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53625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textAlignment w:val="baseline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napToGrid w:val="0"/>
          <w:color w:val="auto"/>
          <w:spacing w:val="-2"/>
          <w:kern w:val="0"/>
          <w:sz w:val="24"/>
          <w:szCs w:val="24"/>
          <w:highlight w:val="none"/>
          <w:lang w:val="en-US" w:eastAsia="zh-CN" w:bidi="ar-SA"/>
        </w:rPr>
        <w:t>五、工作管理标准</w:t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78450" cy="7607300"/>
            <wp:effectExtent l="0" t="0" r="12700" b="12700"/>
            <wp:docPr id="69" name="图片 69" descr="绿化养护技术标准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绿化养护技术标准_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760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549900" cy="8341360"/>
            <wp:effectExtent l="0" t="0" r="12700" b="2540"/>
            <wp:docPr id="68" name="图片 68" descr="绿化养护技术标准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绿化养护技术标准_18"/>
                    <pic:cNvPicPr>
                      <a:picLocks noChangeAspect="1"/>
                    </pic:cNvPicPr>
                  </pic:nvPicPr>
                  <pic:blipFill>
                    <a:blip r:embed="rId7"/>
                    <a:srcRect l="5910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414645" cy="8341360"/>
            <wp:effectExtent l="0" t="0" r="14605" b="2540"/>
            <wp:docPr id="67" name="图片 67" descr="绿化养护技术标准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绿化养护技术标准_19"/>
                    <pic:cNvPicPr>
                      <a:picLocks noChangeAspect="1"/>
                    </pic:cNvPicPr>
                  </pic:nvPicPr>
                  <pic:blipFill>
                    <a:blip r:embed="rId8"/>
                    <a:srcRect l="8203"/>
                    <a:stretch>
                      <a:fillRect/>
                    </a:stretch>
                  </pic:blipFill>
                  <pic:spPr>
                    <a:xfrm>
                      <a:off x="0" y="0"/>
                      <a:ext cx="541464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431790" cy="8341360"/>
            <wp:effectExtent l="0" t="0" r="16510" b="2540"/>
            <wp:docPr id="66" name="图片 66" descr="绿化养护技术标准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绿化养护技术标准_20"/>
                    <pic:cNvPicPr>
                      <a:picLocks noChangeAspect="1"/>
                    </pic:cNvPicPr>
                  </pic:nvPicPr>
                  <pic:blipFill>
                    <a:blip r:embed="rId9"/>
                    <a:srcRect l="7913"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431790" cy="8341360"/>
            <wp:effectExtent l="0" t="0" r="16510" b="2540"/>
            <wp:docPr id="65" name="图片 65" descr="绿化养护技术标准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绿化养护技术标准_21"/>
                    <pic:cNvPicPr>
                      <a:picLocks noChangeAspect="1"/>
                    </pic:cNvPicPr>
                  </pic:nvPicPr>
                  <pic:blipFill>
                    <a:blip r:embed="rId10"/>
                    <a:srcRect l="7913"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280025" cy="8341360"/>
            <wp:effectExtent l="0" t="0" r="15875" b="2540"/>
            <wp:docPr id="64" name="图片 64" descr="绿化养护技术标准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绿化养护技术标准_22"/>
                    <pic:cNvPicPr>
                      <a:picLocks noChangeAspect="1"/>
                    </pic:cNvPicPr>
                  </pic:nvPicPr>
                  <pic:blipFill>
                    <a:blip r:embed="rId11"/>
                    <a:srcRect l="10486"/>
                    <a:stretch>
                      <a:fillRect/>
                    </a:stretch>
                  </pic:blipFill>
                  <pic:spPr>
                    <a:xfrm>
                      <a:off x="0" y="0"/>
                      <a:ext cx="528002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72735" cy="8341360"/>
            <wp:effectExtent l="0" t="0" r="18415" b="2540"/>
            <wp:docPr id="63" name="图片 63" descr="绿化养护技术标准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绿化养护技术标准_23"/>
                    <pic:cNvPicPr>
                      <a:picLocks noChangeAspect="1"/>
                    </pic:cNvPicPr>
                  </pic:nvPicPr>
                  <pic:blipFill>
                    <a:blip r:embed="rId12"/>
                    <a:srcRect l="8914"/>
                    <a:stretch>
                      <a:fillRect/>
                    </a:stretch>
                  </pic:blipFill>
                  <pic:spPr>
                    <a:xfrm>
                      <a:off x="0" y="0"/>
                      <a:ext cx="537273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98135" cy="8341360"/>
            <wp:effectExtent l="0" t="0" r="12065" b="2540"/>
            <wp:docPr id="62" name="图片 62" descr="绿化养护技术标准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绿化养护技术标准_24"/>
                    <pic:cNvPicPr>
                      <a:picLocks noChangeAspect="1"/>
                    </pic:cNvPicPr>
                  </pic:nvPicPr>
                  <pic:blipFill>
                    <a:blip r:embed="rId13"/>
                    <a:srcRect l="8483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288280" cy="8341360"/>
            <wp:effectExtent l="0" t="0" r="7620" b="2540"/>
            <wp:docPr id="61" name="图片 61" descr="绿化养护技术标准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绿化养护技术标准_25"/>
                    <pic:cNvPicPr>
                      <a:picLocks noChangeAspect="1"/>
                    </pic:cNvPicPr>
                  </pic:nvPicPr>
                  <pic:blipFill>
                    <a:blip r:embed="rId14"/>
                    <a:srcRect l="10346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39080" cy="8341360"/>
            <wp:effectExtent l="0" t="0" r="13970" b="2540"/>
            <wp:docPr id="60" name="图片 60" descr="绿化养护技术标准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绿化养护技术标准_26"/>
                    <pic:cNvPicPr>
                      <a:picLocks noChangeAspect="1"/>
                    </pic:cNvPicPr>
                  </pic:nvPicPr>
                  <pic:blipFill>
                    <a:blip r:embed="rId15"/>
                    <a:srcRect l="9484"/>
                    <a:stretch>
                      <a:fillRect/>
                    </a:stretch>
                  </pic:blipFill>
                  <pic:spPr>
                    <a:xfrm>
                      <a:off x="0" y="0"/>
                      <a:ext cx="533908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448300" cy="8341360"/>
            <wp:effectExtent l="0" t="0" r="0" b="2540"/>
            <wp:docPr id="59" name="图片 59" descr="绿化养护技术标准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绿化养护技术标准_27"/>
                    <pic:cNvPicPr>
                      <a:picLocks noChangeAspect="1"/>
                    </pic:cNvPicPr>
                  </pic:nvPicPr>
                  <pic:blipFill>
                    <a:blip r:embed="rId16"/>
                    <a:srcRect l="7633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72735" cy="8341360"/>
            <wp:effectExtent l="0" t="0" r="18415" b="2540"/>
            <wp:docPr id="58" name="图片 58" descr="绿化养护技术标准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绿化养护技术标准_28"/>
                    <pic:cNvPicPr>
                      <a:picLocks noChangeAspect="1"/>
                    </pic:cNvPicPr>
                  </pic:nvPicPr>
                  <pic:blipFill>
                    <a:blip r:embed="rId17"/>
                    <a:srcRect l="8914"/>
                    <a:stretch>
                      <a:fillRect/>
                    </a:stretch>
                  </pic:blipFill>
                  <pic:spPr>
                    <a:xfrm>
                      <a:off x="0" y="0"/>
                      <a:ext cx="537273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684C4"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64480" cy="8341360"/>
            <wp:effectExtent l="0" t="0" r="7620" b="2540"/>
            <wp:docPr id="19" name="图片 19" descr="绿化养护技术标准_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绿化养护技术标准_29"/>
                    <pic:cNvPicPr>
                      <a:picLocks noChangeAspect="1"/>
                    </pic:cNvPicPr>
                  </pic:nvPicPr>
                  <pic:blipFill>
                    <a:blip r:embed="rId18"/>
                    <a:srcRect l="9054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64480" cy="8341360"/>
            <wp:effectExtent l="0" t="0" r="7620" b="2540"/>
            <wp:docPr id="57" name="图片 57" descr="绿化养护技术标准_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绿化养护技术标准_29"/>
                    <pic:cNvPicPr>
                      <a:picLocks noChangeAspect="1"/>
                    </pic:cNvPicPr>
                  </pic:nvPicPr>
                  <pic:blipFill>
                    <a:blip r:embed="rId18"/>
                    <a:srcRect l="9054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napToGrid w:val="0"/>
          <w:color w:val="000000"/>
          <w:kern w:val="0"/>
          <w:szCs w:val="21"/>
          <w:lang w:val="en-US" w:eastAsia="zh-CN" w:bidi="ar-SA"/>
        </w:rPr>
        <w:drawing>
          <wp:inline distT="0" distB="0" distL="114300" distR="114300">
            <wp:extent cx="5313680" cy="8341360"/>
            <wp:effectExtent l="0" t="0" r="1270" b="2540"/>
            <wp:docPr id="56" name="图片 56" descr="绿化养护技术标准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绿化养护技术标准_30"/>
                    <pic:cNvPicPr>
                      <a:picLocks noChangeAspect="1"/>
                    </pic:cNvPicPr>
                  </pic:nvPicPr>
                  <pic:blipFill>
                    <a:blip r:embed="rId19"/>
                    <a:srcRect l="9915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swiss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EE8628C"/>
    <w:rsid w:val="2EE86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99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1"/>
    <w:qFormat/>
    <w:uiPriority w:val="99"/>
    <w:pPr>
      <w:tabs>
        <w:tab w:val="left" w:pos="5625"/>
      </w:tabs>
      <w:ind w:left="1138" w:leftChars="542"/>
    </w:pPr>
    <w:rPr>
      <w:rFonts w:ascii="Times New Roman"/>
      <w:kern w:val="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2026-06-12T01:12:00Z</dcterms:created>
  <dc:creator>怯</dc:creator>
  <cp:lastModifiedBy>怯</cp:lastModifiedBy>
  <dcterms:modified xsi:type="dcterms:W3CDTF">2026-06-12T01:12:55Z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E7DC64A35A11468AB440B647A6E75649_11</vt:lpwstr>
  </property>
  <property fmtid="{D5CDD505-2E9C-101B-9397-08002B2CF9AE}" pid="4" name="KSOTemplateDocerSaveRecord">
    <vt:lpwstr>eyJoZGlkIjoiYWFiMWNmZGQxNzE1YzljMTVhOGQwMTljYzg3YzY2ZGEiLCJ1c2VySWQiOiIyOTQ2NTA5ODcifQ==</vt:lpwstr>
  </property>
</Properties>
</file>