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80FEF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3"/>
        <w:rPr>
          <w:rFonts w:hint="eastAsia" w:ascii="仿宋_GB2312" w:hAnsi="仿宋_GB2312" w:eastAsia="仿宋_GB2312" w:cs="仿宋_GB2312"/>
          <w:b/>
          <w:color w:val="auto"/>
          <w:sz w:val="24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color w:val="auto"/>
          <w:sz w:val="24"/>
          <w:lang w:eastAsia="zh-CN"/>
        </w:rPr>
        <w:t>法定代表人</w:t>
      </w:r>
      <w:bookmarkEnd w:id="0"/>
      <w:r>
        <w:rPr>
          <w:rFonts w:hint="eastAsia" w:ascii="仿宋_GB2312" w:hAnsi="仿宋_GB2312" w:eastAsia="仿宋_GB2312" w:cs="仿宋_GB2312"/>
          <w:b/>
          <w:color w:val="auto"/>
          <w:sz w:val="24"/>
          <w:lang w:eastAsia="zh-CN"/>
        </w:rPr>
        <w:t>（单位负责人）</w:t>
      </w:r>
      <w:r>
        <w:rPr>
          <w:rFonts w:hint="eastAsia" w:ascii="仿宋_GB2312" w:hAnsi="仿宋_GB2312" w:eastAsia="仿宋_GB2312" w:cs="仿宋_GB2312"/>
          <w:b/>
          <w:color w:val="auto"/>
          <w:sz w:val="24"/>
        </w:rPr>
        <w:t>授权书</w:t>
      </w:r>
    </w:p>
    <w:p w14:paraId="54A5A32E">
      <w:pPr>
        <w:pStyle w:val="7"/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zh-CN"/>
        </w:rPr>
        <w:t>陕西云鼎项目管理有限责任公司：</w:t>
      </w:r>
    </w:p>
    <w:p w14:paraId="3BAD441D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 xml:space="preserve">     （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>全称）</w:t>
      </w: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的法定代表人（单位负责人）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  <w:lang w:val="zh-CN"/>
        </w:rPr>
        <w:t xml:space="preserve">     （被授权人姓名）</w:t>
      </w:r>
      <w:r>
        <w:rPr>
          <w:rFonts w:hint="eastAsia" w:ascii="仿宋_GB2312" w:hAnsi="仿宋_GB2312" w:eastAsia="仿宋_GB2312" w:cs="仿宋_GB2312"/>
          <w:color w:val="auto"/>
          <w:sz w:val="24"/>
        </w:rPr>
        <w:t>为我方合法授权代表。代理人根据授权，以我方名义签署、澄清、说明、递交、撤回、修改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磋商响应文件、签订合同和处理有关事宜，其法律后果由我方承担。</w:t>
      </w:r>
    </w:p>
    <w:p w14:paraId="079CA516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代理人无转委托权。</w:t>
      </w:r>
    </w:p>
    <w:p w14:paraId="048B168D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本授权书有效期为磋商标截止之日起不少于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个日历日。</w:t>
      </w:r>
    </w:p>
    <w:p w14:paraId="28B2D0A1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说明：本授权有效期与磋商响应文件有效期保持一致（自磋商截止之日起不少于90天），仅限授权代表参加磋商时提供。</w:t>
      </w:r>
    </w:p>
    <w:p w14:paraId="2CDC531C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供应商名称：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（盖章） </w:t>
      </w:r>
    </w:p>
    <w:p w14:paraId="2E1CB04E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auto"/>
          <w:sz w:val="24"/>
        </w:rPr>
        <w:t>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（签字）</w:t>
      </w:r>
    </w:p>
    <w:p w14:paraId="2D382337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                               </w:t>
      </w:r>
    </w:p>
    <w:p w14:paraId="14FDCE6A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授权代表：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（签字）</w:t>
      </w:r>
    </w:p>
    <w:p w14:paraId="2DFAB4E7">
      <w:pPr>
        <w:pageBreakBefore w:val="0"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                               </w:t>
      </w:r>
    </w:p>
    <w:p w14:paraId="2872AAF1">
      <w:pPr>
        <w:pageBreakBefore w:val="0"/>
        <w:overflowPunct/>
        <w:topLinePunct w:val="0"/>
        <w:bidi w:val="0"/>
        <w:spacing w:line="360" w:lineRule="auto"/>
        <w:ind w:firstLine="600" w:firstLineChars="25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</w:rPr>
        <w:t>日</w:t>
      </w:r>
    </w:p>
    <w:p w14:paraId="22999791">
      <w:pPr>
        <w:pStyle w:val="4"/>
        <w:pageBreakBefore w:val="0"/>
        <w:overflowPunct/>
        <w:topLinePunct w:val="0"/>
        <w:bidi w:val="0"/>
        <w:spacing w:line="360" w:lineRule="auto"/>
        <w:ind w:left="0" w:firstLine="240" w:firstLineChars="100"/>
        <w:rPr>
          <w:rFonts w:hint="eastAsia" w:ascii="仿宋_GB2312" w:hAnsi="仿宋_GB2312" w:eastAsia="仿宋_GB2312" w:cs="仿宋_GB2312"/>
          <w:color w:val="auto"/>
          <w:sz w:val="24"/>
        </w:rPr>
      </w:pPr>
    </w:p>
    <w:p w14:paraId="15C37A82">
      <w:pPr>
        <w:pStyle w:val="4"/>
        <w:pageBreakBefore w:val="0"/>
        <w:overflowPunct/>
        <w:topLinePunct w:val="0"/>
        <w:bidi w:val="0"/>
        <w:spacing w:line="360" w:lineRule="auto"/>
        <w:ind w:left="0" w:firstLine="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附：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auto"/>
          <w:sz w:val="24"/>
        </w:rPr>
        <w:t>及授权代表的身份证复印件。</w:t>
      </w:r>
    </w:p>
    <w:tbl>
      <w:tblPr>
        <w:tblStyle w:val="5"/>
        <w:tblpPr w:leftFromText="180" w:rightFromText="180" w:vertAnchor="text" w:horzAnchor="page" w:tblpX="1091" w:tblpY="34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66963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atLeast"/>
        </w:trPr>
        <w:tc>
          <w:tcPr>
            <w:tcW w:w="4618" w:type="dxa"/>
            <w:noWrap w:val="0"/>
            <w:vAlign w:val="center"/>
          </w:tcPr>
          <w:p w14:paraId="1EB81132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法定代表人（单位负责人）身份证复印件</w:t>
            </w:r>
          </w:p>
          <w:p w14:paraId="34A30355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（正反两面）</w:t>
            </w:r>
          </w:p>
        </w:tc>
        <w:tc>
          <w:tcPr>
            <w:tcW w:w="4618" w:type="dxa"/>
            <w:noWrap w:val="0"/>
            <w:vAlign w:val="center"/>
          </w:tcPr>
          <w:p w14:paraId="51E263E5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授权代表身份证复印件</w:t>
            </w:r>
          </w:p>
          <w:p w14:paraId="5A2B4F4F">
            <w:pPr>
              <w:pageBreakBefore w:val="0"/>
              <w:widowControl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zh-CN"/>
              </w:rPr>
              <w:t>（正反两面）</w:t>
            </w:r>
          </w:p>
        </w:tc>
      </w:tr>
    </w:tbl>
    <w:p w14:paraId="4FFBD372">
      <w:pPr>
        <w:pStyle w:val="7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325801E2">
      <w:pPr>
        <w:pStyle w:val="7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42869551">
      <w:pPr>
        <w:pStyle w:val="7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68052253">
      <w:pPr>
        <w:pStyle w:val="7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 w14:paraId="0E6CB2DD"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说明：仅限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授权代表参加磋商时提供。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4Y2ZlYjFmMjQ5ZTdhNjY4NWE1MDJlN2NlMmU2ZjAifQ=="/>
  </w:docVars>
  <w:rsids>
    <w:rsidRoot w:val="353354C1"/>
    <w:rsid w:val="0271735E"/>
    <w:rsid w:val="3533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Body Text First Indent 2"/>
    <w:basedOn w:val="3"/>
    <w:qFormat/>
    <w:uiPriority w:val="0"/>
    <w:pPr>
      <w:ind w:left="420" w:right="0" w:firstLine="420"/>
    </w:pPr>
    <w:rPr>
      <w:szCs w:val="24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344</Words>
  <Characters>345</Characters>
  <Lines>0</Lines>
  <Paragraphs>0</Paragraphs>
  <TotalTime>1</TotalTime>
  <ScaleCrop>false</ScaleCrop>
  <LinksUpToDate>false</LinksUpToDate>
  <CharactersWithSpaces>635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2023-07-20T02:11:00Z</dcterms:created>
  <dc:creator>Administrator</dc:creator>
  <cp:lastModifiedBy>小古</cp:lastModifiedBy>
  <dcterms:modified xsi:type="dcterms:W3CDTF">2026-07-23T03:48:52Z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E5177F9DEC5F43F08922F9E238E58272_11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