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BA504">
      <w:pPr>
        <w:pStyle w:val="5"/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lang w:val="en-US"/>
        </w:rPr>
        <w:t>节能、环境标志产品</w:t>
      </w:r>
    </w:p>
    <w:bookmarkEnd w:id="0"/>
    <w:p w14:paraId="77AAD78D">
      <w:pPr>
        <w:pStyle w:val="5"/>
        <w:overflowPunct/>
        <w:topLinePunct w:val="0"/>
        <w:autoSpaceDE/>
        <w:autoSpaceDN/>
        <w:bidi w:val="0"/>
        <w:snapToGrid w:val="0"/>
        <w:spacing w:line="360" w:lineRule="auto"/>
        <w:ind w:firstLine="960"/>
        <w:textAlignment w:val="auto"/>
        <w:rPr>
          <w:rFonts w:hint="eastAsia" w:ascii="仿宋" w:hAnsi="仿宋" w:eastAsia="仿宋" w:cs="仿宋"/>
          <w:b/>
          <w:bCs/>
          <w:color w:val="auto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投标人可根据评审办法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，格式不限</w:t>
      </w:r>
    </w:p>
    <w:p w14:paraId="4F1AED68">
      <w:pPr>
        <w:overflowPunct/>
        <w:topLinePunct w:val="0"/>
        <w:autoSpaceDE/>
        <w:autoSpaceDN/>
        <w:bidi w:val="0"/>
        <w:snapToGrid w:val="0"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173703"/>
    <w:rsid w:val="3117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0" w:lineRule="atLeast"/>
      <w:jc w:val="both"/>
    </w:pPr>
    <w:rPr>
      <w:rFonts w:ascii="微软雅黑" w:hAnsi="微软雅黑" w:eastAsia="微软雅黑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5">
    <w:name w:val="null3"/>
    <w:qFormat/>
    <w:uiPriority w:val="0"/>
    <w:rPr>
      <w:rFonts w:hint="eastAsia" w:ascii="Calibri" w:hAnsi="Calibri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2026-04-29T14:45:00Z</dcterms:created>
  <dc:creator>许芳芳</dc:creator>
  <cp:lastModifiedBy>许芳芳</cp:lastModifiedBy>
  <dcterms:modified xsi:type="dcterms:W3CDTF">2026-04-29T14:45:43Z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DECF98449A364FC78377BFA914B43A46_11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