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7E71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详细评审-服务质量控制方案</w:t>
      </w:r>
    </w:p>
    <w:p w14:paraId="726E187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F6443B3"/>
    <w:rsid w:val="2E18675F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2026-07-14T09:44:15Z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