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2AE46">
      <w:pPr>
        <w:pStyle w:val="2"/>
        <w:bidi w:val="0"/>
        <w:jc w:val="center"/>
      </w:pPr>
      <w:bookmarkStart w:id="0" w:name="_GoBack"/>
      <w:bookmarkEnd w:id="0"/>
      <w:r>
        <w:t>培训</w:t>
      </w:r>
      <w:r>
        <w:rPr>
          <w:lang w:eastAsia="zh-CN"/>
        </w:rPr>
        <w:t>方案</w:t>
      </w: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031E8"/>
    <w:rsid w:val="2DC031E8"/>
    <w:rsid w:val="719C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2026-06-30T07:06:00Z</dcterms:created>
  <dc:creator>金贝贝</dc:creator>
  <cp:lastModifiedBy>金贝贝</cp:lastModifiedBy>
  <dcterms:modified xsi:type="dcterms:W3CDTF">2026-06-30T07:08:46Z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CB3144AE3AE34325813BBA58A97C0774_11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