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0FEE7" w14:textId="77777777" w:rsidR="00252638" w:rsidRPr="00760A38" w:rsidRDefault="00252638" w:rsidP="00252638">
      <w:pPr>
        <w:pageBreakBefore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195176869"/>
      <w:bookmarkStart w:id="1" w:name="_Toc186103570"/>
      <w:bookmarkStart w:id="2" w:name="_Toc217381160"/>
      <w:bookmarkStart w:id="3" w:name="_Toc227248791"/>
      <w:bookmarkStart w:id="4" w:name="_Toc229671303"/>
      <w:bookmarkStart w:id="5" w:name="_Hlk196120865"/>
      <w:r w:rsidRPr="00760A38">
        <w:rPr>
          <w:rFonts w:ascii="宋体" w:eastAsia="宋体" w:hAnsi="宋体"/>
          <w:b/>
          <w:kern w:val="0"/>
          <w:sz w:val="24"/>
          <w:lang w:eastAsia="zh-Hans"/>
        </w:rPr>
        <w:t>格式投标人基本信息</w:t>
      </w:r>
      <w:bookmarkEnd w:id="0"/>
      <w:bookmarkEnd w:id="1"/>
      <w:bookmarkEnd w:id="2"/>
      <w:bookmarkEnd w:id="3"/>
      <w:bookmarkEnd w:id="4"/>
    </w:p>
    <w:tbl>
      <w:tblPr>
        <w:tblW w:w="9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0"/>
        <w:gridCol w:w="2935"/>
        <w:gridCol w:w="470"/>
        <w:gridCol w:w="948"/>
        <w:gridCol w:w="2458"/>
      </w:tblGrid>
      <w:tr w:rsidR="00252638" w:rsidRPr="00760A38" w14:paraId="53FE9E91" w14:textId="77777777" w:rsidTr="00ED4CD8">
        <w:trPr>
          <w:trHeight w:val="680"/>
          <w:jc w:val="center"/>
        </w:trPr>
        <w:tc>
          <w:tcPr>
            <w:tcW w:w="2360" w:type="dxa"/>
            <w:vAlign w:val="center"/>
          </w:tcPr>
          <w:p w14:paraId="138FD3CA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>注册资金</w:t>
            </w:r>
          </w:p>
        </w:tc>
        <w:tc>
          <w:tcPr>
            <w:tcW w:w="2935" w:type="dxa"/>
            <w:vAlign w:val="center"/>
          </w:tcPr>
          <w:p w14:paraId="0FBCA721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 xml:space="preserve">（万人民币）　</w:t>
            </w:r>
          </w:p>
        </w:tc>
        <w:tc>
          <w:tcPr>
            <w:tcW w:w="1418" w:type="dxa"/>
            <w:gridSpan w:val="2"/>
            <w:vAlign w:val="center"/>
          </w:tcPr>
          <w:p w14:paraId="5364600C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>成立时间</w:t>
            </w:r>
          </w:p>
        </w:tc>
        <w:tc>
          <w:tcPr>
            <w:tcW w:w="2458" w:type="dxa"/>
            <w:vAlign w:val="center"/>
          </w:tcPr>
          <w:p w14:paraId="4CC59C01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 xml:space="preserve">xx年xx月xx日　</w:t>
            </w:r>
          </w:p>
        </w:tc>
      </w:tr>
      <w:tr w:rsidR="00252638" w:rsidRPr="00760A38" w14:paraId="6D3C003F" w14:textId="77777777" w:rsidTr="00ED4CD8">
        <w:trPr>
          <w:trHeight w:val="680"/>
          <w:jc w:val="center"/>
        </w:trPr>
        <w:tc>
          <w:tcPr>
            <w:tcW w:w="2360" w:type="dxa"/>
            <w:vAlign w:val="center"/>
          </w:tcPr>
          <w:p w14:paraId="6A15F019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>企业类型（性质）</w:t>
            </w:r>
          </w:p>
        </w:tc>
        <w:tc>
          <w:tcPr>
            <w:tcW w:w="2935" w:type="dxa"/>
            <w:vAlign w:val="center"/>
          </w:tcPr>
          <w:p w14:paraId="66A8DD99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74A33B6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>经营范围</w:t>
            </w:r>
          </w:p>
        </w:tc>
        <w:tc>
          <w:tcPr>
            <w:tcW w:w="2458" w:type="dxa"/>
            <w:vAlign w:val="center"/>
          </w:tcPr>
          <w:p w14:paraId="74AEB3FE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 xml:space="preserve">　</w:t>
            </w:r>
          </w:p>
        </w:tc>
      </w:tr>
      <w:tr w:rsidR="00252638" w:rsidRPr="00760A38" w14:paraId="6C3F6B99" w14:textId="77777777" w:rsidTr="00ED4CD8">
        <w:trPr>
          <w:trHeight w:val="680"/>
          <w:jc w:val="center"/>
        </w:trPr>
        <w:tc>
          <w:tcPr>
            <w:tcW w:w="2360" w:type="dxa"/>
            <w:vAlign w:val="center"/>
          </w:tcPr>
          <w:p w14:paraId="31E25D29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>企业法人姓名</w:t>
            </w:r>
          </w:p>
        </w:tc>
        <w:tc>
          <w:tcPr>
            <w:tcW w:w="2935" w:type="dxa"/>
            <w:vAlign w:val="center"/>
          </w:tcPr>
          <w:p w14:paraId="541CB381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C1F2BE2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>注册地址</w:t>
            </w:r>
          </w:p>
        </w:tc>
        <w:tc>
          <w:tcPr>
            <w:tcW w:w="2458" w:type="dxa"/>
            <w:vAlign w:val="center"/>
          </w:tcPr>
          <w:p w14:paraId="02E37D02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 xml:space="preserve">　</w:t>
            </w:r>
          </w:p>
        </w:tc>
      </w:tr>
      <w:tr w:rsidR="00252638" w:rsidRPr="00760A38" w14:paraId="24BF7049" w14:textId="77777777" w:rsidTr="00ED4CD8">
        <w:trPr>
          <w:trHeight w:val="1014"/>
          <w:jc w:val="center"/>
        </w:trPr>
        <w:tc>
          <w:tcPr>
            <w:tcW w:w="2360" w:type="dxa"/>
            <w:vAlign w:val="center"/>
          </w:tcPr>
          <w:p w14:paraId="580FBD6D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>公司简介</w:t>
            </w:r>
          </w:p>
          <w:p w14:paraId="6EE2DE47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>企业资质情况</w:t>
            </w:r>
          </w:p>
        </w:tc>
        <w:tc>
          <w:tcPr>
            <w:tcW w:w="6811" w:type="dxa"/>
            <w:gridSpan w:val="4"/>
            <w:vAlign w:val="center"/>
          </w:tcPr>
          <w:p w14:paraId="10764846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</w:tr>
      <w:tr w:rsidR="00252638" w:rsidRPr="00760A38" w14:paraId="3798F765" w14:textId="77777777" w:rsidTr="00ED4CD8">
        <w:trPr>
          <w:trHeight w:val="680"/>
          <w:jc w:val="center"/>
        </w:trPr>
        <w:tc>
          <w:tcPr>
            <w:tcW w:w="2360" w:type="dxa"/>
            <w:vAlign w:val="center"/>
          </w:tcPr>
          <w:p w14:paraId="5F43659A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>人力资源情况</w:t>
            </w:r>
          </w:p>
        </w:tc>
        <w:tc>
          <w:tcPr>
            <w:tcW w:w="6811" w:type="dxa"/>
            <w:gridSpan w:val="4"/>
            <w:vAlign w:val="center"/>
          </w:tcPr>
          <w:p w14:paraId="379DB0EB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</w:tr>
      <w:tr w:rsidR="00252638" w:rsidRPr="00760A38" w14:paraId="4C916718" w14:textId="77777777" w:rsidTr="00ED4CD8">
        <w:trPr>
          <w:trHeight w:val="680"/>
          <w:jc w:val="center"/>
        </w:trPr>
        <w:tc>
          <w:tcPr>
            <w:tcW w:w="2360" w:type="dxa"/>
            <w:vAlign w:val="center"/>
          </w:tcPr>
          <w:p w14:paraId="0257B73C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>办公场所情况</w:t>
            </w:r>
          </w:p>
        </w:tc>
        <w:tc>
          <w:tcPr>
            <w:tcW w:w="6811" w:type="dxa"/>
            <w:gridSpan w:val="4"/>
            <w:vAlign w:val="center"/>
          </w:tcPr>
          <w:p w14:paraId="7A1D2E98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252638" w:rsidRPr="00760A38" w14:paraId="56A0AEB8" w14:textId="77777777" w:rsidTr="00ED4CD8">
        <w:trPr>
          <w:trHeight w:val="680"/>
          <w:jc w:val="center"/>
        </w:trPr>
        <w:tc>
          <w:tcPr>
            <w:tcW w:w="2360" w:type="dxa"/>
            <w:vAlign w:val="center"/>
          </w:tcPr>
          <w:p w14:paraId="012CE774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有关银行的名称和地址（基本户）</w:t>
            </w:r>
          </w:p>
        </w:tc>
        <w:tc>
          <w:tcPr>
            <w:tcW w:w="6811" w:type="dxa"/>
            <w:gridSpan w:val="4"/>
            <w:vAlign w:val="center"/>
          </w:tcPr>
          <w:p w14:paraId="32B7F78D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252638" w:rsidRPr="00760A38" w14:paraId="465B9198" w14:textId="77777777" w:rsidTr="00ED4CD8">
        <w:trPr>
          <w:trHeight w:val="680"/>
          <w:jc w:val="center"/>
        </w:trPr>
        <w:tc>
          <w:tcPr>
            <w:tcW w:w="2360" w:type="dxa"/>
            <w:vMerge w:val="restart"/>
            <w:vAlign w:val="center"/>
          </w:tcPr>
          <w:p w14:paraId="6D5BADA8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最近投标人的主要财务情况（到</w:t>
            </w:r>
            <w:r w:rsidRPr="00760A38">
              <w:rPr>
                <w:rFonts w:ascii="宋体" w:eastAsia="宋体" w:hAnsi="宋体" w:cs="Times New Roman"/>
                <w:b/>
                <w:kern w:val="0"/>
                <w:sz w:val="24"/>
              </w:rPr>
              <w:t>202</w:t>
            </w:r>
            <w:r>
              <w:rPr>
                <w:rFonts w:ascii="宋体" w:eastAsia="宋体" w:hAnsi="宋体" w:cs="Times New Roman" w:hint="eastAsia"/>
                <w:b/>
                <w:kern w:val="0"/>
                <w:sz w:val="24"/>
              </w:rPr>
              <w:t>5</w:t>
            </w:r>
            <w:r w:rsidRPr="00760A38">
              <w:rPr>
                <w:rFonts w:ascii="宋体" w:eastAsia="宋体" w:hAnsi="宋体" w:cs="Times New Roman"/>
                <w:b/>
                <w:kern w:val="0"/>
                <w:sz w:val="24"/>
              </w:rPr>
              <w:t>年12月31日</w:t>
            </w:r>
            <w:proofErr w:type="gramStart"/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止</w:t>
            </w:r>
            <w:proofErr w:type="gramEnd"/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）（万元人民币）</w:t>
            </w:r>
          </w:p>
        </w:tc>
        <w:tc>
          <w:tcPr>
            <w:tcW w:w="3405" w:type="dxa"/>
            <w:gridSpan w:val="2"/>
            <w:vAlign w:val="center"/>
          </w:tcPr>
          <w:p w14:paraId="71220242" w14:textId="77777777" w:rsidR="00252638" w:rsidRPr="00760A38" w:rsidRDefault="00252638" w:rsidP="00ED4CD8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  <w:u w:val="single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注册资金：</w:t>
            </w:r>
          </w:p>
        </w:tc>
        <w:tc>
          <w:tcPr>
            <w:tcW w:w="3406" w:type="dxa"/>
            <w:gridSpan w:val="2"/>
            <w:vAlign w:val="center"/>
          </w:tcPr>
          <w:p w14:paraId="40BDA479" w14:textId="77777777" w:rsidR="00252638" w:rsidRPr="00760A38" w:rsidRDefault="00252638" w:rsidP="00ED4CD8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  <w:u w:val="single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长期负债：</w:t>
            </w:r>
          </w:p>
        </w:tc>
      </w:tr>
      <w:tr w:rsidR="00252638" w:rsidRPr="00760A38" w14:paraId="0683F91B" w14:textId="77777777" w:rsidTr="00ED4CD8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41ED53AD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48AFFD6C" w14:textId="77777777" w:rsidR="00252638" w:rsidRPr="00760A38" w:rsidRDefault="00252638" w:rsidP="00ED4CD8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固定资产：</w:t>
            </w:r>
          </w:p>
        </w:tc>
        <w:tc>
          <w:tcPr>
            <w:tcW w:w="3406" w:type="dxa"/>
            <w:gridSpan w:val="2"/>
            <w:vAlign w:val="center"/>
          </w:tcPr>
          <w:p w14:paraId="2299EF74" w14:textId="77777777" w:rsidR="00252638" w:rsidRPr="00760A38" w:rsidRDefault="00252638" w:rsidP="00ED4CD8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短期负债：</w:t>
            </w:r>
          </w:p>
        </w:tc>
      </w:tr>
      <w:tr w:rsidR="00252638" w:rsidRPr="00760A38" w14:paraId="6995DEDE" w14:textId="77777777" w:rsidTr="00ED4CD8">
        <w:trPr>
          <w:trHeight w:val="573"/>
          <w:jc w:val="center"/>
        </w:trPr>
        <w:tc>
          <w:tcPr>
            <w:tcW w:w="2360" w:type="dxa"/>
            <w:vMerge/>
            <w:vAlign w:val="center"/>
          </w:tcPr>
          <w:p w14:paraId="0FF82A9F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3E87D6E0" w14:textId="77777777" w:rsidR="00252638" w:rsidRPr="00760A38" w:rsidRDefault="00252638" w:rsidP="00ED4CD8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原值：</w:t>
            </w:r>
          </w:p>
        </w:tc>
        <w:tc>
          <w:tcPr>
            <w:tcW w:w="3406" w:type="dxa"/>
            <w:gridSpan w:val="2"/>
            <w:vMerge w:val="restart"/>
          </w:tcPr>
          <w:p w14:paraId="7C4B234B" w14:textId="77777777" w:rsidR="00252638" w:rsidRPr="00760A38" w:rsidRDefault="00252638" w:rsidP="00ED4CD8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营业收入/主营业务收入：</w:t>
            </w:r>
          </w:p>
        </w:tc>
      </w:tr>
      <w:tr w:rsidR="00252638" w:rsidRPr="00760A38" w14:paraId="47552B84" w14:textId="77777777" w:rsidTr="00ED4CD8">
        <w:trPr>
          <w:trHeight w:val="640"/>
          <w:jc w:val="center"/>
        </w:trPr>
        <w:tc>
          <w:tcPr>
            <w:tcW w:w="2360" w:type="dxa"/>
            <w:vMerge/>
            <w:vAlign w:val="center"/>
          </w:tcPr>
          <w:p w14:paraId="3593D6C5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03A32188" w14:textId="77777777" w:rsidR="00252638" w:rsidRPr="00760A38" w:rsidRDefault="00252638" w:rsidP="00ED4CD8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净值：</w:t>
            </w:r>
          </w:p>
        </w:tc>
        <w:tc>
          <w:tcPr>
            <w:tcW w:w="3406" w:type="dxa"/>
            <w:gridSpan w:val="2"/>
            <w:vMerge/>
            <w:vAlign w:val="center"/>
          </w:tcPr>
          <w:p w14:paraId="244A0958" w14:textId="77777777" w:rsidR="00252638" w:rsidRPr="00760A38" w:rsidRDefault="00252638" w:rsidP="00ED4CD8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252638" w:rsidRPr="00760A38" w14:paraId="2722AFE6" w14:textId="77777777" w:rsidTr="00ED4CD8">
        <w:trPr>
          <w:trHeight w:val="553"/>
          <w:jc w:val="center"/>
        </w:trPr>
        <w:tc>
          <w:tcPr>
            <w:tcW w:w="2360" w:type="dxa"/>
            <w:vMerge/>
            <w:vAlign w:val="center"/>
          </w:tcPr>
          <w:p w14:paraId="297349C9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46E26DE6" w14:textId="77777777" w:rsidR="00252638" w:rsidRPr="00760A38" w:rsidRDefault="00252638" w:rsidP="00ED4CD8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流动资产：</w:t>
            </w:r>
          </w:p>
        </w:tc>
        <w:tc>
          <w:tcPr>
            <w:tcW w:w="3406" w:type="dxa"/>
            <w:gridSpan w:val="2"/>
            <w:vAlign w:val="center"/>
          </w:tcPr>
          <w:p w14:paraId="779EEE23" w14:textId="77777777" w:rsidR="00252638" w:rsidRPr="00760A38" w:rsidRDefault="00252638" w:rsidP="00ED4CD8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利润：</w:t>
            </w:r>
          </w:p>
        </w:tc>
      </w:tr>
      <w:tr w:rsidR="00252638" w:rsidRPr="00760A38" w14:paraId="21DD57C4" w14:textId="77777777" w:rsidTr="00ED4CD8">
        <w:trPr>
          <w:trHeight w:val="680"/>
          <w:jc w:val="center"/>
        </w:trPr>
        <w:tc>
          <w:tcPr>
            <w:tcW w:w="2360" w:type="dxa"/>
            <w:vAlign w:val="center"/>
          </w:tcPr>
          <w:p w14:paraId="78C2D5B4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最近三年的年度总营业额（万元人民币）</w:t>
            </w:r>
          </w:p>
        </w:tc>
        <w:tc>
          <w:tcPr>
            <w:tcW w:w="6811" w:type="dxa"/>
            <w:gridSpan w:val="4"/>
            <w:vAlign w:val="center"/>
          </w:tcPr>
          <w:p w14:paraId="658D61B6" w14:textId="77777777" w:rsidR="00252638" w:rsidRPr="00760A38" w:rsidRDefault="00252638" w:rsidP="00ED4CD8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202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3</w:t>
            </w: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年度总营业额：</w:t>
            </w:r>
          </w:p>
          <w:p w14:paraId="7BEA5EC0" w14:textId="77777777" w:rsidR="00252638" w:rsidRPr="00760A38" w:rsidRDefault="00252638" w:rsidP="00ED4CD8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202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</w:t>
            </w: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年度总营业额：</w:t>
            </w:r>
          </w:p>
          <w:p w14:paraId="6941F192" w14:textId="77777777" w:rsidR="00252638" w:rsidRPr="00760A38" w:rsidRDefault="00252638" w:rsidP="00ED4CD8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202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</w:t>
            </w: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年度总营业额：</w:t>
            </w:r>
          </w:p>
        </w:tc>
      </w:tr>
      <w:tr w:rsidR="00252638" w:rsidRPr="00760A38" w14:paraId="654CD5FB" w14:textId="77777777" w:rsidTr="00ED4CD8">
        <w:trPr>
          <w:trHeight w:val="680"/>
          <w:jc w:val="center"/>
        </w:trPr>
        <w:tc>
          <w:tcPr>
            <w:tcW w:w="2360" w:type="dxa"/>
            <w:vAlign w:val="center"/>
          </w:tcPr>
          <w:p w14:paraId="437CB8FE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Arial"/>
                <w:kern w:val="0"/>
                <w:sz w:val="24"/>
              </w:rPr>
              <w:t>其他补充说明</w:t>
            </w:r>
          </w:p>
        </w:tc>
        <w:tc>
          <w:tcPr>
            <w:tcW w:w="6811" w:type="dxa"/>
            <w:gridSpan w:val="4"/>
            <w:vAlign w:val="center"/>
          </w:tcPr>
          <w:p w14:paraId="22D1CA5B" w14:textId="77777777" w:rsidR="00252638" w:rsidRPr="00760A38" w:rsidRDefault="00252638" w:rsidP="00ED4CD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</w:tr>
    </w:tbl>
    <w:p w14:paraId="4FB9DE9E" w14:textId="77777777" w:rsidR="00252638" w:rsidRPr="00760A38" w:rsidRDefault="00252638" w:rsidP="00252638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bookmarkEnd w:id="5"/>
    <w:p w14:paraId="5490B763" w14:textId="40AFE15D" w:rsidR="00252638" w:rsidRPr="00252638" w:rsidRDefault="00252638" w:rsidP="00252638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0"/>
          <w:szCs w:val="20"/>
        </w:rPr>
      </w:pPr>
    </w:p>
    <w:sectPr w:rsidR="00252638" w:rsidRPr="002526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638"/>
    <w:rsid w:val="00252638"/>
    <w:rsid w:val="00D1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A3B36"/>
  <w15:chartTrackingRefBased/>
  <w15:docId w15:val="{9DECB3E4-BE93-4308-B44B-EA416E8C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638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52638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263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2638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2638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2638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2638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2638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2638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2638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5263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526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526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5263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5263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5263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5263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5263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5263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5263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2526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52638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25263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52638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25263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52638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25263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526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25263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526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2026-05-18T08:05:00Z</dcterms:created>
  <dcterms:modified xsi:type="dcterms:W3CDTF">2026-05-18T08:12:00Z</dcterms:modified>
</cp:coreProperties>
</file>