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B46221">
        <w:rPr>
          <w:rFonts w:cstheme="minorHAnsi"/>
          <w:spacing w:val="324"/>
          <w:fitText w:val="5784" w:id="-1539664640"/>
        </w:rPr>
        <w:t>招标文</w:t>
      </w:r>
      <w:r w:rsidRPr="00B46221">
        <w:rPr>
          <w:rFonts w:cstheme="minorHAnsi"/>
          <w:fitText w:val="5784" w:id="-1539664640"/>
        </w:rPr>
        <w:t>件</w:t>
      </w:r>
    </w:p>
    <w:p w14:paraId="0BF7852F" w14:textId="6D725E32" w:rsidR="00B6622F" w:rsidRPr="0037531B" w:rsidRDefault="00B6622F" w:rsidP="001C5BE5">
      <w:pPr>
        <w:widowControl w:val="0"/>
        <w:topLinePunct/>
        <w:spacing w:line="360" w:lineRule="auto"/>
        <w:jc w:val="center"/>
        <w:rPr>
          <w:rFonts w:eastAsia="宋体" w:cs="Tahoma"/>
          <w:sz w:val="36"/>
          <w:szCs w:val="36"/>
        </w:rPr>
      </w:pPr>
    </w:p>
    <w:p w14:paraId="31BD0224" w14:textId="7C9659D6" w:rsidR="00B6622F" w:rsidRPr="0037531B" w:rsidRDefault="00B6622F" w:rsidP="001F4120">
      <w:pPr>
        <w:pStyle w:val="a6"/>
        <w:widowControl w:val="0"/>
        <w:topLinePunct/>
        <w:ind w:left="2640" w:rightChars="471" w:right="1130" w:hanging="1800"/>
        <w:rPr>
          <w:rFonts w:asciiTheme="minorHAnsi" w:hAnsiTheme="minorHAnsi" w:cs="Tahoma"/>
        </w:rPr>
      </w:pPr>
      <w:r w:rsidRPr="0037531B">
        <w:rPr>
          <w:rFonts w:asciiTheme="minorHAnsi" w:hAnsiTheme="minorHAnsi" w:cs="Tahoma"/>
        </w:rPr>
        <w:t>项目名称：</w:t>
      </w:r>
      <w:r w:rsidR="001F4120" w:rsidRPr="001F4120">
        <w:rPr>
          <w:rFonts w:asciiTheme="minorEastAsia" w:eastAsiaTheme="minorEastAsia" w:hAnsiTheme="minorEastAsia" w:cs="Tahoma" w:hint="eastAsia"/>
          <w:color w:val="C00000"/>
        </w:rPr>
        <w:t>大差市院区一站式非医疗板块保障服务-2026</w:t>
      </w:r>
    </w:p>
    <w:p w14:paraId="3B07DD0B" w14:textId="38C06590"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C71FD" w:rsidRPr="00764775">
        <w:rPr>
          <w:rFonts w:asciiTheme="majorEastAsia" w:eastAsiaTheme="majorEastAsia" w:hAnsiTheme="majorEastAsia" w:cs="Tahoma"/>
          <w:color w:val="C00000"/>
        </w:rPr>
        <w:t>XCZX</w:t>
      </w:r>
      <w:r w:rsidR="00BD085D" w:rsidRPr="00764775">
        <w:rPr>
          <w:rFonts w:asciiTheme="majorEastAsia" w:eastAsiaTheme="majorEastAsia" w:hAnsiTheme="majorEastAsia" w:cs="Tahoma"/>
          <w:color w:val="C00000"/>
        </w:rPr>
        <w:t>2026-</w:t>
      </w:r>
      <w:r w:rsidR="00BC71FD" w:rsidRPr="00764775">
        <w:rPr>
          <w:rFonts w:asciiTheme="majorEastAsia" w:eastAsiaTheme="majorEastAsia" w:hAnsiTheme="majorEastAsia" w:cs="Tahoma"/>
          <w:color w:val="C00000"/>
        </w:rPr>
        <w:t>00</w:t>
      </w:r>
      <w:r w:rsidR="001F4120" w:rsidRPr="00764775">
        <w:rPr>
          <w:rFonts w:asciiTheme="majorEastAsia" w:eastAsiaTheme="majorEastAsia" w:hAnsiTheme="majorEastAsia" w:cs="Tahoma"/>
          <w:color w:val="C00000"/>
        </w:rPr>
        <w:t>27</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DB6F2E">
        <w:rPr>
          <w:rFonts w:asciiTheme="minorHAnsi" w:eastAsia="宋体" w:hAnsiTheme="minorHAnsi" w:cs="Tahoma" w:hint="eastAsia"/>
          <w:noProof/>
        </w:rPr>
        <w:t>2026</w:t>
      </w:r>
      <w:r w:rsidR="00DB6F2E">
        <w:rPr>
          <w:rFonts w:asciiTheme="minorHAnsi" w:eastAsia="宋体" w:hAnsiTheme="minorHAnsi" w:cs="Tahoma" w:hint="eastAsia"/>
          <w:noProof/>
        </w:rPr>
        <w:t>年</w:t>
      </w:r>
      <w:r w:rsidR="00DB6F2E">
        <w:rPr>
          <w:rFonts w:asciiTheme="minorHAnsi" w:eastAsia="宋体" w:hAnsiTheme="minorHAnsi" w:cs="Tahoma" w:hint="eastAsia"/>
          <w:noProof/>
        </w:rPr>
        <w:t>5</w:t>
      </w:r>
      <w:r w:rsidR="00DB6F2E">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0D9522A9" w14:textId="77777777" w:rsidR="00571DD4"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27316993" w:history="1">
        <w:r w:rsidR="00571DD4" w:rsidRPr="00214FFE">
          <w:rPr>
            <w:rStyle w:val="aff8"/>
            <w:rFonts w:hint="eastAsia"/>
            <w:noProof/>
          </w:rPr>
          <w:t>第一章　投标邀请函</w:t>
        </w:r>
        <w:r w:rsidR="00571DD4">
          <w:rPr>
            <w:noProof/>
            <w:webHidden/>
          </w:rPr>
          <w:tab/>
        </w:r>
        <w:r w:rsidR="00571DD4">
          <w:rPr>
            <w:noProof/>
            <w:webHidden/>
          </w:rPr>
          <w:fldChar w:fldCharType="begin"/>
        </w:r>
        <w:r w:rsidR="00571DD4">
          <w:rPr>
            <w:noProof/>
            <w:webHidden/>
          </w:rPr>
          <w:instrText xml:space="preserve"> PAGEREF _Toc227316993 \h </w:instrText>
        </w:r>
        <w:r w:rsidR="00571DD4">
          <w:rPr>
            <w:noProof/>
            <w:webHidden/>
          </w:rPr>
        </w:r>
        <w:r w:rsidR="00571DD4">
          <w:rPr>
            <w:noProof/>
            <w:webHidden/>
          </w:rPr>
          <w:fldChar w:fldCharType="separate"/>
        </w:r>
        <w:r w:rsidR="00B87C8C">
          <w:rPr>
            <w:noProof/>
            <w:webHidden/>
          </w:rPr>
          <w:t>1</w:t>
        </w:r>
        <w:r w:rsidR="00571DD4">
          <w:rPr>
            <w:noProof/>
            <w:webHidden/>
          </w:rPr>
          <w:fldChar w:fldCharType="end"/>
        </w:r>
      </w:hyperlink>
    </w:p>
    <w:p w14:paraId="2D5F64D8" w14:textId="77777777" w:rsidR="00571DD4" w:rsidRDefault="00DB6F2E">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316994" w:history="1">
        <w:r w:rsidR="00571DD4" w:rsidRPr="00214FFE">
          <w:rPr>
            <w:rStyle w:val="aff8"/>
            <w:rFonts w:hint="eastAsia"/>
            <w:noProof/>
          </w:rPr>
          <w:t>第二章　供应商须知</w:t>
        </w:r>
        <w:r w:rsidR="00571DD4">
          <w:rPr>
            <w:noProof/>
            <w:webHidden/>
          </w:rPr>
          <w:tab/>
        </w:r>
        <w:r w:rsidR="00571DD4">
          <w:rPr>
            <w:noProof/>
            <w:webHidden/>
          </w:rPr>
          <w:fldChar w:fldCharType="begin"/>
        </w:r>
        <w:r w:rsidR="00571DD4">
          <w:rPr>
            <w:noProof/>
            <w:webHidden/>
          </w:rPr>
          <w:instrText xml:space="preserve"> PAGEREF _Toc227316994 \h </w:instrText>
        </w:r>
        <w:r w:rsidR="00571DD4">
          <w:rPr>
            <w:noProof/>
            <w:webHidden/>
          </w:rPr>
        </w:r>
        <w:r w:rsidR="00571DD4">
          <w:rPr>
            <w:noProof/>
            <w:webHidden/>
          </w:rPr>
          <w:fldChar w:fldCharType="separate"/>
        </w:r>
        <w:r w:rsidR="00B87C8C">
          <w:rPr>
            <w:noProof/>
            <w:webHidden/>
          </w:rPr>
          <w:t>4</w:t>
        </w:r>
        <w:r w:rsidR="00571DD4">
          <w:rPr>
            <w:noProof/>
            <w:webHidden/>
          </w:rPr>
          <w:fldChar w:fldCharType="end"/>
        </w:r>
      </w:hyperlink>
    </w:p>
    <w:p w14:paraId="3FAC75D4" w14:textId="77777777" w:rsidR="00571DD4" w:rsidRDefault="00DB6F2E">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316995" w:history="1">
        <w:r w:rsidR="00571DD4" w:rsidRPr="00214FFE">
          <w:rPr>
            <w:rStyle w:val="aff8"/>
            <w:rFonts w:hint="eastAsia"/>
            <w:noProof/>
          </w:rPr>
          <w:t>第三章　招标内容及要求</w:t>
        </w:r>
        <w:r w:rsidR="00571DD4">
          <w:rPr>
            <w:noProof/>
            <w:webHidden/>
          </w:rPr>
          <w:tab/>
        </w:r>
        <w:r w:rsidR="00571DD4">
          <w:rPr>
            <w:noProof/>
            <w:webHidden/>
          </w:rPr>
          <w:fldChar w:fldCharType="begin"/>
        </w:r>
        <w:r w:rsidR="00571DD4">
          <w:rPr>
            <w:noProof/>
            <w:webHidden/>
          </w:rPr>
          <w:instrText xml:space="preserve"> PAGEREF _Toc227316995 \h </w:instrText>
        </w:r>
        <w:r w:rsidR="00571DD4">
          <w:rPr>
            <w:noProof/>
            <w:webHidden/>
          </w:rPr>
        </w:r>
        <w:r w:rsidR="00571DD4">
          <w:rPr>
            <w:noProof/>
            <w:webHidden/>
          </w:rPr>
          <w:fldChar w:fldCharType="separate"/>
        </w:r>
        <w:r w:rsidR="00B87C8C">
          <w:rPr>
            <w:noProof/>
            <w:webHidden/>
          </w:rPr>
          <w:t>38</w:t>
        </w:r>
        <w:r w:rsidR="00571DD4">
          <w:rPr>
            <w:noProof/>
            <w:webHidden/>
          </w:rPr>
          <w:fldChar w:fldCharType="end"/>
        </w:r>
      </w:hyperlink>
    </w:p>
    <w:p w14:paraId="56312B2B" w14:textId="77777777" w:rsidR="00571DD4" w:rsidRDefault="00DB6F2E">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316996" w:history="1">
        <w:r w:rsidR="00571DD4" w:rsidRPr="00214FFE">
          <w:rPr>
            <w:rStyle w:val="aff8"/>
            <w:rFonts w:hint="eastAsia"/>
            <w:noProof/>
          </w:rPr>
          <w:t>第四章　合同文本</w:t>
        </w:r>
        <w:r w:rsidR="00571DD4">
          <w:rPr>
            <w:noProof/>
            <w:webHidden/>
          </w:rPr>
          <w:tab/>
        </w:r>
        <w:r w:rsidR="00571DD4">
          <w:rPr>
            <w:noProof/>
            <w:webHidden/>
          </w:rPr>
          <w:fldChar w:fldCharType="begin"/>
        </w:r>
        <w:r w:rsidR="00571DD4">
          <w:rPr>
            <w:noProof/>
            <w:webHidden/>
          </w:rPr>
          <w:instrText xml:space="preserve"> PAGEREF _Toc227316996 \h </w:instrText>
        </w:r>
        <w:r w:rsidR="00571DD4">
          <w:rPr>
            <w:noProof/>
            <w:webHidden/>
          </w:rPr>
        </w:r>
        <w:r w:rsidR="00571DD4">
          <w:rPr>
            <w:noProof/>
            <w:webHidden/>
          </w:rPr>
          <w:fldChar w:fldCharType="separate"/>
        </w:r>
        <w:r w:rsidR="00B87C8C">
          <w:rPr>
            <w:noProof/>
            <w:webHidden/>
          </w:rPr>
          <w:t>105</w:t>
        </w:r>
        <w:r w:rsidR="00571DD4">
          <w:rPr>
            <w:noProof/>
            <w:webHidden/>
          </w:rPr>
          <w:fldChar w:fldCharType="end"/>
        </w:r>
      </w:hyperlink>
    </w:p>
    <w:p w14:paraId="3751F2B4" w14:textId="77777777" w:rsidR="00571DD4" w:rsidRDefault="00DB6F2E">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316997" w:history="1">
        <w:r w:rsidR="00571DD4" w:rsidRPr="00214FFE">
          <w:rPr>
            <w:rStyle w:val="aff8"/>
            <w:rFonts w:hint="eastAsia"/>
            <w:noProof/>
          </w:rPr>
          <w:t>第五章　投标文件构成及格式</w:t>
        </w:r>
        <w:r w:rsidR="00571DD4">
          <w:rPr>
            <w:noProof/>
            <w:webHidden/>
          </w:rPr>
          <w:tab/>
        </w:r>
        <w:r w:rsidR="00571DD4">
          <w:rPr>
            <w:noProof/>
            <w:webHidden/>
          </w:rPr>
          <w:fldChar w:fldCharType="begin"/>
        </w:r>
        <w:r w:rsidR="00571DD4">
          <w:rPr>
            <w:noProof/>
            <w:webHidden/>
          </w:rPr>
          <w:instrText xml:space="preserve"> PAGEREF _Toc227316997 \h </w:instrText>
        </w:r>
        <w:r w:rsidR="00571DD4">
          <w:rPr>
            <w:noProof/>
            <w:webHidden/>
          </w:rPr>
        </w:r>
        <w:r w:rsidR="00571DD4">
          <w:rPr>
            <w:noProof/>
            <w:webHidden/>
          </w:rPr>
          <w:fldChar w:fldCharType="separate"/>
        </w:r>
        <w:r w:rsidR="00B87C8C">
          <w:rPr>
            <w:noProof/>
            <w:webHidden/>
          </w:rPr>
          <w:t>113</w:t>
        </w:r>
        <w:r w:rsidR="00571DD4">
          <w:rPr>
            <w:noProof/>
            <w:webHidden/>
          </w:rPr>
          <w:fldChar w:fldCharType="end"/>
        </w:r>
      </w:hyperlink>
    </w:p>
    <w:p w14:paraId="41D1F5B5" w14:textId="7777777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1F4120">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0" w:name="_Toc227316993"/>
      <w:r w:rsidRPr="005642D3">
        <w:rPr>
          <w:rFonts w:hint="eastAsia"/>
        </w:rPr>
        <w:lastRenderedPageBreak/>
        <w:t xml:space="preserve">第一章　</w:t>
      </w:r>
      <w:r w:rsidR="00E777FC">
        <w:rPr>
          <w:rFonts w:hint="eastAsia"/>
        </w:rPr>
        <w:t>投标</w:t>
      </w:r>
      <w:r w:rsidR="009C58A2" w:rsidRPr="005642D3">
        <w:rPr>
          <w:rFonts w:hint="eastAsia"/>
        </w:rPr>
        <w:t>邀请函</w:t>
      </w:r>
      <w:bookmarkEnd w:id="0"/>
    </w:p>
    <w:p w14:paraId="0B3A0504" w14:textId="2300C98D"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1F4120">
        <w:rPr>
          <w:rFonts w:hint="eastAsia"/>
          <w:color w:val="C00000"/>
        </w:rPr>
        <w:t>西安市人民医院</w:t>
      </w:r>
      <w:r w:rsidR="001F4120" w:rsidRPr="001F4120">
        <w:rPr>
          <w:rFonts w:asciiTheme="minorEastAsia" w:hAnsiTheme="minorEastAsia" w:hint="eastAsia"/>
          <w:color w:val="C00000"/>
        </w:rPr>
        <w:t>(</w:t>
      </w:r>
      <w:r w:rsidR="001F4120">
        <w:rPr>
          <w:rFonts w:hint="eastAsia"/>
          <w:color w:val="C00000"/>
        </w:rPr>
        <w:t>西安市第四医院</w:t>
      </w:r>
      <w:r w:rsidR="001F4120" w:rsidRPr="001F4120">
        <w:rPr>
          <w:rFonts w:asciiTheme="minorEastAsia" w:hAnsiTheme="minorEastAsia" w:hint="eastAsia"/>
          <w:color w:val="C00000"/>
        </w:rPr>
        <w:t>)</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1F4120" w:rsidRPr="001F4120">
        <w:rPr>
          <w:rFonts w:asciiTheme="minorEastAsia" w:hAnsiTheme="minorEastAsia" w:cs="Tahoma" w:hint="eastAsia"/>
          <w:color w:val="C00000"/>
        </w:rPr>
        <w:t>大差市院区一站式非医疗板块保障服务-2026</w:t>
      </w:r>
      <w:r w:rsidR="004F3159" w:rsidRPr="000E1433">
        <w:rPr>
          <w:rFonts w:hint="eastAsia"/>
        </w:rPr>
        <w:t>进行公开招标，欢迎</w:t>
      </w:r>
      <w:r w:rsidR="004F3159">
        <w:rPr>
          <w:rFonts w:hint="eastAsia"/>
        </w:rPr>
        <w:t>符合资格条件的、有</w:t>
      </w:r>
      <w:bookmarkStart w:id="1" w:name="_GoBack"/>
      <w:bookmarkEnd w:id="1"/>
      <w:r w:rsidR="004F3159">
        <w:rPr>
          <w:rFonts w:hint="eastAsia"/>
        </w:rPr>
        <w:t>能力提供本项目所需</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420D8850" w:rsidR="004F3159" w:rsidRDefault="00E777FC" w:rsidP="004F3159">
      <w:pPr>
        <w:widowControl w:val="0"/>
        <w:topLinePunct/>
        <w:ind w:firstLineChars="200" w:firstLine="480"/>
        <w:jc w:val="both"/>
      </w:pPr>
      <w:r w:rsidRPr="00E777FC">
        <w:t>项目</w:t>
      </w:r>
      <w:r w:rsidR="004F3159" w:rsidRPr="00E777FC">
        <w:rPr>
          <w:rFonts w:hint="eastAsia"/>
        </w:rPr>
        <w:t>名称：</w:t>
      </w:r>
      <w:r w:rsidR="001F4120" w:rsidRPr="001F4120">
        <w:rPr>
          <w:rFonts w:asciiTheme="minorEastAsia" w:hAnsiTheme="minorEastAsia" w:cs="Tahoma" w:hint="eastAsia"/>
          <w:color w:val="C00000"/>
        </w:rPr>
        <w:t>大差市院区一站式非医疗板块保障服务-2026</w:t>
      </w:r>
    </w:p>
    <w:p w14:paraId="6C237C05" w14:textId="11434801" w:rsidR="0037759F" w:rsidRDefault="0037759F" w:rsidP="0037759F">
      <w:pPr>
        <w:widowControl w:val="0"/>
        <w:topLinePunct/>
        <w:ind w:firstLineChars="200" w:firstLine="480"/>
        <w:jc w:val="both"/>
      </w:pPr>
      <w:r>
        <w:rPr>
          <w:rFonts w:hint="eastAsia"/>
        </w:rPr>
        <w:t>项目编号：</w:t>
      </w:r>
      <w:r>
        <w:rPr>
          <w:rFonts w:hint="eastAsia"/>
          <w:color w:val="C00000"/>
        </w:rPr>
        <w:t>XCZX</w:t>
      </w:r>
      <w:r w:rsidR="00BD085D">
        <w:rPr>
          <w:rFonts w:hint="eastAsia"/>
          <w:color w:val="C00000"/>
        </w:rPr>
        <w:t>2026-</w:t>
      </w:r>
      <w:r>
        <w:rPr>
          <w:color w:val="C00000"/>
        </w:rPr>
        <w:t>00</w:t>
      </w:r>
      <w:r w:rsidR="001F4120">
        <w:rPr>
          <w:color w:val="C00000"/>
        </w:rPr>
        <w:t>27</w:t>
      </w:r>
    </w:p>
    <w:p w14:paraId="2859C042" w14:textId="37953E49"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Pr="000C774E">
        <w:rPr>
          <w:rFonts w:hint="eastAsia"/>
          <w:color w:val="C00000"/>
        </w:rPr>
        <w:t>0</w:t>
      </w:r>
      <w:r w:rsidRPr="000C774E">
        <w:rPr>
          <w:color w:val="C00000"/>
        </w:rPr>
        <w:t>0</w:t>
      </w:r>
      <w:r w:rsidR="001F4120">
        <w:rPr>
          <w:color w:val="C00000"/>
        </w:rPr>
        <w:t>524</w:t>
      </w:r>
    </w:p>
    <w:p w14:paraId="11EC738C" w14:textId="03664765"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A94247">
            <w:rPr>
              <w:rFonts w:hint="eastAsia"/>
              <w:color w:val="C00000"/>
            </w:rPr>
            <w:t>非专门面向中小企业的采购项目</w:t>
          </w:r>
        </w:sdtContent>
      </w:sdt>
    </w:p>
    <w:p w14:paraId="143219DA" w14:textId="5387A7C3"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1F4120">
        <w:rPr>
          <w:color w:val="C00000"/>
        </w:rPr>
        <w:t>69256004.57</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1F4120">
        <w:rPr>
          <w:color w:val="C00000"/>
        </w:rPr>
        <w:t>69256004.57</w:t>
      </w:r>
      <w:r w:rsidR="00A94247" w:rsidRPr="006F71FE">
        <w:rPr>
          <w:rFonts w:hint="eastAsia"/>
          <w:color w:val="C00000"/>
        </w:rPr>
        <w:t>元〉</w:t>
      </w:r>
      <w:r w:rsidR="00A94247">
        <w:rPr>
          <w:rFonts w:hint="eastAsia"/>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64FC89D4" w14:textId="53DFB6C9"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lastRenderedPageBreak/>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），使用旧版电子招标文件制作的电子投标文件（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08D8498B"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55123C" w:rsidRPr="0055123C">
        <w:rPr>
          <w:rFonts w:hint="eastAsia"/>
          <w:u w:val="single"/>
        </w:rPr>
        <w:t>5</w:t>
      </w:r>
      <w:r w:rsidR="002027F6">
        <w:rPr>
          <w:rFonts w:hint="eastAsia"/>
        </w:rPr>
        <w:t>月</w:t>
      </w:r>
      <w:r w:rsidR="0055123C" w:rsidRPr="0055123C">
        <w:rPr>
          <w:rFonts w:hint="eastAsia"/>
          <w:u w:val="single"/>
        </w:rPr>
        <w:t>28</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6634D395"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55123C" w:rsidRPr="0055123C">
        <w:rPr>
          <w:rFonts w:hint="eastAsia"/>
          <w:u w:val="single"/>
        </w:rPr>
        <w:t>5</w:t>
      </w:r>
      <w:r>
        <w:rPr>
          <w:rFonts w:hint="eastAsia"/>
        </w:rPr>
        <w:t>月</w:t>
      </w:r>
      <w:r w:rsidR="0055123C" w:rsidRPr="0055123C">
        <w:rPr>
          <w:rFonts w:hint="eastAsia"/>
          <w:u w:val="single"/>
        </w:rPr>
        <w:t>28</w:t>
      </w:r>
      <w:r>
        <w:rPr>
          <w:rFonts w:hint="eastAsia"/>
        </w:rPr>
        <w:t>日</w:t>
      </w:r>
      <w:r>
        <w:rPr>
          <w:rFonts w:hint="eastAsia"/>
        </w:rPr>
        <w:t>10:30</w:t>
      </w:r>
    </w:p>
    <w:p w14:paraId="75602388" w14:textId="3473A267"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本集采机构</w:t>
      </w:r>
      <w:r w:rsidR="002027F6">
        <w:rPr>
          <w:rFonts w:hint="eastAsia"/>
        </w:rPr>
        <w:t>虚拟开标室</w:t>
      </w:r>
      <w:r w:rsidR="002719A3" w:rsidRPr="002719A3">
        <w:rPr>
          <w:rFonts w:hint="eastAsia"/>
          <w:u w:val="single"/>
        </w:rPr>
        <w:t>4</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w:t>
      </w:r>
      <w:r w:rsidR="004F3159">
        <w:rPr>
          <w:rFonts w:hint="eastAsia"/>
        </w:rPr>
        <w:lastRenderedPageBreak/>
        <w:t>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163C85DA"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1F4120" w:rsidRPr="001F4120">
        <w:rPr>
          <w:rFonts w:hint="eastAsia"/>
        </w:rPr>
        <w:t>西安市人民医院</w:t>
      </w:r>
      <w:r w:rsidR="001F4120" w:rsidRPr="001F4120">
        <w:rPr>
          <w:rFonts w:asciiTheme="minorEastAsia" w:hAnsiTheme="minorEastAsia" w:hint="eastAsia"/>
        </w:rPr>
        <w:t>(西安市第四医院)</w:t>
      </w:r>
    </w:p>
    <w:p w14:paraId="07A194B0" w14:textId="5B81DC23" w:rsidR="00623A3D" w:rsidRDefault="00623A3D" w:rsidP="00623A3D">
      <w:pPr>
        <w:widowControl w:val="0"/>
        <w:topLinePunct/>
        <w:ind w:firstLineChars="200" w:firstLine="480"/>
        <w:jc w:val="both"/>
      </w:pPr>
      <w:r>
        <w:rPr>
          <w:rFonts w:hint="eastAsia"/>
        </w:rPr>
        <w:t>地址：</w:t>
      </w:r>
      <w:r w:rsidR="001F4120" w:rsidRPr="001F4120">
        <w:rPr>
          <w:rFonts w:hint="eastAsia"/>
        </w:rPr>
        <w:t>西安市解放路</w:t>
      </w:r>
      <w:r w:rsidR="001F4120" w:rsidRPr="001F4120">
        <w:rPr>
          <w:rFonts w:hint="eastAsia"/>
        </w:rPr>
        <w:t>21</w:t>
      </w:r>
      <w:r w:rsidR="001F4120" w:rsidRPr="001F4120">
        <w:rPr>
          <w:rFonts w:hint="eastAsia"/>
        </w:rPr>
        <w:t>号</w:t>
      </w:r>
    </w:p>
    <w:p w14:paraId="5CD1CE1F" w14:textId="1AC63B25" w:rsidR="00623A3D" w:rsidRDefault="00623A3D" w:rsidP="00623A3D">
      <w:pPr>
        <w:widowControl w:val="0"/>
        <w:topLinePunct/>
        <w:ind w:firstLineChars="200" w:firstLine="480"/>
        <w:jc w:val="both"/>
      </w:pPr>
      <w:r>
        <w:rPr>
          <w:rFonts w:hint="eastAsia"/>
        </w:rPr>
        <w:t>联系人：</w:t>
      </w:r>
      <w:r w:rsidR="00C756DD">
        <w:rPr>
          <w:rFonts w:hint="eastAsia"/>
        </w:rPr>
        <w:t>胡老师</w:t>
      </w:r>
    </w:p>
    <w:p w14:paraId="7C403659" w14:textId="63960A6E" w:rsidR="004F3159" w:rsidRDefault="00623A3D" w:rsidP="00623A3D">
      <w:pPr>
        <w:widowControl w:val="0"/>
        <w:topLinePunct/>
        <w:ind w:firstLineChars="200" w:firstLine="480"/>
        <w:jc w:val="both"/>
      </w:pPr>
      <w:r>
        <w:rPr>
          <w:rFonts w:hint="eastAsia"/>
        </w:rPr>
        <w:t>联系电话：</w:t>
      </w:r>
      <w:r w:rsidR="00C756DD">
        <w:rPr>
          <w:rFonts w:hint="eastAsia"/>
        </w:rPr>
        <w:t>029-61220013</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02C3E7A9" w:rsidR="004F3159" w:rsidRDefault="0080339C" w:rsidP="004F3159">
      <w:pPr>
        <w:widowControl w:val="0"/>
        <w:topLinePunct/>
        <w:ind w:firstLineChars="200" w:firstLine="480"/>
        <w:jc w:val="both"/>
      </w:pPr>
      <w:r>
        <w:rPr>
          <w:rFonts w:hint="eastAsia"/>
        </w:rPr>
        <w:t>招标文件</w:t>
      </w:r>
      <w:r w:rsidR="004F3159">
        <w:rPr>
          <w:rFonts w:hint="eastAsia"/>
        </w:rPr>
        <w:t>联系人及分机号：</w:t>
      </w:r>
      <w:r w:rsidR="001F4120">
        <w:rPr>
          <w:rFonts w:hint="eastAsia"/>
        </w:rPr>
        <w:t>韩</w:t>
      </w:r>
      <w:r w:rsidR="00A94247">
        <w:rPr>
          <w:rFonts w:hint="eastAsia"/>
        </w:rPr>
        <w:t>老师（</w:t>
      </w:r>
      <w:r w:rsidR="00A94247">
        <w:t>80</w:t>
      </w:r>
      <w:r w:rsidR="001F4120">
        <w:t>857</w:t>
      </w:r>
      <w:r w:rsidR="00A94247">
        <w:rPr>
          <w:rFonts w:hint="eastAsia"/>
        </w:rPr>
        <w:t>）</w:t>
      </w:r>
    </w:p>
    <w:p w14:paraId="6F1334A2" w14:textId="10A668BE" w:rsidR="0037531B" w:rsidRPr="00B55F20" w:rsidRDefault="004F3159" w:rsidP="004F3159">
      <w:pPr>
        <w:widowControl w:val="0"/>
        <w:topLinePunct/>
        <w:ind w:firstLineChars="200" w:firstLine="480"/>
        <w:jc w:val="both"/>
      </w:pPr>
      <w:r>
        <w:rPr>
          <w:rFonts w:hint="eastAsia"/>
        </w:rPr>
        <w:t>开标联系人及分机号：</w:t>
      </w:r>
      <w:r w:rsidR="002719A3">
        <w:rPr>
          <w:rFonts w:hint="eastAsia"/>
        </w:rPr>
        <w:t>吴老师（</w:t>
      </w:r>
      <w:r w:rsidR="002719A3">
        <w:rPr>
          <w:rFonts w:hint="eastAsia"/>
        </w:rPr>
        <w:t>80870</w:t>
      </w:r>
      <w:r w:rsidR="002719A3">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1F4120">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2" w:name="_Toc445407251"/>
      <w:bookmarkStart w:id="3" w:name="_Toc498349068"/>
      <w:bookmarkStart w:id="4" w:name="_Toc533363235"/>
      <w:bookmarkStart w:id="5" w:name="_Toc533363262"/>
      <w:bookmarkStart w:id="6" w:name="_Toc534656409"/>
      <w:bookmarkStart w:id="7" w:name="_Toc534656414"/>
      <w:bookmarkStart w:id="8" w:name="_Toc97563329"/>
      <w:bookmarkStart w:id="9" w:name="_Toc227316994"/>
      <w:r w:rsidRPr="005642D3">
        <w:lastRenderedPageBreak/>
        <w:t>第二章</w:t>
      </w:r>
      <w:r w:rsidRPr="005642D3">
        <w:rPr>
          <w:rFonts w:hint="eastAsia"/>
        </w:rPr>
        <w:t xml:space="preserve">　</w:t>
      </w:r>
      <w:r w:rsidR="003F7C8E">
        <w:t>供应商</w:t>
      </w:r>
      <w:r w:rsidRPr="005642D3">
        <w:t>须知</w:t>
      </w:r>
      <w:bookmarkEnd w:id="2"/>
      <w:bookmarkEnd w:id="3"/>
      <w:bookmarkEnd w:id="4"/>
      <w:bookmarkEnd w:id="5"/>
      <w:bookmarkEnd w:id="6"/>
      <w:bookmarkEnd w:id="7"/>
      <w:bookmarkEnd w:id="8"/>
      <w:bookmarkEnd w:id="9"/>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2AE7F301" w:rsidR="00713D33" w:rsidRPr="002027F6" w:rsidRDefault="001F4120" w:rsidP="00A47B0A">
            <w:pPr>
              <w:spacing w:line="320" w:lineRule="exact"/>
              <w:jc w:val="both"/>
              <w:rPr>
                <w:rFonts w:ascii="Calibri" w:eastAsia="宋体" w:hAnsi="宋体" w:cstheme="minorHAnsi"/>
                <w:sz w:val="21"/>
              </w:rPr>
            </w:pPr>
            <w:r w:rsidRPr="001F4120">
              <w:rPr>
                <w:rFonts w:ascii="Calibri" w:eastAsia="宋体" w:hAnsi="宋体" w:cstheme="minorHAnsi" w:hint="eastAsia"/>
                <w:sz w:val="21"/>
              </w:rPr>
              <w:t>大差市院区一站式非医疗板块保障服务</w:t>
            </w:r>
            <w:r w:rsidRPr="001F4120">
              <w:rPr>
                <w:rFonts w:ascii="Calibri" w:eastAsia="宋体" w:hAnsi="宋体" w:cstheme="minorHAnsi" w:hint="eastAsia"/>
                <w:sz w:val="21"/>
              </w:rPr>
              <w:t>-2026</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00BBC67A" w:rsidR="00713D33" w:rsidRPr="002027F6" w:rsidRDefault="00BC71FD" w:rsidP="001F4120">
            <w:pPr>
              <w:spacing w:line="320" w:lineRule="exact"/>
              <w:jc w:val="both"/>
              <w:rPr>
                <w:rFonts w:ascii="Calibri" w:eastAsia="宋体" w:hAnsi="宋体" w:cstheme="minorHAnsi"/>
                <w:sz w:val="21"/>
              </w:rPr>
            </w:pPr>
            <w:r w:rsidRPr="002027F6">
              <w:rPr>
                <w:rFonts w:ascii="Calibri" w:eastAsia="宋体" w:hAnsi="宋体" w:cstheme="minorHAnsi"/>
                <w:sz w:val="21"/>
              </w:rPr>
              <w:t>XCZX</w:t>
            </w:r>
            <w:r w:rsidR="00BD085D">
              <w:rPr>
                <w:rFonts w:ascii="Calibri" w:eastAsia="宋体" w:hAnsi="宋体" w:cstheme="minorHAnsi"/>
                <w:sz w:val="21"/>
              </w:rPr>
              <w:t>2026-</w:t>
            </w:r>
            <w:r w:rsidRPr="002027F6">
              <w:rPr>
                <w:rFonts w:ascii="Calibri" w:eastAsia="宋体" w:hAnsi="宋体" w:cstheme="minorHAnsi"/>
                <w:sz w:val="21"/>
              </w:rPr>
              <w:t>00</w:t>
            </w:r>
            <w:r w:rsidR="001F4120">
              <w:rPr>
                <w:rFonts w:ascii="Calibri" w:eastAsia="宋体" w:hAnsi="宋体" w:cstheme="minorHAnsi"/>
                <w:sz w:val="21"/>
              </w:rPr>
              <w:t>27</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B45A00F" w:rsidR="00EF08C2" w:rsidRPr="002027F6" w:rsidRDefault="00DB6F2E"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Content>
                <w:r w:rsidR="001F4120">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DB6F2E"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DB6F2E"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1F4120" w:rsidRPr="00C17C7F" w14:paraId="43C5E0ED" w14:textId="77777777" w:rsidTr="001F4120">
        <w:trPr>
          <w:jc w:val="center"/>
        </w:trPr>
        <w:tc>
          <w:tcPr>
            <w:tcW w:w="694" w:type="dxa"/>
            <w:shd w:val="clear" w:color="auto" w:fill="auto"/>
            <w:vAlign w:val="center"/>
          </w:tcPr>
          <w:p w14:paraId="4D74D8F0" w14:textId="77777777" w:rsidR="001F4120" w:rsidRPr="00C074A8" w:rsidRDefault="001F4120"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1F4120" w:rsidRPr="00C17C7F" w:rsidRDefault="001F4120"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7B4D85E2" w:rsidR="001F4120" w:rsidRPr="002027F6" w:rsidRDefault="001F4120" w:rsidP="0000473B">
            <w:pPr>
              <w:spacing w:line="320" w:lineRule="exact"/>
              <w:jc w:val="both"/>
              <w:rPr>
                <w:rFonts w:ascii="Calibri" w:eastAsia="宋体" w:hAnsi="宋体" w:cstheme="minorHAnsi"/>
                <w:sz w:val="21"/>
                <w:szCs w:val="21"/>
              </w:rPr>
            </w:pPr>
            <w:r w:rsidRPr="0000473B">
              <w:rPr>
                <w:rFonts w:ascii="Calibri" w:eastAsia="宋体" w:hAnsi="宋体" w:cstheme="minorHAnsi"/>
                <w:color w:val="C00000"/>
                <w:sz w:val="21"/>
                <w:u w:val="single"/>
              </w:rPr>
              <w:t>_</w:t>
            </w:r>
            <w:r w:rsidRPr="001F4120">
              <w:rPr>
                <w:rFonts w:ascii="Calibri" w:eastAsia="宋体" w:hAnsi="宋体" w:cstheme="minorHAnsi" w:hint="eastAsia"/>
                <w:color w:val="C00000"/>
                <w:sz w:val="21"/>
                <w:u w:val="single"/>
              </w:rPr>
              <w:t>69256004.57</w:t>
            </w:r>
            <w:r w:rsidRPr="0000473B">
              <w:rPr>
                <w:rFonts w:ascii="Calibri" w:eastAsia="宋体" w:hAnsi="宋体" w:cstheme="minorHAnsi"/>
                <w:color w:val="C00000"/>
                <w:sz w:val="21"/>
              </w:rPr>
              <w:t>元</w:t>
            </w:r>
            <w:r w:rsidRPr="002027F6">
              <w:rPr>
                <w:rFonts w:ascii="Calibri" w:eastAsia="宋体" w:hAnsi="宋体" w:cstheme="minorHAnsi" w:hint="eastAsia"/>
                <w:sz w:val="21"/>
              </w:rPr>
              <w:t>（最高限价</w:t>
            </w:r>
            <w:r w:rsidRPr="001F4120">
              <w:rPr>
                <w:rFonts w:ascii="Calibri" w:eastAsia="宋体" w:hAnsi="宋体" w:cstheme="minorHAnsi" w:hint="eastAsia"/>
                <w:sz w:val="21"/>
              </w:rPr>
              <w:t>69256004.57</w:t>
            </w:r>
            <w:r w:rsidRPr="002027F6">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DB6F2E"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233F4F65" w:rsidR="00713D33" w:rsidRDefault="00DB6F2E"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1"/>
                  <w14:checkedState w14:val="2611" w14:font="MS Gothic"/>
                  <w14:uncheckedState w14:val="2610" w14:font="MS Gothic"/>
                </w14:checkbox>
              </w:sdtPr>
              <w:sdtContent>
                <w:r w:rsidR="00245BFA">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0"/>
                  <w14:checkedState w14:val="2611" w14:font="MS Gothic"/>
                  <w14:uncheckedState w14:val="2610" w14:font="MS Gothic"/>
                </w14:checkbox>
              </w:sdtPr>
              <w:sdtContent>
                <w:r w:rsidR="00245BFA">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1416DD8B"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r w:rsidR="00847514" w:rsidRPr="00847514">
              <w:rPr>
                <w:rFonts w:ascii="Calibri" w:eastAsia="宋体" w:hAnsi="宋体" w:cstheme="minorHAnsi" w:hint="eastAsia"/>
                <w:sz w:val="21"/>
              </w:rPr>
              <w:t>1.</w:t>
            </w:r>
            <w:r w:rsidR="00847514" w:rsidRPr="00847514">
              <w:rPr>
                <w:rFonts w:ascii="Calibri" w:eastAsia="宋体" w:hAnsi="宋体" w:cstheme="minorHAnsi" w:hint="eastAsia"/>
                <w:sz w:val="21"/>
              </w:rPr>
              <w:t>消防维保服务；</w:t>
            </w:r>
            <w:r w:rsidR="00847514" w:rsidRPr="00847514">
              <w:rPr>
                <w:rFonts w:ascii="Calibri" w:eastAsia="宋体" w:hAnsi="宋体" w:cstheme="minorHAnsi" w:hint="eastAsia"/>
                <w:sz w:val="21"/>
              </w:rPr>
              <w:t>2.</w:t>
            </w:r>
            <w:r w:rsidR="00847514" w:rsidRPr="00847514">
              <w:rPr>
                <w:rFonts w:ascii="Calibri" w:eastAsia="宋体" w:hAnsi="宋体" w:cstheme="minorHAnsi" w:hint="eastAsia"/>
                <w:sz w:val="21"/>
              </w:rPr>
              <w:t>桶装水服务；</w:t>
            </w:r>
            <w:r w:rsidR="00847514" w:rsidRPr="00847514">
              <w:rPr>
                <w:rFonts w:ascii="Calibri" w:eastAsia="宋体" w:hAnsi="宋体" w:cstheme="minorHAnsi" w:hint="eastAsia"/>
                <w:sz w:val="21"/>
              </w:rPr>
              <w:t>3.</w:t>
            </w:r>
            <w:r w:rsidR="00847514" w:rsidRPr="00847514">
              <w:rPr>
                <w:rFonts w:ascii="Calibri" w:eastAsia="宋体" w:hAnsi="宋体" w:cstheme="minorHAnsi" w:hint="eastAsia"/>
                <w:sz w:val="21"/>
              </w:rPr>
              <w:t>绿植租</w:t>
            </w:r>
            <w:r w:rsidR="008A4A56">
              <w:rPr>
                <w:rFonts w:ascii="Calibri" w:eastAsia="宋体" w:hAnsi="宋体" w:cstheme="minorHAnsi" w:hint="eastAsia"/>
                <w:sz w:val="21"/>
              </w:rPr>
              <w:t>摆</w:t>
            </w:r>
            <w:r w:rsidR="00847514" w:rsidRPr="00847514">
              <w:rPr>
                <w:rFonts w:ascii="Calibri" w:eastAsia="宋体" w:hAnsi="宋体" w:cstheme="minorHAnsi" w:hint="eastAsia"/>
                <w:sz w:val="21"/>
              </w:rPr>
              <w:t>服务；</w:t>
            </w:r>
            <w:r w:rsidR="00847514" w:rsidRPr="00847514">
              <w:rPr>
                <w:rFonts w:ascii="Calibri" w:eastAsia="宋体" w:hAnsi="宋体" w:cstheme="minorHAnsi" w:hint="eastAsia"/>
                <w:sz w:val="21"/>
              </w:rPr>
              <w:t>4.</w:t>
            </w:r>
            <w:r w:rsidR="00847514" w:rsidRPr="00847514">
              <w:rPr>
                <w:rFonts w:ascii="Calibri" w:eastAsia="宋体" w:hAnsi="宋体" w:cstheme="minorHAnsi" w:hint="eastAsia"/>
                <w:sz w:val="21"/>
              </w:rPr>
              <w:t>布草洗涤服务；</w:t>
            </w:r>
            <w:r w:rsidR="00847514" w:rsidRPr="00847514">
              <w:rPr>
                <w:rFonts w:ascii="Calibri" w:eastAsia="宋体" w:hAnsi="宋体" w:cstheme="minorHAnsi" w:hint="eastAsia"/>
                <w:sz w:val="21"/>
              </w:rPr>
              <w:t>5.</w:t>
            </w:r>
            <w:r w:rsidR="00847514" w:rsidRPr="00847514">
              <w:rPr>
                <w:rFonts w:ascii="Calibri" w:eastAsia="宋体" w:hAnsi="宋体" w:cstheme="minorHAnsi" w:hint="eastAsia"/>
                <w:sz w:val="21"/>
              </w:rPr>
              <w:t>手术智能柜租赁服务；</w:t>
            </w:r>
            <w:r w:rsidR="00847514" w:rsidRPr="00847514">
              <w:rPr>
                <w:rFonts w:ascii="Calibri" w:eastAsia="宋体" w:hAnsi="宋体" w:cstheme="minorHAnsi" w:hint="eastAsia"/>
                <w:sz w:val="21"/>
              </w:rPr>
              <w:t>6.</w:t>
            </w:r>
            <w:r w:rsidR="00847514" w:rsidRPr="00847514">
              <w:rPr>
                <w:rFonts w:ascii="Calibri" w:eastAsia="宋体" w:hAnsi="宋体" w:cstheme="minorHAnsi" w:hint="eastAsia"/>
                <w:sz w:val="21"/>
              </w:rPr>
              <w:t>直饮机租赁服务；</w:t>
            </w:r>
            <w:r w:rsidR="00847514" w:rsidRPr="00847514">
              <w:rPr>
                <w:rFonts w:ascii="Calibri" w:eastAsia="宋体" w:hAnsi="宋体" w:cstheme="minorHAnsi" w:hint="eastAsia"/>
                <w:sz w:val="21"/>
              </w:rPr>
              <w:t>7.</w:t>
            </w:r>
            <w:r w:rsidR="00847514" w:rsidRPr="00847514">
              <w:rPr>
                <w:rFonts w:ascii="Calibri" w:eastAsia="宋体" w:hAnsi="宋体" w:cstheme="minorHAnsi" w:hint="eastAsia"/>
                <w:sz w:val="21"/>
              </w:rPr>
              <w:t>搬家服务；</w:t>
            </w:r>
            <w:r w:rsidR="00847514" w:rsidRPr="00847514">
              <w:rPr>
                <w:rFonts w:ascii="Calibri" w:eastAsia="宋体" w:hAnsi="宋体" w:cstheme="minorHAnsi" w:hint="eastAsia"/>
                <w:sz w:val="21"/>
              </w:rPr>
              <w:t>8.</w:t>
            </w:r>
            <w:r w:rsidR="00847514" w:rsidRPr="00847514">
              <w:rPr>
                <w:rFonts w:ascii="Calibri" w:eastAsia="宋体" w:hAnsi="宋体" w:cstheme="minorHAnsi" w:hint="eastAsia"/>
                <w:sz w:val="21"/>
              </w:rPr>
              <w:t>医废追溯服务；</w:t>
            </w:r>
            <w:r w:rsidR="00847514" w:rsidRPr="00847514">
              <w:rPr>
                <w:rFonts w:ascii="Calibri" w:eastAsia="宋体" w:hAnsi="宋体" w:cstheme="minorHAnsi" w:hint="eastAsia"/>
                <w:sz w:val="21"/>
              </w:rPr>
              <w:t>9.</w:t>
            </w:r>
            <w:r w:rsidR="00847514" w:rsidRPr="00847514">
              <w:rPr>
                <w:rFonts w:ascii="Calibri" w:eastAsia="宋体" w:hAnsi="宋体" w:cstheme="minorHAnsi" w:hint="eastAsia"/>
                <w:sz w:val="21"/>
              </w:rPr>
              <w:t>病案托管服务；</w:t>
            </w:r>
            <w:r w:rsidR="00847514" w:rsidRPr="00847514">
              <w:rPr>
                <w:rFonts w:ascii="Calibri" w:eastAsia="宋体" w:hAnsi="宋体" w:cstheme="minorHAnsi" w:hint="eastAsia"/>
                <w:sz w:val="21"/>
              </w:rPr>
              <w:t>10.</w:t>
            </w:r>
            <w:r w:rsidR="00847514" w:rsidRPr="00847514">
              <w:rPr>
                <w:rFonts w:ascii="Calibri" w:eastAsia="宋体" w:hAnsi="宋体" w:cstheme="minorHAnsi" w:hint="eastAsia"/>
                <w:sz w:val="21"/>
              </w:rPr>
              <w:t>医疗废水运维服务。</w:t>
            </w:r>
          </w:p>
          <w:p w14:paraId="5713A06C" w14:textId="0F255689" w:rsidR="00A6353E" w:rsidRPr="002027F6" w:rsidRDefault="00CB7AE1" w:rsidP="00B773AF">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847514">
              <w:rPr>
                <w:rFonts w:ascii="Calibri" w:eastAsia="宋体" w:hAnsi="宋体" w:cstheme="minorHAnsi" w:hint="eastAsia"/>
                <w:color w:val="000000" w:themeColor="text1"/>
                <w:sz w:val="21"/>
              </w:rPr>
              <w:t>［</w:t>
            </w:r>
            <w:r w:rsidR="00847514">
              <w:rPr>
                <w:rFonts w:ascii="Calibri" w:eastAsia="宋体" w:hAnsi="宋体" w:cstheme="minorHAnsi" w:hint="eastAsia"/>
                <w:sz w:val="21"/>
              </w:rPr>
              <w:t>20.36</w:t>
            </w:r>
            <w:r w:rsidRPr="00847514">
              <w:rPr>
                <w:rFonts w:ascii="Calibri" w:eastAsia="宋体" w:hAnsi="宋体" w:cstheme="minorHAnsi" w:hint="eastAsia"/>
                <w:color w:val="000000" w:themeColor="text1"/>
                <w:sz w:val="21"/>
              </w:rPr>
              <w:t>］</w:t>
            </w:r>
            <w:r w:rsidRPr="00CB7AE1">
              <w:rPr>
                <w:rFonts w:ascii="Calibri" w:eastAsia="宋体" w:hAnsi="宋体" w:cstheme="minorHAnsi" w:hint="eastAsia"/>
                <w:sz w:val="21"/>
              </w:rPr>
              <w:t>%</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DB6F2E"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2BC54F09" w:rsidR="00600E3F" w:rsidRDefault="00DB6F2E"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Content>
                <w:r w:rsidR="00600E3F">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Content>
                <w:r w:rsidR="00F026E6">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DB6F2E"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DB6F2E"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DB6F2E"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，由西安市公共资源交易中心代收代退</w:t>
            </w:r>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3AFA4B5C"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lastRenderedPageBreak/>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DB6F2E"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DB6F2E"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暗标盲评</w:t>
            </w:r>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C17C7F"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06D4921F" w:rsidR="00600E3F" w:rsidRDefault="00600E3F" w:rsidP="00600E3F">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1F4120" w:rsidRPr="001F4120">
              <w:rPr>
                <w:color w:val="C00000"/>
                <w:sz w:val="21"/>
                <w:szCs w:val="21"/>
                <w:u w:val="single"/>
              </w:rPr>
              <w:t>物业管理</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600E3F" w:rsidRPr="00C17C7F" w14:paraId="5468C093" w14:textId="77777777" w:rsidTr="00713D33">
        <w:trPr>
          <w:trHeight w:val="397"/>
          <w:jc w:val="center"/>
        </w:trPr>
        <w:tc>
          <w:tcPr>
            <w:tcW w:w="694" w:type="dxa"/>
            <w:shd w:val="clear" w:color="auto" w:fill="auto"/>
            <w:vAlign w:val="center"/>
          </w:tcPr>
          <w:p w14:paraId="3876998D"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8ED91C9" w14:textId="2E97DE30" w:rsidR="00600E3F" w:rsidRPr="00FC3953" w:rsidRDefault="00600E3F" w:rsidP="00600E3F">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sdt>
              <w:sdtPr>
                <w:rPr>
                  <w:rFonts w:ascii="Calibri" w:eastAsia="宋体" w:hAnsi="宋体" w:cstheme="minorHAnsi" w:hint="eastAsia"/>
                  <w:color w:val="C00000"/>
                  <w:sz w:val="21"/>
                </w:rPr>
                <w:id w:val="1092206112"/>
                <w14:checkbox>
                  <w14:checked w14:val="0"/>
                  <w14:checkedState w14:val="2611" w14:font="MS Gothic"/>
                  <w14:uncheckedState w14:val="2610" w14:font="MS Gothic"/>
                </w14:checkbox>
              </w:sdtPr>
              <w:sdtContent>
                <w:r>
                  <w:rPr>
                    <w:rFonts w:ascii="MS Gothic" w:eastAsia="MS Gothic" w:hAnsi="MS Gothic" w:cstheme="minorHAnsi" w:hint="eastAsia"/>
                    <w:color w:val="C00000"/>
                    <w:sz w:val="21"/>
                  </w:rPr>
                  <w:t>☐</w:t>
                </w:r>
              </w:sdtContent>
            </w:sdt>
          </w:p>
        </w:tc>
        <w:tc>
          <w:tcPr>
            <w:tcW w:w="5766" w:type="dxa"/>
            <w:shd w:val="clear" w:color="auto" w:fill="auto"/>
            <w:vAlign w:val="center"/>
          </w:tcPr>
          <w:p w14:paraId="1FF9FCED" w14:textId="452CF755" w:rsidR="00600E3F" w:rsidRDefault="001F4120" w:rsidP="00600E3F">
            <w:pPr>
              <w:spacing w:line="320" w:lineRule="exact"/>
              <w:jc w:val="both"/>
              <w:rPr>
                <w:rFonts w:ascii="Calibri" w:eastAsia="宋体" w:hAnsi="宋体" w:cstheme="minorHAnsi"/>
                <w:sz w:val="21"/>
              </w:rPr>
            </w:pPr>
            <w:r>
              <w:rPr>
                <w:rFonts w:ascii="Calibri" w:eastAsia="宋体" w:hAnsi="宋体" w:cstheme="minorHAnsi" w:hint="eastAsia"/>
                <w:color w:val="C00000"/>
                <w:sz w:val="21"/>
              </w:rPr>
              <w:t>无</w:t>
            </w:r>
          </w:p>
        </w:tc>
      </w:tr>
      <w:tr w:rsidR="00600E3F" w:rsidRPr="00E053B8" w14:paraId="29C9EDEC" w14:textId="77777777" w:rsidTr="00713D33">
        <w:trPr>
          <w:trHeight w:val="397"/>
          <w:jc w:val="center"/>
        </w:trPr>
        <w:tc>
          <w:tcPr>
            <w:tcW w:w="694" w:type="dxa"/>
            <w:shd w:val="clear" w:color="auto" w:fill="auto"/>
            <w:vAlign w:val="center"/>
          </w:tcPr>
          <w:p w14:paraId="6477D639"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624409" w14:textId="26AB99C7" w:rsidR="00600E3F" w:rsidRPr="00FC3953" w:rsidRDefault="00600E3F" w:rsidP="00600E3F">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现场演示</w:t>
            </w:r>
            <w:sdt>
              <w:sdtPr>
                <w:rPr>
                  <w:rFonts w:ascii="Calibri" w:eastAsia="宋体" w:hAnsi="宋体" w:cstheme="minorHAnsi" w:hint="eastAsia"/>
                  <w:color w:val="C00000"/>
                  <w:sz w:val="21"/>
                </w:rPr>
                <w:id w:val="1588886210"/>
                <w14:checkbox>
                  <w14:checked w14:val="0"/>
                  <w14:checkedState w14:val="2611" w14:font="MS Gothic"/>
                  <w14:uncheckedState w14:val="2610" w14:font="MS Gothic"/>
                </w14:checkbox>
              </w:sdtPr>
              <w:sdtContent>
                <w:r>
                  <w:rPr>
                    <w:rFonts w:ascii="MS Gothic" w:eastAsia="MS Gothic" w:hAnsi="MS Gothic" w:cstheme="minorHAnsi" w:hint="eastAsia"/>
                    <w:color w:val="C00000"/>
                    <w:sz w:val="21"/>
                  </w:rPr>
                  <w:t>☐</w:t>
                </w:r>
              </w:sdtContent>
            </w:sdt>
          </w:p>
        </w:tc>
        <w:tc>
          <w:tcPr>
            <w:tcW w:w="5766" w:type="dxa"/>
            <w:shd w:val="clear" w:color="auto" w:fill="auto"/>
            <w:vAlign w:val="center"/>
          </w:tcPr>
          <w:p w14:paraId="28D90CB9" w14:textId="32E7D5C3" w:rsidR="00600E3F" w:rsidRDefault="001F4120" w:rsidP="001F4120">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无</w:t>
            </w:r>
          </w:p>
        </w:tc>
      </w:tr>
      <w:tr w:rsidR="00600E3F" w:rsidRPr="00C17C7F" w14:paraId="42806EDE" w14:textId="77777777" w:rsidTr="00713D33">
        <w:trPr>
          <w:trHeight w:val="397"/>
          <w:jc w:val="center"/>
        </w:trPr>
        <w:tc>
          <w:tcPr>
            <w:tcW w:w="694" w:type="dxa"/>
            <w:shd w:val="clear" w:color="auto" w:fill="auto"/>
            <w:vAlign w:val="center"/>
          </w:tcPr>
          <w:p w14:paraId="51B0B53F" w14:textId="77777777" w:rsidR="00600E3F" w:rsidRPr="00C074A8" w:rsidRDefault="00600E3F" w:rsidP="00855B8A">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32616AB" w14:textId="77777777" w:rsidR="00600E3F" w:rsidRPr="00FC3953" w:rsidRDefault="00600E3F" w:rsidP="00600E3F">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67405D5C" w14:textId="3B5A7A97" w:rsidR="00600E3F" w:rsidRPr="007A3344" w:rsidRDefault="00DB6F2E" w:rsidP="00600E3F">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18255168"/>
                <w14:checkbox>
                  <w14:checked w14:val="0"/>
                  <w14:checkedState w14:val="2611" w14:font="MS Gothic"/>
                  <w14:uncheckedState w14:val="2610" w14:font="MS Gothic"/>
                </w14:checkbox>
              </w:sdtPr>
              <w:sdtContent>
                <w:r w:rsidR="001F4120">
                  <w:rPr>
                    <w:rFonts w:ascii="MS Gothic" w:eastAsia="MS Gothic" w:hAnsi="MS Gothic" w:cstheme="minorHAnsi" w:hint="eastAsia"/>
                    <w:color w:val="C00000"/>
                    <w:sz w:val="21"/>
                  </w:rPr>
                  <w:t>☐</w:t>
                </w:r>
              </w:sdtContent>
            </w:sdt>
            <w:r w:rsidR="00600E3F" w:rsidRPr="007A3344">
              <w:rPr>
                <w:rFonts w:ascii="Calibri" w:eastAsia="宋体" w:hAnsi="宋体" w:cstheme="minorHAnsi" w:hint="eastAsia"/>
                <w:color w:val="C00000"/>
                <w:sz w:val="21"/>
              </w:rPr>
              <w:t>不组织</w:t>
            </w:r>
          </w:p>
          <w:p w14:paraId="2B4A77F4" w14:textId="7B826150" w:rsidR="00600E3F" w:rsidRPr="007A3344" w:rsidRDefault="00DB6F2E" w:rsidP="00600E3F">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617142635"/>
                <w14:checkbox>
                  <w14:checked w14:val="1"/>
                  <w14:checkedState w14:val="2611" w14:font="MS Gothic"/>
                  <w14:uncheckedState w14:val="2610" w14:font="MS Gothic"/>
                </w14:checkbox>
              </w:sdtPr>
              <w:sdtContent>
                <w:r w:rsidR="001F4120">
                  <w:rPr>
                    <w:rFonts w:ascii="MS Gothic" w:eastAsia="MS Gothic" w:hAnsi="MS Gothic" w:cstheme="minorHAnsi" w:hint="eastAsia"/>
                    <w:color w:val="C00000"/>
                    <w:sz w:val="21"/>
                  </w:rPr>
                  <w:t>☑</w:t>
                </w:r>
              </w:sdtContent>
            </w:sdt>
            <w:r w:rsidR="00600E3F" w:rsidRPr="007A3344">
              <w:rPr>
                <w:rFonts w:ascii="Calibri" w:eastAsia="宋体" w:hAnsi="宋体" w:cstheme="minorHAnsi" w:hint="eastAsia"/>
                <w:color w:val="C00000"/>
                <w:sz w:val="21"/>
              </w:rPr>
              <w:t>组织</w:t>
            </w:r>
          </w:p>
          <w:p w14:paraId="62E89AD7" w14:textId="1F3CAF6B"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r w:rsidR="0020773B">
              <w:rPr>
                <w:rFonts w:ascii="Calibri" w:eastAsia="宋体" w:hAnsi="宋体" w:cstheme="minorHAnsi" w:hint="eastAsia"/>
                <w:color w:val="595959" w:themeColor="text1" w:themeTint="A6"/>
                <w:sz w:val="21"/>
              </w:rPr>
              <w:t>2026</w:t>
            </w:r>
            <w:r w:rsidR="0020773B">
              <w:rPr>
                <w:rFonts w:ascii="Calibri" w:eastAsia="宋体" w:hAnsi="宋体" w:cstheme="minorHAnsi" w:hint="eastAsia"/>
                <w:color w:val="595959" w:themeColor="text1" w:themeTint="A6"/>
                <w:sz w:val="21"/>
              </w:rPr>
              <w:t>年</w:t>
            </w:r>
            <w:r w:rsidR="0020773B">
              <w:rPr>
                <w:rFonts w:ascii="Calibri" w:eastAsia="宋体" w:hAnsi="宋体" w:cstheme="minorHAnsi" w:hint="eastAsia"/>
                <w:color w:val="595959" w:themeColor="text1" w:themeTint="A6"/>
                <w:sz w:val="21"/>
              </w:rPr>
              <w:t>5</w:t>
            </w:r>
            <w:r w:rsidR="0020773B">
              <w:rPr>
                <w:rFonts w:ascii="Calibri" w:eastAsia="宋体" w:hAnsi="宋体" w:cstheme="minorHAnsi" w:hint="eastAsia"/>
                <w:color w:val="595959" w:themeColor="text1" w:themeTint="A6"/>
                <w:sz w:val="21"/>
              </w:rPr>
              <w:t>月</w:t>
            </w:r>
            <w:r w:rsidR="0020773B">
              <w:rPr>
                <w:rFonts w:ascii="Calibri" w:eastAsia="宋体" w:hAnsi="宋体" w:cstheme="minorHAnsi" w:hint="eastAsia"/>
                <w:color w:val="595959" w:themeColor="text1" w:themeTint="A6"/>
                <w:sz w:val="21"/>
              </w:rPr>
              <w:t>13</w:t>
            </w:r>
            <w:r w:rsidR="0020773B">
              <w:rPr>
                <w:rFonts w:ascii="Calibri" w:eastAsia="宋体" w:hAnsi="宋体" w:cstheme="minorHAnsi" w:hint="eastAsia"/>
                <w:color w:val="595959" w:themeColor="text1" w:themeTint="A6"/>
                <w:sz w:val="21"/>
              </w:rPr>
              <w:t>日上午</w:t>
            </w:r>
            <w:r w:rsidR="0020773B">
              <w:rPr>
                <w:rFonts w:ascii="Calibri" w:eastAsia="宋体" w:hAnsi="宋体" w:cstheme="minorHAnsi" w:hint="eastAsia"/>
                <w:color w:val="595959" w:themeColor="text1" w:themeTint="A6"/>
                <w:sz w:val="21"/>
              </w:rPr>
              <w:t>10</w:t>
            </w:r>
            <w:r w:rsidR="0020773B">
              <w:rPr>
                <w:rFonts w:ascii="Calibri" w:eastAsia="宋体" w:hAnsi="宋体" w:cstheme="minorHAnsi" w:hint="eastAsia"/>
                <w:color w:val="595959" w:themeColor="text1" w:themeTint="A6"/>
                <w:sz w:val="21"/>
              </w:rPr>
              <w:t>：</w:t>
            </w:r>
            <w:r w:rsidR="0020773B">
              <w:rPr>
                <w:rFonts w:ascii="Calibri" w:eastAsia="宋体" w:hAnsi="宋体" w:cstheme="minorHAnsi" w:hint="eastAsia"/>
                <w:color w:val="595959" w:themeColor="text1" w:themeTint="A6"/>
                <w:sz w:val="21"/>
              </w:rPr>
              <w:t>00</w:t>
            </w:r>
          </w:p>
          <w:p w14:paraId="108903B9" w14:textId="110D81BF"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r w:rsidR="00C756DD" w:rsidRPr="00C756DD">
              <w:rPr>
                <w:rFonts w:ascii="Calibri" w:eastAsia="宋体" w:hAnsi="宋体" w:cstheme="minorHAnsi" w:hint="eastAsia"/>
                <w:color w:val="595959" w:themeColor="text1" w:themeTint="A6"/>
                <w:sz w:val="21"/>
              </w:rPr>
              <w:t>西安市解放路</w:t>
            </w:r>
            <w:r w:rsidR="00C756DD" w:rsidRPr="00C756DD">
              <w:rPr>
                <w:rFonts w:ascii="Calibri" w:eastAsia="宋体" w:hAnsi="宋体" w:cstheme="minorHAnsi" w:hint="eastAsia"/>
                <w:color w:val="595959" w:themeColor="text1" w:themeTint="A6"/>
                <w:sz w:val="21"/>
              </w:rPr>
              <w:t xml:space="preserve"> 21</w:t>
            </w:r>
            <w:r w:rsidR="00C756DD" w:rsidRPr="00C756DD">
              <w:rPr>
                <w:rFonts w:ascii="Calibri" w:eastAsia="宋体" w:hAnsi="宋体" w:cstheme="minorHAnsi" w:hint="eastAsia"/>
                <w:color w:val="595959" w:themeColor="text1" w:themeTint="A6"/>
                <w:sz w:val="21"/>
              </w:rPr>
              <w:t>号西安市人民医院</w:t>
            </w:r>
            <w:r w:rsidR="00C756DD" w:rsidRPr="00C756DD">
              <w:rPr>
                <w:rFonts w:ascii="Calibri" w:eastAsia="宋体" w:hAnsi="宋体" w:cstheme="minorHAnsi" w:hint="eastAsia"/>
                <w:color w:val="595959" w:themeColor="text1" w:themeTint="A6"/>
                <w:sz w:val="21"/>
              </w:rPr>
              <w:t>(</w:t>
            </w:r>
            <w:r w:rsidR="00C756DD" w:rsidRPr="00C756DD">
              <w:rPr>
                <w:rFonts w:ascii="Calibri" w:eastAsia="宋体" w:hAnsi="宋体" w:cstheme="minorHAnsi" w:hint="eastAsia"/>
                <w:color w:val="595959" w:themeColor="text1" w:themeTint="A6"/>
                <w:sz w:val="21"/>
              </w:rPr>
              <w:t>西安市第四医院</w:t>
            </w:r>
            <w:r w:rsidR="00C756DD" w:rsidRPr="00C756DD">
              <w:rPr>
                <w:rFonts w:ascii="Calibri" w:eastAsia="宋体" w:hAnsi="宋体" w:cstheme="minorHAnsi" w:hint="eastAsia"/>
                <w:color w:val="595959" w:themeColor="text1" w:themeTint="A6"/>
                <w:sz w:val="21"/>
              </w:rPr>
              <w:t>)</w:t>
            </w:r>
            <w:r w:rsidR="00C756DD" w:rsidRPr="00C756DD">
              <w:rPr>
                <w:rFonts w:ascii="Calibri" w:eastAsia="宋体" w:hAnsi="宋体" w:cstheme="minorHAnsi" w:hint="eastAsia"/>
                <w:color w:val="595959" w:themeColor="text1" w:themeTint="A6"/>
                <w:sz w:val="21"/>
              </w:rPr>
              <w:t>大差市院区住院部一层门口</w:t>
            </w:r>
          </w:p>
          <w:p w14:paraId="73608CF9" w14:textId="779D4A5D"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r w:rsidR="00C756DD">
              <w:rPr>
                <w:rFonts w:ascii="Calibri" w:eastAsia="宋体" w:hAnsi="宋体" w:cstheme="minorHAnsi" w:hint="eastAsia"/>
                <w:color w:val="595959" w:themeColor="text1" w:themeTint="A6"/>
                <w:sz w:val="21"/>
              </w:rPr>
              <w:t>胡老师</w:t>
            </w:r>
          </w:p>
          <w:p w14:paraId="5A0D1235" w14:textId="62C03E86"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r w:rsidR="00D025FA">
              <w:rPr>
                <w:rFonts w:ascii="Calibri" w:eastAsia="宋体" w:hAnsi="宋体" w:cstheme="minorHAnsi" w:hint="eastAsia"/>
                <w:color w:val="595959" w:themeColor="text1" w:themeTint="A6"/>
                <w:sz w:val="21"/>
              </w:rPr>
              <w:t>18192380857</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2372E">
        <w:rPr>
          <w:rFonts w:hint="eastAsia"/>
        </w:rPr>
        <w:t>采购包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10" w:name="OLE_LINK9"/>
      <w:r w:rsidRPr="000D29FA">
        <w:rPr>
          <w:rFonts w:asciiTheme="minorEastAsia" w:hAnsiTheme="minorEastAsia" w:cstheme="minorHAnsi"/>
        </w:rPr>
        <w:t>①</w:t>
      </w:r>
      <w:bookmarkEnd w:id="10"/>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r w:rsidR="00DB4E58" w:rsidRPr="0022295D">
        <w:rPr>
          <w:rFonts w:hint="eastAsia"/>
        </w:rPr>
        <w:t>〔</w:t>
      </w:r>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w:t>
      </w:r>
      <w:r w:rsidRPr="00144372">
        <w:rPr>
          <w:rFonts w:cstheme="minorBidi"/>
        </w:rPr>
        <w:lastRenderedPageBreak/>
        <w:t>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sidR="00037B29">
        <w:rPr>
          <w:rFonts w:hint="eastAsia"/>
        </w:rPr>
        <w:lastRenderedPageBreak/>
        <w:t>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联合体各方均为中小企业的，联合体视同中小企业。其中，联合体各方均为小微企业的，联合体视同小微企业。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联合体成员间出现同一业绩或同一奖项的，不重复计算。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w:t>
      </w:r>
      <w:r w:rsidRPr="00163C62">
        <w:rPr>
          <w:rFonts w:hint="eastAsia"/>
        </w:rPr>
        <w:lastRenderedPageBreak/>
        <w:t>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r>
        <w:rPr>
          <w:rFonts w:cstheme="minorHAnsi"/>
        </w:rPr>
        <w:t>项目废标后重新组织招标的，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lastRenderedPageBreak/>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），使用旧版电子招标文件制作的电子投标文件（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4"/>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采购包</w:t>
      </w:r>
      <w:r w:rsidRPr="00844389">
        <w:t>分别准备</w:t>
      </w:r>
      <w:r>
        <w:t>投标文件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4"/>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4"/>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lastRenderedPageBreak/>
        <w:t>（二）</w:t>
      </w:r>
      <w:r>
        <w:rPr>
          <w:rFonts w:hint="eastAsia"/>
        </w:rPr>
        <w:t>投标文件</w:t>
      </w:r>
      <w:r w:rsidRPr="000B40D9">
        <w:t>的有效期</w:t>
      </w:r>
    </w:p>
    <w:p w14:paraId="5B7D7BC8" w14:textId="77777777" w:rsidR="001240BB" w:rsidRDefault="001240BB" w:rsidP="000162A2">
      <w:pPr>
        <w:pStyle w:val="aff4"/>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4"/>
        <w:ind w:firstLine="480"/>
      </w:pPr>
      <w:r>
        <w:rPr>
          <w:rFonts w:hint="eastAsia"/>
        </w:rPr>
        <w:t>投标</w:t>
      </w:r>
      <w:r w:rsidRPr="00E010C4">
        <w:rPr>
          <w:rFonts w:hint="eastAsia"/>
        </w:rPr>
        <w:t>报价是供应商响</w:t>
      </w:r>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4"/>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4"/>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4"/>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4"/>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4"/>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使用旧版电子招标文件制作的电子投标文件（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4"/>
        <w:ind w:firstLine="480"/>
      </w:pPr>
      <w:r w:rsidRPr="008E35CB">
        <w:rPr>
          <w:rFonts w:hint="eastAsia"/>
        </w:rPr>
        <w:lastRenderedPageBreak/>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4"/>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r w:rsidRPr="008E35CB">
        <w:t>锁对</w:t>
      </w:r>
      <w:r>
        <w:t>投标</w:t>
      </w:r>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r w:rsidRPr="0066634E">
        <w:rPr>
          <w:color w:val="C00000"/>
        </w:rPr>
        <w:t>锁</w:t>
      </w:r>
      <w:r>
        <w:rPr>
          <w:color w:val="C00000"/>
        </w:rPr>
        <w:t>进行解密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4"/>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35B7D99B" w14:textId="4F4F961D" w:rsidR="00831387" w:rsidRDefault="00831387" w:rsidP="00831387">
      <w:pPr>
        <w:pStyle w:val="aff4"/>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4"/>
        <w:ind w:firstLine="480"/>
      </w:pPr>
      <w:r>
        <w:t>3</w:t>
      </w:r>
      <w:r>
        <w:rPr>
          <w:rFonts w:hint="eastAsia"/>
        </w:rPr>
        <w:t>．</w:t>
      </w:r>
      <w:r w:rsidRPr="0066634E">
        <w:rPr>
          <w:rFonts w:hint="eastAsia"/>
        </w:rPr>
        <w:t>使用旧版电子</w:t>
      </w:r>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4"/>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4"/>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编号、主板号等），判断电子投标文件是否出自同一台设备。</w:t>
      </w:r>
    </w:p>
    <w:p w14:paraId="29ABB2FB" w14:textId="02F3FD02" w:rsidR="001240BB" w:rsidRPr="00EF6E56" w:rsidRDefault="001240BB" w:rsidP="0060005D">
      <w:pPr>
        <w:pStyle w:val="aff4"/>
        <w:ind w:firstLine="480"/>
      </w:pPr>
      <w:r w:rsidRPr="00EF6E56">
        <w:rPr>
          <w:rFonts w:hint="eastAsia"/>
        </w:rPr>
        <w:lastRenderedPageBreak/>
        <w:t>若“文件制作机器码”一致，则表明不同投标供应商的电子投标文件出自同一台制作设备，根据《陕西省财政厅关于政府采购有关政策的复函》（陕财办采函〔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4"/>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4"/>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4"/>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4"/>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4"/>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4"/>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4"/>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供应商无需</w:t>
      </w:r>
      <w:r w:rsidR="00244FE4">
        <w:rPr>
          <w:rFonts w:hint="eastAsia"/>
        </w:rPr>
        <w:t>抵达</w:t>
      </w:r>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4"/>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4"/>
        <w:ind w:firstLine="480"/>
      </w:pPr>
      <w:r w:rsidRPr="000E5F8B">
        <w:rPr>
          <w:rFonts w:hint="eastAsia"/>
        </w:rPr>
        <w:t>链接地址：</w:t>
      </w:r>
      <w:hyperlink r:id="rId28" w:history="1">
        <w:r w:rsidRPr="0060005D">
          <w:rPr>
            <w:rStyle w:val="aff8"/>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4"/>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请各供应商至少提前半小时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4"/>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4"/>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4"/>
        <w:ind w:firstLine="480"/>
      </w:pPr>
      <w:r>
        <w:lastRenderedPageBreak/>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4"/>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4"/>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4"/>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4"/>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4"/>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4"/>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4"/>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4"/>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4"/>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4"/>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4"/>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4"/>
        <w:ind w:firstLine="480"/>
      </w:pPr>
      <w:r>
        <w:rPr>
          <w:rFonts w:hint="eastAsia"/>
        </w:rPr>
        <w:lastRenderedPageBreak/>
        <w:t>（</w:t>
      </w:r>
      <w:r>
        <w:rPr>
          <w:rFonts w:hint="eastAsia"/>
        </w:rPr>
        <w:t>4</w:t>
      </w:r>
      <w:r>
        <w:rPr>
          <w:rFonts w:hint="eastAsia"/>
        </w:rPr>
        <w:t>）法律法规规定的其他无效情形。</w:t>
      </w:r>
    </w:p>
    <w:p w14:paraId="02D74681" w14:textId="77777777" w:rsidR="001240BB" w:rsidRDefault="001240BB" w:rsidP="0060005D">
      <w:pPr>
        <w:pStyle w:val="aff4"/>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4"/>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1C76CC10"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7D2A2D">
              <w:rPr>
                <w:rFonts w:ascii="Calibri" w:eastAsia="宋体" w:hAnsi="宋体" w:cstheme="minorHAnsi"/>
                <w:bCs/>
                <w:sz w:val="21"/>
              </w:rPr>
              <w:t>25</w:t>
            </w:r>
            <w:r w:rsidRPr="00B93ECE">
              <w:rPr>
                <w:rFonts w:ascii="Calibri" w:eastAsia="宋体" w:hAnsi="宋体" w:cstheme="minorHAnsi" w:hint="eastAsia"/>
                <w:bCs/>
                <w:sz w:val="21"/>
              </w:rPr>
              <w:t>年度经审计的财务会计报告（成立时间至提交投标文件截止时间不足一年的可提供成立后任意时段的资产负债表）；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35105845"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Pr>
                <w:rFonts w:ascii="Calibri" w:eastAsia="宋体" w:hAnsi="宋体" w:cstheme="minorHAnsi"/>
                <w:bCs/>
                <w:sz w:val="21"/>
              </w:rPr>
              <w:t>1</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至少一个月的社会保障资金缴存单据或社保机构开具的社会保险参保缴费情况证明，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42E8A7BA"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Pr>
                <w:rFonts w:ascii="Calibri" w:eastAsia="宋体" w:hAnsi="宋体"/>
                <w:sz w:val="21"/>
              </w:rPr>
              <w:t>1</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A21D40" w:rsidRPr="00B93ECE" w14:paraId="49610FAD" w14:textId="77777777" w:rsidTr="00FE12FC">
        <w:trPr>
          <w:jc w:val="center"/>
        </w:trPr>
        <w:tc>
          <w:tcPr>
            <w:tcW w:w="703" w:type="dxa"/>
            <w:vAlign w:val="center"/>
          </w:tcPr>
          <w:p w14:paraId="6ACD0EE9" w14:textId="2BA33EA2" w:rsidR="00A21D40" w:rsidRDefault="00A21D40"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7</w:t>
            </w:r>
          </w:p>
        </w:tc>
        <w:tc>
          <w:tcPr>
            <w:tcW w:w="2543" w:type="dxa"/>
            <w:vAlign w:val="center"/>
          </w:tcPr>
          <w:p w14:paraId="57C1EDF7" w14:textId="1433443F" w:rsidR="00A21D40" w:rsidRDefault="00A21D40" w:rsidP="002D5205">
            <w:pPr>
              <w:spacing w:line="400" w:lineRule="exact"/>
              <w:jc w:val="both"/>
              <w:rPr>
                <w:rFonts w:ascii="Calibri" w:eastAsia="宋体" w:hAnsi="宋体" w:cstheme="minorHAnsi"/>
                <w:bCs/>
                <w:sz w:val="21"/>
              </w:rPr>
            </w:pPr>
            <w:r w:rsidRPr="00A21D40">
              <w:rPr>
                <w:rFonts w:ascii="Calibri" w:eastAsia="宋体" w:hAnsi="宋体" w:cstheme="minorHAnsi" w:hint="eastAsia"/>
                <w:bCs/>
                <w:sz w:val="21"/>
              </w:rPr>
              <w:t>分包意向协议书</w:t>
            </w:r>
          </w:p>
        </w:tc>
        <w:tc>
          <w:tcPr>
            <w:tcW w:w="5846" w:type="dxa"/>
            <w:vAlign w:val="center"/>
          </w:tcPr>
          <w:p w14:paraId="45D2F72B" w14:textId="1DCE05B4" w:rsidR="00A21D40" w:rsidRDefault="00A21D40" w:rsidP="009C27BC">
            <w:pPr>
              <w:spacing w:line="400" w:lineRule="exact"/>
              <w:jc w:val="both"/>
              <w:rPr>
                <w:rFonts w:ascii="Calibri" w:eastAsia="宋体" w:hAnsi="宋体" w:cstheme="minorHAnsi"/>
                <w:bCs/>
                <w:sz w:val="21"/>
              </w:rPr>
            </w:pPr>
            <w:r w:rsidRPr="00A21D40">
              <w:rPr>
                <w:rFonts w:ascii="Calibri" w:eastAsia="宋体" w:hAnsi="宋体" w:cstheme="minorHAnsi" w:hint="eastAsia"/>
                <w:bCs/>
                <w:sz w:val="21"/>
              </w:rPr>
              <w:t>采用合同分包的，提供分包意向协议书。</w:t>
            </w:r>
          </w:p>
        </w:tc>
      </w:tr>
      <w:tr w:rsidR="002836CA" w:rsidRPr="002836CA" w14:paraId="06033045" w14:textId="77777777" w:rsidTr="005F3FF7">
        <w:trPr>
          <w:jc w:val="center"/>
        </w:trPr>
        <w:tc>
          <w:tcPr>
            <w:tcW w:w="703" w:type="dxa"/>
            <w:vAlign w:val="center"/>
          </w:tcPr>
          <w:p w14:paraId="256FB3BF" w14:textId="77777777" w:rsidR="002836CA" w:rsidRPr="002836CA" w:rsidRDefault="002836CA" w:rsidP="002836CA">
            <w:pPr>
              <w:spacing w:line="400" w:lineRule="exact"/>
              <w:jc w:val="center"/>
              <w:rPr>
                <w:rFonts w:ascii="Calibri" w:eastAsia="宋体" w:hAnsi="宋体" w:cstheme="minorHAnsi"/>
                <w:b/>
                <w:bCs/>
                <w:sz w:val="21"/>
              </w:rPr>
            </w:pPr>
            <w:r w:rsidRPr="002836CA">
              <w:rPr>
                <w:rFonts w:ascii="Calibri" w:eastAsia="宋体" w:hAnsi="宋体" w:cstheme="minorHAnsi" w:hint="eastAsia"/>
                <w:b/>
                <w:bCs/>
                <w:sz w:val="21"/>
              </w:rPr>
              <w:lastRenderedPageBreak/>
              <w:t>二</w:t>
            </w:r>
          </w:p>
        </w:tc>
        <w:tc>
          <w:tcPr>
            <w:tcW w:w="8389" w:type="dxa"/>
            <w:gridSpan w:val="2"/>
            <w:vAlign w:val="center"/>
          </w:tcPr>
          <w:p w14:paraId="494F65DA" w14:textId="77777777" w:rsidR="002836CA" w:rsidRPr="002836CA" w:rsidRDefault="002836CA" w:rsidP="002836CA">
            <w:pPr>
              <w:spacing w:line="400" w:lineRule="exact"/>
              <w:rPr>
                <w:rFonts w:ascii="Calibri" w:eastAsia="宋体" w:hAnsi="宋体" w:cstheme="minorHAnsi"/>
                <w:b/>
                <w:bCs/>
                <w:sz w:val="21"/>
              </w:rPr>
            </w:pPr>
            <w:r w:rsidRPr="002836CA">
              <w:rPr>
                <w:rFonts w:ascii="Calibri" w:eastAsia="宋体" w:hAnsi="宋体" w:cstheme="minorHAnsi"/>
                <w:b/>
                <w:bCs/>
                <w:sz w:val="21"/>
              </w:rPr>
              <w:t>落实政府采购政策需要满足的资格条件</w:t>
            </w:r>
          </w:p>
        </w:tc>
      </w:tr>
      <w:tr w:rsidR="002836CA" w:rsidRPr="002836CA" w14:paraId="72F043A1" w14:textId="77777777" w:rsidTr="005F3FF7">
        <w:trPr>
          <w:jc w:val="center"/>
        </w:trPr>
        <w:tc>
          <w:tcPr>
            <w:tcW w:w="703" w:type="dxa"/>
            <w:vAlign w:val="center"/>
          </w:tcPr>
          <w:p w14:paraId="435F72E6" w14:textId="5E0D0AB1" w:rsidR="002836CA" w:rsidRPr="002836CA" w:rsidRDefault="002836CA" w:rsidP="002836CA">
            <w:pPr>
              <w:spacing w:line="400" w:lineRule="exact"/>
              <w:jc w:val="center"/>
              <w:rPr>
                <w:color w:val="C00000"/>
                <w:sz w:val="21"/>
                <w:szCs w:val="21"/>
              </w:rPr>
            </w:pPr>
            <w:r w:rsidRPr="002836CA">
              <w:rPr>
                <w:rFonts w:ascii="Calibri" w:eastAsia="宋体" w:hAnsi="宋体" w:cstheme="minorHAnsi"/>
                <w:bCs/>
                <w:sz w:val="21"/>
              </w:rPr>
              <w:t>1</w:t>
            </w:r>
          </w:p>
        </w:tc>
        <w:tc>
          <w:tcPr>
            <w:tcW w:w="2543" w:type="dxa"/>
            <w:vAlign w:val="center"/>
          </w:tcPr>
          <w:p w14:paraId="3FC7C55C" w14:textId="77777777" w:rsidR="002836CA" w:rsidRPr="002836CA" w:rsidRDefault="002836CA" w:rsidP="002836CA">
            <w:pPr>
              <w:spacing w:line="400" w:lineRule="exact"/>
              <w:jc w:val="center"/>
              <w:rPr>
                <w:color w:val="C00000"/>
                <w:sz w:val="21"/>
                <w:szCs w:val="21"/>
              </w:rPr>
            </w:pPr>
            <w:r w:rsidRPr="002836CA">
              <w:rPr>
                <w:rFonts w:hint="eastAsia"/>
                <w:color w:val="C00000"/>
                <w:sz w:val="21"/>
                <w:szCs w:val="21"/>
              </w:rPr>
              <w:t>无</w:t>
            </w:r>
          </w:p>
        </w:tc>
        <w:tc>
          <w:tcPr>
            <w:tcW w:w="5846" w:type="dxa"/>
            <w:vAlign w:val="center"/>
          </w:tcPr>
          <w:p w14:paraId="6DEB3229" w14:textId="77777777" w:rsidR="002836CA" w:rsidRPr="002836CA" w:rsidRDefault="002836CA" w:rsidP="002836CA">
            <w:pPr>
              <w:spacing w:line="400" w:lineRule="exact"/>
              <w:jc w:val="center"/>
              <w:rPr>
                <w:rFonts w:ascii="Calibri" w:eastAsia="宋体" w:hAnsi="宋体" w:cstheme="minorHAnsi"/>
                <w:b/>
                <w:bCs/>
                <w:sz w:val="21"/>
              </w:rPr>
            </w:pPr>
          </w:p>
        </w:tc>
      </w:tr>
      <w:tr w:rsidR="002836CA" w:rsidRPr="002D5205" w14:paraId="32F04E34" w14:textId="77777777" w:rsidTr="005F3FF7">
        <w:trPr>
          <w:jc w:val="center"/>
        </w:trPr>
        <w:tc>
          <w:tcPr>
            <w:tcW w:w="703" w:type="dxa"/>
            <w:vAlign w:val="center"/>
          </w:tcPr>
          <w:p w14:paraId="707CC3F2" w14:textId="1A163B2F" w:rsidR="002836CA" w:rsidRPr="002D5205" w:rsidRDefault="002836CA" w:rsidP="005F3FF7">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7D760024" w14:textId="77777777" w:rsidR="002836CA" w:rsidRPr="002D5205" w:rsidRDefault="002836CA" w:rsidP="005F3FF7">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2836CA" w:rsidRPr="00275284" w14:paraId="1AD2F0D9" w14:textId="77777777" w:rsidTr="005F3FF7">
        <w:trPr>
          <w:jc w:val="center"/>
        </w:trPr>
        <w:tc>
          <w:tcPr>
            <w:tcW w:w="703" w:type="dxa"/>
            <w:vAlign w:val="center"/>
          </w:tcPr>
          <w:p w14:paraId="47F4F4BC" w14:textId="77777777" w:rsidR="002836CA" w:rsidRDefault="002836CA" w:rsidP="005F3FF7">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1B5DB3F4" w14:textId="49479FAC" w:rsidR="002836CA" w:rsidRPr="00275284" w:rsidRDefault="002836CA" w:rsidP="00B87C8C">
            <w:pPr>
              <w:spacing w:line="400" w:lineRule="exact"/>
              <w:jc w:val="both"/>
              <w:rPr>
                <w:rFonts w:ascii="Calibri" w:eastAsia="宋体" w:hAnsi="宋体" w:cstheme="minorHAnsi"/>
                <w:bCs/>
                <w:color w:val="C00000"/>
                <w:sz w:val="21"/>
              </w:rPr>
            </w:pPr>
            <w:r w:rsidRPr="0064511E">
              <w:rPr>
                <w:rFonts w:hint="eastAsia"/>
                <w:color w:val="C00000"/>
                <w:sz w:val="21"/>
                <w:szCs w:val="21"/>
              </w:rPr>
              <w:t>保安服务</w:t>
            </w:r>
            <w:r w:rsidR="00B87C8C">
              <w:rPr>
                <w:rFonts w:hint="eastAsia"/>
                <w:color w:val="C00000"/>
                <w:sz w:val="21"/>
                <w:szCs w:val="21"/>
              </w:rPr>
              <w:t>要求</w:t>
            </w:r>
          </w:p>
        </w:tc>
        <w:tc>
          <w:tcPr>
            <w:tcW w:w="5846" w:type="dxa"/>
            <w:vAlign w:val="center"/>
          </w:tcPr>
          <w:p w14:paraId="06202909" w14:textId="191CE4AC" w:rsidR="002836CA" w:rsidRPr="00BE1F05" w:rsidRDefault="00523707" w:rsidP="00523707">
            <w:pPr>
              <w:spacing w:line="400" w:lineRule="exact"/>
              <w:jc w:val="both"/>
              <w:rPr>
                <w:color w:val="C00000"/>
                <w:sz w:val="21"/>
                <w:szCs w:val="21"/>
              </w:rPr>
            </w:pPr>
            <w:r w:rsidRPr="00523707">
              <w:rPr>
                <w:rFonts w:hint="eastAsia"/>
                <w:color w:val="C00000"/>
                <w:sz w:val="21"/>
                <w:szCs w:val="21"/>
              </w:rPr>
              <w:t>自行招用保安员的投标</w:t>
            </w:r>
            <w:r>
              <w:rPr>
                <w:rFonts w:hint="eastAsia"/>
                <w:color w:val="C00000"/>
                <w:sz w:val="21"/>
                <w:szCs w:val="21"/>
              </w:rPr>
              <w:t>供应商</w:t>
            </w:r>
            <w:r w:rsidRPr="00523707">
              <w:rPr>
                <w:rFonts w:hint="eastAsia"/>
                <w:color w:val="C00000"/>
                <w:sz w:val="21"/>
                <w:szCs w:val="21"/>
              </w:rPr>
              <w:t>，须出具承诺书（承诺书形式不限），承诺自承接本项目之日起</w:t>
            </w:r>
            <w:r w:rsidRPr="00523707">
              <w:rPr>
                <w:rFonts w:hint="eastAsia"/>
                <w:color w:val="C00000"/>
                <w:sz w:val="21"/>
                <w:szCs w:val="21"/>
              </w:rPr>
              <w:t>30</w:t>
            </w:r>
            <w:r w:rsidRPr="00523707">
              <w:rPr>
                <w:rFonts w:hint="eastAsia"/>
                <w:color w:val="C00000"/>
                <w:sz w:val="21"/>
                <w:szCs w:val="21"/>
              </w:rPr>
              <w:t>日内向采购人所在地设区的市级人民政府公安机关备案。</w:t>
            </w: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5EB3F256" w14:textId="569D92EA" w:rsidR="00FC149A" w:rsidRPr="0085172A" w:rsidRDefault="00DE10B2" w:rsidP="007D2A2D">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4"/>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4"/>
        <w:ind w:firstLine="480"/>
      </w:pPr>
      <w:r>
        <w:rPr>
          <w:rFonts w:hint="eastAsia"/>
        </w:rPr>
        <w:t>评标方法分为最低评标价法和综合评分法。</w:t>
      </w:r>
    </w:p>
    <w:p w14:paraId="0C241752" w14:textId="06C05CEE" w:rsidR="00D54E2F" w:rsidRDefault="00D54E2F" w:rsidP="00D54E2F">
      <w:pPr>
        <w:pStyle w:val="aff4"/>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4"/>
        <w:ind w:firstLine="480"/>
      </w:pPr>
      <w:r>
        <w:rPr>
          <w:rFonts w:hint="eastAsia"/>
        </w:rPr>
        <w:t>2</w:t>
      </w:r>
      <w:r>
        <w:rPr>
          <w:rFonts w:hint="eastAsia"/>
        </w:rPr>
        <w:t>、综合评分法，是指投</w:t>
      </w:r>
      <w:r w:rsidRPr="0047751D">
        <w:t>投标文件满足招标文件全部实质性要求，且按照评审因素的量化指标评审得分最高的供应商为中标候选人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4"/>
        <w:ind w:firstLine="480"/>
      </w:pPr>
      <w:r>
        <w:rPr>
          <w:rFonts w:hint="eastAsia"/>
        </w:rPr>
        <w:t>1</w:t>
      </w:r>
      <w:r>
        <w:rPr>
          <w:rFonts w:hint="eastAsia"/>
        </w:rPr>
        <w:t>．关于技术标“暗标盲评”</w:t>
      </w:r>
    </w:p>
    <w:p w14:paraId="23542BF5" w14:textId="67895AA0" w:rsidR="004E4F56" w:rsidRDefault="004E4F56" w:rsidP="004E4F56">
      <w:pPr>
        <w:pStyle w:val="aff4"/>
        <w:ind w:firstLine="480"/>
      </w:pPr>
      <w:r>
        <w:rPr>
          <w:rFonts w:hint="eastAsia"/>
        </w:rPr>
        <w:lastRenderedPageBreak/>
        <w:t>根据西安市发展和改革委员会《关于印发〈西安市深化公共资源交易平台整合共享行动方案〉的通知》（市发改发〔</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4"/>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并将其提交的投标文件乱序后</w:t>
      </w:r>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r>
        <w:rPr>
          <w:rFonts w:hint="eastAsia"/>
        </w:rPr>
        <w:t>盲评</w:t>
      </w:r>
      <w:r w:rsidRPr="0064101A">
        <w:rPr>
          <w:rFonts w:hint="eastAsia"/>
        </w:rPr>
        <w:t>不仅是对评审方法的一种创新，而且是对政府采购当事人行为的一种有效规范</w:t>
      </w:r>
      <w:r>
        <w:rPr>
          <w:rFonts w:hint="eastAsia"/>
        </w:rPr>
        <w:t>。</w:t>
      </w:r>
    </w:p>
    <w:p w14:paraId="629839A5" w14:textId="71FB4090" w:rsidR="004E4F56" w:rsidRDefault="004E4F56" w:rsidP="004E4F56">
      <w:pPr>
        <w:pStyle w:val="aff4"/>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4"/>
        <w:ind w:firstLine="480"/>
        <w:rPr>
          <w:color w:val="C00000"/>
        </w:rPr>
      </w:pPr>
      <w:r w:rsidRPr="00246EAC">
        <w:rPr>
          <w:rFonts w:hint="eastAsia"/>
          <w:color w:val="C00000"/>
        </w:rPr>
        <w:t>暗标盲评部分应按如下要求编制，否则，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4"/>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4"/>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4"/>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4"/>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4"/>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4"/>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4"/>
        <w:ind w:firstLine="480"/>
      </w:pPr>
      <w:r>
        <w:rPr>
          <w:rFonts w:hint="eastAsia"/>
        </w:rPr>
        <w:lastRenderedPageBreak/>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1421A">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1421A">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1421A">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1421A">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21421A">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项目不分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21421A">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1421A">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1421A">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9</w:t>
            </w:r>
          </w:p>
        </w:tc>
        <w:tc>
          <w:tcPr>
            <w:tcW w:w="2141" w:type="dxa"/>
            <w:vAlign w:val="center"/>
          </w:tcPr>
          <w:p w14:paraId="4D998683"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1421A">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1421A">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1421A">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4"/>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4"/>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r w:rsidRPr="009951E8">
        <w:rPr>
          <w:rFonts w:hint="eastAsia"/>
        </w:rPr>
        <w:t>作出必要的澄清、说明或者补正。</w:t>
      </w:r>
    </w:p>
    <w:p w14:paraId="6CEEB1D6" w14:textId="115BEE71" w:rsidR="00322600" w:rsidRDefault="00322600" w:rsidP="0060005D">
      <w:pPr>
        <w:pStyle w:val="aff4"/>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4"/>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1F969FFA" w:rsidR="00A45ABE" w:rsidRPr="00764775" w:rsidRDefault="00A45ABE" w:rsidP="00764775">
      <w:pPr>
        <w:pStyle w:val="1a"/>
        <w:snapToGrid w:val="0"/>
        <w:spacing w:line="360" w:lineRule="auto"/>
        <w:ind w:firstLineChars="200" w:firstLine="480"/>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D827B9">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D827B9">
        <w:rPr>
          <w:color w:val="FF0000"/>
          <w:sz w:val="24"/>
          <w:szCs w:val="24"/>
          <w:u w:val="single"/>
        </w:rPr>
        <w:t>50</w:t>
      </w:r>
      <w:r w:rsidRPr="00C843E1">
        <w:rPr>
          <w:color w:val="FF0000"/>
          <w:sz w:val="24"/>
          <w:szCs w:val="24"/>
        </w:rPr>
        <w:t>%；</w:t>
      </w:r>
    </w:p>
    <w:p w14:paraId="4E7581DC" w14:textId="11A5A0D5"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D827B9">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D827B9">
        <w:rPr>
          <w:color w:val="FF0000"/>
          <w:sz w:val="24"/>
          <w:szCs w:val="24"/>
          <w:u w:val="single"/>
        </w:rPr>
        <w:t>50</w:t>
      </w:r>
      <w:r w:rsidRPr="00C843E1">
        <w:rPr>
          <w:color w:val="FF0000"/>
          <w:sz w:val="24"/>
          <w:szCs w:val="24"/>
        </w:rPr>
        <w:t>%；</w:t>
      </w:r>
    </w:p>
    <w:p w14:paraId="0D03AEFD" w14:textId="708408F1" w:rsidR="00A45ABE" w:rsidRPr="00764775" w:rsidRDefault="00A45ABE" w:rsidP="00764775">
      <w:pPr>
        <w:pStyle w:val="1a"/>
        <w:snapToGrid w:val="0"/>
        <w:spacing w:line="360" w:lineRule="auto"/>
        <w:ind w:firstLineChars="200" w:firstLine="480"/>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D827B9">
        <w:rPr>
          <w:color w:val="FF0000"/>
          <w:sz w:val="24"/>
          <w:szCs w:val="24"/>
          <w:u w:val="single"/>
        </w:rPr>
        <w:t>45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D827B9">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w:t>
      </w:r>
      <w:r>
        <w:rPr>
          <w:rFonts w:hAnsi="宋体" w:cs="宋体" w:hint="eastAsia"/>
          <w:sz w:val="24"/>
          <w:szCs w:val="24"/>
        </w:rPr>
        <w:lastRenderedPageBreak/>
        <w:t>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4"/>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4"/>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4"/>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6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567"/>
        <w:gridCol w:w="799"/>
        <w:gridCol w:w="6905"/>
        <w:gridCol w:w="717"/>
      </w:tblGrid>
      <w:tr w:rsidR="00124616" w:rsidRPr="00124616" w14:paraId="034AEACD" w14:textId="77777777" w:rsidTr="00124616">
        <w:trPr>
          <w:jc w:val="center"/>
        </w:trPr>
        <w:tc>
          <w:tcPr>
            <w:tcW w:w="694" w:type="dxa"/>
            <w:vMerge w:val="restart"/>
            <w:tcBorders>
              <w:top w:val="single" w:sz="12" w:space="0" w:color="auto"/>
              <w:bottom w:val="single" w:sz="2" w:space="0" w:color="auto"/>
            </w:tcBorders>
            <w:shd w:val="clear" w:color="auto" w:fill="F2F2F2"/>
            <w:vAlign w:val="center"/>
          </w:tcPr>
          <w:p w14:paraId="24900E1C" w14:textId="77777777" w:rsidR="00124616" w:rsidRPr="00124616" w:rsidRDefault="00124616" w:rsidP="00124616">
            <w:pPr>
              <w:widowControl w:val="0"/>
              <w:spacing w:line="400" w:lineRule="exact"/>
              <w:jc w:val="both"/>
              <w:rPr>
                <w:rFonts w:ascii="Calibri" w:eastAsia="宋体" w:hAnsi="Calibri"/>
                <w:b/>
                <w:bCs/>
                <w:kern w:val="2"/>
                <w:sz w:val="21"/>
                <w:szCs w:val="22"/>
              </w:rPr>
            </w:pPr>
            <w:r w:rsidRPr="00124616">
              <w:rPr>
                <w:rFonts w:ascii="Calibri" w:eastAsia="宋体" w:hAnsi="Calibri"/>
                <w:b/>
                <w:bCs/>
                <w:kern w:val="2"/>
                <w:sz w:val="21"/>
                <w:szCs w:val="22"/>
              </w:rPr>
              <w:t>项别</w:t>
            </w:r>
          </w:p>
        </w:tc>
        <w:tc>
          <w:tcPr>
            <w:tcW w:w="1366" w:type="dxa"/>
            <w:gridSpan w:val="2"/>
            <w:tcBorders>
              <w:top w:val="single" w:sz="12" w:space="0" w:color="auto"/>
              <w:bottom w:val="single" w:sz="2" w:space="0" w:color="auto"/>
            </w:tcBorders>
            <w:shd w:val="clear" w:color="auto" w:fill="F2F2F2"/>
            <w:vAlign w:val="center"/>
          </w:tcPr>
          <w:p w14:paraId="457A107B" w14:textId="77777777" w:rsidR="00124616" w:rsidRPr="00124616" w:rsidRDefault="00124616" w:rsidP="00124616">
            <w:pPr>
              <w:widowControl w:val="0"/>
              <w:spacing w:line="400" w:lineRule="exact"/>
              <w:jc w:val="center"/>
              <w:rPr>
                <w:rFonts w:ascii="Calibri" w:eastAsia="宋体" w:hAnsi="Calibri"/>
                <w:b/>
                <w:bCs/>
                <w:kern w:val="2"/>
                <w:sz w:val="21"/>
                <w:szCs w:val="22"/>
              </w:rPr>
            </w:pPr>
            <w:r w:rsidRPr="00124616">
              <w:rPr>
                <w:rFonts w:ascii="Calibri" w:eastAsia="宋体" w:hAnsi="Calibri"/>
                <w:b/>
                <w:bCs/>
                <w:kern w:val="2"/>
                <w:sz w:val="21"/>
                <w:szCs w:val="22"/>
              </w:rPr>
              <w:t>总分值</w:t>
            </w:r>
          </w:p>
        </w:tc>
        <w:tc>
          <w:tcPr>
            <w:tcW w:w="6905" w:type="dxa"/>
            <w:vMerge w:val="restart"/>
            <w:tcBorders>
              <w:top w:val="single" w:sz="12" w:space="0" w:color="auto"/>
              <w:bottom w:val="single" w:sz="2" w:space="0" w:color="auto"/>
            </w:tcBorders>
            <w:shd w:val="clear" w:color="auto" w:fill="F2F2F2"/>
            <w:vAlign w:val="center"/>
          </w:tcPr>
          <w:p w14:paraId="76D71406" w14:textId="77777777" w:rsidR="00124616" w:rsidRPr="00124616" w:rsidRDefault="00124616" w:rsidP="00124616">
            <w:pPr>
              <w:widowControl w:val="0"/>
              <w:spacing w:line="400" w:lineRule="exact"/>
              <w:ind w:firstLineChars="200" w:firstLine="422"/>
              <w:jc w:val="center"/>
              <w:rPr>
                <w:rFonts w:ascii="Calibri" w:eastAsia="宋体" w:hAnsi="Calibri"/>
                <w:b/>
                <w:bCs/>
                <w:kern w:val="2"/>
                <w:sz w:val="21"/>
                <w:szCs w:val="22"/>
              </w:rPr>
            </w:pPr>
            <w:r w:rsidRPr="00124616">
              <w:rPr>
                <w:rFonts w:ascii="Calibri" w:eastAsia="宋体" w:hAnsi="Calibri"/>
                <w:b/>
                <w:bCs/>
                <w:kern w:val="2"/>
                <w:sz w:val="21"/>
                <w:szCs w:val="22"/>
              </w:rPr>
              <w:t>评审要素</w:t>
            </w:r>
          </w:p>
        </w:tc>
        <w:tc>
          <w:tcPr>
            <w:tcW w:w="717" w:type="dxa"/>
            <w:vMerge w:val="restart"/>
            <w:tcBorders>
              <w:top w:val="single" w:sz="12" w:space="0" w:color="auto"/>
              <w:bottom w:val="single" w:sz="2" w:space="0" w:color="auto"/>
            </w:tcBorders>
            <w:shd w:val="clear" w:color="auto" w:fill="F2F2F2"/>
            <w:vAlign w:val="center"/>
          </w:tcPr>
          <w:p w14:paraId="3428261D" w14:textId="77777777" w:rsidR="00124616" w:rsidRPr="00124616" w:rsidRDefault="00124616" w:rsidP="00124616">
            <w:pPr>
              <w:widowControl w:val="0"/>
              <w:spacing w:line="400" w:lineRule="exact"/>
              <w:jc w:val="center"/>
              <w:rPr>
                <w:rFonts w:ascii="Calibri" w:eastAsia="宋体" w:hAnsi="Calibri"/>
                <w:b/>
                <w:bCs/>
                <w:kern w:val="2"/>
                <w:sz w:val="21"/>
                <w:szCs w:val="22"/>
              </w:rPr>
            </w:pPr>
            <w:r w:rsidRPr="00124616">
              <w:rPr>
                <w:rFonts w:ascii="Calibri" w:eastAsia="宋体" w:hAnsi="Calibri"/>
                <w:b/>
                <w:bCs/>
                <w:kern w:val="2"/>
                <w:sz w:val="21"/>
                <w:szCs w:val="22"/>
              </w:rPr>
              <w:t>备注</w:t>
            </w:r>
          </w:p>
        </w:tc>
      </w:tr>
      <w:tr w:rsidR="00124616" w:rsidRPr="00124616" w14:paraId="1D801363" w14:textId="77777777" w:rsidTr="0021421A">
        <w:trPr>
          <w:jc w:val="center"/>
        </w:trPr>
        <w:tc>
          <w:tcPr>
            <w:tcW w:w="694" w:type="dxa"/>
            <w:vMerge/>
            <w:tcBorders>
              <w:top w:val="single" w:sz="2" w:space="0" w:color="auto"/>
              <w:bottom w:val="single" w:sz="2" w:space="0" w:color="auto"/>
            </w:tcBorders>
            <w:shd w:val="clear" w:color="auto" w:fill="F2F2F2"/>
            <w:vAlign w:val="center"/>
          </w:tcPr>
          <w:p w14:paraId="6C1E59CA"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tcBorders>
              <w:top w:val="single" w:sz="2" w:space="0" w:color="auto"/>
              <w:bottom w:val="single" w:sz="2" w:space="0" w:color="auto"/>
            </w:tcBorders>
            <w:shd w:val="clear" w:color="auto" w:fill="F2F2F2"/>
            <w:vAlign w:val="center"/>
          </w:tcPr>
          <w:p w14:paraId="636797BD" w14:textId="62CC48EF" w:rsidR="00124616" w:rsidRPr="00124616" w:rsidRDefault="005532A4" w:rsidP="00124616">
            <w:pPr>
              <w:widowControl w:val="0"/>
              <w:spacing w:line="400" w:lineRule="exact"/>
              <w:jc w:val="center"/>
              <w:rPr>
                <w:rFonts w:ascii="Calibri" w:eastAsia="宋体" w:hAnsi="Calibri"/>
                <w:b/>
                <w:bCs/>
                <w:kern w:val="2"/>
                <w:sz w:val="21"/>
                <w:szCs w:val="22"/>
              </w:rPr>
            </w:pPr>
            <w:r>
              <w:rPr>
                <w:rFonts w:ascii="Calibri" w:eastAsia="宋体" w:hAnsi="Calibri"/>
                <w:b/>
                <w:bCs/>
                <w:kern w:val="2"/>
                <w:sz w:val="21"/>
                <w:szCs w:val="22"/>
              </w:rPr>
              <w:t>100</w:t>
            </w:r>
          </w:p>
        </w:tc>
        <w:tc>
          <w:tcPr>
            <w:tcW w:w="799" w:type="dxa"/>
            <w:tcBorders>
              <w:top w:val="single" w:sz="2" w:space="0" w:color="auto"/>
              <w:bottom w:val="single" w:sz="2" w:space="0" w:color="auto"/>
            </w:tcBorders>
            <w:shd w:val="clear" w:color="auto" w:fill="F2F2F2"/>
            <w:vAlign w:val="center"/>
          </w:tcPr>
          <w:p w14:paraId="18351A16" w14:textId="77777777" w:rsidR="00124616" w:rsidRPr="00124616" w:rsidRDefault="00124616" w:rsidP="00124616">
            <w:pPr>
              <w:widowControl w:val="0"/>
              <w:spacing w:line="400" w:lineRule="exact"/>
              <w:jc w:val="center"/>
              <w:rPr>
                <w:rFonts w:ascii="Calibri" w:eastAsia="宋体" w:hAnsi="Calibri"/>
                <w:b/>
                <w:bCs/>
                <w:kern w:val="2"/>
                <w:sz w:val="21"/>
                <w:szCs w:val="22"/>
              </w:rPr>
            </w:pPr>
            <w:r w:rsidRPr="00124616">
              <w:rPr>
                <w:rFonts w:ascii="Calibri" w:eastAsia="宋体" w:hAnsi="Calibri"/>
                <w:b/>
                <w:bCs/>
                <w:kern w:val="2"/>
                <w:sz w:val="21"/>
                <w:szCs w:val="22"/>
              </w:rPr>
              <w:t>分项最高分值</w:t>
            </w:r>
          </w:p>
        </w:tc>
        <w:tc>
          <w:tcPr>
            <w:tcW w:w="6905" w:type="dxa"/>
            <w:vMerge/>
            <w:tcBorders>
              <w:top w:val="single" w:sz="2" w:space="0" w:color="auto"/>
              <w:bottom w:val="single" w:sz="2" w:space="0" w:color="auto"/>
            </w:tcBorders>
            <w:shd w:val="clear" w:color="auto" w:fill="F2F2F2"/>
            <w:vAlign w:val="center"/>
          </w:tcPr>
          <w:p w14:paraId="48366B19" w14:textId="77777777" w:rsidR="00124616" w:rsidRPr="00124616" w:rsidRDefault="00124616" w:rsidP="00124616">
            <w:pPr>
              <w:widowControl w:val="0"/>
              <w:spacing w:line="400" w:lineRule="exact"/>
              <w:ind w:firstLineChars="200" w:firstLine="420"/>
              <w:jc w:val="both"/>
              <w:rPr>
                <w:rFonts w:ascii="Calibri" w:eastAsia="宋体" w:hAnsi="Calibri"/>
                <w:bCs/>
                <w:kern w:val="2"/>
                <w:sz w:val="21"/>
                <w:szCs w:val="22"/>
              </w:rPr>
            </w:pPr>
          </w:p>
        </w:tc>
        <w:tc>
          <w:tcPr>
            <w:tcW w:w="717" w:type="dxa"/>
            <w:vMerge/>
            <w:tcBorders>
              <w:top w:val="single" w:sz="2" w:space="0" w:color="auto"/>
              <w:bottom w:val="single" w:sz="2" w:space="0" w:color="auto"/>
            </w:tcBorders>
            <w:shd w:val="clear" w:color="auto" w:fill="F2F2F2"/>
            <w:vAlign w:val="center"/>
          </w:tcPr>
          <w:p w14:paraId="6AB78542"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1A2B7DF9" w14:textId="77777777" w:rsidTr="0021421A">
        <w:trPr>
          <w:jc w:val="center"/>
        </w:trPr>
        <w:tc>
          <w:tcPr>
            <w:tcW w:w="694" w:type="dxa"/>
            <w:tcBorders>
              <w:top w:val="single" w:sz="2" w:space="0" w:color="auto"/>
            </w:tcBorders>
            <w:shd w:val="clear" w:color="auto" w:fill="auto"/>
            <w:vAlign w:val="center"/>
          </w:tcPr>
          <w:p w14:paraId="557491B5" w14:textId="77777777" w:rsidR="00124616" w:rsidRPr="00124616" w:rsidRDefault="00124616" w:rsidP="00124616">
            <w:pPr>
              <w:widowControl w:val="0"/>
              <w:spacing w:line="400" w:lineRule="exact"/>
              <w:jc w:val="both"/>
              <w:rPr>
                <w:rFonts w:ascii="Calibri" w:eastAsia="宋体" w:hAnsi="Calibri"/>
                <w:bCs/>
                <w:kern w:val="2"/>
                <w:sz w:val="21"/>
                <w:szCs w:val="22"/>
              </w:rPr>
            </w:pPr>
            <w:r w:rsidRPr="00124616">
              <w:rPr>
                <w:rFonts w:ascii="Calibri" w:eastAsia="宋体" w:hAnsi="Calibri"/>
                <w:b/>
                <w:kern w:val="2"/>
                <w:sz w:val="21"/>
                <w:szCs w:val="22"/>
              </w:rPr>
              <w:t>价格</w:t>
            </w:r>
          </w:p>
        </w:tc>
        <w:tc>
          <w:tcPr>
            <w:tcW w:w="567" w:type="dxa"/>
            <w:tcBorders>
              <w:top w:val="single" w:sz="2" w:space="0" w:color="auto"/>
            </w:tcBorders>
            <w:shd w:val="clear" w:color="auto" w:fill="auto"/>
            <w:vAlign w:val="center"/>
          </w:tcPr>
          <w:p w14:paraId="7406B74D"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20</w:t>
            </w:r>
          </w:p>
        </w:tc>
        <w:tc>
          <w:tcPr>
            <w:tcW w:w="799" w:type="dxa"/>
            <w:shd w:val="clear" w:color="auto" w:fill="auto"/>
            <w:vAlign w:val="center"/>
          </w:tcPr>
          <w:p w14:paraId="40B2EA0D"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20</w:t>
            </w:r>
          </w:p>
        </w:tc>
        <w:tc>
          <w:tcPr>
            <w:tcW w:w="6905" w:type="dxa"/>
            <w:tcBorders>
              <w:top w:val="single" w:sz="2" w:space="0" w:color="auto"/>
            </w:tcBorders>
            <w:shd w:val="clear" w:color="auto" w:fill="auto"/>
            <w:vAlign w:val="center"/>
          </w:tcPr>
          <w:p w14:paraId="2AC9CFE9"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kern w:val="2"/>
                <w:sz w:val="21"/>
                <w:szCs w:val="22"/>
              </w:rPr>
              <w:t>有效供应商最低报价为基准价得</w:t>
            </w:r>
            <w:r w:rsidRPr="00124616">
              <w:rPr>
                <w:rFonts w:ascii="Calibri" w:eastAsia="宋体" w:hAnsi="Calibri" w:hint="eastAsia"/>
                <w:kern w:val="2"/>
                <w:sz w:val="21"/>
                <w:szCs w:val="22"/>
              </w:rPr>
              <w:t>20</w:t>
            </w:r>
            <w:r w:rsidRPr="00124616">
              <w:rPr>
                <w:rFonts w:ascii="Calibri" w:eastAsia="宋体" w:hAnsi="Calibri"/>
                <w:kern w:val="2"/>
                <w:sz w:val="21"/>
                <w:szCs w:val="22"/>
              </w:rPr>
              <w:t>分，各供应商的报价得分按下列公式计算：（基准价</w:t>
            </w:r>
            <w:r w:rsidRPr="00124616">
              <w:rPr>
                <w:rFonts w:ascii="Calibri" w:eastAsia="宋体" w:hAnsi="Calibri"/>
                <w:kern w:val="2"/>
                <w:sz w:val="21"/>
                <w:szCs w:val="22"/>
              </w:rPr>
              <w:t>/</w:t>
            </w:r>
            <w:r w:rsidRPr="00124616">
              <w:rPr>
                <w:rFonts w:ascii="Calibri" w:eastAsia="宋体" w:hAnsi="Calibri"/>
                <w:kern w:val="2"/>
                <w:sz w:val="21"/>
                <w:szCs w:val="22"/>
              </w:rPr>
              <w:t>投标报价）</w:t>
            </w:r>
            <w:r w:rsidRPr="00124616">
              <w:rPr>
                <w:rFonts w:ascii="Calibri" w:eastAsia="宋体" w:hAnsi="Calibri"/>
                <w:kern w:val="2"/>
                <w:sz w:val="21"/>
                <w:szCs w:val="22"/>
              </w:rPr>
              <w:t>×</w:t>
            </w:r>
            <w:r w:rsidRPr="00124616">
              <w:rPr>
                <w:rFonts w:ascii="Calibri" w:eastAsia="宋体" w:hAnsi="Calibri" w:hint="eastAsia"/>
                <w:kern w:val="2"/>
                <w:sz w:val="21"/>
                <w:szCs w:val="22"/>
              </w:rPr>
              <w:t>20</w:t>
            </w:r>
            <w:r w:rsidRPr="00124616">
              <w:rPr>
                <w:rFonts w:ascii="Calibri" w:eastAsia="宋体" w:hAnsi="Calibri"/>
                <w:kern w:val="2"/>
                <w:sz w:val="21"/>
                <w:szCs w:val="22"/>
              </w:rPr>
              <w:t>%×100</w:t>
            </w:r>
            <w:r w:rsidRPr="00124616">
              <w:rPr>
                <w:rFonts w:ascii="Calibri" w:eastAsia="宋体" w:hAnsi="Calibri"/>
                <w:kern w:val="2"/>
                <w:sz w:val="21"/>
                <w:szCs w:val="22"/>
              </w:rPr>
              <w:t>分</w:t>
            </w:r>
          </w:p>
        </w:tc>
        <w:tc>
          <w:tcPr>
            <w:tcW w:w="717" w:type="dxa"/>
            <w:tcBorders>
              <w:top w:val="single" w:sz="2" w:space="0" w:color="auto"/>
            </w:tcBorders>
            <w:shd w:val="clear" w:color="auto" w:fill="auto"/>
            <w:vAlign w:val="center"/>
          </w:tcPr>
          <w:p w14:paraId="1B39F9A9"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2CFD8E3B" w14:textId="77777777" w:rsidTr="0021421A">
        <w:trPr>
          <w:jc w:val="center"/>
        </w:trPr>
        <w:tc>
          <w:tcPr>
            <w:tcW w:w="694" w:type="dxa"/>
            <w:vMerge w:val="restart"/>
            <w:shd w:val="clear" w:color="auto" w:fill="auto"/>
            <w:vAlign w:val="center"/>
          </w:tcPr>
          <w:p w14:paraId="118C6811" w14:textId="77777777" w:rsidR="00124616" w:rsidRPr="00124616" w:rsidRDefault="00124616" w:rsidP="00124616">
            <w:pPr>
              <w:widowControl w:val="0"/>
              <w:spacing w:line="400" w:lineRule="exact"/>
              <w:jc w:val="both"/>
              <w:rPr>
                <w:rFonts w:ascii="Calibri" w:eastAsia="宋体" w:hAnsi="Calibri"/>
                <w:bCs/>
                <w:kern w:val="2"/>
                <w:sz w:val="21"/>
                <w:szCs w:val="22"/>
              </w:rPr>
            </w:pPr>
            <w:r w:rsidRPr="00124616">
              <w:rPr>
                <w:rFonts w:ascii="Calibri" w:eastAsia="宋体" w:hAnsi="Calibri"/>
                <w:bCs/>
                <w:kern w:val="2"/>
                <w:sz w:val="21"/>
                <w:szCs w:val="22"/>
              </w:rPr>
              <w:t>技术</w:t>
            </w:r>
          </w:p>
          <w:p w14:paraId="528106E7" w14:textId="77777777" w:rsidR="00124616" w:rsidRPr="00124616" w:rsidRDefault="00124616" w:rsidP="00124616">
            <w:pPr>
              <w:widowControl w:val="0"/>
              <w:spacing w:line="400" w:lineRule="exact"/>
              <w:jc w:val="both"/>
              <w:rPr>
                <w:rFonts w:ascii="Calibri" w:eastAsia="宋体" w:hAnsi="Calibri"/>
                <w:b/>
                <w:kern w:val="2"/>
                <w:sz w:val="21"/>
                <w:szCs w:val="22"/>
              </w:rPr>
            </w:pPr>
            <w:r w:rsidRPr="00124616">
              <w:rPr>
                <w:rFonts w:ascii="Calibri" w:eastAsia="宋体" w:hAnsi="Calibri"/>
                <w:bCs/>
                <w:kern w:val="2"/>
                <w:sz w:val="21"/>
                <w:szCs w:val="22"/>
              </w:rPr>
              <w:t>部分</w:t>
            </w:r>
            <w:r w:rsidRPr="00124616">
              <w:rPr>
                <w:rFonts w:ascii="Calibri" w:eastAsia="宋体" w:hAnsi="Calibri" w:hint="eastAsia"/>
                <w:bCs/>
                <w:kern w:val="2"/>
                <w:sz w:val="21"/>
                <w:szCs w:val="22"/>
              </w:rPr>
              <w:t>（暗标盲评）</w:t>
            </w:r>
          </w:p>
        </w:tc>
        <w:tc>
          <w:tcPr>
            <w:tcW w:w="567" w:type="dxa"/>
            <w:vMerge w:val="restart"/>
            <w:shd w:val="clear" w:color="auto" w:fill="auto"/>
            <w:vAlign w:val="center"/>
          </w:tcPr>
          <w:p w14:paraId="3AF2A4A2"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52</w:t>
            </w:r>
          </w:p>
        </w:tc>
        <w:tc>
          <w:tcPr>
            <w:tcW w:w="799" w:type="dxa"/>
            <w:shd w:val="clear" w:color="auto" w:fill="auto"/>
            <w:vAlign w:val="center"/>
          </w:tcPr>
          <w:p w14:paraId="09A2B718"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8</w:t>
            </w:r>
          </w:p>
        </w:tc>
        <w:tc>
          <w:tcPr>
            <w:tcW w:w="6905" w:type="dxa"/>
            <w:shd w:val="clear" w:color="auto" w:fill="auto"/>
            <w:vAlign w:val="center"/>
          </w:tcPr>
          <w:p w14:paraId="4256B7D6" w14:textId="31DC2F1B"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bCs/>
                <w:kern w:val="2"/>
                <w:sz w:val="21"/>
                <w:szCs w:val="22"/>
              </w:rPr>
              <w:t>项目需求分析与整体方案</w:t>
            </w:r>
            <w:r w:rsidRPr="00124616">
              <w:rPr>
                <w:rFonts w:ascii="Calibri" w:eastAsia="宋体" w:hAnsi="Calibri"/>
                <w:b/>
                <w:kern w:val="2"/>
                <w:sz w:val="21"/>
                <w:szCs w:val="22"/>
              </w:rPr>
              <w:t>：</w:t>
            </w:r>
          </w:p>
          <w:p w14:paraId="13D7555A"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46F2118C"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提出针对于本项目的需求分析与整体把握方案，方案内容包含：①项目分析与保障服务目标理解；②重点、难点分析与应对方案；③项目整体实施规划方案；④服务质量保障方案</w:t>
            </w:r>
            <w:r w:rsidRPr="00124616">
              <w:rPr>
                <w:rFonts w:ascii="Calibri" w:eastAsia="宋体" w:hAnsi="Calibri" w:hint="eastAsia"/>
                <w:bCs/>
                <w:kern w:val="2"/>
                <w:sz w:val="21"/>
                <w:szCs w:val="22"/>
              </w:rPr>
              <w:t>。</w:t>
            </w:r>
          </w:p>
          <w:p w14:paraId="4F97F602"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二、评审标准</w:t>
            </w:r>
          </w:p>
          <w:p w14:paraId="13C595E1"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、针对性及完整性：方案能够紧扣项目实际情况，并且对评审内容中的各项要求有详细描述及说明；</w:t>
            </w:r>
          </w:p>
          <w:p w14:paraId="1E13827A"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、可实施性：方案内容科学合理，实施步骤清晰，可操作性强。</w:t>
            </w:r>
          </w:p>
          <w:p w14:paraId="6D813C7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三、赋分标准（满分</w:t>
            </w:r>
            <w:r w:rsidRPr="00124616">
              <w:rPr>
                <w:rFonts w:ascii="Calibri" w:eastAsia="宋体" w:hAnsi="Calibri" w:hint="eastAsia"/>
                <w:kern w:val="2"/>
                <w:sz w:val="21"/>
                <w:szCs w:val="22"/>
              </w:rPr>
              <w:t>8</w:t>
            </w:r>
            <w:r w:rsidRPr="00124616">
              <w:rPr>
                <w:rFonts w:ascii="Calibri" w:eastAsia="宋体" w:hAnsi="Calibri" w:hint="eastAsia"/>
                <w:kern w:val="2"/>
                <w:sz w:val="21"/>
                <w:szCs w:val="22"/>
              </w:rPr>
              <w:t>分）</w:t>
            </w:r>
          </w:p>
          <w:p w14:paraId="11F9794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①项目分析与保障服务目标理解：每完全满足一项评审标准得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2AAE3664"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②重点、难点分析与应对方案</w:t>
            </w:r>
            <w:r w:rsidRPr="00124616">
              <w:rPr>
                <w:rFonts w:ascii="Calibri" w:eastAsia="宋体" w:hAnsi="Calibri" w:hint="eastAsia"/>
                <w:bCs/>
                <w:kern w:val="2"/>
                <w:sz w:val="21"/>
                <w:szCs w:val="22"/>
              </w:rPr>
              <w:t>：</w:t>
            </w:r>
            <w:r w:rsidRPr="00124616">
              <w:rPr>
                <w:rFonts w:ascii="Calibri" w:eastAsia="宋体" w:hAnsi="Calibri" w:hint="eastAsia"/>
                <w:kern w:val="2"/>
                <w:sz w:val="21"/>
                <w:szCs w:val="22"/>
              </w:rPr>
              <w:t>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78696A80"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lastRenderedPageBreak/>
              <w:t>③项目整体实施规划方案</w:t>
            </w:r>
            <w:r w:rsidRPr="00124616">
              <w:rPr>
                <w:rFonts w:ascii="Calibri" w:eastAsia="宋体" w:hAnsi="Calibri" w:hint="eastAsia"/>
                <w:bCs/>
                <w:kern w:val="2"/>
                <w:sz w:val="21"/>
                <w:szCs w:val="22"/>
              </w:rPr>
              <w:t>：</w:t>
            </w:r>
            <w:r w:rsidRPr="00124616">
              <w:rPr>
                <w:rFonts w:ascii="Calibri" w:eastAsia="宋体" w:hAnsi="Calibri" w:hint="eastAsia"/>
                <w:kern w:val="2"/>
                <w:sz w:val="21"/>
                <w:szCs w:val="22"/>
              </w:rPr>
              <w:t>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7F2797F9"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④服务质量保障方案</w:t>
            </w:r>
            <w:r w:rsidRPr="00124616">
              <w:rPr>
                <w:rFonts w:ascii="Calibri" w:eastAsia="宋体" w:hAnsi="Calibri" w:hint="eastAsia"/>
                <w:bCs/>
                <w:kern w:val="2"/>
                <w:sz w:val="21"/>
                <w:szCs w:val="22"/>
              </w:rPr>
              <w:t>：</w:t>
            </w:r>
            <w:r w:rsidRPr="00124616">
              <w:rPr>
                <w:rFonts w:ascii="Calibri" w:eastAsia="宋体" w:hAnsi="Calibri" w:hint="eastAsia"/>
                <w:kern w:val="2"/>
                <w:sz w:val="21"/>
                <w:szCs w:val="22"/>
              </w:rPr>
              <w:t>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tc>
        <w:tc>
          <w:tcPr>
            <w:tcW w:w="717" w:type="dxa"/>
            <w:vMerge w:val="restart"/>
            <w:shd w:val="clear" w:color="auto" w:fill="auto"/>
            <w:vAlign w:val="center"/>
          </w:tcPr>
          <w:p w14:paraId="2CFE25D1"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76780F58" w14:textId="77777777" w:rsidTr="0021421A">
        <w:trPr>
          <w:jc w:val="center"/>
        </w:trPr>
        <w:tc>
          <w:tcPr>
            <w:tcW w:w="694" w:type="dxa"/>
            <w:vMerge/>
            <w:shd w:val="clear" w:color="auto" w:fill="auto"/>
            <w:vAlign w:val="center"/>
          </w:tcPr>
          <w:p w14:paraId="164635F8"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1E9117FA"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3F51A418"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10</w:t>
            </w:r>
          </w:p>
        </w:tc>
        <w:tc>
          <w:tcPr>
            <w:tcW w:w="6905" w:type="dxa"/>
            <w:shd w:val="clear" w:color="auto" w:fill="auto"/>
            <w:vAlign w:val="center"/>
          </w:tcPr>
          <w:p w14:paraId="3A10F121" w14:textId="367EF9A0"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bCs/>
                <w:kern w:val="2"/>
                <w:sz w:val="21"/>
                <w:szCs w:val="22"/>
              </w:rPr>
              <w:t>服务实施方案</w:t>
            </w:r>
            <w:r w:rsidR="003527D4">
              <w:rPr>
                <w:rFonts w:ascii="Calibri" w:eastAsia="宋体" w:hAnsi="Calibri" w:hint="eastAsia"/>
                <w:b/>
                <w:bCs/>
                <w:kern w:val="2"/>
                <w:sz w:val="21"/>
                <w:szCs w:val="22"/>
              </w:rPr>
              <w:t>一</w:t>
            </w:r>
            <w:r w:rsidRPr="00124616">
              <w:rPr>
                <w:rFonts w:ascii="Calibri" w:eastAsia="宋体" w:hAnsi="Calibri"/>
                <w:b/>
                <w:kern w:val="2"/>
                <w:sz w:val="21"/>
                <w:szCs w:val="22"/>
              </w:rPr>
              <w:t>：</w:t>
            </w:r>
          </w:p>
          <w:p w14:paraId="36FF529C"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7C10F96B" w14:textId="3D56DE4F"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提出针对于本项目的服务实施方案</w:t>
            </w:r>
            <w:r w:rsidR="003527D4">
              <w:rPr>
                <w:rFonts w:ascii="Calibri" w:eastAsia="宋体" w:hAnsi="Calibri" w:hint="eastAsia"/>
                <w:kern w:val="2"/>
                <w:sz w:val="21"/>
                <w:szCs w:val="22"/>
              </w:rPr>
              <w:t>一</w:t>
            </w:r>
            <w:r w:rsidRPr="00124616">
              <w:rPr>
                <w:rFonts w:ascii="Calibri" w:eastAsia="宋体" w:hAnsi="Calibri" w:hint="eastAsia"/>
                <w:kern w:val="2"/>
                <w:sz w:val="21"/>
                <w:szCs w:val="22"/>
              </w:rPr>
              <w:t>，方案内容包含：①保洁服务（含再生资源回收服务）方案；②公用设施设备维护服务方案；③安保服务方案；④消防维保服务方案；⑤辅医服务方案。</w:t>
            </w:r>
          </w:p>
          <w:p w14:paraId="323D7A6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二、评审标准</w:t>
            </w:r>
          </w:p>
          <w:p w14:paraId="7B8D970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、针对性及完整性：方案能够紧扣项目实际情况，并且对评审内容中的各项要求有详细描述及说明；</w:t>
            </w:r>
          </w:p>
          <w:p w14:paraId="01E90BE5"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、可实施性：方案内容科学合理，实施步骤清晰，可操作性强。</w:t>
            </w:r>
          </w:p>
          <w:p w14:paraId="647A03F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三、赋分标准（满分</w:t>
            </w:r>
            <w:r w:rsidRPr="00124616">
              <w:rPr>
                <w:rFonts w:ascii="Calibri" w:eastAsia="宋体" w:hAnsi="Calibri" w:hint="eastAsia"/>
                <w:kern w:val="2"/>
                <w:sz w:val="21"/>
                <w:szCs w:val="22"/>
              </w:rPr>
              <w:t>10</w:t>
            </w:r>
            <w:r w:rsidRPr="00124616">
              <w:rPr>
                <w:rFonts w:ascii="Calibri" w:eastAsia="宋体" w:hAnsi="Calibri" w:hint="eastAsia"/>
                <w:kern w:val="2"/>
                <w:sz w:val="21"/>
                <w:szCs w:val="22"/>
              </w:rPr>
              <w:t>分）</w:t>
            </w:r>
          </w:p>
          <w:p w14:paraId="37F7084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①保洁服务（含再生资源回收服务）方案：每完全满足一项评审标准得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1B056BB4"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②公用设施设备维护服务方案：每完全满足一项评审标准得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3A019F0C"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③安保服务方案：每完全满足一项评审标准得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6B3F743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④消防维保服务方案：每完全满足一项评审标准得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7C5A282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⑤辅医服务方案：每完全满足一项评审标准得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tc>
        <w:tc>
          <w:tcPr>
            <w:tcW w:w="717" w:type="dxa"/>
            <w:vMerge/>
            <w:shd w:val="clear" w:color="auto" w:fill="auto"/>
            <w:vAlign w:val="center"/>
          </w:tcPr>
          <w:p w14:paraId="29C49AEC"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519FB7BE" w14:textId="77777777" w:rsidTr="0021421A">
        <w:trPr>
          <w:jc w:val="center"/>
        </w:trPr>
        <w:tc>
          <w:tcPr>
            <w:tcW w:w="694" w:type="dxa"/>
            <w:vMerge/>
            <w:shd w:val="clear" w:color="auto" w:fill="auto"/>
            <w:vAlign w:val="center"/>
          </w:tcPr>
          <w:p w14:paraId="76F1AB56"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3046F290"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2CD43C94"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10</w:t>
            </w:r>
          </w:p>
        </w:tc>
        <w:tc>
          <w:tcPr>
            <w:tcW w:w="6905" w:type="dxa"/>
            <w:shd w:val="clear" w:color="auto" w:fill="auto"/>
            <w:vAlign w:val="center"/>
          </w:tcPr>
          <w:p w14:paraId="6524D16E" w14:textId="08D56F02"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bCs/>
                <w:kern w:val="2"/>
                <w:sz w:val="21"/>
                <w:szCs w:val="22"/>
              </w:rPr>
              <w:t>服务实施方案</w:t>
            </w:r>
            <w:r w:rsidR="003527D4">
              <w:rPr>
                <w:rFonts w:ascii="Calibri" w:eastAsia="宋体" w:hAnsi="Calibri" w:hint="eastAsia"/>
                <w:b/>
                <w:bCs/>
                <w:kern w:val="2"/>
                <w:sz w:val="21"/>
                <w:szCs w:val="22"/>
              </w:rPr>
              <w:t>二</w:t>
            </w:r>
            <w:r w:rsidRPr="00124616">
              <w:rPr>
                <w:rFonts w:ascii="Calibri" w:eastAsia="宋体" w:hAnsi="Calibri"/>
                <w:b/>
                <w:kern w:val="2"/>
                <w:sz w:val="21"/>
                <w:szCs w:val="22"/>
              </w:rPr>
              <w:t>：</w:t>
            </w:r>
          </w:p>
          <w:p w14:paraId="508356B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59A321BE" w14:textId="31EA1154"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提出针对于本项目的服务实施方案</w:t>
            </w:r>
            <w:r w:rsidR="003527D4">
              <w:rPr>
                <w:rFonts w:ascii="Calibri" w:eastAsia="宋体" w:hAnsi="Calibri" w:hint="eastAsia"/>
                <w:kern w:val="2"/>
                <w:sz w:val="21"/>
                <w:szCs w:val="22"/>
              </w:rPr>
              <w:t>二</w:t>
            </w:r>
            <w:r w:rsidRPr="00124616">
              <w:rPr>
                <w:rFonts w:ascii="Calibri" w:eastAsia="宋体" w:hAnsi="Calibri" w:hint="eastAsia"/>
                <w:kern w:val="2"/>
                <w:sz w:val="21"/>
                <w:szCs w:val="22"/>
              </w:rPr>
              <w:t>，方案内容包含：①桶装水服务方案；②绿植租摆服务方案；③布草洗涤服务方案；④手术智能柜租赁服务方案；⑤直饮机租赁服务方案。</w:t>
            </w:r>
          </w:p>
          <w:p w14:paraId="62525FB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二、评审标准</w:t>
            </w:r>
          </w:p>
          <w:p w14:paraId="0D30078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、针对性及完整性：方案能够紧扣项目实际情况，并且对评审内容中的各项要求有详细描述及说明；</w:t>
            </w:r>
          </w:p>
          <w:p w14:paraId="069E1B38"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、可实施性：方案内容科学合理，实施步骤清晰，可操作性强。</w:t>
            </w:r>
          </w:p>
          <w:p w14:paraId="7A86DDE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三、赋分标准（满分</w:t>
            </w:r>
            <w:r w:rsidRPr="00124616">
              <w:rPr>
                <w:rFonts w:ascii="Calibri" w:eastAsia="宋体" w:hAnsi="Calibri" w:hint="eastAsia"/>
                <w:kern w:val="2"/>
                <w:sz w:val="21"/>
                <w:szCs w:val="22"/>
              </w:rPr>
              <w:t>10</w:t>
            </w:r>
            <w:r w:rsidRPr="00124616">
              <w:rPr>
                <w:rFonts w:ascii="Calibri" w:eastAsia="宋体" w:hAnsi="Calibri" w:hint="eastAsia"/>
                <w:kern w:val="2"/>
                <w:sz w:val="21"/>
                <w:szCs w:val="22"/>
              </w:rPr>
              <w:t>分）</w:t>
            </w:r>
          </w:p>
          <w:p w14:paraId="22FBC75A"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①桶装水服务方案：每完全满足一项评审标准得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301B98D8"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②绿植租摆服务方案：每完全满足一项评审标准得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2DC36572"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③布草洗涤服务方案：每完全满足一项评审标准得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3AFB4D22" w14:textId="77777777" w:rsidR="00571BC2"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④手术智能柜租赁服务方案：每完全满足一项评审标准得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lastRenderedPageBreak/>
              <w:t>2</w:t>
            </w:r>
            <w:r w:rsidRPr="00124616">
              <w:rPr>
                <w:rFonts w:ascii="Calibri" w:eastAsia="宋体" w:hAnsi="Calibri" w:hint="eastAsia"/>
                <w:kern w:val="2"/>
                <w:sz w:val="21"/>
                <w:szCs w:val="22"/>
              </w:rPr>
              <w:t>分；</w:t>
            </w:r>
          </w:p>
          <w:p w14:paraId="3C178B20" w14:textId="55CAF36F"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⑤直饮机租赁服务方案：每完全满足一项评审标准得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tc>
        <w:tc>
          <w:tcPr>
            <w:tcW w:w="717" w:type="dxa"/>
            <w:vMerge/>
            <w:shd w:val="clear" w:color="auto" w:fill="auto"/>
            <w:vAlign w:val="center"/>
          </w:tcPr>
          <w:p w14:paraId="6E4113C1"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05499607" w14:textId="77777777" w:rsidTr="0021421A">
        <w:trPr>
          <w:jc w:val="center"/>
        </w:trPr>
        <w:tc>
          <w:tcPr>
            <w:tcW w:w="694" w:type="dxa"/>
            <w:vMerge/>
            <w:shd w:val="clear" w:color="auto" w:fill="auto"/>
            <w:vAlign w:val="center"/>
          </w:tcPr>
          <w:p w14:paraId="7758CBC3"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248DEC95"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73B9C39A"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8</w:t>
            </w:r>
          </w:p>
        </w:tc>
        <w:tc>
          <w:tcPr>
            <w:tcW w:w="6905" w:type="dxa"/>
            <w:shd w:val="clear" w:color="auto" w:fill="auto"/>
            <w:vAlign w:val="center"/>
          </w:tcPr>
          <w:p w14:paraId="3891E2FB" w14:textId="67668813"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bCs/>
                <w:kern w:val="2"/>
                <w:sz w:val="21"/>
                <w:szCs w:val="22"/>
              </w:rPr>
              <w:t>服务实施方案</w:t>
            </w:r>
            <w:r w:rsidR="003527D4">
              <w:rPr>
                <w:rFonts w:ascii="Calibri" w:eastAsia="宋体" w:hAnsi="Calibri" w:hint="eastAsia"/>
                <w:b/>
                <w:bCs/>
                <w:kern w:val="2"/>
                <w:sz w:val="21"/>
                <w:szCs w:val="22"/>
              </w:rPr>
              <w:t>三</w:t>
            </w:r>
            <w:r w:rsidRPr="00124616">
              <w:rPr>
                <w:rFonts w:ascii="Calibri" w:eastAsia="宋体" w:hAnsi="Calibri"/>
                <w:b/>
                <w:kern w:val="2"/>
                <w:sz w:val="21"/>
                <w:szCs w:val="22"/>
              </w:rPr>
              <w:t>：</w:t>
            </w:r>
          </w:p>
          <w:p w14:paraId="4FBD90B9"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3665E55F" w14:textId="1457FE90"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提出针对于本项目的服务实施方案</w:t>
            </w:r>
            <w:r w:rsidR="003527D4">
              <w:rPr>
                <w:rFonts w:ascii="Calibri" w:eastAsia="宋体" w:hAnsi="Calibri" w:hint="eastAsia"/>
                <w:kern w:val="2"/>
                <w:sz w:val="21"/>
                <w:szCs w:val="22"/>
              </w:rPr>
              <w:t>三</w:t>
            </w:r>
            <w:r w:rsidRPr="00124616">
              <w:rPr>
                <w:rFonts w:ascii="Calibri" w:eastAsia="宋体" w:hAnsi="Calibri" w:hint="eastAsia"/>
                <w:kern w:val="2"/>
                <w:sz w:val="21"/>
                <w:szCs w:val="22"/>
              </w:rPr>
              <w:t>，方案内容包含：①搬家服务方案；②医废追溯服务方案；③病案托管服务</w:t>
            </w:r>
            <w:r w:rsidR="00D827B9">
              <w:rPr>
                <w:rFonts w:ascii="Calibri" w:eastAsia="宋体" w:hAnsi="Calibri" w:hint="eastAsia"/>
                <w:kern w:val="2"/>
                <w:sz w:val="21"/>
                <w:szCs w:val="22"/>
              </w:rPr>
              <w:t>方案</w:t>
            </w:r>
            <w:r w:rsidRPr="00124616">
              <w:rPr>
                <w:rFonts w:ascii="Calibri" w:eastAsia="宋体" w:hAnsi="Calibri" w:hint="eastAsia"/>
                <w:kern w:val="2"/>
                <w:sz w:val="21"/>
                <w:szCs w:val="22"/>
              </w:rPr>
              <w:t>；④医疗废水运维服务方案。</w:t>
            </w:r>
          </w:p>
          <w:p w14:paraId="7E1D3105"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二、评审标准</w:t>
            </w:r>
          </w:p>
          <w:p w14:paraId="40EE7FE8"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、针对性及完整性：方案能够紧扣项目实际情况，并且对评审内容中的各项要求有详细描述及说明；</w:t>
            </w:r>
          </w:p>
          <w:p w14:paraId="18ADC11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、可实施性：方案内容科学合理，实施步骤清晰，可操作性强。</w:t>
            </w:r>
          </w:p>
          <w:p w14:paraId="5CD693E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三、赋分标准（满分</w:t>
            </w:r>
            <w:r w:rsidRPr="00124616">
              <w:rPr>
                <w:rFonts w:ascii="Calibri" w:eastAsia="宋体" w:hAnsi="Calibri" w:hint="eastAsia"/>
                <w:kern w:val="2"/>
                <w:sz w:val="21"/>
                <w:szCs w:val="22"/>
              </w:rPr>
              <w:t>8</w:t>
            </w:r>
            <w:r w:rsidRPr="00124616">
              <w:rPr>
                <w:rFonts w:ascii="Calibri" w:eastAsia="宋体" w:hAnsi="Calibri" w:hint="eastAsia"/>
                <w:kern w:val="2"/>
                <w:sz w:val="21"/>
                <w:szCs w:val="22"/>
              </w:rPr>
              <w:t>分）</w:t>
            </w:r>
          </w:p>
          <w:p w14:paraId="2EF6113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①搬家服务方案：每完全满足一项评审标准得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30FF3935"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②医废追溯服务方案：每完全满足一项评审标准得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4A427202" w14:textId="5FC38C50"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③病案托管服务</w:t>
            </w:r>
            <w:r w:rsidR="00E12B62">
              <w:rPr>
                <w:rFonts w:ascii="Calibri" w:eastAsia="宋体" w:hAnsi="Calibri" w:hint="eastAsia"/>
                <w:kern w:val="2"/>
                <w:sz w:val="21"/>
                <w:szCs w:val="22"/>
              </w:rPr>
              <w:t>方案</w:t>
            </w:r>
            <w:r w:rsidRPr="00124616">
              <w:rPr>
                <w:rFonts w:ascii="Calibri" w:eastAsia="宋体" w:hAnsi="Calibri" w:hint="eastAsia"/>
                <w:kern w:val="2"/>
                <w:sz w:val="21"/>
                <w:szCs w:val="22"/>
              </w:rPr>
              <w:t>：每完全满足一项评审标准得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721C82B3"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④医疗废水运维服务方案：每完全满足一项评审标准得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tc>
        <w:tc>
          <w:tcPr>
            <w:tcW w:w="717" w:type="dxa"/>
            <w:vMerge/>
            <w:shd w:val="clear" w:color="auto" w:fill="auto"/>
            <w:vAlign w:val="center"/>
          </w:tcPr>
          <w:p w14:paraId="4ACF1446"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2A3802CF" w14:textId="77777777" w:rsidTr="0021421A">
        <w:trPr>
          <w:jc w:val="center"/>
        </w:trPr>
        <w:tc>
          <w:tcPr>
            <w:tcW w:w="694" w:type="dxa"/>
            <w:vMerge/>
            <w:shd w:val="clear" w:color="auto" w:fill="auto"/>
            <w:vAlign w:val="center"/>
          </w:tcPr>
          <w:p w14:paraId="730D40CA"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5E7B72B4"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40EC3DD4"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8</w:t>
            </w:r>
          </w:p>
        </w:tc>
        <w:tc>
          <w:tcPr>
            <w:tcW w:w="6905" w:type="dxa"/>
            <w:shd w:val="clear" w:color="auto" w:fill="auto"/>
            <w:vAlign w:val="center"/>
          </w:tcPr>
          <w:p w14:paraId="420CD112" w14:textId="77777777"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bCs/>
                <w:kern w:val="2"/>
                <w:sz w:val="21"/>
                <w:szCs w:val="22"/>
              </w:rPr>
              <w:t>项目进场方案</w:t>
            </w:r>
            <w:r w:rsidRPr="00124616">
              <w:rPr>
                <w:rFonts w:ascii="Calibri" w:eastAsia="宋体" w:hAnsi="Calibri"/>
                <w:b/>
                <w:kern w:val="2"/>
                <w:sz w:val="21"/>
                <w:szCs w:val="22"/>
              </w:rPr>
              <w:t>：</w:t>
            </w:r>
          </w:p>
          <w:p w14:paraId="00BD7E54"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00A40761"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提出针对于本项目的项目进场方案，方案内容包含：①交接方案；②人员培训方案；③人员进场方案；④保密</w:t>
            </w:r>
            <w:r w:rsidRPr="00124616">
              <w:rPr>
                <w:rFonts w:ascii="Calibri" w:eastAsia="宋体" w:hAnsi="Calibri"/>
                <w:kern w:val="2"/>
                <w:sz w:val="21"/>
                <w:szCs w:val="22"/>
              </w:rPr>
              <w:t>方案</w:t>
            </w:r>
            <w:r w:rsidRPr="00124616">
              <w:rPr>
                <w:rFonts w:ascii="Calibri" w:eastAsia="宋体" w:hAnsi="Calibri" w:hint="eastAsia"/>
                <w:kern w:val="2"/>
                <w:sz w:val="21"/>
                <w:szCs w:val="22"/>
              </w:rPr>
              <w:t>。</w:t>
            </w:r>
          </w:p>
          <w:p w14:paraId="2FBBC3D2"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二、评审标准</w:t>
            </w:r>
          </w:p>
          <w:p w14:paraId="51541B60"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、针对性及完整性：方案能够紧扣项目实际情况，并且对评审内容中的各项要求有详细描述及说明；</w:t>
            </w:r>
          </w:p>
          <w:p w14:paraId="22AB1964"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、可实施性：方案内容科学合理，实施步骤清晰，可操作性强。</w:t>
            </w:r>
          </w:p>
          <w:p w14:paraId="18F9D584"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三、赋分标准（满分</w:t>
            </w:r>
            <w:r w:rsidRPr="00124616">
              <w:rPr>
                <w:rFonts w:ascii="Calibri" w:eastAsia="宋体" w:hAnsi="Calibri" w:hint="eastAsia"/>
                <w:kern w:val="2"/>
                <w:sz w:val="21"/>
                <w:szCs w:val="22"/>
              </w:rPr>
              <w:t>8</w:t>
            </w:r>
            <w:r w:rsidRPr="00124616">
              <w:rPr>
                <w:rFonts w:ascii="Calibri" w:eastAsia="宋体" w:hAnsi="Calibri" w:hint="eastAsia"/>
                <w:kern w:val="2"/>
                <w:sz w:val="21"/>
                <w:szCs w:val="22"/>
              </w:rPr>
              <w:t>分）</w:t>
            </w:r>
          </w:p>
          <w:p w14:paraId="4380E7A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①交接方案：每完全满足一项评审标准得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4344663C"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②人员培训方案：每完全满足一项评审标准得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3212E0D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③人员进场方案：每完全满足一项评审标准得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1948782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④保密方案：每完全满足一项评审标准得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tc>
        <w:tc>
          <w:tcPr>
            <w:tcW w:w="717" w:type="dxa"/>
            <w:vMerge/>
            <w:shd w:val="clear" w:color="auto" w:fill="auto"/>
            <w:vAlign w:val="center"/>
          </w:tcPr>
          <w:p w14:paraId="0C36B7DB"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4E43AA58" w14:textId="77777777" w:rsidTr="0021421A">
        <w:trPr>
          <w:jc w:val="center"/>
        </w:trPr>
        <w:tc>
          <w:tcPr>
            <w:tcW w:w="694" w:type="dxa"/>
            <w:vMerge/>
            <w:shd w:val="clear" w:color="auto" w:fill="auto"/>
            <w:vAlign w:val="center"/>
          </w:tcPr>
          <w:p w14:paraId="41D08628" w14:textId="77777777" w:rsidR="00124616" w:rsidRPr="00124616" w:rsidRDefault="00124616" w:rsidP="00124616">
            <w:pPr>
              <w:widowControl w:val="0"/>
              <w:spacing w:line="400" w:lineRule="exact"/>
              <w:jc w:val="both"/>
              <w:rPr>
                <w:rFonts w:ascii="Calibri" w:eastAsia="宋体" w:hAnsi="Calibri"/>
                <w:b/>
                <w:kern w:val="2"/>
                <w:sz w:val="21"/>
                <w:szCs w:val="22"/>
              </w:rPr>
            </w:pPr>
          </w:p>
        </w:tc>
        <w:tc>
          <w:tcPr>
            <w:tcW w:w="567" w:type="dxa"/>
            <w:vMerge/>
            <w:shd w:val="clear" w:color="auto" w:fill="auto"/>
            <w:vAlign w:val="center"/>
          </w:tcPr>
          <w:p w14:paraId="77B786E4"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56BEDB47"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8</w:t>
            </w:r>
          </w:p>
        </w:tc>
        <w:tc>
          <w:tcPr>
            <w:tcW w:w="6905" w:type="dxa"/>
            <w:shd w:val="clear" w:color="auto" w:fill="auto"/>
            <w:vAlign w:val="center"/>
          </w:tcPr>
          <w:p w14:paraId="72EF15C5" w14:textId="53C163E0"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应急预案</w:t>
            </w:r>
            <w:r w:rsidRPr="00124616">
              <w:rPr>
                <w:rFonts w:ascii="Calibri" w:eastAsia="宋体" w:hAnsi="Calibri"/>
                <w:b/>
                <w:kern w:val="2"/>
                <w:sz w:val="21"/>
                <w:szCs w:val="22"/>
              </w:rPr>
              <w:t>：</w:t>
            </w:r>
          </w:p>
          <w:p w14:paraId="592324B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344588B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提供针对本项目的应急方案，方案内容包含：①设备突发故障事件（如：电梯故障困人、停电等紧急突发事件）应急方案；②重大突发公共</w:t>
            </w:r>
            <w:r w:rsidRPr="00124616">
              <w:rPr>
                <w:rFonts w:ascii="Calibri" w:eastAsia="宋体" w:hAnsi="Calibri" w:hint="eastAsia"/>
                <w:kern w:val="2"/>
                <w:sz w:val="21"/>
                <w:szCs w:val="22"/>
              </w:rPr>
              <w:lastRenderedPageBreak/>
              <w:t>卫生危机事件（如：传染病、疫情防控等）应急方案；③医院重大工作日的卫生检查与临检事件等应急方案；④治安消防应急方案；⑤极端天气及灾害应急方案；⑥节假日</w:t>
            </w:r>
            <w:r w:rsidRPr="00124616">
              <w:rPr>
                <w:rFonts w:ascii="Calibri" w:eastAsia="宋体" w:hAnsi="Calibri"/>
                <w:kern w:val="2"/>
                <w:sz w:val="21"/>
                <w:szCs w:val="22"/>
              </w:rPr>
              <w:t>及临时性活动</w:t>
            </w:r>
            <w:r w:rsidRPr="00124616">
              <w:rPr>
                <w:rFonts w:ascii="Calibri" w:eastAsia="宋体" w:hAnsi="Calibri" w:hint="eastAsia"/>
                <w:kern w:val="2"/>
                <w:sz w:val="21"/>
                <w:szCs w:val="22"/>
              </w:rPr>
              <w:t>应急方案</w:t>
            </w:r>
            <w:r w:rsidRPr="00124616">
              <w:rPr>
                <w:rFonts w:ascii="Calibri" w:eastAsia="宋体" w:hAnsi="Calibri"/>
                <w:kern w:val="2"/>
                <w:sz w:val="21"/>
                <w:szCs w:val="22"/>
              </w:rPr>
              <w:t>。</w:t>
            </w:r>
          </w:p>
          <w:p w14:paraId="6A9B4380"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二、评审标准</w:t>
            </w:r>
          </w:p>
          <w:p w14:paraId="61796FF9"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、针对性及完整性：方案能够紧扣项目实际情况，并且对评审内容中的各项要求有详细描述及说明；</w:t>
            </w:r>
          </w:p>
          <w:p w14:paraId="0AC98192"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、可实施性：方案内容科学合理，实施步骤清晰，可操作性强。</w:t>
            </w:r>
          </w:p>
          <w:p w14:paraId="6F7C76E8"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三、赋分标准（满分</w:t>
            </w:r>
            <w:r w:rsidRPr="00124616">
              <w:rPr>
                <w:rFonts w:ascii="Calibri" w:eastAsia="宋体" w:hAnsi="Calibri" w:hint="eastAsia"/>
                <w:kern w:val="2"/>
                <w:sz w:val="21"/>
                <w:szCs w:val="22"/>
              </w:rPr>
              <w:t>8</w:t>
            </w:r>
            <w:r w:rsidRPr="00124616">
              <w:rPr>
                <w:rFonts w:ascii="Calibri" w:eastAsia="宋体" w:hAnsi="Calibri" w:hint="eastAsia"/>
                <w:kern w:val="2"/>
                <w:sz w:val="21"/>
                <w:szCs w:val="22"/>
              </w:rPr>
              <w:t>分）</w:t>
            </w:r>
          </w:p>
          <w:p w14:paraId="14EA9D51"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①设备突发故障事件（如：电梯故障困人、停电等紧急突发事件）应急方案：每完全满足一项评审标准得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07A1E9CC"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②重大突发公共卫生危机事件（如：传染病、疫情防控等）应急方案：每完全满足一项评审标准得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w:t>
            </w:r>
          </w:p>
          <w:p w14:paraId="6992E184"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③医院重大工作日的卫生检查与临检事件等应急方案：每完全满足一项评审标准得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p w14:paraId="42E27DD0"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④治安消防应急方案：每完全满足一项评审标准得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p w14:paraId="06016DE2"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⑤极端天气及灾害应急预案：每完全满足一项评审标准得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p w14:paraId="7FE117FE"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⑥节假日</w:t>
            </w:r>
            <w:r w:rsidRPr="00124616">
              <w:rPr>
                <w:rFonts w:ascii="Calibri" w:eastAsia="宋体" w:hAnsi="Calibri"/>
                <w:kern w:val="2"/>
                <w:sz w:val="21"/>
                <w:szCs w:val="22"/>
              </w:rPr>
              <w:t>及临时性活动</w:t>
            </w:r>
            <w:r w:rsidRPr="00124616">
              <w:rPr>
                <w:rFonts w:ascii="Calibri" w:eastAsia="宋体" w:hAnsi="Calibri" w:hint="eastAsia"/>
                <w:kern w:val="2"/>
                <w:sz w:val="21"/>
                <w:szCs w:val="22"/>
              </w:rPr>
              <w:t>应急方案：每完全满足一项评审标准得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tc>
        <w:tc>
          <w:tcPr>
            <w:tcW w:w="717" w:type="dxa"/>
            <w:vMerge/>
            <w:shd w:val="clear" w:color="auto" w:fill="auto"/>
            <w:vAlign w:val="center"/>
          </w:tcPr>
          <w:p w14:paraId="79626182"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1E29BF03" w14:textId="77777777" w:rsidTr="0021421A">
        <w:trPr>
          <w:jc w:val="center"/>
        </w:trPr>
        <w:tc>
          <w:tcPr>
            <w:tcW w:w="694" w:type="dxa"/>
            <w:vMerge w:val="restart"/>
            <w:shd w:val="clear" w:color="auto" w:fill="auto"/>
            <w:vAlign w:val="center"/>
          </w:tcPr>
          <w:p w14:paraId="14EABE06" w14:textId="77777777" w:rsidR="00124616" w:rsidRPr="00124616" w:rsidRDefault="00124616" w:rsidP="00124616">
            <w:pPr>
              <w:widowControl w:val="0"/>
              <w:spacing w:line="400" w:lineRule="exact"/>
              <w:jc w:val="both"/>
              <w:rPr>
                <w:rFonts w:ascii="Calibri" w:eastAsia="宋体" w:hAnsi="Calibri"/>
                <w:bCs/>
                <w:kern w:val="2"/>
                <w:sz w:val="21"/>
                <w:szCs w:val="22"/>
              </w:rPr>
            </w:pPr>
            <w:r w:rsidRPr="00124616">
              <w:rPr>
                <w:rFonts w:ascii="Calibri" w:eastAsia="宋体" w:hAnsi="Calibri"/>
                <w:bCs/>
                <w:kern w:val="2"/>
                <w:sz w:val="21"/>
                <w:szCs w:val="22"/>
              </w:rPr>
              <w:lastRenderedPageBreak/>
              <w:t>商务</w:t>
            </w:r>
          </w:p>
          <w:p w14:paraId="0C88ADAC" w14:textId="77777777" w:rsidR="00124616" w:rsidRPr="00124616" w:rsidRDefault="00124616" w:rsidP="00124616">
            <w:pPr>
              <w:widowControl w:val="0"/>
              <w:spacing w:line="400" w:lineRule="exact"/>
              <w:jc w:val="both"/>
              <w:rPr>
                <w:rFonts w:ascii="Calibri" w:eastAsia="宋体" w:hAnsi="Calibri"/>
                <w:b/>
                <w:kern w:val="2"/>
                <w:sz w:val="21"/>
                <w:szCs w:val="22"/>
              </w:rPr>
            </w:pPr>
            <w:r w:rsidRPr="00124616">
              <w:rPr>
                <w:rFonts w:ascii="Calibri" w:eastAsia="宋体" w:hAnsi="Calibri"/>
                <w:bCs/>
                <w:kern w:val="2"/>
                <w:sz w:val="21"/>
                <w:szCs w:val="22"/>
              </w:rPr>
              <w:t>部分</w:t>
            </w:r>
          </w:p>
        </w:tc>
        <w:tc>
          <w:tcPr>
            <w:tcW w:w="567" w:type="dxa"/>
            <w:vMerge w:val="restart"/>
            <w:shd w:val="clear" w:color="auto" w:fill="auto"/>
            <w:vAlign w:val="center"/>
          </w:tcPr>
          <w:p w14:paraId="727B4984"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28</w:t>
            </w:r>
          </w:p>
        </w:tc>
        <w:tc>
          <w:tcPr>
            <w:tcW w:w="799" w:type="dxa"/>
            <w:shd w:val="clear" w:color="auto" w:fill="auto"/>
            <w:vAlign w:val="center"/>
          </w:tcPr>
          <w:p w14:paraId="7EC04955"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3</w:t>
            </w:r>
          </w:p>
        </w:tc>
        <w:tc>
          <w:tcPr>
            <w:tcW w:w="6905" w:type="dxa"/>
            <w:shd w:val="clear" w:color="auto" w:fill="auto"/>
            <w:vAlign w:val="center"/>
          </w:tcPr>
          <w:p w14:paraId="31CA2FCD" w14:textId="77777777" w:rsidR="00124616" w:rsidRPr="00124616" w:rsidRDefault="00124616" w:rsidP="00124616">
            <w:pPr>
              <w:widowControl w:val="0"/>
              <w:spacing w:line="400" w:lineRule="exact"/>
              <w:ind w:firstLineChars="200" w:firstLine="422"/>
              <w:jc w:val="both"/>
              <w:rPr>
                <w:rFonts w:ascii="Calibri" w:eastAsia="宋体" w:hAnsi="Calibri"/>
                <w:b/>
                <w:bCs/>
                <w:kern w:val="2"/>
                <w:sz w:val="21"/>
                <w:szCs w:val="22"/>
              </w:rPr>
            </w:pPr>
            <w:r w:rsidRPr="00124616">
              <w:rPr>
                <w:rFonts w:ascii="Calibri" w:eastAsia="宋体" w:hAnsi="Calibri" w:hint="eastAsia"/>
                <w:b/>
                <w:bCs/>
                <w:kern w:val="2"/>
                <w:sz w:val="21"/>
                <w:szCs w:val="22"/>
              </w:rPr>
              <w:t>管理体系</w:t>
            </w:r>
            <w:r w:rsidRPr="00124616">
              <w:rPr>
                <w:rFonts w:ascii="Calibri" w:eastAsia="宋体" w:hAnsi="Calibri"/>
                <w:b/>
                <w:bCs/>
                <w:kern w:val="2"/>
                <w:sz w:val="21"/>
                <w:szCs w:val="22"/>
              </w:rPr>
              <w:t>：</w:t>
            </w:r>
          </w:p>
          <w:p w14:paraId="349890EF" w14:textId="56A17E0B" w:rsidR="00124616" w:rsidRPr="00124616" w:rsidRDefault="00124616" w:rsidP="0021421A">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供应商具有有效的质量管理体系认证证书、环境管理体系认证证书、职业健康安全管理体系认证证书。每提供一个有效证书得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3</w:t>
            </w:r>
            <w:r w:rsidRPr="00124616">
              <w:rPr>
                <w:rFonts w:ascii="Calibri" w:eastAsia="宋体" w:hAnsi="Calibri" w:hint="eastAsia"/>
                <w:kern w:val="2"/>
                <w:sz w:val="21"/>
                <w:szCs w:val="22"/>
              </w:rPr>
              <w:t>分，未提供得</w:t>
            </w:r>
            <w:r w:rsidRPr="00124616">
              <w:rPr>
                <w:rFonts w:ascii="Calibri" w:eastAsia="宋体" w:hAnsi="Calibri" w:hint="eastAsia"/>
                <w:kern w:val="2"/>
                <w:sz w:val="21"/>
                <w:szCs w:val="22"/>
              </w:rPr>
              <w:t>0</w:t>
            </w:r>
            <w:r w:rsidRPr="00124616">
              <w:rPr>
                <w:rFonts w:ascii="Calibri" w:eastAsia="宋体" w:hAnsi="Calibri" w:hint="eastAsia"/>
                <w:kern w:val="2"/>
                <w:sz w:val="21"/>
                <w:szCs w:val="22"/>
              </w:rPr>
              <w:t>分。备注：须提供证书</w:t>
            </w:r>
            <w:r w:rsidR="0021421A">
              <w:rPr>
                <w:rFonts w:ascii="Calibri" w:eastAsia="宋体" w:hAnsi="Calibri" w:hint="eastAsia"/>
                <w:kern w:val="2"/>
                <w:sz w:val="21"/>
                <w:szCs w:val="22"/>
              </w:rPr>
              <w:t>扫描</w:t>
            </w:r>
            <w:r w:rsidRPr="00124616">
              <w:rPr>
                <w:rFonts w:ascii="Calibri" w:eastAsia="宋体" w:hAnsi="Calibri" w:hint="eastAsia"/>
                <w:kern w:val="2"/>
                <w:sz w:val="21"/>
                <w:szCs w:val="22"/>
              </w:rPr>
              <w:t>件并加盖公章。</w:t>
            </w:r>
          </w:p>
        </w:tc>
        <w:tc>
          <w:tcPr>
            <w:tcW w:w="717" w:type="dxa"/>
            <w:vMerge w:val="restart"/>
            <w:shd w:val="clear" w:color="auto" w:fill="auto"/>
            <w:vAlign w:val="center"/>
          </w:tcPr>
          <w:p w14:paraId="5BFCE2E9" w14:textId="77777777" w:rsidR="00124616" w:rsidRPr="00124616" w:rsidRDefault="00124616" w:rsidP="00124616">
            <w:pPr>
              <w:widowControl w:val="0"/>
              <w:spacing w:line="400" w:lineRule="exact"/>
              <w:jc w:val="both"/>
              <w:rPr>
                <w:rFonts w:ascii="Calibri" w:eastAsia="宋体" w:hAnsi="Calibri"/>
                <w:bCs/>
                <w:kern w:val="2"/>
                <w:sz w:val="21"/>
                <w:szCs w:val="22"/>
              </w:rPr>
            </w:pPr>
          </w:p>
          <w:p w14:paraId="0F99E66E"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72F31ACA" w14:textId="77777777" w:rsidTr="0021421A">
        <w:trPr>
          <w:jc w:val="center"/>
        </w:trPr>
        <w:tc>
          <w:tcPr>
            <w:tcW w:w="694" w:type="dxa"/>
            <w:vMerge/>
            <w:shd w:val="clear" w:color="auto" w:fill="auto"/>
            <w:vAlign w:val="center"/>
          </w:tcPr>
          <w:p w14:paraId="4291A0A5"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67CCA983"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3190030C"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4</w:t>
            </w:r>
          </w:p>
        </w:tc>
        <w:tc>
          <w:tcPr>
            <w:tcW w:w="6905" w:type="dxa"/>
            <w:shd w:val="clear" w:color="auto" w:fill="auto"/>
            <w:vAlign w:val="center"/>
          </w:tcPr>
          <w:p w14:paraId="7CD1B1E1" w14:textId="77777777"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设施设备投入</w:t>
            </w:r>
            <w:r w:rsidRPr="00124616">
              <w:rPr>
                <w:rFonts w:ascii="Calibri" w:eastAsia="宋体" w:hAnsi="Calibri"/>
                <w:b/>
                <w:kern w:val="2"/>
                <w:sz w:val="21"/>
                <w:szCs w:val="22"/>
              </w:rPr>
              <w:t>：</w:t>
            </w:r>
          </w:p>
          <w:p w14:paraId="13A212B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一、评审内容</w:t>
            </w:r>
          </w:p>
          <w:p w14:paraId="4BB54B80"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供应商提供拟投入的设施设备情况，包括：①专用设备及维修用具；②耗材；③配备专用车辆；④办公设备。</w:t>
            </w:r>
          </w:p>
          <w:p w14:paraId="051E56DA" w14:textId="09D90650"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注：</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、内容分列详细；</w:t>
            </w:r>
          </w:p>
          <w:p w14:paraId="77F6AB81" w14:textId="10529B4A"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w:t>
            </w:r>
            <w:r w:rsidR="00083290">
              <w:rPr>
                <w:rFonts w:ascii="Calibri" w:eastAsia="宋体" w:hAnsi="Calibri" w:hint="eastAsia"/>
                <w:kern w:val="2"/>
                <w:sz w:val="21"/>
                <w:szCs w:val="22"/>
              </w:rPr>
              <w:t>除</w:t>
            </w:r>
            <w:r w:rsidR="00083290">
              <w:rPr>
                <w:rFonts w:ascii="Calibri" w:eastAsia="宋体" w:hAnsi="Calibri"/>
                <w:kern w:val="2"/>
                <w:sz w:val="21"/>
                <w:szCs w:val="22"/>
              </w:rPr>
              <w:t>耗材外</w:t>
            </w:r>
            <w:r w:rsidR="00083290">
              <w:rPr>
                <w:rFonts w:ascii="Calibri" w:eastAsia="宋体" w:hAnsi="Calibri" w:hint="eastAsia"/>
                <w:kern w:val="2"/>
                <w:sz w:val="21"/>
                <w:szCs w:val="22"/>
              </w:rPr>
              <w:t>的</w:t>
            </w:r>
            <w:r w:rsidR="00083290">
              <w:rPr>
                <w:rFonts w:ascii="Calibri" w:eastAsia="宋体" w:hAnsi="Calibri"/>
                <w:kern w:val="2"/>
                <w:sz w:val="21"/>
                <w:szCs w:val="22"/>
              </w:rPr>
              <w:t>设施设备</w:t>
            </w:r>
            <w:r w:rsidRPr="00124616">
              <w:rPr>
                <w:rFonts w:ascii="Calibri" w:eastAsia="宋体" w:hAnsi="Calibri" w:hint="eastAsia"/>
                <w:kern w:val="2"/>
                <w:sz w:val="21"/>
                <w:szCs w:val="22"/>
              </w:rPr>
              <w:t>须提供购买发票或租赁合同。</w:t>
            </w:r>
            <w:r w:rsidRPr="00124616">
              <w:rPr>
                <w:rFonts w:ascii="Calibri" w:eastAsia="宋体" w:hAnsi="Calibri"/>
                <w:kern w:val="2"/>
                <w:sz w:val="21"/>
                <w:szCs w:val="22"/>
              </w:rPr>
              <w:cr/>
            </w:r>
            <w:r w:rsidRPr="00124616">
              <w:rPr>
                <w:rFonts w:ascii="Calibri" w:eastAsia="宋体" w:hAnsi="Calibri" w:hint="eastAsia"/>
                <w:kern w:val="2"/>
                <w:sz w:val="21"/>
                <w:szCs w:val="22"/>
              </w:rPr>
              <w:t>二、评审标准</w:t>
            </w:r>
          </w:p>
          <w:p w14:paraId="4D1E6A8D"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kern w:val="2"/>
                <w:sz w:val="21"/>
                <w:szCs w:val="22"/>
              </w:rPr>
              <w:t>1</w:t>
            </w:r>
            <w:r w:rsidRPr="00124616">
              <w:rPr>
                <w:rFonts w:ascii="Calibri" w:eastAsia="宋体" w:hAnsi="Calibri" w:hint="eastAsia"/>
                <w:kern w:val="2"/>
                <w:sz w:val="21"/>
                <w:szCs w:val="22"/>
              </w:rPr>
              <w:t>、针对性及完整性</w:t>
            </w:r>
            <w:r w:rsidRPr="00124616">
              <w:rPr>
                <w:rFonts w:ascii="Calibri" w:eastAsia="宋体" w:hAnsi="Calibri"/>
                <w:kern w:val="2"/>
                <w:sz w:val="21"/>
                <w:szCs w:val="22"/>
              </w:rPr>
              <w:t>：</w:t>
            </w:r>
            <w:r w:rsidRPr="00124616">
              <w:rPr>
                <w:rFonts w:ascii="Calibri" w:eastAsia="宋体" w:hAnsi="Calibri" w:hint="eastAsia"/>
                <w:kern w:val="2"/>
                <w:sz w:val="21"/>
                <w:szCs w:val="22"/>
              </w:rPr>
              <w:t>紧扣项目实际需求，</w:t>
            </w:r>
            <w:r w:rsidRPr="00124616">
              <w:rPr>
                <w:rFonts w:ascii="Calibri" w:eastAsia="宋体" w:hAnsi="Calibri"/>
                <w:kern w:val="2"/>
                <w:sz w:val="21"/>
                <w:szCs w:val="22"/>
              </w:rPr>
              <w:t>物资配备合理、齐全，物资投入计划合理，能够满足服务期内物业服务需要</w:t>
            </w:r>
            <w:r w:rsidRPr="00124616">
              <w:rPr>
                <w:rFonts w:ascii="Calibri" w:eastAsia="宋体" w:hAnsi="Calibri" w:hint="eastAsia"/>
                <w:kern w:val="2"/>
                <w:sz w:val="21"/>
                <w:szCs w:val="22"/>
              </w:rPr>
              <w:t>；</w:t>
            </w:r>
          </w:p>
          <w:p w14:paraId="22EA724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kern w:val="2"/>
                <w:sz w:val="21"/>
                <w:szCs w:val="22"/>
              </w:rPr>
              <w:t>2</w:t>
            </w:r>
            <w:r w:rsidRPr="00124616">
              <w:rPr>
                <w:rFonts w:ascii="Calibri" w:eastAsia="宋体" w:hAnsi="Calibri" w:hint="eastAsia"/>
                <w:kern w:val="2"/>
                <w:sz w:val="21"/>
                <w:szCs w:val="22"/>
              </w:rPr>
              <w:t>、实用性：设备工具、耗材质量有保障、使用率高、安全性能强、环保性强。</w:t>
            </w:r>
          </w:p>
          <w:p w14:paraId="172EB31C"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lastRenderedPageBreak/>
              <w:t>三、赋分标准（满分</w:t>
            </w:r>
            <w:r w:rsidRPr="00124616">
              <w:rPr>
                <w:rFonts w:ascii="Calibri" w:eastAsia="宋体" w:hAnsi="Calibri" w:hint="eastAsia"/>
                <w:kern w:val="2"/>
                <w:sz w:val="21"/>
                <w:szCs w:val="22"/>
              </w:rPr>
              <w:t>4</w:t>
            </w:r>
            <w:r w:rsidRPr="00124616">
              <w:rPr>
                <w:rFonts w:ascii="Calibri" w:eastAsia="宋体" w:hAnsi="Calibri" w:hint="eastAsia"/>
                <w:kern w:val="2"/>
                <w:sz w:val="21"/>
                <w:szCs w:val="22"/>
              </w:rPr>
              <w:t>分）</w:t>
            </w:r>
          </w:p>
          <w:p w14:paraId="7599FE2E"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①专用设备及维修用具：每完全满足一项评审标准得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p w14:paraId="2FB90FB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②耗材：每完全满足一项评审标准得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p w14:paraId="699CB39F"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③配备专用车辆：每完全满足一项评审标准得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p w14:paraId="3BA3DA4A" w14:textId="77777777" w:rsidR="00124616" w:rsidRPr="00124616" w:rsidRDefault="00124616" w:rsidP="00124616">
            <w:pPr>
              <w:widowControl w:val="0"/>
              <w:spacing w:line="400" w:lineRule="exact"/>
              <w:ind w:firstLineChars="200" w:firstLine="420"/>
              <w:jc w:val="both"/>
              <w:rPr>
                <w:rFonts w:ascii="Calibri" w:eastAsia="宋体" w:hAnsi="Calibri"/>
                <w:b/>
                <w:bCs/>
                <w:kern w:val="2"/>
                <w:sz w:val="21"/>
                <w:szCs w:val="22"/>
              </w:rPr>
            </w:pPr>
            <w:r w:rsidRPr="00124616">
              <w:rPr>
                <w:rFonts w:ascii="Calibri" w:eastAsia="宋体" w:hAnsi="Calibri" w:hint="eastAsia"/>
                <w:kern w:val="2"/>
                <w:sz w:val="21"/>
                <w:szCs w:val="22"/>
              </w:rPr>
              <w:t>④办公设备：每完全满足一项评审标准得</w:t>
            </w:r>
            <w:r w:rsidRPr="00124616">
              <w:rPr>
                <w:rFonts w:ascii="Calibri" w:eastAsia="宋体" w:hAnsi="Calibri" w:hint="eastAsia"/>
                <w:kern w:val="2"/>
                <w:sz w:val="21"/>
                <w:szCs w:val="22"/>
              </w:rPr>
              <w:t>0.5</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w:t>
            </w:r>
          </w:p>
        </w:tc>
        <w:tc>
          <w:tcPr>
            <w:tcW w:w="717" w:type="dxa"/>
            <w:vMerge/>
            <w:shd w:val="clear" w:color="auto" w:fill="auto"/>
            <w:vAlign w:val="center"/>
          </w:tcPr>
          <w:p w14:paraId="17FA2892"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0D992876" w14:textId="77777777" w:rsidTr="0021421A">
        <w:trPr>
          <w:jc w:val="center"/>
        </w:trPr>
        <w:tc>
          <w:tcPr>
            <w:tcW w:w="694" w:type="dxa"/>
            <w:vMerge/>
            <w:shd w:val="clear" w:color="auto" w:fill="auto"/>
            <w:vAlign w:val="center"/>
          </w:tcPr>
          <w:p w14:paraId="7357A899"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04EBE11C"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68279575"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11</w:t>
            </w:r>
          </w:p>
        </w:tc>
        <w:tc>
          <w:tcPr>
            <w:tcW w:w="6905" w:type="dxa"/>
            <w:shd w:val="clear" w:color="auto" w:fill="auto"/>
            <w:vAlign w:val="center"/>
          </w:tcPr>
          <w:p w14:paraId="519DA2BD" w14:textId="0ABF9963"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人员配备</w:t>
            </w:r>
            <w:r w:rsidRPr="00124616">
              <w:rPr>
                <w:rFonts w:ascii="Calibri" w:eastAsia="宋体" w:hAnsi="Calibri"/>
                <w:b/>
                <w:kern w:val="2"/>
                <w:sz w:val="21"/>
                <w:szCs w:val="22"/>
              </w:rPr>
              <w:t>：</w:t>
            </w:r>
          </w:p>
          <w:p w14:paraId="27790274" w14:textId="77777777"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一、</w:t>
            </w:r>
            <w:r w:rsidRPr="00124616">
              <w:rPr>
                <w:rFonts w:ascii="Calibri" w:eastAsia="宋体" w:hAnsi="Calibri" w:hint="eastAsia"/>
                <w:b/>
                <w:bCs/>
                <w:kern w:val="2"/>
                <w:sz w:val="21"/>
                <w:szCs w:val="22"/>
              </w:rPr>
              <w:t>项目总经理（满分</w:t>
            </w:r>
            <w:r w:rsidRPr="00124616">
              <w:rPr>
                <w:rFonts w:ascii="Calibri" w:eastAsia="宋体" w:hAnsi="Calibri" w:hint="eastAsia"/>
                <w:b/>
                <w:bCs/>
                <w:kern w:val="2"/>
                <w:sz w:val="21"/>
                <w:szCs w:val="22"/>
              </w:rPr>
              <w:t>4</w:t>
            </w:r>
            <w:r w:rsidRPr="00124616">
              <w:rPr>
                <w:rFonts w:ascii="Calibri" w:eastAsia="宋体" w:hAnsi="Calibri" w:hint="eastAsia"/>
                <w:b/>
                <w:bCs/>
                <w:kern w:val="2"/>
                <w:sz w:val="21"/>
                <w:szCs w:val="22"/>
              </w:rPr>
              <w:t>分）</w:t>
            </w:r>
          </w:p>
          <w:p w14:paraId="685FF52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要求：年龄≤</w:t>
            </w:r>
            <w:r w:rsidRPr="00124616">
              <w:rPr>
                <w:rFonts w:ascii="Calibri" w:eastAsia="宋体" w:hAnsi="Calibri" w:hint="eastAsia"/>
                <w:kern w:val="2"/>
                <w:sz w:val="21"/>
                <w:szCs w:val="22"/>
              </w:rPr>
              <w:t>50</w:t>
            </w:r>
            <w:r w:rsidRPr="00124616">
              <w:rPr>
                <w:rFonts w:ascii="Calibri" w:eastAsia="宋体" w:hAnsi="Calibri" w:hint="eastAsia"/>
                <w:kern w:val="2"/>
                <w:sz w:val="21"/>
                <w:szCs w:val="22"/>
              </w:rPr>
              <w:t>周岁，本科及以上学历，具备物业类相关证书，具有≥</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年以上相关管理岗位工作管理经验。</w:t>
            </w:r>
          </w:p>
          <w:p w14:paraId="444CD147" w14:textId="20B318BB"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评审标准：以上评审内容须提供身份证复印件、学历证书复印件、物业类相关证书（物业项目经理证或物业管理师证书</w:t>
            </w:r>
            <w:r w:rsidR="00245BFA">
              <w:rPr>
                <w:rFonts w:ascii="Calibri" w:eastAsia="宋体" w:hAnsi="Calibri" w:hint="eastAsia"/>
                <w:kern w:val="2"/>
                <w:sz w:val="21"/>
                <w:szCs w:val="22"/>
              </w:rPr>
              <w:t>，</w:t>
            </w:r>
            <w:r w:rsidR="00245BFA">
              <w:rPr>
                <w:rFonts w:ascii="Calibri" w:eastAsia="宋体" w:hAnsi="Calibri"/>
                <w:kern w:val="2"/>
                <w:sz w:val="21"/>
                <w:szCs w:val="22"/>
              </w:rPr>
              <w:t>不限制颁发机构</w:t>
            </w:r>
            <w:r w:rsidRPr="00124616">
              <w:rPr>
                <w:rFonts w:ascii="Calibri" w:eastAsia="宋体" w:hAnsi="Calibri" w:hint="eastAsia"/>
                <w:kern w:val="2"/>
                <w:sz w:val="21"/>
                <w:szCs w:val="22"/>
              </w:rPr>
              <w:t>）、</w:t>
            </w:r>
            <w:r w:rsidR="00C756DD">
              <w:rPr>
                <w:rFonts w:ascii="Calibri" w:eastAsia="宋体" w:hAnsi="Calibri" w:hint="eastAsia"/>
                <w:kern w:val="2"/>
                <w:sz w:val="21"/>
                <w:szCs w:val="22"/>
              </w:rPr>
              <w:t>2025</w:t>
            </w:r>
            <w:r w:rsidR="00C756DD">
              <w:rPr>
                <w:rFonts w:ascii="Calibri" w:eastAsia="宋体" w:hAnsi="Calibri" w:hint="eastAsia"/>
                <w:kern w:val="2"/>
                <w:sz w:val="21"/>
                <w:szCs w:val="22"/>
              </w:rPr>
              <w:t>年</w:t>
            </w:r>
            <w:r w:rsidR="00C756DD">
              <w:rPr>
                <w:rFonts w:ascii="Calibri" w:eastAsia="宋体" w:hAnsi="Calibri" w:hint="eastAsia"/>
                <w:kern w:val="2"/>
                <w:sz w:val="21"/>
                <w:szCs w:val="22"/>
              </w:rPr>
              <w:t>6</w:t>
            </w:r>
            <w:r w:rsidR="00C756DD">
              <w:rPr>
                <w:rFonts w:ascii="Calibri" w:eastAsia="宋体" w:hAnsi="Calibri" w:hint="eastAsia"/>
                <w:kern w:val="2"/>
                <w:sz w:val="21"/>
                <w:szCs w:val="22"/>
              </w:rPr>
              <w:t>月（含）至今供应商为其连续缴纳的不少于</w:t>
            </w:r>
            <w:r w:rsidR="00C756DD">
              <w:rPr>
                <w:rFonts w:ascii="Calibri" w:eastAsia="宋体" w:hAnsi="Calibri" w:hint="eastAsia"/>
                <w:kern w:val="2"/>
                <w:sz w:val="21"/>
                <w:szCs w:val="22"/>
              </w:rPr>
              <w:t>3</w:t>
            </w:r>
            <w:r w:rsidR="00C756DD">
              <w:rPr>
                <w:rFonts w:ascii="Calibri" w:eastAsia="宋体" w:hAnsi="Calibri" w:hint="eastAsia"/>
                <w:kern w:val="2"/>
                <w:sz w:val="21"/>
                <w:szCs w:val="22"/>
              </w:rPr>
              <w:t>个月的社保缴纳证明</w:t>
            </w:r>
            <w:r w:rsidRPr="00124616">
              <w:rPr>
                <w:rFonts w:ascii="Calibri" w:eastAsia="宋体" w:hAnsi="Calibri" w:hint="eastAsia"/>
                <w:kern w:val="2"/>
                <w:sz w:val="21"/>
                <w:szCs w:val="22"/>
              </w:rPr>
              <w:t>、</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年及以上物业类项目合同（合同中须体现项目总经理姓名）或被服务单位出具的加盖公章的相关证明。</w:t>
            </w:r>
          </w:p>
          <w:p w14:paraId="5205712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赋分标准：资料完整且全部符合要求得</w:t>
            </w:r>
            <w:r w:rsidRPr="00124616">
              <w:rPr>
                <w:rFonts w:ascii="Calibri" w:eastAsia="宋体" w:hAnsi="Calibri" w:hint="eastAsia"/>
                <w:kern w:val="2"/>
                <w:sz w:val="21"/>
                <w:szCs w:val="22"/>
              </w:rPr>
              <w:t>4</w:t>
            </w:r>
            <w:r w:rsidRPr="00124616">
              <w:rPr>
                <w:rFonts w:ascii="Calibri" w:eastAsia="宋体" w:hAnsi="Calibri" w:hint="eastAsia"/>
                <w:kern w:val="2"/>
                <w:sz w:val="21"/>
                <w:szCs w:val="22"/>
              </w:rPr>
              <w:t>分；缺一项，本项不得分。</w:t>
            </w:r>
          </w:p>
          <w:p w14:paraId="35D2AF46" w14:textId="77777777"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二、</w:t>
            </w:r>
            <w:r w:rsidRPr="00124616">
              <w:rPr>
                <w:rFonts w:ascii="Calibri" w:eastAsia="宋体" w:hAnsi="Calibri" w:hint="eastAsia"/>
                <w:b/>
                <w:bCs/>
                <w:kern w:val="2"/>
                <w:sz w:val="21"/>
                <w:szCs w:val="22"/>
              </w:rPr>
              <w:t>项目副总经理（满分</w:t>
            </w:r>
            <w:r w:rsidRPr="00124616">
              <w:rPr>
                <w:rFonts w:ascii="Calibri" w:eastAsia="宋体" w:hAnsi="Calibri" w:hint="eastAsia"/>
                <w:b/>
                <w:bCs/>
                <w:kern w:val="2"/>
                <w:sz w:val="21"/>
                <w:szCs w:val="22"/>
              </w:rPr>
              <w:t>3</w:t>
            </w:r>
            <w:r w:rsidRPr="00124616">
              <w:rPr>
                <w:rFonts w:ascii="Calibri" w:eastAsia="宋体" w:hAnsi="Calibri" w:hint="eastAsia"/>
                <w:b/>
                <w:bCs/>
                <w:kern w:val="2"/>
                <w:sz w:val="21"/>
                <w:szCs w:val="22"/>
              </w:rPr>
              <w:t>分）</w:t>
            </w:r>
          </w:p>
          <w:p w14:paraId="6E9ADC8E"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要求：年龄≤</w:t>
            </w:r>
            <w:r w:rsidRPr="00124616">
              <w:rPr>
                <w:rFonts w:ascii="Calibri" w:eastAsia="宋体" w:hAnsi="Calibri" w:hint="eastAsia"/>
                <w:kern w:val="2"/>
                <w:sz w:val="21"/>
                <w:szCs w:val="22"/>
              </w:rPr>
              <w:t>50</w:t>
            </w:r>
            <w:r w:rsidRPr="00124616">
              <w:rPr>
                <w:rFonts w:ascii="Calibri" w:eastAsia="宋体" w:hAnsi="Calibri" w:hint="eastAsia"/>
                <w:kern w:val="2"/>
                <w:sz w:val="21"/>
                <w:szCs w:val="22"/>
              </w:rPr>
              <w:t>周岁，本科及以上学历，具备物业类相关证书，具有≥</w:t>
            </w:r>
            <w:r w:rsidRPr="00124616">
              <w:rPr>
                <w:rFonts w:ascii="Calibri" w:eastAsia="宋体" w:hAnsi="Calibri" w:hint="eastAsia"/>
                <w:kern w:val="2"/>
                <w:sz w:val="21"/>
                <w:szCs w:val="22"/>
              </w:rPr>
              <w:t>3</w:t>
            </w:r>
            <w:r w:rsidRPr="00124616">
              <w:rPr>
                <w:rFonts w:ascii="Calibri" w:eastAsia="宋体" w:hAnsi="Calibri" w:hint="eastAsia"/>
                <w:kern w:val="2"/>
                <w:sz w:val="21"/>
                <w:szCs w:val="22"/>
              </w:rPr>
              <w:t>年以上相关管理岗位工作管理经验。</w:t>
            </w:r>
          </w:p>
          <w:p w14:paraId="460C2268" w14:textId="4B193805"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评审标准：以上评审内容须提供身份证复印件、学历证书复印件、物业类相关证书（物业项目经理证或物业管理师证书</w:t>
            </w:r>
            <w:r w:rsidR="00245BFA">
              <w:rPr>
                <w:rFonts w:ascii="Calibri" w:eastAsia="宋体" w:hAnsi="Calibri" w:hint="eastAsia"/>
                <w:kern w:val="2"/>
                <w:sz w:val="21"/>
                <w:szCs w:val="22"/>
              </w:rPr>
              <w:t>，</w:t>
            </w:r>
            <w:r w:rsidR="00245BFA">
              <w:rPr>
                <w:rFonts w:ascii="Calibri" w:eastAsia="宋体" w:hAnsi="Calibri"/>
                <w:kern w:val="2"/>
                <w:sz w:val="21"/>
                <w:szCs w:val="22"/>
              </w:rPr>
              <w:t>不限制颁发机构</w:t>
            </w:r>
            <w:r w:rsidRPr="00124616">
              <w:rPr>
                <w:rFonts w:ascii="Calibri" w:eastAsia="宋体" w:hAnsi="Calibri" w:hint="eastAsia"/>
                <w:kern w:val="2"/>
                <w:sz w:val="21"/>
                <w:szCs w:val="22"/>
              </w:rPr>
              <w:t>）、</w:t>
            </w:r>
            <w:r w:rsidR="00C756DD">
              <w:rPr>
                <w:rFonts w:ascii="Calibri" w:eastAsia="宋体" w:hAnsi="Calibri" w:hint="eastAsia"/>
                <w:kern w:val="2"/>
                <w:sz w:val="21"/>
                <w:szCs w:val="22"/>
              </w:rPr>
              <w:t>2025</w:t>
            </w:r>
            <w:r w:rsidR="00C756DD">
              <w:rPr>
                <w:rFonts w:ascii="Calibri" w:eastAsia="宋体" w:hAnsi="Calibri" w:hint="eastAsia"/>
                <w:kern w:val="2"/>
                <w:sz w:val="21"/>
                <w:szCs w:val="22"/>
              </w:rPr>
              <w:t>年</w:t>
            </w:r>
            <w:r w:rsidR="00C756DD">
              <w:rPr>
                <w:rFonts w:ascii="Calibri" w:eastAsia="宋体" w:hAnsi="Calibri" w:hint="eastAsia"/>
                <w:kern w:val="2"/>
                <w:sz w:val="21"/>
                <w:szCs w:val="22"/>
              </w:rPr>
              <w:t>6</w:t>
            </w:r>
            <w:r w:rsidR="00C756DD">
              <w:rPr>
                <w:rFonts w:ascii="Calibri" w:eastAsia="宋体" w:hAnsi="Calibri" w:hint="eastAsia"/>
                <w:kern w:val="2"/>
                <w:sz w:val="21"/>
                <w:szCs w:val="22"/>
              </w:rPr>
              <w:t>月（含）至今供应商为其连续缴纳的不少于</w:t>
            </w:r>
            <w:r w:rsidR="00C756DD">
              <w:rPr>
                <w:rFonts w:ascii="Calibri" w:eastAsia="宋体" w:hAnsi="Calibri" w:hint="eastAsia"/>
                <w:kern w:val="2"/>
                <w:sz w:val="21"/>
                <w:szCs w:val="22"/>
              </w:rPr>
              <w:t>3</w:t>
            </w:r>
            <w:r w:rsidR="00C756DD">
              <w:rPr>
                <w:rFonts w:ascii="Calibri" w:eastAsia="宋体" w:hAnsi="Calibri" w:hint="eastAsia"/>
                <w:kern w:val="2"/>
                <w:sz w:val="21"/>
                <w:szCs w:val="22"/>
              </w:rPr>
              <w:t>个月的社保缴纳证明</w:t>
            </w:r>
            <w:r w:rsidRPr="00124616">
              <w:rPr>
                <w:rFonts w:ascii="Calibri" w:eastAsia="宋体" w:hAnsi="Calibri" w:hint="eastAsia"/>
                <w:kern w:val="2"/>
                <w:sz w:val="21"/>
                <w:szCs w:val="22"/>
              </w:rPr>
              <w:t>、</w:t>
            </w:r>
            <w:r w:rsidRPr="00124616">
              <w:rPr>
                <w:rFonts w:ascii="Calibri" w:eastAsia="宋体" w:hAnsi="Calibri" w:hint="eastAsia"/>
                <w:kern w:val="2"/>
                <w:sz w:val="21"/>
                <w:szCs w:val="22"/>
              </w:rPr>
              <w:t>3</w:t>
            </w:r>
            <w:r w:rsidRPr="00124616">
              <w:rPr>
                <w:rFonts w:ascii="Calibri" w:eastAsia="宋体" w:hAnsi="Calibri" w:hint="eastAsia"/>
                <w:kern w:val="2"/>
                <w:sz w:val="21"/>
                <w:szCs w:val="22"/>
              </w:rPr>
              <w:t>年及以上物业类项目合同（合同中须体现项目副总经理姓名）或被服务单位出具的加盖公章的相关证明。</w:t>
            </w:r>
          </w:p>
          <w:p w14:paraId="5A90BC22"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赋分标准：资料完整且全部符合要求得</w:t>
            </w:r>
            <w:r w:rsidRPr="00124616">
              <w:rPr>
                <w:rFonts w:ascii="Calibri" w:eastAsia="宋体" w:hAnsi="Calibri" w:hint="eastAsia"/>
                <w:kern w:val="2"/>
                <w:sz w:val="21"/>
                <w:szCs w:val="22"/>
              </w:rPr>
              <w:t>3</w:t>
            </w:r>
            <w:r w:rsidRPr="00124616">
              <w:rPr>
                <w:rFonts w:ascii="Calibri" w:eastAsia="宋体" w:hAnsi="Calibri" w:hint="eastAsia"/>
                <w:kern w:val="2"/>
                <w:sz w:val="21"/>
                <w:szCs w:val="22"/>
              </w:rPr>
              <w:t>分；缺一项，本项不得分。</w:t>
            </w:r>
          </w:p>
          <w:p w14:paraId="7D8E41B5" w14:textId="77777777"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三、</w:t>
            </w:r>
            <w:r w:rsidRPr="00124616">
              <w:rPr>
                <w:rFonts w:ascii="Calibri" w:eastAsia="宋体" w:hAnsi="Calibri" w:hint="eastAsia"/>
                <w:b/>
                <w:bCs/>
                <w:kern w:val="2"/>
                <w:sz w:val="21"/>
                <w:szCs w:val="22"/>
              </w:rPr>
              <w:t>其他人员（满分</w:t>
            </w:r>
            <w:r w:rsidRPr="00124616">
              <w:rPr>
                <w:rFonts w:ascii="Calibri" w:eastAsia="宋体" w:hAnsi="Calibri" w:hint="eastAsia"/>
                <w:b/>
                <w:bCs/>
                <w:kern w:val="2"/>
                <w:sz w:val="21"/>
                <w:szCs w:val="22"/>
              </w:rPr>
              <w:t>4</w:t>
            </w:r>
            <w:r w:rsidRPr="00124616">
              <w:rPr>
                <w:rFonts w:ascii="Calibri" w:eastAsia="宋体" w:hAnsi="Calibri" w:hint="eastAsia"/>
                <w:b/>
                <w:bCs/>
                <w:kern w:val="2"/>
                <w:sz w:val="21"/>
                <w:szCs w:val="22"/>
              </w:rPr>
              <w:t>分）</w:t>
            </w:r>
          </w:p>
          <w:p w14:paraId="557BC965"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要求：</w:t>
            </w:r>
          </w:p>
          <w:p w14:paraId="08E9FF49"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1</w:t>
            </w:r>
            <w:r w:rsidRPr="00124616">
              <w:rPr>
                <w:rFonts w:ascii="Calibri" w:eastAsia="宋体" w:hAnsi="Calibri" w:hint="eastAsia"/>
                <w:kern w:val="2"/>
                <w:sz w:val="21"/>
                <w:szCs w:val="22"/>
              </w:rPr>
              <w:t>、安保经理（基本要求：男，年龄≤</w:t>
            </w:r>
            <w:r w:rsidRPr="00124616">
              <w:rPr>
                <w:rFonts w:ascii="Calibri" w:eastAsia="宋体" w:hAnsi="Calibri" w:hint="eastAsia"/>
                <w:kern w:val="2"/>
                <w:sz w:val="21"/>
                <w:szCs w:val="22"/>
              </w:rPr>
              <w:t>50</w:t>
            </w:r>
            <w:r w:rsidRPr="00124616">
              <w:rPr>
                <w:rFonts w:ascii="Calibri" w:eastAsia="宋体" w:hAnsi="Calibri" w:hint="eastAsia"/>
                <w:kern w:val="2"/>
                <w:sz w:val="21"/>
                <w:szCs w:val="22"/>
              </w:rPr>
              <w:t>周岁，具有大专及以上学历）：在满足基本要求的基础上，具有≥</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年以上相关岗位工作管理经验，得</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分；具有</w:t>
            </w:r>
            <w:r w:rsidRPr="00124616">
              <w:rPr>
                <w:rFonts w:ascii="Calibri" w:eastAsia="宋体" w:hAnsi="Calibri" w:hint="eastAsia"/>
                <w:kern w:val="2"/>
                <w:sz w:val="21"/>
                <w:szCs w:val="22"/>
              </w:rPr>
              <w:t>3</w:t>
            </w:r>
            <w:r w:rsidRPr="00124616">
              <w:rPr>
                <w:rFonts w:ascii="Calibri" w:eastAsia="宋体" w:hAnsi="Calibri" w:hint="eastAsia"/>
                <w:kern w:val="2"/>
                <w:sz w:val="21"/>
                <w:szCs w:val="22"/>
              </w:rPr>
              <w:t>（含）</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年相关岗位工作管理经验，得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分。其他不得分。</w:t>
            </w:r>
          </w:p>
          <w:p w14:paraId="13F353F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、保洁经理：（基本要求：年龄≤</w:t>
            </w:r>
            <w:r w:rsidRPr="00124616">
              <w:rPr>
                <w:rFonts w:ascii="Calibri" w:eastAsia="宋体" w:hAnsi="Calibri" w:hint="eastAsia"/>
                <w:kern w:val="2"/>
                <w:sz w:val="21"/>
                <w:szCs w:val="22"/>
              </w:rPr>
              <w:t>50</w:t>
            </w:r>
            <w:r w:rsidRPr="00124616">
              <w:rPr>
                <w:rFonts w:ascii="Calibri" w:eastAsia="宋体" w:hAnsi="Calibri" w:hint="eastAsia"/>
                <w:kern w:val="2"/>
                <w:sz w:val="21"/>
                <w:szCs w:val="22"/>
              </w:rPr>
              <w:t>周岁，具有大专及以上学历）：在满足基本要求的基础上，具有≥</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年以上相关岗位工作管理经验，得</w:t>
            </w:r>
            <w:r w:rsidRPr="00124616">
              <w:rPr>
                <w:rFonts w:ascii="Calibri" w:eastAsia="宋体" w:hAnsi="Calibri" w:hint="eastAsia"/>
                <w:kern w:val="2"/>
                <w:sz w:val="21"/>
                <w:szCs w:val="22"/>
              </w:rPr>
              <w:t>2</w:t>
            </w:r>
            <w:r w:rsidRPr="00124616">
              <w:rPr>
                <w:rFonts w:ascii="Calibri" w:eastAsia="宋体" w:hAnsi="Calibri" w:hint="eastAsia"/>
                <w:kern w:val="2"/>
                <w:sz w:val="21"/>
                <w:szCs w:val="22"/>
              </w:rPr>
              <w:t>分；具有</w:t>
            </w:r>
            <w:r w:rsidRPr="00124616">
              <w:rPr>
                <w:rFonts w:ascii="Calibri" w:eastAsia="宋体" w:hAnsi="Calibri" w:hint="eastAsia"/>
                <w:kern w:val="2"/>
                <w:sz w:val="21"/>
                <w:szCs w:val="22"/>
              </w:rPr>
              <w:t>3</w:t>
            </w:r>
            <w:r w:rsidRPr="00124616">
              <w:rPr>
                <w:rFonts w:ascii="Calibri" w:eastAsia="宋体" w:hAnsi="Calibri" w:hint="eastAsia"/>
                <w:kern w:val="2"/>
                <w:sz w:val="21"/>
                <w:szCs w:val="22"/>
              </w:rPr>
              <w:t>（含）</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年相关岗位工作管理经验，得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分。其他不得分。</w:t>
            </w:r>
          </w:p>
          <w:p w14:paraId="78E8BFEF" w14:textId="52788594"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评审标准：以上人员须提供身份证复印件、学历证书复印件、</w:t>
            </w:r>
            <w:r w:rsidR="00C756DD">
              <w:rPr>
                <w:rFonts w:ascii="Calibri" w:eastAsia="宋体" w:hAnsi="Calibri" w:hint="eastAsia"/>
                <w:kern w:val="2"/>
                <w:sz w:val="21"/>
                <w:szCs w:val="22"/>
              </w:rPr>
              <w:t>2025</w:t>
            </w:r>
            <w:r w:rsidR="00C756DD">
              <w:rPr>
                <w:rFonts w:ascii="Calibri" w:eastAsia="宋体" w:hAnsi="Calibri" w:hint="eastAsia"/>
                <w:kern w:val="2"/>
                <w:sz w:val="21"/>
                <w:szCs w:val="22"/>
              </w:rPr>
              <w:t>年</w:t>
            </w:r>
            <w:r w:rsidR="00C756DD">
              <w:rPr>
                <w:rFonts w:ascii="Calibri" w:eastAsia="宋体" w:hAnsi="Calibri" w:hint="eastAsia"/>
                <w:kern w:val="2"/>
                <w:sz w:val="21"/>
                <w:szCs w:val="22"/>
              </w:rPr>
              <w:lastRenderedPageBreak/>
              <w:t>6</w:t>
            </w:r>
            <w:r w:rsidR="00C756DD">
              <w:rPr>
                <w:rFonts w:ascii="Calibri" w:eastAsia="宋体" w:hAnsi="Calibri" w:hint="eastAsia"/>
                <w:kern w:val="2"/>
                <w:sz w:val="21"/>
                <w:szCs w:val="22"/>
              </w:rPr>
              <w:t>月（含）至今供应商为其连续缴纳的不少于</w:t>
            </w:r>
            <w:r w:rsidR="00C756DD">
              <w:rPr>
                <w:rFonts w:ascii="Calibri" w:eastAsia="宋体" w:hAnsi="Calibri" w:hint="eastAsia"/>
                <w:kern w:val="2"/>
                <w:sz w:val="21"/>
                <w:szCs w:val="22"/>
              </w:rPr>
              <w:t>3</w:t>
            </w:r>
            <w:r w:rsidR="00C756DD">
              <w:rPr>
                <w:rFonts w:ascii="Calibri" w:eastAsia="宋体" w:hAnsi="Calibri" w:hint="eastAsia"/>
                <w:kern w:val="2"/>
                <w:sz w:val="21"/>
                <w:szCs w:val="22"/>
              </w:rPr>
              <w:t>个月的社保缴纳证明</w:t>
            </w:r>
            <w:r w:rsidRPr="00124616">
              <w:rPr>
                <w:rFonts w:ascii="Calibri" w:eastAsia="宋体" w:hAnsi="Calibri" w:hint="eastAsia"/>
                <w:kern w:val="2"/>
                <w:sz w:val="21"/>
                <w:szCs w:val="22"/>
              </w:rPr>
              <w:t>、相关经验证明文件（以被服务单位出具的加盖公章的相关证明为准）。</w:t>
            </w:r>
          </w:p>
          <w:p w14:paraId="14181D2D"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赋分标准：资料完整且全部符合要求得对应分值；缺一项，对应项不得分。</w:t>
            </w:r>
          </w:p>
        </w:tc>
        <w:tc>
          <w:tcPr>
            <w:tcW w:w="717" w:type="dxa"/>
            <w:vMerge/>
            <w:shd w:val="clear" w:color="auto" w:fill="auto"/>
            <w:vAlign w:val="center"/>
          </w:tcPr>
          <w:p w14:paraId="7C2409CE"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02745688" w14:textId="77777777" w:rsidTr="0021421A">
        <w:trPr>
          <w:jc w:val="center"/>
        </w:trPr>
        <w:tc>
          <w:tcPr>
            <w:tcW w:w="694" w:type="dxa"/>
            <w:vMerge/>
            <w:shd w:val="clear" w:color="auto" w:fill="auto"/>
            <w:vAlign w:val="center"/>
          </w:tcPr>
          <w:p w14:paraId="47B1FDD3"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12636205"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09B40F8B"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5</w:t>
            </w:r>
          </w:p>
        </w:tc>
        <w:tc>
          <w:tcPr>
            <w:tcW w:w="6905" w:type="dxa"/>
            <w:shd w:val="clear" w:color="auto" w:fill="auto"/>
            <w:vAlign w:val="center"/>
          </w:tcPr>
          <w:p w14:paraId="5BC50409" w14:textId="3F5B934B" w:rsidR="00124616" w:rsidRPr="00124616" w:rsidRDefault="00124616" w:rsidP="00124616">
            <w:pPr>
              <w:widowControl w:val="0"/>
              <w:spacing w:line="400" w:lineRule="exact"/>
              <w:ind w:firstLineChars="200" w:firstLine="422"/>
              <w:jc w:val="both"/>
              <w:rPr>
                <w:rFonts w:ascii="Calibri" w:eastAsia="宋体" w:hAnsi="Calibri"/>
                <w:b/>
                <w:bCs/>
                <w:kern w:val="2"/>
                <w:sz w:val="21"/>
                <w:szCs w:val="22"/>
              </w:rPr>
            </w:pPr>
            <w:r w:rsidRPr="00124616">
              <w:rPr>
                <w:rFonts w:ascii="Calibri" w:eastAsia="宋体" w:hAnsi="Calibri" w:hint="eastAsia"/>
                <w:b/>
                <w:bCs/>
                <w:kern w:val="2"/>
                <w:sz w:val="21"/>
                <w:szCs w:val="22"/>
              </w:rPr>
              <w:t>服务承诺</w:t>
            </w:r>
            <w:r w:rsidRPr="00124616">
              <w:rPr>
                <w:rFonts w:ascii="Calibri" w:eastAsia="宋体" w:hAnsi="Calibri"/>
                <w:b/>
                <w:bCs/>
                <w:kern w:val="2"/>
                <w:sz w:val="21"/>
                <w:szCs w:val="22"/>
              </w:rPr>
              <w:t>：</w:t>
            </w:r>
            <w:r w:rsidR="00571BC2">
              <w:rPr>
                <w:rFonts w:ascii="Calibri" w:eastAsia="宋体" w:hAnsi="Calibri" w:hint="eastAsia"/>
                <w:b/>
                <w:bCs/>
                <w:kern w:val="2"/>
                <w:sz w:val="21"/>
                <w:szCs w:val="22"/>
              </w:rPr>
              <w:t>（提供</w:t>
            </w:r>
            <w:r w:rsidR="00571BC2">
              <w:rPr>
                <w:rFonts w:ascii="Calibri" w:eastAsia="宋体" w:hAnsi="Calibri"/>
                <w:b/>
                <w:bCs/>
                <w:kern w:val="2"/>
                <w:sz w:val="21"/>
                <w:szCs w:val="22"/>
              </w:rPr>
              <w:t>承诺函）</w:t>
            </w:r>
          </w:p>
          <w:p w14:paraId="3038C47B"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kern w:val="2"/>
                <w:sz w:val="21"/>
                <w:szCs w:val="22"/>
              </w:rPr>
              <w:t>1</w:t>
            </w:r>
            <w:r w:rsidRPr="00124616">
              <w:rPr>
                <w:rFonts w:ascii="Calibri" w:eastAsia="宋体" w:hAnsi="Calibri" w:hint="eastAsia"/>
                <w:kern w:val="2"/>
                <w:sz w:val="21"/>
                <w:szCs w:val="22"/>
              </w:rPr>
              <w:t>、供应商承诺“后期进场人员均按采购要求配备上岗所必须的相关证件。”得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分，未承诺或承诺内容不全的得</w:t>
            </w:r>
            <w:r w:rsidRPr="00124616">
              <w:rPr>
                <w:rFonts w:ascii="Calibri" w:eastAsia="宋体" w:hAnsi="Calibri" w:hint="eastAsia"/>
                <w:kern w:val="2"/>
                <w:sz w:val="21"/>
                <w:szCs w:val="22"/>
              </w:rPr>
              <w:t>0</w:t>
            </w:r>
            <w:r w:rsidRPr="00124616">
              <w:rPr>
                <w:rFonts w:ascii="Calibri" w:eastAsia="宋体" w:hAnsi="Calibri" w:hint="eastAsia"/>
                <w:kern w:val="2"/>
                <w:sz w:val="21"/>
                <w:szCs w:val="22"/>
              </w:rPr>
              <w:t>分。</w:t>
            </w:r>
          </w:p>
          <w:p w14:paraId="0CD67C27"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2</w:t>
            </w:r>
            <w:r w:rsidRPr="00124616">
              <w:rPr>
                <w:rFonts w:ascii="Calibri" w:eastAsia="宋体" w:hAnsi="Calibri" w:hint="eastAsia"/>
                <w:kern w:val="2"/>
                <w:sz w:val="21"/>
                <w:szCs w:val="22"/>
              </w:rPr>
              <w:t>、供应商承诺“</w:t>
            </w:r>
            <w:r w:rsidRPr="00124616">
              <w:rPr>
                <w:rFonts w:ascii="Calibri" w:eastAsia="宋体" w:hAnsi="Calibri"/>
                <w:kern w:val="2"/>
                <w:sz w:val="21"/>
                <w:szCs w:val="22"/>
              </w:rPr>
              <w:t>上岗人员固定，不随意更换，若出现人员因事、病等不能工作的，及时调整其他人员补充，确保服务工作的正常进行</w:t>
            </w:r>
            <w:r w:rsidRPr="00124616">
              <w:rPr>
                <w:rFonts w:ascii="Calibri" w:eastAsia="宋体" w:hAnsi="Calibri" w:hint="eastAsia"/>
                <w:kern w:val="2"/>
                <w:sz w:val="21"/>
                <w:szCs w:val="22"/>
              </w:rPr>
              <w:t>。”得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分，未承诺或承诺内容不全的得</w:t>
            </w:r>
            <w:r w:rsidRPr="00124616">
              <w:rPr>
                <w:rFonts w:ascii="Calibri" w:eastAsia="宋体" w:hAnsi="Calibri" w:hint="eastAsia"/>
                <w:kern w:val="2"/>
                <w:sz w:val="21"/>
                <w:szCs w:val="22"/>
              </w:rPr>
              <w:t>0</w:t>
            </w:r>
            <w:r w:rsidRPr="00124616">
              <w:rPr>
                <w:rFonts w:ascii="Calibri" w:eastAsia="宋体" w:hAnsi="Calibri" w:hint="eastAsia"/>
                <w:kern w:val="2"/>
                <w:sz w:val="21"/>
                <w:szCs w:val="22"/>
              </w:rPr>
              <w:t>分。</w:t>
            </w:r>
          </w:p>
          <w:p w14:paraId="1B659300"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3</w:t>
            </w:r>
            <w:r w:rsidRPr="00124616">
              <w:rPr>
                <w:rFonts w:ascii="Calibri" w:eastAsia="宋体" w:hAnsi="Calibri" w:hint="eastAsia"/>
                <w:kern w:val="2"/>
                <w:sz w:val="21"/>
                <w:szCs w:val="22"/>
              </w:rPr>
              <w:t>、供应商承诺“</w:t>
            </w:r>
            <w:r w:rsidRPr="00124616">
              <w:rPr>
                <w:rFonts w:ascii="Calibri" w:eastAsia="宋体" w:hAnsi="Calibri"/>
                <w:kern w:val="2"/>
                <w:sz w:val="21"/>
                <w:szCs w:val="22"/>
              </w:rPr>
              <w:t>接受采购人对服务的考核、监督及管理，并定期回访征询采购人对服务质量的满意度并加以改进，确保服务工作的</w:t>
            </w:r>
            <w:r w:rsidRPr="00124616">
              <w:rPr>
                <w:rFonts w:ascii="Calibri" w:eastAsia="宋体" w:hAnsi="Calibri" w:hint="eastAsia"/>
                <w:kern w:val="2"/>
                <w:sz w:val="21"/>
                <w:szCs w:val="22"/>
              </w:rPr>
              <w:t>优质高效</w:t>
            </w:r>
            <w:r w:rsidRPr="00124616">
              <w:rPr>
                <w:rFonts w:ascii="Calibri" w:eastAsia="宋体" w:hAnsi="Calibri"/>
                <w:kern w:val="2"/>
                <w:sz w:val="21"/>
                <w:szCs w:val="22"/>
              </w:rPr>
              <w:t>。</w:t>
            </w:r>
            <w:r w:rsidRPr="00124616">
              <w:rPr>
                <w:rFonts w:ascii="Calibri" w:eastAsia="宋体" w:hAnsi="Calibri" w:hint="eastAsia"/>
                <w:kern w:val="2"/>
                <w:sz w:val="21"/>
                <w:szCs w:val="22"/>
              </w:rPr>
              <w:t>”得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分，未承诺或承诺内容不全的得</w:t>
            </w:r>
            <w:r w:rsidRPr="00124616">
              <w:rPr>
                <w:rFonts w:ascii="Calibri" w:eastAsia="宋体" w:hAnsi="Calibri" w:hint="eastAsia"/>
                <w:kern w:val="2"/>
                <w:sz w:val="21"/>
                <w:szCs w:val="22"/>
              </w:rPr>
              <w:t>0</w:t>
            </w:r>
            <w:r w:rsidRPr="00124616">
              <w:rPr>
                <w:rFonts w:ascii="Calibri" w:eastAsia="宋体" w:hAnsi="Calibri" w:hint="eastAsia"/>
                <w:kern w:val="2"/>
                <w:sz w:val="21"/>
                <w:szCs w:val="22"/>
              </w:rPr>
              <w:t>分。</w:t>
            </w:r>
          </w:p>
          <w:p w14:paraId="22C52EA2" w14:textId="5DE587BC"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4</w:t>
            </w:r>
            <w:r w:rsidRPr="00124616">
              <w:rPr>
                <w:rFonts w:ascii="Calibri" w:eastAsia="宋体" w:hAnsi="Calibri" w:hint="eastAsia"/>
                <w:kern w:val="2"/>
                <w:sz w:val="21"/>
                <w:szCs w:val="22"/>
              </w:rPr>
              <w:t>、供应商承诺“人员配置中安保人员年龄</w:t>
            </w:r>
            <w:r w:rsidRPr="00124616">
              <w:rPr>
                <w:rFonts w:ascii="Calibri" w:eastAsia="宋体" w:hAnsi="Calibri" w:hint="eastAsia"/>
                <w:kern w:val="2"/>
                <w:sz w:val="21"/>
                <w:szCs w:val="22"/>
              </w:rPr>
              <w:t>45</w:t>
            </w:r>
            <w:r w:rsidRPr="00124616">
              <w:rPr>
                <w:rFonts w:ascii="Calibri" w:eastAsia="宋体" w:hAnsi="Calibri" w:hint="eastAsia"/>
                <w:kern w:val="2"/>
                <w:sz w:val="21"/>
                <w:szCs w:val="22"/>
              </w:rPr>
              <w:t>岁</w:t>
            </w:r>
            <w:r w:rsidR="00D827B9">
              <w:rPr>
                <w:rFonts w:ascii="Calibri" w:eastAsia="宋体" w:hAnsi="Calibri" w:hint="eastAsia"/>
                <w:kern w:val="2"/>
                <w:sz w:val="21"/>
                <w:szCs w:val="22"/>
              </w:rPr>
              <w:t>及</w:t>
            </w:r>
            <w:r w:rsidRPr="00124616">
              <w:rPr>
                <w:rFonts w:ascii="Calibri" w:eastAsia="宋体" w:hAnsi="Calibri" w:hint="eastAsia"/>
                <w:kern w:val="2"/>
                <w:sz w:val="21"/>
                <w:szCs w:val="22"/>
              </w:rPr>
              <w:t>以下占比≥</w:t>
            </w:r>
            <w:r w:rsidRPr="00124616">
              <w:rPr>
                <w:rFonts w:ascii="Calibri" w:eastAsia="宋体" w:hAnsi="Calibri" w:hint="eastAsia"/>
                <w:kern w:val="2"/>
                <w:sz w:val="21"/>
                <w:szCs w:val="22"/>
              </w:rPr>
              <w:t>40%</w:t>
            </w:r>
            <w:r w:rsidRPr="00124616">
              <w:rPr>
                <w:rFonts w:ascii="Calibri" w:eastAsia="宋体" w:hAnsi="Calibri" w:hint="eastAsia"/>
                <w:kern w:val="2"/>
                <w:sz w:val="21"/>
                <w:szCs w:val="22"/>
              </w:rPr>
              <w:t>；且退役军人占比≥</w:t>
            </w:r>
            <w:r w:rsidRPr="00124616">
              <w:rPr>
                <w:rFonts w:ascii="Calibri" w:eastAsia="宋体" w:hAnsi="Calibri" w:hint="eastAsia"/>
                <w:kern w:val="2"/>
                <w:sz w:val="21"/>
                <w:szCs w:val="22"/>
              </w:rPr>
              <w:t>15%</w:t>
            </w:r>
            <w:r w:rsidRPr="00124616">
              <w:rPr>
                <w:rFonts w:ascii="Calibri" w:eastAsia="宋体" w:hAnsi="Calibri" w:hint="eastAsia"/>
                <w:kern w:val="2"/>
                <w:sz w:val="21"/>
                <w:szCs w:val="22"/>
              </w:rPr>
              <w:t>”得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分，未承诺或承诺不符合要求的得</w:t>
            </w:r>
            <w:r w:rsidRPr="00124616">
              <w:rPr>
                <w:rFonts w:ascii="Calibri" w:eastAsia="宋体" w:hAnsi="Calibri" w:hint="eastAsia"/>
                <w:kern w:val="2"/>
                <w:sz w:val="21"/>
                <w:szCs w:val="22"/>
              </w:rPr>
              <w:t>0</w:t>
            </w:r>
            <w:r w:rsidRPr="00124616">
              <w:rPr>
                <w:rFonts w:ascii="Calibri" w:eastAsia="宋体" w:hAnsi="Calibri" w:hint="eastAsia"/>
                <w:kern w:val="2"/>
                <w:sz w:val="21"/>
                <w:szCs w:val="22"/>
              </w:rPr>
              <w:t>分。</w:t>
            </w:r>
          </w:p>
          <w:p w14:paraId="019AC935" w14:textId="49951362" w:rsidR="00124616" w:rsidRPr="00124616" w:rsidRDefault="00124616" w:rsidP="00124616">
            <w:pPr>
              <w:widowControl w:val="0"/>
              <w:spacing w:line="400" w:lineRule="exact"/>
              <w:ind w:firstLineChars="200" w:firstLine="420"/>
              <w:jc w:val="both"/>
              <w:rPr>
                <w:rFonts w:ascii="Calibri" w:eastAsia="宋体" w:hAnsi="Calibri"/>
                <w:b/>
                <w:kern w:val="2"/>
                <w:sz w:val="21"/>
                <w:szCs w:val="22"/>
              </w:rPr>
            </w:pPr>
            <w:r w:rsidRPr="00124616">
              <w:rPr>
                <w:rFonts w:ascii="Calibri" w:eastAsia="宋体" w:hAnsi="Calibri" w:hint="eastAsia"/>
                <w:kern w:val="2"/>
                <w:sz w:val="21"/>
                <w:szCs w:val="22"/>
              </w:rPr>
              <w:t>5</w:t>
            </w:r>
            <w:r w:rsidRPr="00124616">
              <w:rPr>
                <w:rFonts w:ascii="Calibri" w:eastAsia="宋体" w:hAnsi="Calibri" w:hint="eastAsia"/>
                <w:kern w:val="2"/>
                <w:sz w:val="21"/>
                <w:szCs w:val="22"/>
              </w:rPr>
              <w:t>、供应商承诺“人员配置中保洁人员年龄</w:t>
            </w:r>
            <w:r w:rsidRPr="00124616">
              <w:rPr>
                <w:rFonts w:ascii="Calibri" w:eastAsia="宋体" w:hAnsi="Calibri" w:hint="eastAsia"/>
                <w:kern w:val="2"/>
                <w:sz w:val="21"/>
                <w:szCs w:val="22"/>
              </w:rPr>
              <w:t>50</w:t>
            </w:r>
            <w:r w:rsidRPr="00124616">
              <w:rPr>
                <w:rFonts w:ascii="Calibri" w:eastAsia="宋体" w:hAnsi="Calibri" w:hint="eastAsia"/>
                <w:kern w:val="2"/>
                <w:sz w:val="21"/>
                <w:szCs w:val="22"/>
              </w:rPr>
              <w:t>岁</w:t>
            </w:r>
            <w:r w:rsidR="00D827B9">
              <w:rPr>
                <w:rFonts w:ascii="Calibri" w:eastAsia="宋体" w:hAnsi="Calibri" w:hint="eastAsia"/>
                <w:kern w:val="2"/>
                <w:sz w:val="21"/>
                <w:szCs w:val="22"/>
              </w:rPr>
              <w:t>及</w:t>
            </w:r>
            <w:r w:rsidRPr="00124616">
              <w:rPr>
                <w:rFonts w:ascii="Calibri" w:eastAsia="宋体" w:hAnsi="Calibri" w:hint="eastAsia"/>
                <w:kern w:val="2"/>
                <w:sz w:val="21"/>
                <w:szCs w:val="22"/>
              </w:rPr>
              <w:t>以下占比≥</w:t>
            </w:r>
            <w:r w:rsidRPr="00124616">
              <w:rPr>
                <w:rFonts w:ascii="Calibri" w:eastAsia="宋体" w:hAnsi="Calibri" w:hint="eastAsia"/>
                <w:kern w:val="2"/>
                <w:sz w:val="21"/>
                <w:szCs w:val="22"/>
              </w:rPr>
              <w:t>40%</w:t>
            </w:r>
            <w:r w:rsidRPr="00124616">
              <w:rPr>
                <w:rFonts w:ascii="Calibri" w:eastAsia="宋体" w:hAnsi="Calibri" w:hint="eastAsia"/>
                <w:kern w:val="2"/>
                <w:sz w:val="21"/>
                <w:szCs w:val="22"/>
              </w:rPr>
              <w:t>”得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分，未承诺或承诺不符合要求的得</w:t>
            </w:r>
            <w:r w:rsidRPr="00124616">
              <w:rPr>
                <w:rFonts w:ascii="Calibri" w:eastAsia="宋体" w:hAnsi="Calibri" w:hint="eastAsia"/>
                <w:kern w:val="2"/>
                <w:sz w:val="21"/>
                <w:szCs w:val="22"/>
              </w:rPr>
              <w:t>0</w:t>
            </w:r>
            <w:r w:rsidRPr="00124616">
              <w:rPr>
                <w:rFonts w:ascii="Calibri" w:eastAsia="宋体" w:hAnsi="Calibri" w:hint="eastAsia"/>
                <w:kern w:val="2"/>
                <w:sz w:val="21"/>
                <w:szCs w:val="22"/>
              </w:rPr>
              <w:t>分。</w:t>
            </w:r>
          </w:p>
        </w:tc>
        <w:tc>
          <w:tcPr>
            <w:tcW w:w="717" w:type="dxa"/>
            <w:vMerge/>
            <w:shd w:val="clear" w:color="auto" w:fill="auto"/>
            <w:vAlign w:val="center"/>
          </w:tcPr>
          <w:p w14:paraId="2A25AD41"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124616" w:rsidRPr="00124616" w14:paraId="13848DD6" w14:textId="77777777" w:rsidTr="0021421A">
        <w:trPr>
          <w:jc w:val="center"/>
        </w:trPr>
        <w:tc>
          <w:tcPr>
            <w:tcW w:w="694" w:type="dxa"/>
            <w:vMerge/>
            <w:shd w:val="clear" w:color="auto" w:fill="auto"/>
            <w:vAlign w:val="center"/>
          </w:tcPr>
          <w:p w14:paraId="44285C10" w14:textId="77777777" w:rsidR="00124616" w:rsidRPr="00124616" w:rsidRDefault="00124616" w:rsidP="00124616">
            <w:pPr>
              <w:widowControl w:val="0"/>
              <w:spacing w:line="400" w:lineRule="exact"/>
              <w:jc w:val="both"/>
              <w:rPr>
                <w:rFonts w:ascii="Calibri" w:eastAsia="宋体" w:hAnsi="Calibri"/>
                <w:bCs/>
                <w:kern w:val="2"/>
                <w:sz w:val="21"/>
                <w:szCs w:val="22"/>
              </w:rPr>
            </w:pPr>
          </w:p>
        </w:tc>
        <w:tc>
          <w:tcPr>
            <w:tcW w:w="567" w:type="dxa"/>
            <w:vMerge/>
            <w:shd w:val="clear" w:color="auto" w:fill="auto"/>
            <w:vAlign w:val="center"/>
          </w:tcPr>
          <w:p w14:paraId="5B6099EF" w14:textId="77777777" w:rsidR="00124616" w:rsidRPr="00124616" w:rsidRDefault="00124616" w:rsidP="00124616">
            <w:pPr>
              <w:widowControl w:val="0"/>
              <w:spacing w:line="400" w:lineRule="exact"/>
              <w:jc w:val="center"/>
              <w:rPr>
                <w:rFonts w:ascii="Calibri" w:eastAsia="宋体" w:hAnsi="Calibri"/>
                <w:bCs/>
                <w:kern w:val="2"/>
                <w:sz w:val="21"/>
                <w:szCs w:val="22"/>
              </w:rPr>
            </w:pPr>
          </w:p>
        </w:tc>
        <w:tc>
          <w:tcPr>
            <w:tcW w:w="799" w:type="dxa"/>
            <w:shd w:val="clear" w:color="auto" w:fill="auto"/>
            <w:vAlign w:val="center"/>
          </w:tcPr>
          <w:p w14:paraId="23FE3CE5" w14:textId="77777777" w:rsidR="00124616" w:rsidRPr="00124616" w:rsidRDefault="00124616" w:rsidP="00124616">
            <w:pPr>
              <w:widowControl w:val="0"/>
              <w:spacing w:line="400" w:lineRule="exact"/>
              <w:jc w:val="center"/>
              <w:rPr>
                <w:rFonts w:ascii="Calibri" w:eastAsia="宋体" w:hAnsi="Calibri"/>
                <w:bCs/>
                <w:kern w:val="2"/>
                <w:sz w:val="21"/>
                <w:szCs w:val="22"/>
              </w:rPr>
            </w:pPr>
            <w:r w:rsidRPr="00124616">
              <w:rPr>
                <w:rFonts w:ascii="Calibri" w:eastAsia="宋体" w:hAnsi="Calibri" w:hint="eastAsia"/>
                <w:bCs/>
                <w:kern w:val="2"/>
                <w:sz w:val="21"/>
                <w:szCs w:val="22"/>
              </w:rPr>
              <w:t>5</w:t>
            </w:r>
          </w:p>
        </w:tc>
        <w:tc>
          <w:tcPr>
            <w:tcW w:w="6905" w:type="dxa"/>
            <w:shd w:val="clear" w:color="auto" w:fill="auto"/>
            <w:vAlign w:val="center"/>
          </w:tcPr>
          <w:p w14:paraId="6B72D336" w14:textId="77777777" w:rsidR="00124616" w:rsidRPr="00124616" w:rsidRDefault="00124616" w:rsidP="00124616">
            <w:pPr>
              <w:widowControl w:val="0"/>
              <w:spacing w:line="400" w:lineRule="exact"/>
              <w:ind w:firstLineChars="200" w:firstLine="422"/>
              <w:jc w:val="both"/>
              <w:rPr>
                <w:rFonts w:ascii="Calibri" w:eastAsia="宋体" w:hAnsi="Calibri"/>
                <w:b/>
                <w:kern w:val="2"/>
                <w:sz w:val="21"/>
                <w:szCs w:val="22"/>
              </w:rPr>
            </w:pPr>
            <w:r w:rsidRPr="00124616">
              <w:rPr>
                <w:rFonts w:ascii="Calibri" w:eastAsia="宋体" w:hAnsi="Calibri" w:hint="eastAsia"/>
                <w:b/>
                <w:kern w:val="2"/>
                <w:sz w:val="21"/>
                <w:szCs w:val="22"/>
              </w:rPr>
              <w:t>业绩：</w:t>
            </w:r>
          </w:p>
          <w:p w14:paraId="2F1DBD66" w14:textId="77777777" w:rsidR="00124616" w:rsidRPr="00124616" w:rsidRDefault="00124616" w:rsidP="00124616">
            <w:pPr>
              <w:widowControl w:val="0"/>
              <w:spacing w:line="400" w:lineRule="exact"/>
              <w:ind w:firstLineChars="200" w:firstLine="420"/>
              <w:jc w:val="both"/>
              <w:rPr>
                <w:rFonts w:ascii="Calibri" w:eastAsia="宋体" w:hAnsi="Calibri"/>
                <w:kern w:val="2"/>
                <w:sz w:val="21"/>
                <w:szCs w:val="22"/>
              </w:rPr>
            </w:pPr>
            <w:r w:rsidRPr="00124616">
              <w:rPr>
                <w:rFonts w:ascii="Calibri" w:eastAsia="宋体" w:hAnsi="Calibri" w:hint="eastAsia"/>
                <w:kern w:val="2"/>
                <w:sz w:val="21"/>
                <w:szCs w:val="22"/>
              </w:rPr>
              <w:t>提供</w:t>
            </w:r>
            <w:r w:rsidRPr="00124616">
              <w:rPr>
                <w:rFonts w:ascii="Calibri" w:eastAsia="宋体" w:hAnsi="Calibri" w:hint="eastAsia"/>
                <w:kern w:val="2"/>
                <w:sz w:val="21"/>
                <w:szCs w:val="22"/>
              </w:rPr>
              <w:t>2023</w:t>
            </w:r>
            <w:r w:rsidRPr="00124616">
              <w:rPr>
                <w:rFonts w:ascii="Calibri" w:eastAsia="宋体" w:hAnsi="Calibri" w:hint="eastAsia"/>
                <w:kern w:val="2"/>
                <w:sz w:val="21"/>
                <w:szCs w:val="22"/>
              </w:rPr>
              <w:t>年</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月</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日（以合同签订时间为准）起类似项目业绩，业绩证明文件包括：合同（至少应包含合同首页、服务内容页、合同金额所在页、签字盖章页）、服务评价（好评</w:t>
            </w:r>
            <w:r w:rsidRPr="00124616">
              <w:rPr>
                <w:rFonts w:ascii="Calibri" w:eastAsia="宋体" w:hAnsi="Calibri" w:hint="eastAsia"/>
                <w:kern w:val="2"/>
                <w:sz w:val="21"/>
                <w:szCs w:val="22"/>
              </w:rPr>
              <w:t>/</w:t>
            </w:r>
            <w:r w:rsidRPr="00124616">
              <w:rPr>
                <w:rFonts w:ascii="Calibri" w:eastAsia="宋体" w:hAnsi="Calibri" w:hint="eastAsia"/>
                <w:kern w:val="2"/>
                <w:sz w:val="21"/>
                <w:szCs w:val="22"/>
              </w:rPr>
              <w:t>优秀），二者同时出具方为有效，服务评价需加盖被服务单位公章。评审时以投标文件中加盖供应商公章的扫描件为计分依据，每提供一份符合要求的业绩证明文件得</w:t>
            </w:r>
            <w:r w:rsidRPr="00124616">
              <w:rPr>
                <w:rFonts w:ascii="Calibri" w:eastAsia="宋体" w:hAnsi="Calibri" w:hint="eastAsia"/>
                <w:kern w:val="2"/>
                <w:sz w:val="21"/>
                <w:szCs w:val="22"/>
              </w:rPr>
              <w:t>1</w:t>
            </w:r>
            <w:r w:rsidRPr="00124616">
              <w:rPr>
                <w:rFonts w:ascii="Calibri" w:eastAsia="宋体" w:hAnsi="Calibri" w:hint="eastAsia"/>
                <w:kern w:val="2"/>
                <w:sz w:val="21"/>
                <w:szCs w:val="22"/>
              </w:rPr>
              <w:t>分，满分</w:t>
            </w:r>
            <w:r w:rsidRPr="00124616">
              <w:rPr>
                <w:rFonts w:ascii="Calibri" w:eastAsia="宋体" w:hAnsi="Calibri" w:hint="eastAsia"/>
                <w:kern w:val="2"/>
                <w:sz w:val="21"/>
                <w:szCs w:val="22"/>
              </w:rPr>
              <w:t>5</w:t>
            </w:r>
            <w:r w:rsidRPr="00124616">
              <w:rPr>
                <w:rFonts w:ascii="Calibri" w:eastAsia="宋体" w:hAnsi="Calibri" w:hint="eastAsia"/>
                <w:kern w:val="2"/>
                <w:sz w:val="21"/>
                <w:szCs w:val="22"/>
              </w:rPr>
              <w:t>分。</w:t>
            </w:r>
          </w:p>
        </w:tc>
        <w:tc>
          <w:tcPr>
            <w:tcW w:w="717" w:type="dxa"/>
            <w:vMerge/>
            <w:shd w:val="clear" w:color="auto" w:fill="auto"/>
            <w:vAlign w:val="center"/>
          </w:tcPr>
          <w:p w14:paraId="22F7B26C" w14:textId="77777777" w:rsidR="00124616" w:rsidRPr="00124616" w:rsidRDefault="00124616" w:rsidP="00124616">
            <w:pPr>
              <w:widowControl w:val="0"/>
              <w:spacing w:line="400" w:lineRule="exact"/>
              <w:jc w:val="both"/>
              <w:rPr>
                <w:rFonts w:ascii="Calibri" w:eastAsia="宋体" w:hAnsi="Calibri"/>
                <w:bCs/>
                <w:kern w:val="2"/>
                <w:sz w:val="21"/>
                <w:szCs w:val="22"/>
              </w:rPr>
            </w:pPr>
          </w:p>
        </w:tc>
      </w:tr>
      <w:tr w:rsidR="003771F7" w:rsidRPr="00124616" w14:paraId="5945750F" w14:textId="77777777" w:rsidTr="005F3FF7">
        <w:trPr>
          <w:jc w:val="center"/>
        </w:trPr>
        <w:tc>
          <w:tcPr>
            <w:tcW w:w="694" w:type="dxa"/>
            <w:shd w:val="clear" w:color="auto" w:fill="auto"/>
            <w:vAlign w:val="center"/>
          </w:tcPr>
          <w:p w14:paraId="4F9366EC" w14:textId="3F56E382" w:rsidR="003771F7" w:rsidRPr="00124616" w:rsidRDefault="003771F7" w:rsidP="003771F7">
            <w:pPr>
              <w:widowControl w:val="0"/>
              <w:spacing w:line="400" w:lineRule="exact"/>
              <w:jc w:val="both"/>
              <w:rPr>
                <w:rFonts w:ascii="Calibri" w:eastAsia="宋体" w:hAnsi="Calibri"/>
                <w:bCs/>
                <w:kern w:val="2"/>
                <w:sz w:val="21"/>
                <w:szCs w:val="22"/>
              </w:rPr>
            </w:pPr>
            <w:r>
              <w:rPr>
                <w:rFonts w:ascii="Calibri" w:eastAsia="宋体" w:hAnsi="宋体" w:cs="宋体"/>
                <w:bCs/>
                <w:sz w:val="21"/>
                <w:szCs w:val="21"/>
              </w:rPr>
              <w:t>说明</w:t>
            </w:r>
          </w:p>
        </w:tc>
        <w:tc>
          <w:tcPr>
            <w:tcW w:w="8988" w:type="dxa"/>
            <w:gridSpan w:val="4"/>
            <w:shd w:val="clear" w:color="auto" w:fill="auto"/>
            <w:vAlign w:val="center"/>
          </w:tcPr>
          <w:p w14:paraId="0362DAE8" w14:textId="77777777" w:rsidR="003771F7" w:rsidRPr="004A5A7A" w:rsidRDefault="003771F7" w:rsidP="003771F7">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p w14:paraId="14C79485" w14:textId="77777777" w:rsidR="003771F7" w:rsidRPr="00083290" w:rsidRDefault="003771F7" w:rsidP="003771F7">
            <w:pPr>
              <w:spacing w:line="400" w:lineRule="exact"/>
              <w:ind w:firstLineChars="200" w:firstLine="420"/>
              <w:jc w:val="both"/>
              <w:rPr>
                <w:rFonts w:ascii="Calibri" w:eastAsia="宋体" w:hAnsi="宋体" w:cs="宋体"/>
                <w:bCs/>
                <w:sz w:val="21"/>
                <w:szCs w:val="21"/>
              </w:rPr>
            </w:pPr>
            <w:r w:rsidRPr="00083290">
              <w:rPr>
                <w:rFonts w:ascii="Calibri" w:eastAsia="宋体" w:hAnsi="宋体" w:cs="宋体"/>
                <w:bCs/>
                <w:sz w:val="21"/>
                <w:szCs w:val="21"/>
              </w:rPr>
              <w:t>2</w:t>
            </w:r>
            <w:r w:rsidRPr="00083290">
              <w:rPr>
                <w:rFonts w:ascii="Calibri" w:eastAsia="宋体" w:hAnsi="宋体" w:cs="宋体"/>
                <w:bCs/>
                <w:sz w:val="21"/>
                <w:szCs w:val="21"/>
              </w:rPr>
              <w:t>．价格评审优惠：</w:t>
            </w:r>
          </w:p>
          <w:p w14:paraId="320086F0" w14:textId="4E046062" w:rsidR="003771F7" w:rsidRPr="00083290" w:rsidRDefault="003771F7" w:rsidP="00083290">
            <w:pPr>
              <w:spacing w:line="400" w:lineRule="exact"/>
              <w:ind w:firstLineChars="200" w:firstLine="420"/>
              <w:jc w:val="both"/>
              <w:rPr>
                <w:rFonts w:ascii="Calibri" w:eastAsia="宋体" w:hAnsi="宋体" w:cs="宋体"/>
                <w:bCs/>
                <w:sz w:val="21"/>
                <w:szCs w:val="21"/>
              </w:rPr>
            </w:pPr>
            <w:r w:rsidRPr="00083290">
              <w:rPr>
                <w:rFonts w:ascii="Calibri" w:eastAsia="宋体" w:hAnsi="宋体" w:cs="宋体" w:hint="eastAsia"/>
                <w:bCs/>
                <w:sz w:val="21"/>
                <w:szCs w:val="21"/>
              </w:rPr>
              <w:t>对符合政府采购优惠政策的小型和微型企业制造的货物、承接的服务的报价给予</w:t>
            </w:r>
            <w:r w:rsidRPr="00083290">
              <w:rPr>
                <w:rFonts w:ascii="Calibri" w:eastAsia="宋体" w:hAnsi="宋体" w:cs="宋体" w:hint="eastAsia"/>
                <w:bCs/>
                <w:sz w:val="21"/>
                <w:szCs w:val="21"/>
              </w:rPr>
              <w:t>10%</w:t>
            </w:r>
            <w:r w:rsidRPr="00083290">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tc>
      </w:tr>
    </w:tbl>
    <w:p w14:paraId="5E16FD7D" w14:textId="6D6DA66F" w:rsidR="001240BB" w:rsidRPr="0060005D" w:rsidRDefault="00976502" w:rsidP="0060005D">
      <w:pPr>
        <w:pStyle w:val="aff4"/>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4"/>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4"/>
        <w:ind w:firstLine="480"/>
        <w:rPr>
          <w:rFonts w:hAnsi="华文仿宋"/>
        </w:rPr>
      </w:pPr>
      <w:r w:rsidRPr="00211429">
        <w:rPr>
          <w:rFonts w:hAnsi="华文仿宋" w:hint="eastAsia"/>
        </w:rPr>
        <w:lastRenderedPageBreak/>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23579DE" w14:textId="13769E24" w:rsidR="001240BB" w:rsidRPr="0060005D" w:rsidRDefault="00976502" w:rsidP="0060005D">
      <w:pPr>
        <w:pStyle w:val="aff4"/>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4"/>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4"/>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4"/>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4"/>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4"/>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4"/>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4"/>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4"/>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4"/>
        <w:ind w:firstLine="480"/>
      </w:pPr>
      <w:r>
        <w:rPr>
          <w:rFonts w:hint="eastAsia"/>
        </w:rPr>
        <w:lastRenderedPageBreak/>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4"/>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4"/>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4"/>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4"/>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4"/>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4"/>
        <w:ind w:firstLine="480"/>
      </w:pPr>
      <w:r>
        <w:rPr>
          <w:rFonts w:hint="eastAsia"/>
        </w:rPr>
        <w:t>2</w:t>
      </w:r>
      <w:r w:rsidR="0060005D" w:rsidRPr="000162A2">
        <w:rPr>
          <w:rFonts w:hint="eastAsia"/>
          <w:color w:val="auto"/>
        </w:rPr>
        <w:t>．</w:t>
      </w:r>
      <w:r w:rsidRPr="0047751D">
        <w:t>中标供应商拒绝与采购人签订合同的，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4"/>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4"/>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lastRenderedPageBreak/>
        <w:t>（二）合同</w:t>
      </w:r>
      <w:r w:rsidR="00157FB1">
        <w:t>公示</w:t>
      </w:r>
    </w:p>
    <w:p w14:paraId="6AA27285" w14:textId="76E1D836"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4"/>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4"/>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4"/>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一致认定评分畸高、畸低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4"/>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4"/>
        <w:ind w:firstLine="480"/>
      </w:pPr>
      <w:r>
        <w:t>3</w:t>
      </w:r>
      <w:r w:rsidRPr="000162A2">
        <w:rPr>
          <w:rFonts w:hint="eastAsia"/>
          <w:color w:val="auto"/>
        </w:rPr>
        <w:t>．</w:t>
      </w:r>
      <w:r w:rsidRPr="0047751D">
        <w:t>根据《政府采购法》第三十六条规定，在招标采购中，出现下列情形之一的，本项目按废标处理：</w:t>
      </w:r>
    </w:p>
    <w:p w14:paraId="4DA1D61B" w14:textId="77777777" w:rsidR="007E0A87" w:rsidRPr="0047751D" w:rsidRDefault="007E0A87" w:rsidP="007E0A87">
      <w:pPr>
        <w:pStyle w:val="aff4"/>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4"/>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4"/>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4"/>
        <w:ind w:firstLine="480"/>
      </w:pPr>
      <w:r w:rsidRPr="0047751D">
        <w:t>废标后，除采购任务取消外，本项目将重新组织招标。</w:t>
      </w:r>
    </w:p>
    <w:p w14:paraId="163D00B9" w14:textId="77777777" w:rsidR="007E0A87" w:rsidRPr="0047751D" w:rsidRDefault="007E0A87" w:rsidP="007E0A87">
      <w:pPr>
        <w:pStyle w:val="aff4"/>
        <w:ind w:firstLine="480"/>
      </w:pPr>
      <w:r>
        <w:lastRenderedPageBreak/>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4"/>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4"/>
        <w:ind w:firstLine="480"/>
        <w:sectPr w:rsidR="00E22505" w:rsidSect="001F4120">
          <w:footerReference w:type="even" r:id="rId31"/>
          <w:footerReference w:type="default" r:id="rId32"/>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11" w:name="_Toc227316995"/>
      <w:r w:rsidRPr="00405285">
        <w:rPr>
          <w:rFonts w:hint="eastAsia"/>
        </w:rPr>
        <w:lastRenderedPageBreak/>
        <w:t>第三章</w:t>
      </w:r>
      <w:r w:rsidR="00E777FC">
        <w:rPr>
          <w:rFonts w:hint="eastAsia"/>
        </w:rPr>
        <w:t xml:space="preserve">　招标</w:t>
      </w:r>
      <w:r w:rsidRPr="00405285">
        <w:rPr>
          <w:rFonts w:hint="eastAsia"/>
        </w:rPr>
        <w:t>内容及要求</w:t>
      </w:r>
      <w:bookmarkEnd w:id="11"/>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5A188F00" w:rsidR="00C25B4A" w:rsidRPr="008479F5" w:rsidRDefault="007D2A2D" w:rsidP="007D2A2D">
      <w:pPr>
        <w:ind w:firstLineChars="200" w:firstLine="480"/>
        <w:jc w:val="both"/>
      </w:pPr>
      <w:r>
        <w:rPr>
          <w:rFonts w:hint="eastAsia"/>
        </w:rPr>
        <w:t>西安市人民医院（西安市第四医院）大差市院区作业面积约</w:t>
      </w:r>
      <w:r>
        <w:rPr>
          <w:rFonts w:hint="eastAsia"/>
        </w:rPr>
        <w:t>95933</w:t>
      </w:r>
      <w:r>
        <w:rPr>
          <w:rFonts w:hint="eastAsia"/>
        </w:rPr>
        <w:t>平方米（含建筑面积、绿地面积、道路面积）。本次采购范围为大差市院区所有后勤服务项目。</w:t>
      </w:r>
    </w:p>
    <w:p w14:paraId="7307D21B" w14:textId="6CB140F3" w:rsidR="00723928" w:rsidRDefault="00405285" w:rsidP="00CF3031">
      <w:pPr>
        <w:pStyle w:val="2"/>
        <w:jc w:val="both"/>
      </w:pPr>
      <w:r>
        <w:rPr>
          <w:rFonts w:hint="eastAsia"/>
        </w:rPr>
        <w:t>二、</w:t>
      </w:r>
      <w:r w:rsidR="009D2D85">
        <w:rPr>
          <w:rFonts w:hint="eastAsia"/>
        </w:rPr>
        <w:t>采购</w:t>
      </w:r>
      <w:r w:rsidR="00E93D1C">
        <w:rPr>
          <w:rFonts w:hint="eastAsia"/>
        </w:rPr>
        <w:t>内容</w:t>
      </w:r>
    </w:p>
    <w:p w14:paraId="62C439DD" w14:textId="3AAE6D0C" w:rsidR="007D2A2D" w:rsidRPr="007D2A2D" w:rsidRDefault="007D2A2D" w:rsidP="00AA5EAE">
      <w:pPr>
        <w:ind w:firstLineChars="200" w:firstLine="480"/>
        <w:outlineLvl w:val="2"/>
      </w:pPr>
      <w:r w:rsidRPr="007D2A2D">
        <w:rPr>
          <w:rFonts w:hint="eastAsia"/>
        </w:rPr>
        <w:t>（一）物业保障类后勤服务</w:t>
      </w:r>
      <w:r>
        <w:rPr>
          <w:rFonts w:hint="eastAsia"/>
        </w:rPr>
        <w:t>：</w:t>
      </w:r>
    </w:p>
    <w:p w14:paraId="2D37FAE2" w14:textId="31A1A829" w:rsidR="00612EF2" w:rsidRPr="007D2A2D" w:rsidRDefault="007D2A2D" w:rsidP="00612EF2">
      <w:pPr>
        <w:ind w:firstLineChars="200" w:firstLine="480"/>
      </w:pPr>
      <w:r w:rsidRPr="007D2A2D">
        <w:rPr>
          <w:rFonts w:hint="eastAsia"/>
        </w:rPr>
        <w:t>物业服务：保洁服务（含再生资源回收服务）、公用设施设备维护服务</w:t>
      </w:r>
      <w:r w:rsidR="00612EF2">
        <w:rPr>
          <w:rFonts w:hint="eastAsia"/>
        </w:rPr>
        <w:t>【</w:t>
      </w:r>
      <w:r w:rsidRPr="007D2A2D">
        <w:rPr>
          <w:rFonts w:hint="eastAsia"/>
        </w:rPr>
        <w:t>水、木、电、空调、污水、电梯等运维服务，物资配送服务，司梯服务，能源管理服务，房屋资产管理服务，污水处理，锅炉水样送检、环保及环境化验检测服务，电梯等特种设备运维服务（含设施检验检测），化粪池及下水管网清掏冲洗，有毒有害废物处置，二次供水水箱清洗服务，各类维修工具、检测设备、试剂、单价</w:t>
      </w:r>
      <w:r w:rsidRPr="007D2A2D">
        <w:rPr>
          <w:rFonts w:hint="eastAsia"/>
        </w:rPr>
        <w:t>500</w:t>
      </w:r>
      <w:r w:rsidRPr="007D2A2D">
        <w:rPr>
          <w:rFonts w:hint="eastAsia"/>
        </w:rPr>
        <w:t>元以内维修配件等</w:t>
      </w:r>
      <w:r w:rsidR="00612EF2">
        <w:rPr>
          <w:rFonts w:hint="eastAsia"/>
        </w:rPr>
        <w:t>】</w:t>
      </w:r>
      <w:r w:rsidRPr="007D2A2D">
        <w:rPr>
          <w:rFonts w:hint="eastAsia"/>
        </w:rPr>
        <w:t>、保安服务（含应急处置队伍）；</w:t>
      </w:r>
    </w:p>
    <w:p w14:paraId="7C5A671C" w14:textId="77777777" w:rsidR="0084345F" w:rsidRDefault="007D2A2D" w:rsidP="00AA5EAE">
      <w:pPr>
        <w:ind w:firstLineChars="200" w:firstLine="480"/>
        <w:outlineLvl w:val="2"/>
      </w:pPr>
      <w:r w:rsidRPr="007D2A2D">
        <w:rPr>
          <w:rFonts w:hint="eastAsia"/>
        </w:rPr>
        <w:t>（二）临床支持类后勤服务</w:t>
      </w:r>
      <w:r>
        <w:rPr>
          <w:rFonts w:hint="eastAsia"/>
        </w:rPr>
        <w:t>：</w:t>
      </w:r>
    </w:p>
    <w:p w14:paraId="3D49BD2D" w14:textId="333284CC" w:rsidR="00245BFA" w:rsidRDefault="007D2A2D" w:rsidP="0084345F">
      <w:pPr>
        <w:ind w:firstLineChars="200" w:firstLine="480"/>
      </w:pPr>
      <w:r w:rsidRPr="007D2A2D">
        <w:rPr>
          <w:rFonts w:hint="eastAsia"/>
        </w:rPr>
        <w:t>1.</w:t>
      </w:r>
      <w:r w:rsidRPr="007D2A2D">
        <w:rPr>
          <w:rFonts w:hint="eastAsia"/>
        </w:rPr>
        <w:t>消防维保服务；</w:t>
      </w:r>
      <w:r w:rsidRPr="007D2A2D">
        <w:rPr>
          <w:rFonts w:hint="eastAsia"/>
        </w:rPr>
        <w:t>2.</w:t>
      </w:r>
      <w:r w:rsidRPr="007D2A2D">
        <w:rPr>
          <w:rFonts w:hint="eastAsia"/>
        </w:rPr>
        <w:t>桶装水服务；</w:t>
      </w:r>
      <w:r w:rsidRPr="007D2A2D">
        <w:rPr>
          <w:rFonts w:hint="eastAsia"/>
        </w:rPr>
        <w:t>3.</w:t>
      </w:r>
      <w:r w:rsidRPr="007D2A2D">
        <w:rPr>
          <w:rFonts w:hint="eastAsia"/>
        </w:rPr>
        <w:t>绿植租摆服务；</w:t>
      </w:r>
      <w:r w:rsidRPr="007D2A2D">
        <w:rPr>
          <w:rFonts w:hint="eastAsia"/>
        </w:rPr>
        <w:t>4.</w:t>
      </w:r>
      <w:r w:rsidRPr="007D2A2D">
        <w:rPr>
          <w:rFonts w:hint="eastAsia"/>
        </w:rPr>
        <w:t>布草洗涤服务；</w:t>
      </w:r>
      <w:r w:rsidRPr="007D2A2D">
        <w:rPr>
          <w:rFonts w:hint="eastAsia"/>
        </w:rPr>
        <w:t>5.</w:t>
      </w:r>
      <w:r w:rsidRPr="007D2A2D">
        <w:rPr>
          <w:rFonts w:hint="eastAsia"/>
        </w:rPr>
        <w:t>手术智能柜租赁服务；</w:t>
      </w:r>
      <w:r w:rsidRPr="007D2A2D">
        <w:rPr>
          <w:rFonts w:hint="eastAsia"/>
        </w:rPr>
        <w:t>6.</w:t>
      </w:r>
      <w:r w:rsidRPr="007D2A2D">
        <w:rPr>
          <w:rFonts w:hint="eastAsia"/>
        </w:rPr>
        <w:t>直饮机租赁服务；</w:t>
      </w:r>
      <w:r w:rsidRPr="007D2A2D">
        <w:rPr>
          <w:rFonts w:hint="eastAsia"/>
        </w:rPr>
        <w:t>7.</w:t>
      </w:r>
      <w:r w:rsidRPr="007D2A2D">
        <w:rPr>
          <w:rFonts w:hint="eastAsia"/>
        </w:rPr>
        <w:t>搬家服务；</w:t>
      </w:r>
      <w:r w:rsidRPr="007D2A2D">
        <w:rPr>
          <w:rFonts w:hint="eastAsia"/>
        </w:rPr>
        <w:t>8.</w:t>
      </w:r>
      <w:r w:rsidRPr="007D2A2D">
        <w:rPr>
          <w:rFonts w:hint="eastAsia"/>
        </w:rPr>
        <w:t>医废追溯服务；</w:t>
      </w:r>
      <w:r w:rsidRPr="007D2A2D">
        <w:rPr>
          <w:rFonts w:hint="eastAsia"/>
        </w:rPr>
        <w:t>9.</w:t>
      </w:r>
      <w:r w:rsidRPr="007D2A2D">
        <w:rPr>
          <w:rFonts w:hint="eastAsia"/>
        </w:rPr>
        <w:t>病案托管服务；</w:t>
      </w:r>
      <w:r w:rsidRPr="007D2A2D">
        <w:rPr>
          <w:rFonts w:hint="eastAsia"/>
        </w:rPr>
        <w:t>10.</w:t>
      </w:r>
      <w:r w:rsidRPr="007D2A2D">
        <w:rPr>
          <w:rFonts w:hint="eastAsia"/>
        </w:rPr>
        <w:t>医疗废水运维服务；</w:t>
      </w:r>
      <w:r w:rsidRPr="007D2A2D">
        <w:rPr>
          <w:rFonts w:hint="eastAsia"/>
        </w:rPr>
        <w:t>11.</w:t>
      </w:r>
      <w:r w:rsidRPr="007D2A2D">
        <w:rPr>
          <w:rFonts w:hint="eastAsia"/>
        </w:rPr>
        <w:t>辅医服务等。</w:t>
      </w:r>
    </w:p>
    <w:p w14:paraId="7EA6CA46" w14:textId="50EB3725" w:rsidR="00245BFA" w:rsidRPr="00245BFA" w:rsidRDefault="00245BFA" w:rsidP="00245BFA">
      <w:pPr>
        <w:jc w:val="center"/>
        <w:outlineLvl w:val="2"/>
        <w:rPr>
          <w:rFonts w:asciiTheme="minorEastAsia" w:hAnsiTheme="minorEastAsia" w:cs="Calibri Light"/>
          <w:b/>
        </w:rPr>
      </w:pPr>
      <w:r w:rsidRPr="00245BFA">
        <w:rPr>
          <w:rFonts w:asciiTheme="minorEastAsia" w:hAnsiTheme="minorEastAsia" w:cs="Calibri Light" w:hint="eastAsia"/>
          <w:b/>
        </w:rPr>
        <w:t>分项限价表</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03"/>
        <w:gridCol w:w="488"/>
        <w:gridCol w:w="879"/>
        <w:gridCol w:w="2469"/>
        <w:gridCol w:w="3684"/>
      </w:tblGrid>
      <w:tr w:rsidR="00245BFA" w:rsidRPr="00245BFA" w14:paraId="4B778D5C" w14:textId="77777777" w:rsidTr="00245BFA">
        <w:trPr>
          <w:trHeight w:val="397"/>
          <w:jc w:val="center"/>
        </w:trPr>
        <w:tc>
          <w:tcPr>
            <w:tcW w:w="1403" w:type="dxa"/>
            <w:vMerge w:val="restart"/>
            <w:tcBorders>
              <w:top w:val="single" w:sz="12" w:space="0" w:color="auto"/>
              <w:bottom w:val="single" w:sz="2" w:space="0" w:color="auto"/>
            </w:tcBorders>
            <w:shd w:val="clear" w:color="auto" w:fill="F2F2F2" w:themeFill="background1" w:themeFillShade="F2"/>
            <w:tcMar>
              <w:top w:w="15" w:type="dxa"/>
              <w:left w:w="15" w:type="dxa"/>
              <w:right w:w="15" w:type="dxa"/>
            </w:tcMar>
            <w:vAlign w:val="center"/>
          </w:tcPr>
          <w:p w14:paraId="5FAACF39"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类别</w:t>
            </w:r>
          </w:p>
        </w:tc>
        <w:tc>
          <w:tcPr>
            <w:tcW w:w="488" w:type="dxa"/>
            <w:vMerge w:val="restart"/>
            <w:tcBorders>
              <w:top w:val="single" w:sz="12" w:space="0" w:color="auto"/>
              <w:bottom w:val="single" w:sz="2" w:space="0" w:color="auto"/>
            </w:tcBorders>
            <w:shd w:val="clear" w:color="auto" w:fill="F2F2F2" w:themeFill="background1" w:themeFillShade="F2"/>
            <w:tcMar>
              <w:top w:w="15" w:type="dxa"/>
              <w:left w:w="15" w:type="dxa"/>
              <w:right w:w="15" w:type="dxa"/>
            </w:tcMar>
            <w:vAlign w:val="center"/>
          </w:tcPr>
          <w:p w14:paraId="36DC97D9" w14:textId="77777777"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序号</w:t>
            </w:r>
          </w:p>
        </w:tc>
        <w:tc>
          <w:tcPr>
            <w:tcW w:w="7032" w:type="dxa"/>
            <w:gridSpan w:val="3"/>
            <w:tcBorders>
              <w:top w:val="single" w:sz="12" w:space="0" w:color="auto"/>
              <w:bottom w:val="single" w:sz="2" w:space="0" w:color="auto"/>
            </w:tcBorders>
            <w:shd w:val="clear" w:color="auto" w:fill="F2F2F2" w:themeFill="background1" w:themeFillShade="F2"/>
            <w:tcMar>
              <w:top w:w="15" w:type="dxa"/>
              <w:left w:w="15" w:type="dxa"/>
              <w:right w:w="15" w:type="dxa"/>
            </w:tcMar>
            <w:vAlign w:val="center"/>
          </w:tcPr>
          <w:p w14:paraId="47BA2704" w14:textId="77777777" w:rsidR="00245BFA" w:rsidRPr="00245BFA" w:rsidRDefault="00245BFA" w:rsidP="00245BFA">
            <w:pPr>
              <w:spacing w:line="320" w:lineRule="exact"/>
              <w:jc w:val="both"/>
              <w:rPr>
                <w:rFonts w:ascii="Calibri" w:eastAsia="微软雅黑" w:hAnsi="微软雅黑" w:cs="宋体"/>
                <w:b/>
                <w:color w:val="000000"/>
                <w:sz w:val="21"/>
                <w:szCs w:val="20"/>
              </w:rPr>
            </w:pPr>
            <w:r w:rsidRPr="00245BFA">
              <w:rPr>
                <w:rFonts w:ascii="Calibri" w:eastAsia="微软雅黑" w:hAnsi="微软雅黑" w:cs="宋体" w:hint="eastAsia"/>
                <w:b/>
                <w:color w:val="000000"/>
                <w:sz w:val="21"/>
                <w:szCs w:val="20"/>
                <w:lang w:bidi="ar"/>
              </w:rPr>
              <w:t>服务内容</w:t>
            </w:r>
          </w:p>
        </w:tc>
      </w:tr>
      <w:tr w:rsidR="00245BFA" w:rsidRPr="00245BFA" w14:paraId="4B0B8395" w14:textId="77777777" w:rsidTr="00245BFA">
        <w:trPr>
          <w:trHeight w:val="397"/>
          <w:jc w:val="center"/>
        </w:trPr>
        <w:tc>
          <w:tcPr>
            <w:tcW w:w="1403" w:type="dxa"/>
            <w:vMerge/>
            <w:tcBorders>
              <w:top w:val="single" w:sz="2" w:space="0" w:color="auto"/>
              <w:bottom w:val="single" w:sz="2" w:space="0" w:color="auto"/>
            </w:tcBorders>
            <w:shd w:val="clear" w:color="auto" w:fill="F2F2F2" w:themeFill="background1" w:themeFillShade="F2"/>
            <w:tcMar>
              <w:top w:w="15" w:type="dxa"/>
              <w:left w:w="15" w:type="dxa"/>
              <w:right w:w="15" w:type="dxa"/>
            </w:tcMar>
            <w:vAlign w:val="center"/>
          </w:tcPr>
          <w:p w14:paraId="4476D225"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vMerge/>
            <w:tcBorders>
              <w:top w:val="single" w:sz="2" w:space="0" w:color="auto"/>
              <w:bottom w:val="single" w:sz="2" w:space="0" w:color="auto"/>
            </w:tcBorders>
            <w:shd w:val="clear" w:color="auto" w:fill="F2F2F2" w:themeFill="background1" w:themeFillShade="F2"/>
            <w:tcMar>
              <w:top w:w="15" w:type="dxa"/>
              <w:left w:w="15" w:type="dxa"/>
              <w:right w:w="15" w:type="dxa"/>
            </w:tcMar>
            <w:vAlign w:val="center"/>
          </w:tcPr>
          <w:p w14:paraId="1D68B979" w14:textId="77777777" w:rsidR="00245BFA" w:rsidRPr="00245BFA" w:rsidRDefault="00245BFA" w:rsidP="00245BFA">
            <w:pPr>
              <w:spacing w:line="320" w:lineRule="exact"/>
              <w:jc w:val="center"/>
              <w:rPr>
                <w:rFonts w:ascii="Calibri" w:eastAsia="微软雅黑" w:hAnsi="微软雅黑" w:cs="宋体"/>
                <w:color w:val="000000"/>
                <w:sz w:val="21"/>
                <w:szCs w:val="20"/>
              </w:rPr>
            </w:pPr>
          </w:p>
        </w:tc>
        <w:tc>
          <w:tcPr>
            <w:tcW w:w="3348" w:type="dxa"/>
            <w:gridSpan w:val="2"/>
            <w:tcBorders>
              <w:top w:val="single" w:sz="2" w:space="0" w:color="auto"/>
              <w:bottom w:val="single" w:sz="2" w:space="0" w:color="auto"/>
            </w:tcBorders>
            <w:shd w:val="clear" w:color="auto" w:fill="F2F2F2" w:themeFill="background1" w:themeFillShade="F2"/>
            <w:tcMar>
              <w:top w:w="15" w:type="dxa"/>
              <w:left w:w="15" w:type="dxa"/>
              <w:right w:w="15" w:type="dxa"/>
            </w:tcMar>
            <w:vAlign w:val="center"/>
          </w:tcPr>
          <w:p w14:paraId="55A01D3D"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服务事项</w:t>
            </w:r>
          </w:p>
        </w:tc>
        <w:tc>
          <w:tcPr>
            <w:tcW w:w="3684" w:type="dxa"/>
            <w:tcBorders>
              <w:top w:val="single" w:sz="2" w:space="0" w:color="auto"/>
              <w:bottom w:val="single" w:sz="2" w:space="0" w:color="auto"/>
            </w:tcBorders>
            <w:shd w:val="clear" w:color="auto" w:fill="F2F2F2" w:themeFill="background1" w:themeFillShade="F2"/>
            <w:tcMar>
              <w:top w:w="15" w:type="dxa"/>
              <w:left w:w="15" w:type="dxa"/>
              <w:right w:w="15" w:type="dxa"/>
            </w:tcMar>
            <w:vAlign w:val="center"/>
          </w:tcPr>
          <w:p w14:paraId="7A8E9588"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限价</w:t>
            </w:r>
          </w:p>
        </w:tc>
      </w:tr>
      <w:tr w:rsidR="00245BFA" w:rsidRPr="00245BFA" w14:paraId="452B4B7D" w14:textId="77777777" w:rsidTr="00245BFA">
        <w:trPr>
          <w:trHeight w:val="397"/>
          <w:jc w:val="center"/>
        </w:trPr>
        <w:tc>
          <w:tcPr>
            <w:tcW w:w="1403" w:type="dxa"/>
            <w:vMerge w:val="restart"/>
            <w:tcBorders>
              <w:top w:val="single" w:sz="2" w:space="0" w:color="auto"/>
            </w:tcBorders>
            <w:shd w:val="clear" w:color="auto" w:fill="auto"/>
            <w:tcMar>
              <w:top w:w="15" w:type="dxa"/>
              <w:left w:w="15" w:type="dxa"/>
              <w:right w:w="15" w:type="dxa"/>
            </w:tcMar>
            <w:vAlign w:val="center"/>
          </w:tcPr>
          <w:p w14:paraId="13C3CAAA"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第一大类：物业保障类后勤服务</w:t>
            </w:r>
          </w:p>
        </w:tc>
        <w:tc>
          <w:tcPr>
            <w:tcW w:w="488" w:type="dxa"/>
            <w:vMerge w:val="restart"/>
            <w:tcBorders>
              <w:top w:val="single" w:sz="2" w:space="0" w:color="auto"/>
            </w:tcBorders>
            <w:shd w:val="clear" w:color="auto" w:fill="auto"/>
            <w:tcMar>
              <w:top w:w="15" w:type="dxa"/>
              <w:left w:w="15" w:type="dxa"/>
              <w:right w:w="15" w:type="dxa"/>
            </w:tcMar>
            <w:vAlign w:val="center"/>
          </w:tcPr>
          <w:p w14:paraId="5942A5F0" w14:textId="16C0FC74"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1</w:t>
            </w:r>
          </w:p>
        </w:tc>
        <w:tc>
          <w:tcPr>
            <w:tcW w:w="879" w:type="dxa"/>
            <w:vMerge w:val="restart"/>
            <w:tcBorders>
              <w:top w:val="single" w:sz="2" w:space="0" w:color="auto"/>
            </w:tcBorders>
            <w:shd w:val="clear" w:color="auto" w:fill="auto"/>
            <w:tcMar>
              <w:top w:w="15" w:type="dxa"/>
              <w:left w:w="15" w:type="dxa"/>
              <w:right w:w="15" w:type="dxa"/>
            </w:tcMar>
            <w:vAlign w:val="center"/>
          </w:tcPr>
          <w:p w14:paraId="6CE4BB48"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物业服务</w:t>
            </w:r>
          </w:p>
        </w:tc>
        <w:tc>
          <w:tcPr>
            <w:tcW w:w="2469" w:type="dxa"/>
            <w:tcBorders>
              <w:top w:val="single" w:sz="2" w:space="0" w:color="auto"/>
            </w:tcBorders>
            <w:shd w:val="clear" w:color="auto" w:fill="auto"/>
            <w:tcMar>
              <w:top w:w="15" w:type="dxa"/>
              <w:left w:w="15" w:type="dxa"/>
              <w:right w:w="15" w:type="dxa"/>
            </w:tcMar>
            <w:vAlign w:val="center"/>
          </w:tcPr>
          <w:p w14:paraId="1DF1A3DB"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保洁服务</w:t>
            </w:r>
          </w:p>
        </w:tc>
        <w:tc>
          <w:tcPr>
            <w:tcW w:w="3684" w:type="dxa"/>
            <w:shd w:val="clear" w:color="auto" w:fill="auto"/>
            <w:tcMar>
              <w:top w:w="15" w:type="dxa"/>
              <w:left w:w="15" w:type="dxa"/>
              <w:right w:w="15" w:type="dxa"/>
            </w:tcMar>
            <w:vAlign w:val="center"/>
          </w:tcPr>
          <w:p w14:paraId="5A27D535"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14422270.68 </w:t>
            </w:r>
          </w:p>
        </w:tc>
      </w:tr>
      <w:tr w:rsidR="00245BFA" w:rsidRPr="00245BFA" w14:paraId="7C4C574E" w14:textId="77777777" w:rsidTr="00245BFA">
        <w:trPr>
          <w:trHeight w:val="397"/>
          <w:jc w:val="center"/>
        </w:trPr>
        <w:tc>
          <w:tcPr>
            <w:tcW w:w="1403" w:type="dxa"/>
            <w:vMerge/>
            <w:shd w:val="clear" w:color="auto" w:fill="auto"/>
            <w:tcMar>
              <w:top w:w="15" w:type="dxa"/>
              <w:left w:w="15" w:type="dxa"/>
              <w:right w:w="15" w:type="dxa"/>
            </w:tcMar>
            <w:vAlign w:val="center"/>
          </w:tcPr>
          <w:p w14:paraId="28FBD034"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vMerge/>
            <w:shd w:val="clear" w:color="auto" w:fill="auto"/>
            <w:tcMar>
              <w:top w:w="15" w:type="dxa"/>
              <w:left w:w="15" w:type="dxa"/>
              <w:right w:w="15" w:type="dxa"/>
            </w:tcMar>
            <w:vAlign w:val="center"/>
          </w:tcPr>
          <w:p w14:paraId="5F6F33E7" w14:textId="77777777" w:rsidR="00245BFA" w:rsidRPr="00245BFA" w:rsidRDefault="00245BFA" w:rsidP="00245BFA">
            <w:pPr>
              <w:spacing w:line="320" w:lineRule="exact"/>
              <w:jc w:val="center"/>
              <w:rPr>
                <w:rFonts w:ascii="Calibri" w:eastAsia="微软雅黑" w:hAnsi="微软雅黑" w:cs="宋体"/>
                <w:color w:val="000000"/>
                <w:sz w:val="21"/>
                <w:szCs w:val="20"/>
              </w:rPr>
            </w:pPr>
          </w:p>
        </w:tc>
        <w:tc>
          <w:tcPr>
            <w:tcW w:w="879" w:type="dxa"/>
            <w:vMerge/>
            <w:shd w:val="clear" w:color="auto" w:fill="auto"/>
            <w:tcMar>
              <w:top w:w="15" w:type="dxa"/>
              <w:left w:w="15" w:type="dxa"/>
              <w:right w:w="15" w:type="dxa"/>
            </w:tcMar>
            <w:vAlign w:val="center"/>
          </w:tcPr>
          <w:p w14:paraId="48271D07"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2469" w:type="dxa"/>
            <w:shd w:val="clear" w:color="auto" w:fill="auto"/>
            <w:tcMar>
              <w:top w:w="15" w:type="dxa"/>
              <w:left w:w="15" w:type="dxa"/>
              <w:right w:w="15" w:type="dxa"/>
            </w:tcMar>
            <w:vAlign w:val="center"/>
          </w:tcPr>
          <w:p w14:paraId="1F9175E7"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hint="eastAsia"/>
                <w:sz w:val="21"/>
              </w:rPr>
              <w:t>公用设施设备维护服务</w:t>
            </w:r>
          </w:p>
        </w:tc>
        <w:tc>
          <w:tcPr>
            <w:tcW w:w="3684" w:type="dxa"/>
            <w:shd w:val="clear" w:color="auto" w:fill="auto"/>
            <w:tcMar>
              <w:top w:w="15" w:type="dxa"/>
              <w:left w:w="15" w:type="dxa"/>
              <w:right w:w="15" w:type="dxa"/>
            </w:tcMar>
            <w:vAlign w:val="center"/>
          </w:tcPr>
          <w:p w14:paraId="2A64E906"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15907557.48 </w:t>
            </w:r>
          </w:p>
        </w:tc>
      </w:tr>
      <w:tr w:rsidR="00245BFA" w:rsidRPr="00245BFA" w14:paraId="404E449E" w14:textId="77777777" w:rsidTr="00245BFA">
        <w:trPr>
          <w:trHeight w:val="397"/>
          <w:jc w:val="center"/>
        </w:trPr>
        <w:tc>
          <w:tcPr>
            <w:tcW w:w="1403" w:type="dxa"/>
            <w:vMerge/>
            <w:shd w:val="clear" w:color="auto" w:fill="auto"/>
            <w:tcMar>
              <w:top w:w="15" w:type="dxa"/>
              <w:left w:w="15" w:type="dxa"/>
              <w:right w:w="15" w:type="dxa"/>
            </w:tcMar>
            <w:vAlign w:val="center"/>
          </w:tcPr>
          <w:p w14:paraId="17BE3A28"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vMerge/>
            <w:shd w:val="clear" w:color="auto" w:fill="auto"/>
            <w:tcMar>
              <w:top w:w="15" w:type="dxa"/>
              <w:left w:w="15" w:type="dxa"/>
              <w:right w:w="15" w:type="dxa"/>
            </w:tcMar>
            <w:vAlign w:val="center"/>
          </w:tcPr>
          <w:p w14:paraId="77C9DCE1" w14:textId="77777777" w:rsidR="00245BFA" w:rsidRPr="00245BFA" w:rsidRDefault="00245BFA" w:rsidP="00245BFA">
            <w:pPr>
              <w:spacing w:line="320" w:lineRule="exact"/>
              <w:jc w:val="center"/>
              <w:rPr>
                <w:rFonts w:ascii="Calibri" w:eastAsia="微软雅黑" w:hAnsi="微软雅黑" w:cs="宋体"/>
                <w:color w:val="000000"/>
                <w:sz w:val="21"/>
                <w:szCs w:val="20"/>
              </w:rPr>
            </w:pPr>
          </w:p>
        </w:tc>
        <w:tc>
          <w:tcPr>
            <w:tcW w:w="879" w:type="dxa"/>
            <w:vMerge/>
            <w:shd w:val="clear" w:color="auto" w:fill="auto"/>
            <w:tcMar>
              <w:top w:w="15" w:type="dxa"/>
              <w:left w:w="15" w:type="dxa"/>
              <w:right w:w="15" w:type="dxa"/>
            </w:tcMar>
            <w:vAlign w:val="center"/>
          </w:tcPr>
          <w:p w14:paraId="162BA777"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2469" w:type="dxa"/>
            <w:shd w:val="clear" w:color="auto" w:fill="auto"/>
            <w:tcMar>
              <w:top w:w="15" w:type="dxa"/>
              <w:left w:w="15" w:type="dxa"/>
              <w:right w:w="15" w:type="dxa"/>
            </w:tcMar>
            <w:vAlign w:val="center"/>
          </w:tcPr>
          <w:p w14:paraId="23C4404C"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hint="eastAsia"/>
                <w:sz w:val="21"/>
              </w:rPr>
              <w:t>保安服务</w:t>
            </w:r>
          </w:p>
        </w:tc>
        <w:tc>
          <w:tcPr>
            <w:tcW w:w="3684" w:type="dxa"/>
            <w:shd w:val="clear" w:color="auto" w:fill="auto"/>
            <w:tcMar>
              <w:top w:w="15" w:type="dxa"/>
              <w:left w:w="15" w:type="dxa"/>
              <w:right w:w="15" w:type="dxa"/>
            </w:tcMar>
            <w:vAlign w:val="center"/>
          </w:tcPr>
          <w:p w14:paraId="3AE362B3"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14498830.02 </w:t>
            </w:r>
          </w:p>
        </w:tc>
      </w:tr>
      <w:tr w:rsidR="00245BFA" w:rsidRPr="00245BFA" w14:paraId="6EC6C155" w14:textId="77777777" w:rsidTr="00245BFA">
        <w:trPr>
          <w:trHeight w:val="397"/>
          <w:jc w:val="center"/>
        </w:trPr>
        <w:tc>
          <w:tcPr>
            <w:tcW w:w="1403" w:type="dxa"/>
            <w:vMerge/>
            <w:shd w:val="clear" w:color="auto" w:fill="auto"/>
            <w:tcMar>
              <w:top w:w="15" w:type="dxa"/>
              <w:left w:w="15" w:type="dxa"/>
              <w:right w:w="15" w:type="dxa"/>
            </w:tcMar>
            <w:vAlign w:val="center"/>
          </w:tcPr>
          <w:p w14:paraId="15AB4834"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66FDAE75" w14:textId="04A1B64D"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2</w:t>
            </w:r>
          </w:p>
        </w:tc>
        <w:tc>
          <w:tcPr>
            <w:tcW w:w="3348" w:type="dxa"/>
            <w:gridSpan w:val="2"/>
            <w:shd w:val="clear" w:color="auto" w:fill="auto"/>
            <w:tcMar>
              <w:top w:w="15" w:type="dxa"/>
              <w:left w:w="15" w:type="dxa"/>
              <w:right w:w="15" w:type="dxa"/>
            </w:tcMar>
            <w:vAlign w:val="center"/>
          </w:tcPr>
          <w:p w14:paraId="2D1AA7DB"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管理团队</w:t>
            </w:r>
          </w:p>
        </w:tc>
        <w:tc>
          <w:tcPr>
            <w:tcW w:w="3684" w:type="dxa"/>
            <w:shd w:val="clear" w:color="auto" w:fill="auto"/>
            <w:tcMar>
              <w:top w:w="15" w:type="dxa"/>
              <w:left w:w="15" w:type="dxa"/>
              <w:right w:w="15" w:type="dxa"/>
            </w:tcMar>
            <w:vAlign w:val="center"/>
          </w:tcPr>
          <w:p w14:paraId="72A63EDE"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3060000.00 </w:t>
            </w:r>
          </w:p>
        </w:tc>
      </w:tr>
      <w:tr w:rsidR="00245BFA" w:rsidRPr="00245BFA" w14:paraId="3B20B7A7" w14:textId="77777777" w:rsidTr="00245BFA">
        <w:trPr>
          <w:trHeight w:val="397"/>
          <w:jc w:val="center"/>
        </w:trPr>
        <w:tc>
          <w:tcPr>
            <w:tcW w:w="1403" w:type="dxa"/>
            <w:vMerge w:val="restart"/>
            <w:shd w:val="clear" w:color="auto" w:fill="auto"/>
            <w:tcMar>
              <w:top w:w="15" w:type="dxa"/>
              <w:left w:w="15" w:type="dxa"/>
              <w:right w:w="15" w:type="dxa"/>
            </w:tcMar>
            <w:vAlign w:val="center"/>
          </w:tcPr>
          <w:p w14:paraId="59F3CF4A"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第二大类：临床支持类后勤服务</w:t>
            </w:r>
          </w:p>
        </w:tc>
        <w:tc>
          <w:tcPr>
            <w:tcW w:w="488" w:type="dxa"/>
            <w:shd w:val="clear" w:color="auto" w:fill="auto"/>
            <w:tcMar>
              <w:top w:w="15" w:type="dxa"/>
              <w:left w:w="15" w:type="dxa"/>
              <w:right w:w="15" w:type="dxa"/>
            </w:tcMar>
            <w:vAlign w:val="center"/>
          </w:tcPr>
          <w:p w14:paraId="79643BFF" w14:textId="4ADB5860"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1</w:t>
            </w:r>
          </w:p>
        </w:tc>
        <w:tc>
          <w:tcPr>
            <w:tcW w:w="3348" w:type="dxa"/>
            <w:gridSpan w:val="2"/>
            <w:shd w:val="clear" w:color="auto" w:fill="auto"/>
            <w:tcMar>
              <w:top w:w="15" w:type="dxa"/>
              <w:left w:w="15" w:type="dxa"/>
              <w:right w:w="15" w:type="dxa"/>
            </w:tcMar>
            <w:vAlign w:val="center"/>
          </w:tcPr>
          <w:p w14:paraId="155E97FB"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hint="eastAsia"/>
                <w:sz w:val="21"/>
              </w:rPr>
              <w:t>消防维保服务</w:t>
            </w:r>
          </w:p>
        </w:tc>
        <w:tc>
          <w:tcPr>
            <w:tcW w:w="3684" w:type="dxa"/>
            <w:shd w:val="clear" w:color="auto" w:fill="auto"/>
            <w:tcMar>
              <w:top w:w="15" w:type="dxa"/>
              <w:left w:w="15" w:type="dxa"/>
              <w:right w:w="15" w:type="dxa"/>
            </w:tcMar>
            <w:vAlign w:val="center"/>
          </w:tcPr>
          <w:p w14:paraId="68F932DA"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341584.00 </w:t>
            </w:r>
          </w:p>
        </w:tc>
      </w:tr>
      <w:tr w:rsidR="00245BFA" w:rsidRPr="00245BFA" w14:paraId="6236AA93" w14:textId="77777777" w:rsidTr="00245BFA">
        <w:trPr>
          <w:trHeight w:val="397"/>
          <w:jc w:val="center"/>
        </w:trPr>
        <w:tc>
          <w:tcPr>
            <w:tcW w:w="1403" w:type="dxa"/>
            <w:vMerge/>
            <w:shd w:val="clear" w:color="auto" w:fill="auto"/>
            <w:tcMar>
              <w:top w:w="15" w:type="dxa"/>
              <w:left w:w="15" w:type="dxa"/>
              <w:right w:w="15" w:type="dxa"/>
            </w:tcMar>
            <w:vAlign w:val="center"/>
          </w:tcPr>
          <w:p w14:paraId="71324F11"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3210315E" w14:textId="5BDA41C0"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2</w:t>
            </w:r>
          </w:p>
        </w:tc>
        <w:tc>
          <w:tcPr>
            <w:tcW w:w="3348" w:type="dxa"/>
            <w:gridSpan w:val="2"/>
            <w:shd w:val="clear" w:color="auto" w:fill="auto"/>
            <w:tcMar>
              <w:top w:w="15" w:type="dxa"/>
              <w:left w:w="15" w:type="dxa"/>
              <w:right w:w="15" w:type="dxa"/>
            </w:tcMar>
            <w:vAlign w:val="center"/>
          </w:tcPr>
          <w:p w14:paraId="3242B618"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桶装水服务</w:t>
            </w:r>
          </w:p>
        </w:tc>
        <w:tc>
          <w:tcPr>
            <w:tcW w:w="3684" w:type="dxa"/>
            <w:shd w:val="clear" w:color="auto" w:fill="auto"/>
            <w:tcMar>
              <w:top w:w="15" w:type="dxa"/>
              <w:left w:w="15" w:type="dxa"/>
              <w:right w:w="15" w:type="dxa"/>
            </w:tcMar>
            <w:vAlign w:val="center"/>
          </w:tcPr>
          <w:p w14:paraId="4450937B"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68322.81 </w:t>
            </w:r>
          </w:p>
        </w:tc>
      </w:tr>
      <w:tr w:rsidR="00245BFA" w:rsidRPr="00245BFA" w14:paraId="1B9F5BFA" w14:textId="77777777" w:rsidTr="00245BFA">
        <w:trPr>
          <w:trHeight w:val="397"/>
          <w:jc w:val="center"/>
        </w:trPr>
        <w:tc>
          <w:tcPr>
            <w:tcW w:w="1403" w:type="dxa"/>
            <w:vMerge/>
            <w:shd w:val="clear" w:color="auto" w:fill="auto"/>
            <w:tcMar>
              <w:top w:w="15" w:type="dxa"/>
              <w:left w:w="15" w:type="dxa"/>
              <w:right w:w="15" w:type="dxa"/>
            </w:tcMar>
            <w:vAlign w:val="center"/>
          </w:tcPr>
          <w:p w14:paraId="663AC1E3"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772CFE4C" w14:textId="5F194BA6"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3</w:t>
            </w:r>
          </w:p>
        </w:tc>
        <w:tc>
          <w:tcPr>
            <w:tcW w:w="3348" w:type="dxa"/>
            <w:gridSpan w:val="2"/>
            <w:shd w:val="clear" w:color="auto" w:fill="auto"/>
            <w:tcMar>
              <w:top w:w="15" w:type="dxa"/>
              <w:left w:w="15" w:type="dxa"/>
              <w:right w:w="15" w:type="dxa"/>
            </w:tcMar>
            <w:vAlign w:val="center"/>
          </w:tcPr>
          <w:p w14:paraId="1424ABD6"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绿植租摆服务</w:t>
            </w:r>
          </w:p>
        </w:tc>
        <w:tc>
          <w:tcPr>
            <w:tcW w:w="3684" w:type="dxa"/>
            <w:shd w:val="clear" w:color="auto" w:fill="auto"/>
            <w:tcMar>
              <w:top w:w="15" w:type="dxa"/>
              <w:left w:w="15" w:type="dxa"/>
              <w:right w:w="15" w:type="dxa"/>
            </w:tcMar>
            <w:vAlign w:val="center"/>
          </w:tcPr>
          <w:p w14:paraId="5DE0FEE4"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143146.90 </w:t>
            </w:r>
          </w:p>
        </w:tc>
      </w:tr>
      <w:tr w:rsidR="00245BFA" w:rsidRPr="00245BFA" w14:paraId="6A2A08B3" w14:textId="77777777" w:rsidTr="00245BFA">
        <w:trPr>
          <w:trHeight w:val="397"/>
          <w:jc w:val="center"/>
        </w:trPr>
        <w:tc>
          <w:tcPr>
            <w:tcW w:w="1403" w:type="dxa"/>
            <w:vMerge/>
            <w:shd w:val="clear" w:color="auto" w:fill="auto"/>
            <w:tcMar>
              <w:top w:w="15" w:type="dxa"/>
              <w:left w:w="15" w:type="dxa"/>
              <w:right w:w="15" w:type="dxa"/>
            </w:tcMar>
            <w:vAlign w:val="center"/>
          </w:tcPr>
          <w:p w14:paraId="4B9855EB"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2E24F8E1" w14:textId="68780488"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4</w:t>
            </w:r>
          </w:p>
        </w:tc>
        <w:tc>
          <w:tcPr>
            <w:tcW w:w="3348" w:type="dxa"/>
            <w:gridSpan w:val="2"/>
            <w:shd w:val="clear" w:color="auto" w:fill="auto"/>
            <w:tcMar>
              <w:top w:w="15" w:type="dxa"/>
              <w:left w:w="15" w:type="dxa"/>
              <w:right w:w="15" w:type="dxa"/>
            </w:tcMar>
            <w:vAlign w:val="center"/>
          </w:tcPr>
          <w:p w14:paraId="5B6CA7C7"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布草洗涤服务</w:t>
            </w:r>
          </w:p>
        </w:tc>
        <w:tc>
          <w:tcPr>
            <w:tcW w:w="3684" w:type="dxa"/>
            <w:shd w:val="clear" w:color="auto" w:fill="auto"/>
            <w:tcMar>
              <w:top w:w="15" w:type="dxa"/>
              <w:left w:w="15" w:type="dxa"/>
              <w:right w:w="15" w:type="dxa"/>
            </w:tcMar>
            <w:vAlign w:val="center"/>
          </w:tcPr>
          <w:p w14:paraId="726D678A"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11587358.34 </w:t>
            </w:r>
          </w:p>
        </w:tc>
      </w:tr>
      <w:tr w:rsidR="00245BFA" w:rsidRPr="00245BFA" w14:paraId="5D5763C2" w14:textId="77777777" w:rsidTr="00245BFA">
        <w:trPr>
          <w:trHeight w:val="397"/>
          <w:jc w:val="center"/>
        </w:trPr>
        <w:tc>
          <w:tcPr>
            <w:tcW w:w="1403" w:type="dxa"/>
            <w:vMerge/>
            <w:shd w:val="clear" w:color="auto" w:fill="auto"/>
            <w:tcMar>
              <w:top w:w="15" w:type="dxa"/>
              <w:left w:w="15" w:type="dxa"/>
              <w:right w:w="15" w:type="dxa"/>
            </w:tcMar>
            <w:vAlign w:val="center"/>
          </w:tcPr>
          <w:p w14:paraId="699CA6B2"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39B3FB8B" w14:textId="5F52BE74"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5</w:t>
            </w:r>
          </w:p>
        </w:tc>
        <w:tc>
          <w:tcPr>
            <w:tcW w:w="3348" w:type="dxa"/>
            <w:gridSpan w:val="2"/>
            <w:shd w:val="clear" w:color="auto" w:fill="auto"/>
            <w:tcMar>
              <w:top w:w="15" w:type="dxa"/>
              <w:left w:w="15" w:type="dxa"/>
              <w:right w:w="15" w:type="dxa"/>
            </w:tcMar>
            <w:vAlign w:val="center"/>
          </w:tcPr>
          <w:p w14:paraId="48C5C728"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手术智能柜租赁</w:t>
            </w:r>
          </w:p>
        </w:tc>
        <w:tc>
          <w:tcPr>
            <w:tcW w:w="3684" w:type="dxa"/>
            <w:shd w:val="clear" w:color="auto" w:fill="auto"/>
            <w:tcMar>
              <w:top w:w="15" w:type="dxa"/>
              <w:left w:w="15" w:type="dxa"/>
              <w:right w:w="15" w:type="dxa"/>
            </w:tcMar>
            <w:vAlign w:val="center"/>
          </w:tcPr>
          <w:p w14:paraId="66762431"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36821.92 </w:t>
            </w:r>
          </w:p>
        </w:tc>
      </w:tr>
      <w:tr w:rsidR="00245BFA" w:rsidRPr="00245BFA" w14:paraId="769F581C" w14:textId="77777777" w:rsidTr="00245BFA">
        <w:trPr>
          <w:trHeight w:val="397"/>
          <w:jc w:val="center"/>
        </w:trPr>
        <w:tc>
          <w:tcPr>
            <w:tcW w:w="1403" w:type="dxa"/>
            <w:vMerge/>
            <w:shd w:val="clear" w:color="auto" w:fill="auto"/>
            <w:tcMar>
              <w:top w:w="15" w:type="dxa"/>
              <w:left w:w="15" w:type="dxa"/>
              <w:right w:w="15" w:type="dxa"/>
            </w:tcMar>
            <w:vAlign w:val="center"/>
          </w:tcPr>
          <w:p w14:paraId="7C9B0242"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61B296AF" w14:textId="04615B4F"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6</w:t>
            </w:r>
          </w:p>
        </w:tc>
        <w:tc>
          <w:tcPr>
            <w:tcW w:w="3348" w:type="dxa"/>
            <w:gridSpan w:val="2"/>
            <w:shd w:val="clear" w:color="auto" w:fill="auto"/>
            <w:tcMar>
              <w:top w:w="15" w:type="dxa"/>
              <w:left w:w="15" w:type="dxa"/>
              <w:right w:w="15" w:type="dxa"/>
            </w:tcMar>
            <w:vAlign w:val="center"/>
          </w:tcPr>
          <w:p w14:paraId="1B4BA965"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直饮机租赁服务</w:t>
            </w:r>
          </w:p>
        </w:tc>
        <w:tc>
          <w:tcPr>
            <w:tcW w:w="3684" w:type="dxa"/>
            <w:shd w:val="clear" w:color="auto" w:fill="auto"/>
            <w:tcMar>
              <w:top w:w="15" w:type="dxa"/>
              <w:left w:w="15" w:type="dxa"/>
              <w:right w:w="15" w:type="dxa"/>
            </w:tcMar>
            <w:vAlign w:val="center"/>
          </w:tcPr>
          <w:p w14:paraId="40AE37CC"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305581.50 </w:t>
            </w:r>
          </w:p>
        </w:tc>
      </w:tr>
      <w:tr w:rsidR="00245BFA" w:rsidRPr="00245BFA" w14:paraId="6BA0B83C" w14:textId="77777777" w:rsidTr="00245BFA">
        <w:trPr>
          <w:trHeight w:val="397"/>
          <w:jc w:val="center"/>
        </w:trPr>
        <w:tc>
          <w:tcPr>
            <w:tcW w:w="1403" w:type="dxa"/>
            <w:vMerge/>
            <w:shd w:val="clear" w:color="auto" w:fill="auto"/>
            <w:tcMar>
              <w:top w:w="15" w:type="dxa"/>
              <w:left w:w="15" w:type="dxa"/>
              <w:right w:w="15" w:type="dxa"/>
            </w:tcMar>
            <w:vAlign w:val="center"/>
          </w:tcPr>
          <w:p w14:paraId="5A04238E"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6BD4E250" w14:textId="25F8A025"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7</w:t>
            </w:r>
          </w:p>
        </w:tc>
        <w:tc>
          <w:tcPr>
            <w:tcW w:w="3348" w:type="dxa"/>
            <w:gridSpan w:val="2"/>
            <w:shd w:val="clear" w:color="auto" w:fill="auto"/>
            <w:tcMar>
              <w:top w:w="15" w:type="dxa"/>
              <w:left w:w="15" w:type="dxa"/>
              <w:right w:w="15" w:type="dxa"/>
            </w:tcMar>
            <w:vAlign w:val="center"/>
          </w:tcPr>
          <w:p w14:paraId="60FB0E32"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搬家服务</w:t>
            </w:r>
          </w:p>
        </w:tc>
        <w:tc>
          <w:tcPr>
            <w:tcW w:w="3684" w:type="dxa"/>
            <w:shd w:val="clear" w:color="auto" w:fill="auto"/>
            <w:tcMar>
              <w:top w:w="15" w:type="dxa"/>
              <w:left w:w="15" w:type="dxa"/>
              <w:right w:w="15" w:type="dxa"/>
            </w:tcMar>
            <w:vAlign w:val="center"/>
          </w:tcPr>
          <w:p w14:paraId="1A5C8D2D"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249828.00 </w:t>
            </w:r>
          </w:p>
        </w:tc>
      </w:tr>
      <w:tr w:rsidR="00245BFA" w:rsidRPr="00245BFA" w14:paraId="4FC426E0" w14:textId="77777777" w:rsidTr="00245BFA">
        <w:trPr>
          <w:trHeight w:val="397"/>
          <w:jc w:val="center"/>
        </w:trPr>
        <w:tc>
          <w:tcPr>
            <w:tcW w:w="1403" w:type="dxa"/>
            <w:vMerge/>
            <w:shd w:val="clear" w:color="auto" w:fill="auto"/>
            <w:tcMar>
              <w:top w:w="15" w:type="dxa"/>
              <w:left w:w="15" w:type="dxa"/>
              <w:right w:w="15" w:type="dxa"/>
            </w:tcMar>
            <w:vAlign w:val="center"/>
          </w:tcPr>
          <w:p w14:paraId="0FC8BB2E"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22C17E0C" w14:textId="4E2478FE"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8</w:t>
            </w:r>
          </w:p>
        </w:tc>
        <w:tc>
          <w:tcPr>
            <w:tcW w:w="3348" w:type="dxa"/>
            <w:gridSpan w:val="2"/>
            <w:shd w:val="clear" w:color="auto" w:fill="auto"/>
            <w:tcMar>
              <w:top w:w="15" w:type="dxa"/>
              <w:left w:w="15" w:type="dxa"/>
              <w:right w:w="15" w:type="dxa"/>
            </w:tcMar>
            <w:vAlign w:val="center"/>
          </w:tcPr>
          <w:p w14:paraId="740D5DE2"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医废追溯服务</w:t>
            </w:r>
          </w:p>
        </w:tc>
        <w:tc>
          <w:tcPr>
            <w:tcW w:w="3684" w:type="dxa"/>
            <w:shd w:val="clear" w:color="auto" w:fill="auto"/>
            <w:tcMar>
              <w:top w:w="15" w:type="dxa"/>
              <w:left w:w="15" w:type="dxa"/>
              <w:right w:w="15" w:type="dxa"/>
            </w:tcMar>
            <w:vAlign w:val="center"/>
          </w:tcPr>
          <w:p w14:paraId="3FD7AAE7"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635583.94 </w:t>
            </w:r>
          </w:p>
        </w:tc>
      </w:tr>
      <w:tr w:rsidR="00245BFA" w:rsidRPr="00245BFA" w14:paraId="0FA20930" w14:textId="77777777" w:rsidTr="00245BFA">
        <w:trPr>
          <w:trHeight w:val="397"/>
          <w:jc w:val="center"/>
        </w:trPr>
        <w:tc>
          <w:tcPr>
            <w:tcW w:w="1403" w:type="dxa"/>
            <w:vMerge/>
            <w:shd w:val="clear" w:color="auto" w:fill="auto"/>
            <w:tcMar>
              <w:top w:w="15" w:type="dxa"/>
              <w:left w:w="15" w:type="dxa"/>
              <w:right w:w="15" w:type="dxa"/>
            </w:tcMar>
            <w:vAlign w:val="center"/>
          </w:tcPr>
          <w:p w14:paraId="331439BD"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29F7E3C0" w14:textId="68428209"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9</w:t>
            </w:r>
          </w:p>
        </w:tc>
        <w:tc>
          <w:tcPr>
            <w:tcW w:w="3348" w:type="dxa"/>
            <w:gridSpan w:val="2"/>
            <w:shd w:val="clear" w:color="auto" w:fill="auto"/>
            <w:tcMar>
              <w:top w:w="15" w:type="dxa"/>
              <w:left w:w="15" w:type="dxa"/>
              <w:right w:w="15" w:type="dxa"/>
            </w:tcMar>
            <w:vAlign w:val="center"/>
          </w:tcPr>
          <w:p w14:paraId="25E8F94B"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病案托管服务</w:t>
            </w:r>
          </w:p>
        </w:tc>
        <w:tc>
          <w:tcPr>
            <w:tcW w:w="3684" w:type="dxa"/>
            <w:shd w:val="clear" w:color="auto" w:fill="auto"/>
            <w:tcMar>
              <w:top w:w="15" w:type="dxa"/>
              <w:left w:w="15" w:type="dxa"/>
              <w:right w:w="15" w:type="dxa"/>
            </w:tcMar>
            <w:vAlign w:val="center"/>
          </w:tcPr>
          <w:p w14:paraId="75B08317"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rPr>
              <w:t>452113.14</w:t>
            </w:r>
          </w:p>
        </w:tc>
      </w:tr>
      <w:tr w:rsidR="00245BFA" w:rsidRPr="00245BFA" w14:paraId="46D8499A" w14:textId="77777777" w:rsidTr="00245BFA">
        <w:trPr>
          <w:trHeight w:val="397"/>
          <w:jc w:val="center"/>
        </w:trPr>
        <w:tc>
          <w:tcPr>
            <w:tcW w:w="1403" w:type="dxa"/>
            <w:vMerge/>
            <w:shd w:val="clear" w:color="auto" w:fill="auto"/>
            <w:tcMar>
              <w:top w:w="15" w:type="dxa"/>
              <w:left w:w="15" w:type="dxa"/>
              <w:right w:w="15" w:type="dxa"/>
            </w:tcMar>
            <w:vAlign w:val="center"/>
          </w:tcPr>
          <w:p w14:paraId="5647256B"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02734F71" w14:textId="5A838456"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10</w:t>
            </w:r>
          </w:p>
        </w:tc>
        <w:tc>
          <w:tcPr>
            <w:tcW w:w="3348" w:type="dxa"/>
            <w:gridSpan w:val="2"/>
            <w:shd w:val="clear" w:color="auto" w:fill="auto"/>
            <w:tcMar>
              <w:top w:w="15" w:type="dxa"/>
              <w:left w:w="15" w:type="dxa"/>
              <w:right w:w="15" w:type="dxa"/>
            </w:tcMar>
            <w:vAlign w:val="center"/>
          </w:tcPr>
          <w:p w14:paraId="1CBB662A"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医疗废水运维服务</w:t>
            </w:r>
          </w:p>
        </w:tc>
        <w:tc>
          <w:tcPr>
            <w:tcW w:w="3684" w:type="dxa"/>
            <w:shd w:val="clear" w:color="auto" w:fill="auto"/>
            <w:tcMar>
              <w:top w:w="15" w:type="dxa"/>
              <w:left w:w="15" w:type="dxa"/>
              <w:right w:w="15" w:type="dxa"/>
            </w:tcMar>
            <w:vAlign w:val="center"/>
          </w:tcPr>
          <w:p w14:paraId="5C4B1101"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283105.84 </w:t>
            </w:r>
          </w:p>
        </w:tc>
      </w:tr>
      <w:tr w:rsidR="00245BFA" w:rsidRPr="00245BFA" w14:paraId="516D0BB0" w14:textId="77777777" w:rsidTr="00245BFA">
        <w:trPr>
          <w:trHeight w:val="397"/>
          <w:jc w:val="center"/>
        </w:trPr>
        <w:tc>
          <w:tcPr>
            <w:tcW w:w="1403" w:type="dxa"/>
            <w:vMerge/>
            <w:shd w:val="clear" w:color="auto" w:fill="auto"/>
            <w:tcMar>
              <w:top w:w="15" w:type="dxa"/>
              <w:left w:w="15" w:type="dxa"/>
              <w:right w:w="15" w:type="dxa"/>
            </w:tcMar>
            <w:vAlign w:val="center"/>
          </w:tcPr>
          <w:p w14:paraId="728C648C" w14:textId="77777777" w:rsidR="00245BFA" w:rsidRPr="00245BFA" w:rsidRDefault="00245BFA" w:rsidP="00245BFA">
            <w:pPr>
              <w:spacing w:line="320" w:lineRule="exact"/>
              <w:jc w:val="both"/>
              <w:rPr>
                <w:rFonts w:ascii="Calibri" w:eastAsia="微软雅黑" w:hAnsi="微软雅黑" w:cs="宋体"/>
                <w:color w:val="000000"/>
                <w:sz w:val="21"/>
                <w:szCs w:val="20"/>
              </w:rPr>
            </w:pPr>
          </w:p>
        </w:tc>
        <w:tc>
          <w:tcPr>
            <w:tcW w:w="488" w:type="dxa"/>
            <w:shd w:val="clear" w:color="auto" w:fill="auto"/>
            <w:tcMar>
              <w:top w:w="15" w:type="dxa"/>
              <w:left w:w="15" w:type="dxa"/>
              <w:right w:w="15" w:type="dxa"/>
            </w:tcMar>
            <w:vAlign w:val="center"/>
          </w:tcPr>
          <w:p w14:paraId="0EFA3344" w14:textId="0278B4C2" w:rsidR="00245BFA" w:rsidRPr="00245BFA" w:rsidRDefault="00245BFA" w:rsidP="00245BFA">
            <w:pPr>
              <w:spacing w:line="320" w:lineRule="exact"/>
              <w:jc w:val="center"/>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11</w:t>
            </w:r>
          </w:p>
        </w:tc>
        <w:tc>
          <w:tcPr>
            <w:tcW w:w="3348" w:type="dxa"/>
            <w:gridSpan w:val="2"/>
            <w:shd w:val="clear" w:color="auto" w:fill="auto"/>
            <w:tcMar>
              <w:top w:w="15" w:type="dxa"/>
              <w:left w:w="15" w:type="dxa"/>
              <w:right w:w="15" w:type="dxa"/>
            </w:tcMar>
            <w:vAlign w:val="center"/>
          </w:tcPr>
          <w:p w14:paraId="2F8D7A77"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辅医服务</w:t>
            </w:r>
          </w:p>
        </w:tc>
        <w:tc>
          <w:tcPr>
            <w:tcW w:w="3684" w:type="dxa"/>
            <w:shd w:val="clear" w:color="auto" w:fill="auto"/>
            <w:tcMar>
              <w:top w:w="15" w:type="dxa"/>
              <w:left w:w="15" w:type="dxa"/>
              <w:right w:w="15" w:type="dxa"/>
            </w:tcMar>
            <w:vAlign w:val="center"/>
          </w:tcPr>
          <w:p w14:paraId="619FFB00" w14:textId="77777777" w:rsidR="00245BFA" w:rsidRPr="00245BFA" w:rsidRDefault="00245BFA" w:rsidP="00245BFA">
            <w:pPr>
              <w:spacing w:line="320" w:lineRule="exact"/>
              <w:jc w:val="both"/>
              <w:rPr>
                <w:rFonts w:ascii="Calibri" w:eastAsia="微软雅黑" w:hAnsi="微软雅黑" w:cs="宋体"/>
                <w:color w:val="000000"/>
                <w:sz w:val="21"/>
                <w:szCs w:val="20"/>
              </w:rPr>
            </w:pPr>
            <w:r w:rsidRPr="00245BFA">
              <w:rPr>
                <w:rFonts w:ascii="Calibri" w:eastAsia="微软雅黑" w:hAnsi="微软雅黑" w:cs="宋体" w:hint="eastAsia"/>
                <w:color w:val="000000"/>
                <w:sz w:val="21"/>
                <w:szCs w:val="20"/>
                <w:lang w:bidi="ar"/>
              </w:rPr>
              <w:t xml:space="preserve">7263900.00 </w:t>
            </w:r>
          </w:p>
        </w:tc>
      </w:tr>
    </w:tbl>
    <w:p w14:paraId="26042384" w14:textId="3C7B52B6"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p w14:paraId="68B4ED16" w14:textId="76EB2FA1" w:rsidR="00723928" w:rsidRDefault="007D2A2D" w:rsidP="00AA5EAE">
      <w:pPr>
        <w:ind w:firstLineChars="200" w:firstLine="480"/>
        <w:outlineLvl w:val="2"/>
      </w:pPr>
      <w:r w:rsidRPr="007D2A2D">
        <w:rPr>
          <w:rFonts w:hint="eastAsia"/>
        </w:rPr>
        <w:t>（一）</w:t>
      </w:r>
      <w:r>
        <w:rPr>
          <w:rFonts w:hint="eastAsia"/>
        </w:rPr>
        <w:t>管理人员要求</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612EF2" w:rsidRPr="00612EF2" w14:paraId="6B6D4E92" w14:textId="77777777" w:rsidTr="00612EF2">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15AB8B37"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71086DE8"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技术与服务要求</w:t>
            </w:r>
          </w:p>
        </w:tc>
      </w:tr>
      <w:tr w:rsidR="007D2A2D" w:rsidRPr="00612EF2" w14:paraId="2D3D768B" w14:textId="77777777" w:rsidTr="00612EF2">
        <w:trPr>
          <w:trHeight w:val="397"/>
          <w:jc w:val="center"/>
        </w:trPr>
        <w:tc>
          <w:tcPr>
            <w:tcW w:w="694" w:type="dxa"/>
            <w:tcBorders>
              <w:top w:val="single" w:sz="2" w:space="0" w:color="auto"/>
            </w:tcBorders>
            <w:shd w:val="clear" w:color="auto" w:fill="auto"/>
            <w:vAlign w:val="center"/>
          </w:tcPr>
          <w:p w14:paraId="5B6C2974"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w:t>
            </w:r>
          </w:p>
        </w:tc>
        <w:tc>
          <w:tcPr>
            <w:tcW w:w="8229" w:type="dxa"/>
            <w:tcBorders>
              <w:top w:val="single" w:sz="2" w:space="0" w:color="auto"/>
            </w:tcBorders>
            <w:shd w:val="clear" w:color="auto" w:fill="auto"/>
            <w:vAlign w:val="center"/>
          </w:tcPr>
          <w:p w14:paraId="5F7F2F11"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整体要求：</w:t>
            </w:r>
          </w:p>
        </w:tc>
      </w:tr>
      <w:tr w:rsidR="007D2A2D" w:rsidRPr="00612EF2" w14:paraId="406161FD" w14:textId="77777777" w:rsidTr="00612EF2">
        <w:trPr>
          <w:trHeight w:val="397"/>
          <w:jc w:val="center"/>
        </w:trPr>
        <w:tc>
          <w:tcPr>
            <w:tcW w:w="694" w:type="dxa"/>
            <w:shd w:val="clear" w:color="auto" w:fill="auto"/>
            <w:vAlign w:val="center"/>
          </w:tcPr>
          <w:p w14:paraId="29F9846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1.1</w:t>
            </w:r>
          </w:p>
        </w:tc>
        <w:tc>
          <w:tcPr>
            <w:tcW w:w="8229" w:type="dxa"/>
            <w:shd w:val="clear" w:color="auto" w:fill="auto"/>
            <w:vAlign w:val="center"/>
          </w:tcPr>
          <w:p w14:paraId="6458DE9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服务周期：大差市院区</w:t>
            </w:r>
            <w:r w:rsidRPr="00612EF2">
              <w:rPr>
                <w:rFonts w:ascii="Calibri" w:eastAsia="微软雅黑" w:hAnsi="微软雅黑" w:cs="仿宋" w:hint="eastAsia"/>
                <w:color w:val="000000"/>
                <w:sz w:val="21"/>
              </w:rPr>
              <w:t>2026</w:t>
            </w:r>
            <w:r w:rsidRPr="00612EF2">
              <w:rPr>
                <w:rFonts w:ascii="Calibri" w:eastAsia="微软雅黑" w:hAnsi="微软雅黑" w:cs="仿宋" w:hint="eastAsia"/>
                <w:color w:val="000000"/>
                <w:sz w:val="21"/>
              </w:rPr>
              <w:t>年</w:t>
            </w:r>
            <w:r w:rsidRPr="00612EF2">
              <w:rPr>
                <w:rFonts w:ascii="Calibri" w:eastAsia="微软雅黑" w:hAnsi="微软雅黑" w:cs="仿宋" w:hint="eastAsia"/>
                <w:color w:val="000000"/>
                <w:sz w:val="21"/>
              </w:rPr>
              <w:t>6</w:t>
            </w:r>
            <w:r w:rsidRPr="00612EF2">
              <w:rPr>
                <w:rFonts w:ascii="Calibri" w:eastAsia="微软雅黑" w:hAnsi="微软雅黑" w:cs="仿宋" w:hint="eastAsia"/>
                <w:color w:val="000000"/>
                <w:sz w:val="21"/>
              </w:rPr>
              <w:t>月</w:t>
            </w:r>
            <w:r w:rsidRPr="00612EF2">
              <w:rPr>
                <w:rFonts w:ascii="Calibri" w:eastAsia="微软雅黑" w:hAnsi="微软雅黑" w:cs="仿宋" w:hint="eastAsia"/>
                <w:color w:val="000000"/>
                <w:sz w:val="21"/>
              </w:rPr>
              <w:t>15</w:t>
            </w:r>
            <w:r w:rsidRPr="00612EF2">
              <w:rPr>
                <w:rFonts w:ascii="Calibri" w:eastAsia="微软雅黑" w:hAnsi="微软雅黑" w:cs="仿宋" w:hint="eastAsia"/>
                <w:color w:val="000000"/>
                <w:sz w:val="21"/>
              </w:rPr>
              <w:t>日至</w:t>
            </w:r>
            <w:r w:rsidRPr="00612EF2">
              <w:rPr>
                <w:rFonts w:ascii="Calibri" w:eastAsia="微软雅黑" w:hAnsi="微软雅黑" w:cs="仿宋" w:hint="eastAsia"/>
                <w:color w:val="000000"/>
                <w:sz w:val="21"/>
              </w:rPr>
              <w:t>2029</w:t>
            </w:r>
            <w:r w:rsidRPr="00612EF2">
              <w:rPr>
                <w:rFonts w:ascii="Calibri" w:eastAsia="微软雅黑" w:hAnsi="微软雅黑" w:cs="仿宋" w:hint="eastAsia"/>
                <w:color w:val="000000"/>
                <w:sz w:val="21"/>
              </w:rPr>
              <w:t>年</w:t>
            </w:r>
            <w:r w:rsidRPr="00612EF2">
              <w:rPr>
                <w:rFonts w:ascii="Calibri" w:eastAsia="微软雅黑" w:hAnsi="微软雅黑" w:cs="仿宋" w:hint="eastAsia"/>
                <w:color w:val="000000"/>
                <w:sz w:val="21"/>
              </w:rPr>
              <w:t>6</w:t>
            </w:r>
            <w:r w:rsidRPr="00612EF2">
              <w:rPr>
                <w:rFonts w:ascii="Calibri" w:eastAsia="微软雅黑" w:hAnsi="微软雅黑" w:cs="仿宋" w:hint="eastAsia"/>
                <w:color w:val="000000"/>
                <w:sz w:val="21"/>
              </w:rPr>
              <w:t>月</w:t>
            </w:r>
            <w:r w:rsidRPr="00612EF2">
              <w:rPr>
                <w:rFonts w:ascii="Calibri" w:eastAsia="微软雅黑" w:hAnsi="微软雅黑" w:cs="仿宋" w:hint="eastAsia"/>
                <w:color w:val="000000"/>
                <w:sz w:val="21"/>
              </w:rPr>
              <w:t>14</w:t>
            </w:r>
            <w:r w:rsidRPr="00612EF2">
              <w:rPr>
                <w:rFonts w:ascii="Calibri" w:eastAsia="微软雅黑" w:hAnsi="微软雅黑" w:cs="仿宋" w:hint="eastAsia"/>
                <w:color w:val="000000"/>
                <w:sz w:val="21"/>
              </w:rPr>
              <w:t>日。</w:t>
            </w:r>
          </w:p>
        </w:tc>
      </w:tr>
      <w:tr w:rsidR="007D2A2D" w:rsidRPr="00612EF2" w14:paraId="3A8E549D" w14:textId="77777777" w:rsidTr="00612EF2">
        <w:trPr>
          <w:trHeight w:val="397"/>
          <w:jc w:val="center"/>
        </w:trPr>
        <w:tc>
          <w:tcPr>
            <w:tcW w:w="694" w:type="dxa"/>
            <w:shd w:val="clear" w:color="auto" w:fill="auto"/>
            <w:vAlign w:val="center"/>
          </w:tcPr>
          <w:p w14:paraId="72F8F3C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1.2</w:t>
            </w:r>
          </w:p>
        </w:tc>
        <w:tc>
          <w:tcPr>
            <w:tcW w:w="8229" w:type="dxa"/>
            <w:shd w:val="clear" w:color="auto" w:fill="auto"/>
            <w:vAlign w:val="center"/>
          </w:tcPr>
          <w:p w14:paraId="53AD4DC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按照服务项目模块分别设置项目部管理人员，负责各部门后勤技术支持即与院方相关部门的工作沟通衔接。</w:t>
            </w:r>
          </w:p>
        </w:tc>
      </w:tr>
      <w:tr w:rsidR="007D2A2D" w:rsidRPr="00612EF2" w14:paraId="031FC026" w14:textId="77777777" w:rsidTr="00612EF2">
        <w:trPr>
          <w:trHeight w:val="397"/>
          <w:jc w:val="center"/>
        </w:trPr>
        <w:tc>
          <w:tcPr>
            <w:tcW w:w="694" w:type="dxa"/>
            <w:shd w:val="clear" w:color="auto" w:fill="auto"/>
            <w:vAlign w:val="center"/>
          </w:tcPr>
          <w:p w14:paraId="0150EC2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w:t>
            </w:r>
          </w:p>
        </w:tc>
        <w:tc>
          <w:tcPr>
            <w:tcW w:w="8229" w:type="dxa"/>
            <w:shd w:val="clear" w:color="auto" w:fill="auto"/>
            <w:vAlign w:val="center"/>
          </w:tcPr>
          <w:p w14:paraId="18800A81"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人员素质要求</w:t>
            </w:r>
          </w:p>
        </w:tc>
      </w:tr>
      <w:tr w:rsidR="007D2A2D" w:rsidRPr="00612EF2" w14:paraId="7B8C47A2" w14:textId="77777777" w:rsidTr="00612EF2">
        <w:trPr>
          <w:trHeight w:val="397"/>
          <w:jc w:val="center"/>
        </w:trPr>
        <w:tc>
          <w:tcPr>
            <w:tcW w:w="694" w:type="dxa"/>
            <w:shd w:val="clear" w:color="auto" w:fill="auto"/>
            <w:vAlign w:val="center"/>
          </w:tcPr>
          <w:p w14:paraId="741B232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w:t>
            </w:r>
          </w:p>
        </w:tc>
        <w:tc>
          <w:tcPr>
            <w:tcW w:w="8229" w:type="dxa"/>
            <w:shd w:val="clear" w:color="auto" w:fill="auto"/>
            <w:vAlign w:val="center"/>
          </w:tcPr>
          <w:p w14:paraId="5020208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配置项目总经理，年龄≤</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周岁，本科及以上学历，具有≥</w:t>
            </w:r>
            <w:r w:rsidRPr="00612EF2">
              <w:rPr>
                <w:rFonts w:ascii="Calibri" w:eastAsia="微软雅黑" w:hAnsi="微软雅黑" w:cs="仿宋" w:hint="eastAsia"/>
                <w:color w:val="000000"/>
                <w:sz w:val="21"/>
              </w:rPr>
              <w:t>5</w:t>
            </w:r>
            <w:r w:rsidRPr="00612EF2">
              <w:rPr>
                <w:rFonts w:ascii="Calibri" w:eastAsia="微软雅黑" w:hAnsi="微软雅黑" w:cs="仿宋" w:hint="eastAsia"/>
                <w:color w:val="000000"/>
                <w:sz w:val="21"/>
              </w:rPr>
              <w:t>年以上相关医院管理岗位工作管理经验。</w:t>
            </w:r>
          </w:p>
        </w:tc>
      </w:tr>
      <w:tr w:rsidR="007D2A2D" w:rsidRPr="00612EF2" w14:paraId="12E28C62" w14:textId="77777777" w:rsidTr="00612EF2">
        <w:trPr>
          <w:trHeight w:val="397"/>
          <w:jc w:val="center"/>
        </w:trPr>
        <w:tc>
          <w:tcPr>
            <w:tcW w:w="694" w:type="dxa"/>
            <w:shd w:val="clear" w:color="auto" w:fill="auto"/>
            <w:vAlign w:val="center"/>
          </w:tcPr>
          <w:p w14:paraId="4FA5105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w:t>
            </w:r>
          </w:p>
        </w:tc>
        <w:tc>
          <w:tcPr>
            <w:tcW w:w="8229" w:type="dxa"/>
            <w:shd w:val="clear" w:color="auto" w:fill="auto"/>
            <w:vAlign w:val="center"/>
          </w:tcPr>
          <w:p w14:paraId="0A7057B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其他项目部人员要求男女≤</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w:t>
            </w:r>
          </w:p>
        </w:tc>
      </w:tr>
      <w:tr w:rsidR="007D2A2D" w:rsidRPr="00612EF2" w14:paraId="24C3F11F" w14:textId="77777777" w:rsidTr="00612EF2">
        <w:trPr>
          <w:trHeight w:val="397"/>
          <w:jc w:val="center"/>
        </w:trPr>
        <w:tc>
          <w:tcPr>
            <w:tcW w:w="694" w:type="dxa"/>
            <w:shd w:val="clear" w:color="auto" w:fill="auto"/>
            <w:vAlign w:val="center"/>
          </w:tcPr>
          <w:p w14:paraId="18305136"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3</w:t>
            </w:r>
          </w:p>
        </w:tc>
        <w:tc>
          <w:tcPr>
            <w:tcW w:w="8229" w:type="dxa"/>
            <w:shd w:val="clear" w:color="auto" w:fill="auto"/>
            <w:vAlign w:val="center"/>
          </w:tcPr>
          <w:p w14:paraId="10A854A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服务范围及内容</w:t>
            </w:r>
          </w:p>
        </w:tc>
      </w:tr>
      <w:tr w:rsidR="007D2A2D" w:rsidRPr="00612EF2" w14:paraId="149C49E2" w14:textId="77777777" w:rsidTr="00612EF2">
        <w:trPr>
          <w:trHeight w:val="397"/>
          <w:jc w:val="center"/>
        </w:trPr>
        <w:tc>
          <w:tcPr>
            <w:tcW w:w="694" w:type="dxa"/>
            <w:shd w:val="clear" w:color="auto" w:fill="auto"/>
            <w:vAlign w:val="center"/>
          </w:tcPr>
          <w:p w14:paraId="0C05E81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3.1</w:t>
            </w:r>
          </w:p>
        </w:tc>
        <w:tc>
          <w:tcPr>
            <w:tcW w:w="8229" w:type="dxa"/>
            <w:shd w:val="clear" w:color="auto" w:fill="auto"/>
            <w:vAlign w:val="center"/>
          </w:tcPr>
          <w:p w14:paraId="59A47152" w14:textId="36E5926E"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项目总经理，主要负责项目整体后勤运营管理，负责中标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与院方的工作沟通、协调，负责中标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工作质量的控制，严格执行医院各项管理制度，监督中标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各部门工作情况及质量控制。</w:t>
            </w:r>
          </w:p>
        </w:tc>
      </w:tr>
      <w:tr w:rsidR="007D2A2D" w:rsidRPr="00612EF2" w14:paraId="3B608B14" w14:textId="77777777" w:rsidTr="00612EF2">
        <w:trPr>
          <w:trHeight w:val="397"/>
          <w:jc w:val="center"/>
        </w:trPr>
        <w:tc>
          <w:tcPr>
            <w:tcW w:w="694" w:type="dxa"/>
            <w:shd w:val="clear" w:color="auto" w:fill="auto"/>
            <w:vAlign w:val="center"/>
          </w:tcPr>
          <w:p w14:paraId="4ACB169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3.2</w:t>
            </w:r>
          </w:p>
        </w:tc>
        <w:tc>
          <w:tcPr>
            <w:tcW w:w="8229" w:type="dxa"/>
            <w:shd w:val="clear" w:color="auto" w:fill="auto"/>
            <w:vAlign w:val="center"/>
          </w:tcPr>
          <w:p w14:paraId="6C2DFD6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部门经理、主要负责各部门日常管理事务，负责本部门员工的质量考核、员工培训、突发事件处置等，监督员工的工作状况及质量标准，随时对不合格项目进行积极整改及反馈，落实医院安排的各项工作任务。</w:t>
            </w:r>
          </w:p>
        </w:tc>
      </w:tr>
      <w:tr w:rsidR="007D2A2D" w:rsidRPr="00612EF2" w14:paraId="1AD2F5EA" w14:textId="77777777" w:rsidTr="00612EF2">
        <w:trPr>
          <w:trHeight w:val="397"/>
          <w:jc w:val="center"/>
        </w:trPr>
        <w:tc>
          <w:tcPr>
            <w:tcW w:w="694" w:type="dxa"/>
            <w:shd w:val="clear" w:color="auto" w:fill="auto"/>
            <w:vAlign w:val="center"/>
          </w:tcPr>
          <w:p w14:paraId="01C44C9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3.3</w:t>
            </w:r>
          </w:p>
        </w:tc>
        <w:tc>
          <w:tcPr>
            <w:tcW w:w="8229" w:type="dxa"/>
            <w:shd w:val="clear" w:color="auto" w:fill="auto"/>
            <w:vAlign w:val="center"/>
          </w:tcPr>
          <w:p w14:paraId="62BA2965" w14:textId="39912F2D"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后勤技术支持人员，中标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应针对本项目配置相应的后勤技术支持人员，主要负责中标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日常工作质量及技术力量的支持，解决一线服务人员的工作难题，负责中标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日常的技术监督及质量评估。</w:t>
            </w:r>
          </w:p>
        </w:tc>
      </w:tr>
    </w:tbl>
    <w:p w14:paraId="378F3318" w14:textId="6CD04276" w:rsidR="007D2A2D" w:rsidRDefault="007D2A2D" w:rsidP="00AA5EAE">
      <w:pPr>
        <w:ind w:firstLineChars="200" w:firstLine="480"/>
        <w:outlineLvl w:val="2"/>
      </w:pPr>
      <w:r>
        <w:rPr>
          <w:rFonts w:hint="eastAsia"/>
        </w:rPr>
        <w:t>（二</w:t>
      </w:r>
      <w:r>
        <w:t>）</w:t>
      </w:r>
      <w:r w:rsidRPr="007D2A2D">
        <w:rPr>
          <w:rFonts w:hint="eastAsia"/>
        </w:rPr>
        <w:t>保洁服务（含再生资源回收服务）</w:t>
      </w:r>
      <w:r>
        <w:rPr>
          <w:rFonts w:hint="eastAsia"/>
        </w:rPr>
        <w:t>要求</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978"/>
        <w:gridCol w:w="7945"/>
      </w:tblGrid>
      <w:tr w:rsidR="00612EF2" w:rsidRPr="00612EF2" w14:paraId="645C1278" w14:textId="77777777" w:rsidTr="003E7AFE">
        <w:trPr>
          <w:trHeight w:val="397"/>
          <w:jc w:val="center"/>
        </w:trPr>
        <w:tc>
          <w:tcPr>
            <w:tcW w:w="978" w:type="dxa"/>
            <w:tcBorders>
              <w:top w:val="single" w:sz="12" w:space="0" w:color="auto"/>
              <w:bottom w:val="single" w:sz="2" w:space="0" w:color="auto"/>
            </w:tcBorders>
            <w:shd w:val="clear" w:color="auto" w:fill="F2F2F2" w:themeFill="background1" w:themeFillShade="F2"/>
            <w:vAlign w:val="center"/>
          </w:tcPr>
          <w:p w14:paraId="20DE77FF"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序号</w:t>
            </w:r>
          </w:p>
        </w:tc>
        <w:tc>
          <w:tcPr>
            <w:tcW w:w="7945" w:type="dxa"/>
            <w:tcBorders>
              <w:top w:val="single" w:sz="12" w:space="0" w:color="auto"/>
              <w:bottom w:val="single" w:sz="2" w:space="0" w:color="auto"/>
            </w:tcBorders>
            <w:shd w:val="clear" w:color="auto" w:fill="F2F2F2" w:themeFill="background1" w:themeFillShade="F2"/>
            <w:vAlign w:val="center"/>
          </w:tcPr>
          <w:p w14:paraId="11AE3CB8" w14:textId="77777777" w:rsidR="007D2A2D" w:rsidRPr="00612EF2" w:rsidRDefault="007D2A2D" w:rsidP="00612EF2">
            <w:pPr>
              <w:spacing w:line="320" w:lineRule="exact"/>
              <w:jc w:val="center"/>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技术与服务要求</w:t>
            </w:r>
          </w:p>
        </w:tc>
      </w:tr>
      <w:tr w:rsidR="00612EF2" w:rsidRPr="00612EF2" w14:paraId="3278479C" w14:textId="77777777" w:rsidTr="003E7AFE">
        <w:trPr>
          <w:trHeight w:val="397"/>
          <w:jc w:val="center"/>
        </w:trPr>
        <w:tc>
          <w:tcPr>
            <w:tcW w:w="978" w:type="dxa"/>
            <w:tcBorders>
              <w:top w:val="single" w:sz="2" w:space="0" w:color="auto"/>
            </w:tcBorders>
            <w:shd w:val="clear" w:color="auto" w:fill="auto"/>
            <w:vAlign w:val="center"/>
          </w:tcPr>
          <w:p w14:paraId="3B3D6534"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w:t>
            </w:r>
          </w:p>
        </w:tc>
        <w:tc>
          <w:tcPr>
            <w:tcW w:w="7945" w:type="dxa"/>
            <w:tcBorders>
              <w:top w:val="single" w:sz="2" w:space="0" w:color="auto"/>
            </w:tcBorders>
            <w:shd w:val="clear" w:color="auto" w:fill="auto"/>
            <w:vAlign w:val="center"/>
          </w:tcPr>
          <w:p w14:paraId="3D604D0A"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整体要求</w:t>
            </w:r>
          </w:p>
        </w:tc>
      </w:tr>
      <w:tr w:rsidR="00612EF2" w:rsidRPr="00612EF2" w14:paraId="1A76F291" w14:textId="77777777" w:rsidTr="003E7AFE">
        <w:trPr>
          <w:trHeight w:val="397"/>
          <w:jc w:val="center"/>
        </w:trPr>
        <w:tc>
          <w:tcPr>
            <w:tcW w:w="978" w:type="dxa"/>
            <w:shd w:val="clear" w:color="auto" w:fill="auto"/>
            <w:vAlign w:val="center"/>
          </w:tcPr>
          <w:p w14:paraId="4B5FF06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1.1</w:t>
            </w:r>
          </w:p>
        </w:tc>
        <w:tc>
          <w:tcPr>
            <w:tcW w:w="7945" w:type="dxa"/>
            <w:shd w:val="clear" w:color="auto" w:fill="auto"/>
            <w:vAlign w:val="center"/>
          </w:tcPr>
          <w:p w14:paraId="3A95A8B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服务周期：大差市院区</w:t>
            </w:r>
            <w:r w:rsidRPr="00612EF2">
              <w:rPr>
                <w:rFonts w:ascii="Calibri" w:eastAsia="微软雅黑" w:hAnsi="微软雅黑" w:cs="仿宋" w:hint="eastAsia"/>
                <w:sz w:val="21"/>
              </w:rPr>
              <w:t>2026</w:t>
            </w:r>
            <w:r w:rsidRPr="00612EF2">
              <w:rPr>
                <w:rFonts w:ascii="Calibri" w:eastAsia="微软雅黑" w:hAnsi="微软雅黑" w:cs="仿宋" w:hint="eastAsia"/>
                <w:sz w:val="21"/>
              </w:rPr>
              <w:t>年</w:t>
            </w:r>
            <w:r w:rsidRPr="00612EF2">
              <w:rPr>
                <w:rFonts w:ascii="Calibri" w:eastAsia="微软雅黑" w:hAnsi="微软雅黑" w:cs="仿宋" w:hint="eastAsia"/>
                <w:sz w:val="21"/>
              </w:rPr>
              <w:t>6</w:t>
            </w:r>
            <w:r w:rsidRPr="00612EF2">
              <w:rPr>
                <w:rFonts w:ascii="Calibri" w:eastAsia="微软雅黑" w:hAnsi="微软雅黑" w:cs="仿宋" w:hint="eastAsia"/>
                <w:sz w:val="21"/>
              </w:rPr>
              <w:t>月</w:t>
            </w:r>
            <w:r w:rsidRPr="00612EF2">
              <w:rPr>
                <w:rFonts w:ascii="Calibri" w:eastAsia="微软雅黑" w:hAnsi="微软雅黑" w:cs="仿宋" w:hint="eastAsia"/>
                <w:sz w:val="21"/>
              </w:rPr>
              <w:t>15</w:t>
            </w:r>
            <w:r w:rsidRPr="00612EF2">
              <w:rPr>
                <w:rFonts w:ascii="Calibri" w:eastAsia="微软雅黑" w:hAnsi="微软雅黑" w:cs="仿宋" w:hint="eastAsia"/>
                <w:sz w:val="21"/>
              </w:rPr>
              <w:t>日至</w:t>
            </w:r>
            <w:r w:rsidRPr="00612EF2">
              <w:rPr>
                <w:rFonts w:ascii="Calibri" w:eastAsia="微软雅黑" w:hAnsi="微软雅黑" w:cs="仿宋" w:hint="eastAsia"/>
                <w:sz w:val="21"/>
              </w:rPr>
              <w:t>2029</w:t>
            </w:r>
            <w:r w:rsidRPr="00612EF2">
              <w:rPr>
                <w:rFonts w:ascii="Calibri" w:eastAsia="微软雅黑" w:hAnsi="微软雅黑" w:cs="仿宋" w:hint="eastAsia"/>
                <w:sz w:val="21"/>
              </w:rPr>
              <w:t>年</w:t>
            </w:r>
            <w:r w:rsidRPr="00612EF2">
              <w:rPr>
                <w:rFonts w:ascii="Calibri" w:eastAsia="微软雅黑" w:hAnsi="微软雅黑" w:cs="仿宋" w:hint="eastAsia"/>
                <w:sz w:val="21"/>
              </w:rPr>
              <w:t>6</w:t>
            </w:r>
            <w:r w:rsidRPr="00612EF2">
              <w:rPr>
                <w:rFonts w:ascii="Calibri" w:eastAsia="微软雅黑" w:hAnsi="微软雅黑" w:cs="仿宋" w:hint="eastAsia"/>
                <w:sz w:val="21"/>
              </w:rPr>
              <w:t>月</w:t>
            </w:r>
            <w:r w:rsidRPr="00612EF2">
              <w:rPr>
                <w:rFonts w:ascii="Calibri" w:eastAsia="微软雅黑" w:hAnsi="微软雅黑" w:cs="仿宋" w:hint="eastAsia"/>
                <w:sz w:val="21"/>
              </w:rPr>
              <w:t>14</w:t>
            </w:r>
            <w:r w:rsidRPr="00612EF2">
              <w:rPr>
                <w:rFonts w:ascii="Calibri" w:eastAsia="微软雅黑" w:hAnsi="微软雅黑" w:cs="仿宋" w:hint="eastAsia"/>
                <w:sz w:val="21"/>
              </w:rPr>
              <w:t>日</w:t>
            </w:r>
            <w:r w:rsidRPr="00612EF2">
              <w:rPr>
                <w:rFonts w:ascii="Calibri" w:eastAsia="微软雅黑" w:hAnsi="微软雅黑" w:cs="仿宋" w:hint="eastAsia"/>
                <w:color w:val="000000"/>
                <w:sz w:val="21"/>
              </w:rPr>
              <w:t>。</w:t>
            </w:r>
          </w:p>
        </w:tc>
      </w:tr>
      <w:tr w:rsidR="00612EF2" w:rsidRPr="00612EF2" w14:paraId="6AB18FAA" w14:textId="77777777" w:rsidTr="003E7AFE">
        <w:trPr>
          <w:trHeight w:val="397"/>
          <w:jc w:val="center"/>
        </w:trPr>
        <w:tc>
          <w:tcPr>
            <w:tcW w:w="978" w:type="dxa"/>
            <w:shd w:val="clear" w:color="auto" w:fill="auto"/>
            <w:vAlign w:val="center"/>
          </w:tcPr>
          <w:p w14:paraId="604455FA"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1.2</w:t>
            </w:r>
          </w:p>
        </w:tc>
        <w:tc>
          <w:tcPr>
            <w:tcW w:w="7945" w:type="dxa"/>
            <w:shd w:val="clear" w:color="auto" w:fill="auto"/>
            <w:vAlign w:val="center"/>
          </w:tcPr>
          <w:p w14:paraId="38A3459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color w:val="000000"/>
                <w:sz w:val="21"/>
              </w:rPr>
              <w:t>人员素质要求：</w:t>
            </w:r>
            <w:r w:rsidRPr="00612EF2">
              <w:rPr>
                <w:rFonts w:ascii="Calibri" w:eastAsia="微软雅黑" w:hAnsi="微软雅黑" w:cs="仿宋" w:hint="eastAsia"/>
                <w:color w:val="000000"/>
                <w:sz w:val="21"/>
              </w:rPr>
              <w:t>配置部门经理和主管、保洁服务人员、医废及生活垃圾收集人员，具有有效期内的健康证。其中男性保洁员的比例不低于</w:t>
            </w:r>
            <w:r w:rsidRPr="00612EF2">
              <w:rPr>
                <w:rFonts w:ascii="Calibri" w:eastAsia="微软雅黑" w:hAnsi="微软雅黑" w:cs="仿宋" w:hint="eastAsia"/>
                <w:color w:val="000000"/>
                <w:sz w:val="21"/>
              </w:rPr>
              <w:t>25%</w:t>
            </w:r>
            <w:r w:rsidRPr="00612EF2">
              <w:rPr>
                <w:rFonts w:ascii="Calibri" w:eastAsia="微软雅黑" w:hAnsi="微软雅黑" w:cs="仿宋" w:hint="eastAsia"/>
                <w:color w:val="000000"/>
                <w:sz w:val="21"/>
              </w:rPr>
              <w:t>；年龄要求：男≤</w:t>
            </w:r>
            <w:r w:rsidRPr="00612EF2">
              <w:rPr>
                <w:rFonts w:ascii="Calibri" w:eastAsia="微软雅黑" w:hAnsi="微软雅黑" w:cs="仿宋" w:hint="eastAsia"/>
                <w:color w:val="000000"/>
                <w:sz w:val="21"/>
              </w:rPr>
              <w:t>60</w:t>
            </w:r>
            <w:r w:rsidRPr="00612EF2">
              <w:rPr>
                <w:rFonts w:ascii="Calibri" w:eastAsia="微软雅黑" w:hAnsi="微软雅黑" w:cs="仿宋" w:hint="eastAsia"/>
                <w:color w:val="000000"/>
                <w:sz w:val="21"/>
              </w:rPr>
              <w:t>周岁、女≤</w:t>
            </w:r>
            <w:r w:rsidRPr="00612EF2">
              <w:rPr>
                <w:rFonts w:ascii="Calibri" w:eastAsia="微软雅黑" w:hAnsi="微软雅黑" w:cs="仿宋" w:hint="eastAsia"/>
                <w:color w:val="000000"/>
                <w:sz w:val="21"/>
              </w:rPr>
              <w:t>60</w:t>
            </w:r>
            <w:r w:rsidRPr="00612EF2">
              <w:rPr>
                <w:rFonts w:ascii="Calibri" w:eastAsia="微软雅黑" w:hAnsi="微软雅黑" w:cs="仿宋" w:hint="eastAsia"/>
                <w:color w:val="000000"/>
                <w:sz w:val="21"/>
              </w:rPr>
              <w:t>周岁。部门经理要求有大专及以上学历，年龄≤</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w:t>
            </w:r>
          </w:p>
        </w:tc>
      </w:tr>
      <w:tr w:rsidR="00612EF2" w:rsidRPr="00612EF2" w14:paraId="4B4AA0D3" w14:textId="77777777" w:rsidTr="003E7AFE">
        <w:trPr>
          <w:trHeight w:val="397"/>
          <w:jc w:val="center"/>
        </w:trPr>
        <w:tc>
          <w:tcPr>
            <w:tcW w:w="978" w:type="dxa"/>
            <w:shd w:val="clear" w:color="auto" w:fill="auto"/>
            <w:vAlign w:val="center"/>
          </w:tcPr>
          <w:p w14:paraId="38E1567B"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w:t>
            </w:r>
          </w:p>
        </w:tc>
        <w:tc>
          <w:tcPr>
            <w:tcW w:w="7945" w:type="dxa"/>
            <w:shd w:val="clear" w:color="auto" w:fill="auto"/>
            <w:vAlign w:val="center"/>
          </w:tcPr>
          <w:p w14:paraId="37BF91D6"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服务范围及内容：</w:t>
            </w:r>
          </w:p>
        </w:tc>
      </w:tr>
      <w:tr w:rsidR="00612EF2" w:rsidRPr="00612EF2" w14:paraId="3F7014D1" w14:textId="77777777" w:rsidTr="003E7AFE">
        <w:trPr>
          <w:trHeight w:val="397"/>
          <w:jc w:val="center"/>
        </w:trPr>
        <w:tc>
          <w:tcPr>
            <w:tcW w:w="978" w:type="dxa"/>
            <w:shd w:val="clear" w:color="auto" w:fill="auto"/>
            <w:vAlign w:val="center"/>
          </w:tcPr>
          <w:p w14:paraId="09088F94"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2.1</w:t>
            </w:r>
          </w:p>
        </w:tc>
        <w:tc>
          <w:tcPr>
            <w:tcW w:w="7945" w:type="dxa"/>
            <w:shd w:val="clear" w:color="auto" w:fill="auto"/>
            <w:vAlign w:val="center"/>
          </w:tcPr>
          <w:p w14:paraId="2878DAD6" w14:textId="4C1751C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室内保洁：负责室内所有区域清洁卫生（包括内墙、玻璃、通风口、地面、室内家具、电视机、空调内机表面、楼梯、扶手、走廊、窗户、纱窗、门、门框、门帘、宣传栏、指示牌、洗手间、电梯间、公共通道、医生办公室、护士站、值班室、屋面楼顶、等）。保洁日常所需工具、室内外垃圾袋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自行负责，采购人不再提供。</w:t>
            </w:r>
          </w:p>
        </w:tc>
      </w:tr>
      <w:tr w:rsidR="00612EF2" w:rsidRPr="00612EF2" w14:paraId="476D0FC3" w14:textId="77777777" w:rsidTr="003E7AFE">
        <w:trPr>
          <w:trHeight w:val="397"/>
          <w:jc w:val="center"/>
        </w:trPr>
        <w:tc>
          <w:tcPr>
            <w:tcW w:w="978" w:type="dxa"/>
            <w:shd w:val="clear" w:color="auto" w:fill="auto"/>
            <w:vAlign w:val="center"/>
          </w:tcPr>
          <w:p w14:paraId="49DB5DE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2.2</w:t>
            </w:r>
          </w:p>
        </w:tc>
        <w:tc>
          <w:tcPr>
            <w:tcW w:w="7945" w:type="dxa"/>
            <w:shd w:val="clear" w:color="auto" w:fill="auto"/>
            <w:vAlign w:val="center"/>
          </w:tcPr>
          <w:p w14:paraId="7FAF62A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室外保洁：</w:t>
            </w:r>
          </w:p>
          <w:p w14:paraId="06688FC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①负责所有院落、道路（包括公共区域、连椅、垃圾桶、栏杆、扶手、活动器材，宣传牌、指示牌、标识牌、灯箱、路灯、幕墙、楼宇外立面清洗等）的保洁工作和生活垃圾的收集运送工作。</w:t>
            </w:r>
          </w:p>
          <w:p w14:paraId="7460FA3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②负责草坪、绿篱内垃圾的清理；负责工作区所有电梯的保洁。</w:t>
            </w:r>
          </w:p>
        </w:tc>
      </w:tr>
      <w:tr w:rsidR="00612EF2" w:rsidRPr="00612EF2" w14:paraId="0108BBF1" w14:textId="77777777" w:rsidTr="003E7AFE">
        <w:trPr>
          <w:trHeight w:val="397"/>
          <w:jc w:val="center"/>
        </w:trPr>
        <w:tc>
          <w:tcPr>
            <w:tcW w:w="978" w:type="dxa"/>
            <w:shd w:val="clear" w:color="auto" w:fill="auto"/>
            <w:vAlign w:val="center"/>
          </w:tcPr>
          <w:p w14:paraId="3E0293C4"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2.3</w:t>
            </w:r>
          </w:p>
        </w:tc>
        <w:tc>
          <w:tcPr>
            <w:tcW w:w="7945" w:type="dxa"/>
            <w:shd w:val="clear" w:color="auto" w:fill="auto"/>
            <w:vAlign w:val="center"/>
          </w:tcPr>
          <w:p w14:paraId="03EB9D9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工作区域内生活垃圾的收集、转运：垃圾收集转运时间应按照院内垃圾清运时间专人收集、清运，垃圾收集场所由专人负责并装运上车。严格按照西安市卫健委关于转发《西安市</w:t>
            </w:r>
            <w:r w:rsidRPr="00612EF2">
              <w:rPr>
                <w:rFonts w:ascii="Calibri" w:eastAsia="微软雅黑" w:hAnsi="微软雅黑" w:cs="仿宋" w:hint="eastAsia"/>
                <w:color w:val="000000"/>
                <w:sz w:val="21"/>
              </w:rPr>
              <w:t>2019</w:t>
            </w:r>
            <w:r w:rsidRPr="00612EF2">
              <w:rPr>
                <w:rFonts w:ascii="Calibri" w:eastAsia="微软雅黑" w:hAnsi="微软雅黑" w:cs="仿宋" w:hint="eastAsia"/>
                <w:color w:val="000000"/>
                <w:sz w:val="21"/>
              </w:rPr>
              <w:t>年生活垃圾分类工作实施方案》要求应做好生活垃圾分类工作。</w:t>
            </w:r>
          </w:p>
        </w:tc>
      </w:tr>
      <w:tr w:rsidR="00612EF2" w:rsidRPr="00612EF2" w14:paraId="553AACF7" w14:textId="77777777" w:rsidTr="003E7AFE">
        <w:trPr>
          <w:trHeight w:val="397"/>
          <w:jc w:val="center"/>
        </w:trPr>
        <w:tc>
          <w:tcPr>
            <w:tcW w:w="978" w:type="dxa"/>
            <w:shd w:val="clear" w:color="auto" w:fill="auto"/>
            <w:vAlign w:val="center"/>
          </w:tcPr>
          <w:p w14:paraId="471EAE1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2.4</w:t>
            </w:r>
          </w:p>
        </w:tc>
        <w:tc>
          <w:tcPr>
            <w:tcW w:w="7945" w:type="dxa"/>
            <w:shd w:val="clear" w:color="auto" w:fill="auto"/>
            <w:vAlign w:val="center"/>
          </w:tcPr>
          <w:p w14:paraId="7F0A9D1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厕所专人保洁：男保洁员打扫男厕所，女保洁员打扫女厕所。</w:t>
            </w:r>
          </w:p>
        </w:tc>
      </w:tr>
      <w:tr w:rsidR="00612EF2" w:rsidRPr="00612EF2" w14:paraId="6504C1C2" w14:textId="77777777" w:rsidTr="003E7AFE">
        <w:trPr>
          <w:trHeight w:val="397"/>
          <w:jc w:val="center"/>
        </w:trPr>
        <w:tc>
          <w:tcPr>
            <w:tcW w:w="978" w:type="dxa"/>
            <w:shd w:val="clear" w:color="auto" w:fill="auto"/>
            <w:vAlign w:val="center"/>
          </w:tcPr>
          <w:p w14:paraId="470A5F90"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2.5</w:t>
            </w:r>
          </w:p>
        </w:tc>
        <w:tc>
          <w:tcPr>
            <w:tcW w:w="7945" w:type="dxa"/>
            <w:shd w:val="clear" w:color="auto" w:fill="auto"/>
            <w:vAlign w:val="center"/>
          </w:tcPr>
          <w:p w14:paraId="7400FD5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住院部病床实行一床一巾，拖布、抹布集中洗涤，集中发放。</w:t>
            </w:r>
          </w:p>
        </w:tc>
      </w:tr>
      <w:tr w:rsidR="00612EF2" w:rsidRPr="00612EF2" w14:paraId="3D2F6B94" w14:textId="77777777" w:rsidTr="003E7AFE">
        <w:trPr>
          <w:trHeight w:val="397"/>
          <w:jc w:val="center"/>
        </w:trPr>
        <w:tc>
          <w:tcPr>
            <w:tcW w:w="978" w:type="dxa"/>
            <w:shd w:val="clear" w:color="auto" w:fill="auto"/>
            <w:vAlign w:val="center"/>
          </w:tcPr>
          <w:p w14:paraId="028A1BC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2.6</w:t>
            </w:r>
          </w:p>
        </w:tc>
        <w:tc>
          <w:tcPr>
            <w:tcW w:w="7945" w:type="dxa"/>
            <w:shd w:val="clear" w:color="auto" w:fill="auto"/>
            <w:vAlign w:val="center"/>
          </w:tcPr>
          <w:p w14:paraId="07575A4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急诊科、产房、</w:t>
            </w:r>
            <w:r w:rsidRPr="00612EF2">
              <w:rPr>
                <w:rFonts w:ascii="Calibri" w:eastAsia="微软雅黑" w:hAnsi="微软雅黑" w:cs="仿宋" w:hint="eastAsia"/>
                <w:color w:val="000000"/>
                <w:sz w:val="21"/>
              </w:rPr>
              <w:t>NICU</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ICU</w:t>
            </w:r>
            <w:r w:rsidRPr="00612EF2">
              <w:rPr>
                <w:rFonts w:ascii="Calibri" w:eastAsia="微软雅黑" w:hAnsi="微软雅黑" w:cs="仿宋" w:hint="eastAsia"/>
                <w:color w:val="000000"/>
                <w:sz w:val="21"/>
              </w:rPr>
              <w:t>、血透、手术室等特殊科室的保洁员夜班应跟随科室具体工作安排要求，机动调配。门诊区域应设置夜间保洁巡回，住院部区域应设置夜间保洁巡回。</w:t>
            </w:r>
          </w:p>
        </w:tc>
      </w:tr>
      <w:tr w:rsidR="00612EF2" w:rsidRPr="00612EF2" w14:paraId="3EF77739" w14:textId="77777777" w:rsidTr="003E7AFE">
        <w:trPr>
          <w:trHeight w:val="397"/>
          <w:jc w:val="center"/>
        </w:trPr>
        <w:tc>
          <w:tcPr>
            <w:tcW w:w="978" w:type="dxa"/>
            <w:shd w:val="clear" w:color="auto" w:fill="auto"/>
            <w:vAlign w:val="center"/>
          </w:tcPr>
          <w:p w14:paraId="5F3EDB0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2.7</w:t>
            </w:r>
          </w:p>
        </w:tc>
        <w:tc>
          <w:tcPr>
            <w:tcW w:w="7945" w:type="dxa"/>
            <w:shd w:val="clear" w:color="auto" w:fill="auto"/>
            <w:vAlign w:val="center"/>
          </w:tcPr>
          <w:p w14:paraId="096691E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现场经理需保持电话</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小时畅通，及时响应。</w:t>
            </w:r>
          </w:p>
        </w:tc>
      </w:tr>
      <w:tr w:rsidR="00612EF2" w:rsidRPr="00612EF2" w14:paraId="7B3DEDC7" w14:textId="77777777" w:rsidTr="003E7AFE">
        <w:trPr>
          <w:trHeight w:val="397"/>
          <w:jc w:val="center"/>
        </w:trPr>
        <w:tc>
          <w:tcPr>
            <w:tcW w:w="978" w:type="dxa"/>
            <w:shd w:val="clear" w:color="auto" w:fill="auto"/>
            <w:vAlign w:val="center"/>
          </w:tcPr>
          <w:p w14:paraId="36A5A3A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2.8</w:t>
            </w:r>
          </w:p>
        </w:tc>
        <w:tc>
          <w:tcPr>
            <w:tcW w:w="7945" w:type="dxa"/>
            <w:shd w:val="clear" w:color="auto" w:fill="auto"/>
            <w:vAlign w:val="center"/>
          </w:tcPr>
          <w:p w14:paraId="0B84A86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保洁人员同事兼具控烟监督员作用，需佩戴控烟袖标并主动劝阻院内吸烟人员。及时巡回，发现烟头及时清理。</w:t>
            </w:r>
          </w:p>
        </w:tc>
      </w:tr>
      <w:tr w:rsidR="00612EF2" w:rsidRPr="00612EF2" w14:paraId="20FEB957" w14:textId="77777777" w:rsidTr="003E7AFE">
        <w:trPr>
          <w:trHeight w:val="397"/>
          <w:jc w:val="center"/>
        </w:trPr>
        <w:tc>
          <w:tcPr>
            <w:tcW w:w="978" w:type="dxa"/>
            <w:shd w:val="clear" w:color="auto" w:fill="auto"/>
            <w:vAlign w:val="center"/>
          </w:tcPr>
          <w:p w14:paraId="11D7F47D"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2.9</w:t>
            </w:r>
          </w:p>
        </w:tc>
        <w:tc>
          <w:tcPr>
            <w:tcW w:w="7945" w:type="dxa"/>
            <w:shd w:val="clear" w:color="auto" w:fill="auto"/>
            <w:vAlign w:val="center"/>
          </w:tcPr>
          <w:p w14:paraId="24CB295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全院不锈钢设施的每周保养一次（包含电梯轿厢、不锈钢门、门套、不锈钢楼梯扶手、不锈钢宣传栏等）。</w:t>
            </w:r>
          </w:p>
        </w:tc>
      </w:tr>
      <w:tr w:rsidR="00612EF2" w:rsidRPr="00612EF2" w14:paraId="391471B9" w14:textId="77777777" w:rsidTr="003E7AFE">
        <w:trPr>
          <w:trHeight w:val="397"/>
          <w:jc w:val="center"/>
        </w:trPr>
        <w:tc>
          <w:tcPr>
            <w:tcW w:w="978" w:type="dxa"/>
            <w:shd w:val="clear" w:color="auto" w:fill="auto"/>
            <w:vAlign w:val="center"/>
          </w:tcPr>
          <w:p w14:paraId="67190F4D"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2.10</w:t>
            </w:r>
          </w:p>
        </w:tc>
        <w:tc>
          <w:tcPr>
            <w:tcW w:w="7945" w:type="dxa"/>
            <w:shd w:val="clear" w:color="auto" w:fill="auto"/>
            <w:vAlign w:val="center"/>
          </w:tcPr>
          <w:p w14:paraId="476CEED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按照控感要求达到中华人民共和国卫生行业标准</w:t>
            </w:r>
            <w:r w:rsidRPr="00612EF2">
              <w:rPr>
                <w:rFonts w:ascii="Calibri" w:eastAsia="微软雅黑" w:hAnsi="微软雅黑" w:cs="仿宋" w:hint="eastAsia"/>
                <w:color w:val="000000"/>
                <w:sz w:val="21"/>
              </w:rPr>
              <w:t>WS/T 512-2016</w:t>
            </w:r>
            <w:r w:rsidRPr="00612EF2">
              <w:rPr>
                <w:rFonts w:ascii="Calibri" w:eastAsia="微软雅黑" w:hAnsi="微软雅黑" w:cs="仿宋" w:hint="eastAsia"/>
                <w:color w:val="000000"/>
                <w:sz w:val="21"/>
              </w:rPr>
              <w:t>医疗机构环境表面清洁与消毒管理规范（</w:t>
            </w:r>
            <w:r w:rsidRPr="00612EF2">
              <w:rPr>
                <w:rFonts w:ascii="Calibri" w:eastAsia="微软雅黑" w:hAnsi="微软雅黑" w:cs="仿宋" w:hint="eastAsia"/>
                <w:color w:val="000000"/>
                <w:sz w:val="21"/>
              </w:rPr>
              <w:t>2016</w:t>
            </w:r>
            <w:r w:rsidRPr="00612EF2">
              <w:rPr>
                <w:rFonts w:ascii="Calibri" w:eastAsia="微软雅黑" w:hAnsi="微软雅黑" w:cs="仿宋" w:hint="eastAsia"/>
                <w:color w:val="000000"/>
                <w:sz w:val="21"/>
              </w:rPr>
              <w:t>）的要求。</w:t>
            </w:r>
          </w:p>
        </w:tc>
      </w:tr>
      <w:tr w:rsidR="00612EF2" w:rsidRPr="00612EF2" w14:paraId="4C4B6BF5" w14:textId="77777777" w:rsidTr="003E7AFE">
        <w:trPr>
          <w:trHeight w:val="397"/>
          <w:jc w:val="center"/>
        </w:trPr>
        <w:tc>
          <w:tcPr>
            <w:tcW w:w="978" w:type="dxa"/>
            <w:shd w:val="clear" w:color="auto" w:fill="auto"/>
            <w:vAlign w:val="center"/>
          </w:tcPr>
          <w:p w14:paraId="605B8D16"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2.11</w:t>
            </w:r>
          </w:p>
        </w:tc>
        <w:tc>
          <w:tcPr>
            <w:tcW w:w="7945" w:type="dxa"/>
            <w:shd w:val="clear" w:color="auto" w:fill="auto"/>
            <w:vAlign w:val="center"/>
          </w:tcPr>
          <w:p w14:paraId="33407EC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全院所有病区病床床单铺设和撤出由中标单位辅医负责，每个病区配置辅医不少于</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名。</w:t>
            </w:r>
          </w:p>
        </w:tc>
      </w:tr>
      <w:tr w:rsidR="00612EF2" w:rsidRPr="00612EF2" w14:paraId="22CFD0C9" w14:textId="77777777" w:rsidTr="003E7AFE">
        <w:trPr>
          <w:trHeight w:val="397"/>
          <w:jc w:val="center"/>
        </w:trPr>
        <w:tc>
          <w:tcPr>
            <w:tcW w:w="978" w:type="dxa"/>
            <w:shd w:val="clear" w:color="auto" w:fill="auto"/>
            <w:vAlign w:val="center"/>
          </w:tcPr>
          <w:p w14:paraId="0479788A"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2.12</w:t>
            </w:r>
          </w:p>
        </w:tc>
        <w:tc>
          <w:tcPr>
            <w:tcW w:w="7945" w:type="dxa"/>
            <w:shd w:val="clear" w:color="auto" w:fill="auto"/>
            <w:vAlign w:val="center"/>
          </w:tcPr>
          <w:p w14:paraId="4311F42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合同服务期内，如采购人有施工项目，施工完成后的区域保洁服务，也包含在本项目中。</w:t>
            </w:r>
          </w:p>
        </w:tc>
      </w:tr>
      <w:tr w:rsidR="00612EF2" w:rsidRPr="00612EF2" w14:paraId="38845D35" w14:textId="77777777" w:rsidTr="003E7AFE">
        <w:trPr>
          <w:trHeight w:val="397"/>
          <w:jc w:val="center"/>
        </w:trPr>
        <w:tc>
          <w:tcPr>
            <w:tcW w:w="978" w:type="dxa"/>
            <w:shd w:val="clear" w:color="auto" w:fill="auto"/>
            <w:vAlign w:val="center"/>
          </w:tcPr>
          <w:p w14:paraId="19898258"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2.13</w:t>
            </w:r>
          </w:p>
        </w:tc>
        <w:tc>
          <w:tcPr>
            <w:tcW w:w="7945" w:type="dxa"/>
            <w:shd w:val="clear" w:color="auto" w:fill="auto"/>
            <w:vAlign w:val="center"/>
          </w:tcPr>
          <w:p w14:paraId="4B5A1CD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医疗废物收集：</w:t>
            </w:r>
          </w:p>
          <w:p w14:paraId="5B11711F" w14:textId="16632B0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其中医废收集人员按照医废收集有关规定开展工作，由中标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负责承包并安排专人收集和管理，要求每半年对工作人员进行一次常规体检。</w:t>
            </w:r>
          </w:p>
          <w:p w14:paraId="472D8642" w14:textId="3AEB10C3" w:rsidR="007D2A2D" w:rsidRPr="00612EF2" w:rsidRDefault="007D2A2D" w:rsidP="00612EF2">
            <w:pPr>
              <w:pStyle w:val="afff1"/>
              <w:spacing w:after="0" w:line="320" w:lineRule="exact"/>
              <w:ind w:firstLineChars="0" w:firstLine="0"/>
              <w:rPr>
                <w:rFonts w:ascii="Calibri" w:eastAsia="微软雅黑" w:hAnsi="微软雅黑" w:cs="仿宋"/>
                <w:color w:val="000000"/>
                <w:sz w:val="21"/>
              </w:rPr>
            </w:pPr>
            <w:r w:rsidRPr="00612EF2">
              <w:rPr>
                <w:rFonts w:ascii="Calibri" w:eastAsia="微软雅黑" w:hAnsi="微软雅黑" w:cs="仿宋" w:hint="eastAsia"/>
                <w:color w:val="000000"/>
                <w:kern w:val="0"/>
                <w:sz w:val="21"/>
              </w:rPr>
              <w:t>医废追溯系统（医废收集车辆带有信息系统）所有维修、配件更换，及医废系统耗材（医废标签、医废专用扎带等）由中标</w:t>
            </w:r>
            <w:r w:rsidR="00D827B9">
              <w:rPr>
                <w:rFonts w:ascii="Calibri" w:eastAsia="微软雅黑" w:hAnsi="微软雅黑" w:cs="仿宋" w:hint="eastAsia"/>
                <w:color w:val="000000"/>
                <w:kern w:val="0"/>
                <w:sz w:val="21"/>
              </w:rPr>
              <w:t>供应商</w:t>
            </w:r>
            <w:r w:rsidRPr="00612EF2">
              <w:rPr>
                <w:rFonts w:ascii="Calibri" w:eastAsia="微软雅黑" w:hAnsi="微软雅黑" w:cs="仿宋" w:hint="eastAsia"/>
                <w:color w:val="000000"/>
                <w:kern w:val="0"/>
                <w:sz w:val="21"/>
              </w:rPr>
              <w:t>负责承包，采购人不在支付额外费用。必须保证采购人医废按医疗规范正常采集。</w:t>
            </w:r>
          </w:p>
        </w:tc>
      </w:tr>
      <w:tr w:rsidR="00612EF2" w:rsidRPr="00612EF2" w14:paraId="0B208725" w14:textId="77777777" w:rsidTr="003E7AFE">
        <w:trPr>
          <w:trHeight w:val="397"/>
          <w:jc w:val="center"/>
        </w:trPr>
        <w:tc>
          <w:tcPr>
            <w:tcW w:w="978" w:type="dxa"/>
            <w:shd w:val="clear" w:color="auto" w:fill="auto"/>
            <w:vAlign w:val="center"/>
          </w:tcPr>
          <w:p w14:paraId="48F87BD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2.14</w:t>
            </w:r>
          </w:p>
        </w:tc>
        <w:tc>
          <w:tcPr>
            <w:tcW w:w="7945" w:type="dxa"/>
            <w:shd w:val="clear" w:color="auto" w:fill="auto"/>
            <w:vAlign w:val="center"/>
          </w:tcPr>
          <w:p w14:paraId="7FB2D84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环境要求：</w:t>
            </w:r>
          </w:p>
        </w:tc>
      </w:tr>
      <w:tr w:rsidR="00612EF2" w:rsidRPr="00612EF2" w14:paraId="05686B6E" w14:textId="77777777" w:rsidTr="003E7AFE">
        <w:trPr>
          <w:trHeight w:val="397"/>
          <w:jc w:val="center"/>
        </w:trPr>
        <w:tc>
          <w:tcPr>
            <w:tcW w:w="978" w:type="dxa"/>
            <w:shd w:val="clear" w:color="auto" w:fill="auto"/>
            <w:vAlign w:val="center"/>
          </w:tcPr>
          <w:p w14:paraId="79ED5E7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2.14.1</w:t>
            </w:r>
          </w:p>
        </w:tc>
        <w:tc>
          <w:tcPr>
            <w:tcW w:w="7945" w:type="dxa"/>
            <w:shd w:val="clear" w:color="auto" w:fill="auto"/>
            <w:vAlign w:val="center"/>
          </w:tcPr>
          <w:p w14:paraId="224D2A9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负责医院范围内大楼的室内、室外清洁卫生。</w:t>
            </w:r>
          </w:p>
        </w:tc>
      </w:tr>
      <w:tr w:rsidR="00612EF2" w:rsidRPr="00612EF2" w14:paraId="667F93ED" w14:textId="77777777" w:rsidTr="003E7AFE">
        <w:trPr>
          <w:trHeight w:val="397"/>
          <w:jc w:val="center"/>
        </w:trPr>
        <w:tc>
          <w:tcPr>
            <w:tcW w:w="978" w:type="dxa"/>
            <w:shd w:val="clear" w:color="auto" w:fill="auto"/>
            <w:vAlign w:val="center"/>
          </w:tcPr>
          <w:p w14:paraId="11EE1CC0"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2.14.2</w:t>
            </w:r>
          </w:p>
        </w:tc>
        <w:tc>
          <w:tcPr>
            <w:tcW w:w="7945" w:type="dxa"/>
            <w:shd w:val="clear" w:color="auto" w:fill="auto"/>
            <w:vAlign w:val="center"/>
          </w:tcPr>
          <w:p w14:paraId="76D1B7A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按医院垃圾收集时间规定及时收集垃圾，并转运至院内指定地点。</w:t>
            </w:r>
          </w:p>
        </w:tc>
      </w:tr>
      <w:tr w:rsidR="00612EF2" w:rsidRPr="00612EF2" w14:paraId="0DC57DD3" w14:textId="77777777" w:rsidTr="003E7AFE">
        <w:trPr>
          <w:trHeight w:val="397"/>
          <w:jc w:val="center"/>
        </w:trPr>
        <w:tc>
          <w:tcPr>
            <w:tcW w:w="978" w:type="dxa"/>
            <w:shd w:val="clear" w:color="auto" w:fill="auto"/>
            <w:vAlign w:val="center"/>
          </w:tcPr>
          <w:p w14:paraId="475ADA84"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2.14.3</w:t>
            </w:r>
          </w:p>
        </w:tc>
        <w:tc>
          <w:tcPr>
            <w:tcW w:w="7945" w:type="dxa"/>
            <w:shd w:val="clear" w:color="auto" w:fill="auto"/>
            <w:vAlign w:val="center"/>
          </w:tcPr>
          <w:p w14:paraId="037DD79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按时巡视，楼内要做到干净、整洁，无蜘蛛丝，无异味。</w:t>
            </w:r>
          </w:p>
        </w:tc>
      </w:tr>
      <w:tr w:rsidR="00612EF2" w:rsidRPr="00612EF2" w14:paraId="532FCC52" w14:textId="77777777" w:rsidTr="003E7AFE">
        <w:trPr>
          <w:trHeight w:val="397"/>
          <w:jc w:val="center"/>
        </w:trPr>
        <w:tc>
          <w:tcPr>
            <w:tcW w:w="978" w:type="dxa"/>
            <w:shd w:val="clear" w:color="auto" w:fill="auto"/>
            <w:vAlign w:val="center"/>
          </w:tcPr>
          <w:p w14:paraId="6C78CEAF"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2.14.4</w:t>
            </w:r>
          </w:p>
        </w:tc>
        <w:tc>
          <w:tcPr>
            <w:tcW w:w="7945" w:type="dxa"/>
            <w:shd w:val="clear" w:color="auto" w:fill="auto"/>
            <w:vAlign w:val="center"/>
          </w:tcPr>
          <w:p w14:paraId="719DF0E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为避免尘土飞扬，按地面清洁标准、规范方法进行处理。</w:t>
            </w:r>
          </w:p>
        </w:tc>
      </w:tr>
      <w:tr w:rsidR="00612EF2" w:rsidRPr="00612EF2" w14:paraId="45D05F61" w14:textId="77777777" w:rsidTr="003E7AFE">
        <w:trPr>
          <w:trHeight w:val="397"/>
          <w:jc w:val="center"/>
        </w:trPr>
        <w:tc>
          <w:tcPr>
            <w:tcW w:w="978" w:type="dxa"/>
            <w:shd w:val="clear" w:color="auto" w:fill="auto"/>
            <w:vAlign w:val="center"/>
          </w:tcPr>
          <w:p w14:paraId="6BBE501C"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2.14.5</w:t>
            </w:r>
          </w:p>
        </w:tc>
        <w:tc>
          <w:tcPr>
            <w:tcW w:w="7945" w:type="dxa"/>
            <w:shd w:val="clear" w:color="auto" w:fill="auto"/>
            <w:vAlign w:val="center"/>
          </w:tcPr>
          <w:p w14:paraId="7F1438B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要求对清净工具每天进行清洗消毒，避免用手洗，以防止交叉感染。</w:t>
            </w:r>
          </w:p>
        </w:tc>
      </w:tr>
      <w:tr w:rsidR="00612EF2" w:rsidRPr="00612EF2" w14:paraId="2065A2C5" w14:textId="77777777" w:rsidTr="003E7AFE">
        <w:trPr>
          <w:trHeight w:val="397"/>
          <w:jc w:val="center"/>
        </w:trPr>
        <w:tc>
          <w:tcPr>
            <w:tcW w:w="978" w:type="dxa"/>
            <w:shd w:val="clear" w:color="auto" w:fill="auto"/>
            <w:vAlign w:val="center"/>
          </w:tcPr>
          <w:p w14:paraId="65E7EE2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2.15</w:t>
            </w:r>
          </w:p>
        </w:tc>
        <w:tc>
          <w:tcPr>
            <w:tcW w:w="7945" w:type="dxa"/>
            <w:shd w:val="clear" w:color="auto" w:fill="auto"/>
            <w:vAlign w:val="center"/>
          </w:tcPr>
          <w:p w14:paraId="0DA8D0F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分类要求：</w:t>
            </w:r>
          </w:p>
        </w:tc>
      </w:tr>
      <w:tr w:rsidR="00612EF2" w:rsidRPr="00612EF2" w14:paraId="02BEDF7F" w14:textId="77777777" w:rsidTr="003E7AFE">
        <w:trPr>
          <w:trHeight w:val="397"/>
          <w:jc w:val="center"/>
        </w:trPr>
        <w:tc>
          <w:tcPr>
            <w:tcW w:w="978" w:type="dxa"/>
            <w:shd w:val="clear" w:color="auto" w:fill="auto"/>
            <w:vAlign w:val="center"/>
          </w:tcPr>
          <w:p w14:paraId="76222FE3"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w:t>
            </w:r>
          </w:p>
        </w:tc>
        <w:tc>
          <w:tcPr>
            <w:tcW w:w="7945" w:type="dxa"/>
            <w:shd w:val="clear" w:color="auto" w:fill="auto"/>
            <w:vAlign w:val="center"/>
          </w:tcPr>
          <w:p w14:paraId="18940CE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屋顶（天花板）及排风口：无蜘蛛网、霉菌、污渍、灰尘。做到每日保洁。</w:t>
            </w:r>
          </w:p>
        </w:tc>
      </w:tr>
      <w:tr w:rsidR="00612EF2" w:rsidRPr="00612EF2" w14:paraId="6274B05F" w14:textId="77777777" w:rsidTr="003E7AFE">
        <w:trPr>
          <w:trHeight w:val="397"/>
          <w:jc w:val="center"/>
        </w:trPr>
        <w:tc>
          <w:tcPr>
            <w:tcW w:w="978" w:type="dxa"/>
            <w:shd w:val="clear" w:color="auto" w:fill="auto"/>
            <w:vAlign w:val="center"/>
          </w:tcPr>
          <w:p w14:paraId="6F90B0C0"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2.15.2</w:t>
            </w:r>
          </w:p>
        </w:tc>
        <w:tc>
          <w:tcPr>
            <w:tcW w:w="7945" w:type="dxa"/>
            <w:shd w:val="clear" w:color="auto" w:fill="auto"/>
            <w:vAlign w:val="center"/>
          </w:tcPr>
          <w:p w14:paraId="1CD996A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墙面：包括墙面附着物标识牌、指示牌、灯箱等擦洗、清理及时，做到干净无污渍、无灰尘、无野广告。</w:t>
            </w:r>
          </w:p>
        </w:tc>
      </w:tr>
      <w:tr w:rsidR="00612EF2" w:rsidRPr="00612EF2" w14:paraId="00AB8CEA" w14:textId="77777777" w:rsidTr="003E7AFE">
        <w:trPr>
          <w:trHeight w:val="397"/>
          <w:jc w:val="center"/>
        </w:trPr>
        <w:tc>
          <w:tcPr>
            <w:tcW w:w="978" w:type="dxa"/>
            <w:shd w:val="clear" w:color="auto" w:fill="auto"/>
            <w:vAlign w:val="center"/>
          </w:tcPr>
          <w:p w14:paraId="319F1F74"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2.15.3</w:t>
            </w:r>
          </w:p>
        </w:tc>
        <w:tc>
          <w:tcPr>
            <w:tcW w:w="7945" w:type="dxa"/>
            <w:shd w:val="clear" w:color="auto" w:fill="auto"/>
            <w:vAlign w:val="center"/>
          </w:tcPr>
          <w:p w14:paraId="4086710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地面：护士站、医生办、诊室、候诊区、治疗室、换药室、病房、公共区域、洗漱间等区域地面光亮、洁净，无污渍、水迹，无杂物，地脚线无积尘。室外地面：随时保持洁净，无污渍、印迹、水渍，痰迹、烟头、纸屑、杂物等。遇到下雨天气，利用雨水冲洗地面；遇到下雪天气，需组织人力及时清除积雪。</w:t>
            </w:r>
          </w:p>
        </w:tc>
      </w:tr>
      <w:tr w:rsidR="00612EF2" w:rsidRPr="00612EF2" w14:paraId="7F3C8771" w14:textId="77777777" w:rsidTr="003E7AFE">
        <w:trPr>
          <w:trHeight w:val="397"/>
          <w:jc w:val="center"/>
        </w:trPr>
        <w:tc>
          <w:tcPr>
            <w:tcW w:w="978" w:type="dxa"/>
            <w:shd w:val="clear" w:color="auto" w:fill="auto"/>
            <w:vAlign w:val="center"/>
          </w:tcPr>
          <w:p w14:paraId="50499F49"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2.15.4</w:t>
            </w:r>
          </w:p>
        </w:tc>
        <w:tc>
          <w:tcPr>
            <w:tcW w:w="7945" w:type="dxa"/>
            <w:shd w:val="clear" w:color="auto" w:fill="auto"/>
            <w:vAlign w:val="center"/>
          </w:tcPr>
          <w:p w14:paraId="337088C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不锈钢：严格按照不锈钢保养流程每周进行定期保养，表面污渍及时保洁。</w:t>
            </w:r>
          </w:p>
        </w:tc>
      </w:tr>
      <w:tr w:rsidR="00612EF2" w:rsidRPr="00612EF2" w14:paraId="45E33831" w14:textId="77777777" w:rsidTr="003E7AFE">
        <w:trPr>
          <w:trHeight w:val="397"/>
          <w:jc w:val="center"/>
        </w:trPr>
        <w:tc>
          <w:tcPr>
            <w:tcW w:w="978" w:type="dxa"/>
            <w:shd w:val="clear" w:color="auto" w:fill="auto"/>
            <w:vAlign w:val="center"/>
          </w:tcPr>
          <w:p w14:paraId="502506F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2.15.5</w:t>
            </w:r>
          </w:p>
        </w:tc>
        <w:tc>
          <w:tcPr>
            <w:tcW w:w="7945" w:type="dxa"/>
            <w:shd w:val="clear" w:color="auto" w:fill="auto"/>
            <w:vAlign w:val="center"/>
          </w:tcPr>
          <w:p w14:paraId="378A0B6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门窗玻璃表面光洁、无污迹、水迹、手印、灰尘，窗户门槽无沙粒、烟头、烟灰等，门顶门框无灰尘。</w:t>
            </w:r>
          </w:p>
        </w:tc>
      </w:tr>
      <w:tr w:rsidR="00612EF2" w:rsidRPr="00612EF2" w14:paraId="6B16A4A4" w14:textId="77777777" w:rsidTr="003E7AFE">
        <w:trPr>
          <w:trHeight w:val="397"/>
          <w:jc w:val="center"/>
        </w:trPr>
        <w:tc>
          <w:tcPr>
            <w:tcW w:w="978" w:type="dxa"/>
            <w:shd w:val="clear" w:color="auto" w:fill="auto"/>
            <w:vAlign w:val="center"/>
          </w:tcPr>
          <w:p w14:paraId="38EF933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2.15.6</w:t>
            </w:r>
          </w:p>
        </w:tc>
        <w:tc>
          <w:tcPr>
            <w:tcW w:w="7945" w:type="dxa"/>
            <w:shd w:val="clear" w:color="auto" w:fill="auto"/>
            <w:vAlign w:val="center"/>
          </w:tcPr>
          <w:p w14:paraId="59F019B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诊疗室、清洁室、处置室随时保持地面光洁、无污染、无水迹、无异味，无烟头、无其他杂物等。墙面干净无污渍（墙面包括墙面附着物标识牌、灯箱等）。柜子、检查设备等附着物应做到表面干净整洁，无灰尘。</w:t>
            </w:r>
          </w:p>
        </w:tc>
      </w:tr>
      <w:tr w:rsidR="00612EF2" w:rsidRPr="00612EF2" w14:paraId="60CC45DB" w14:textId="77777777" w:rsidTr="003E7AFE">
        <w:trPr>
          <w:trHeight w:val="397"/>
          <w:jc w:val="center"/>
        </w:trPr>
        <w:tc>
          <w:tcPr>
            <w:tcW w:w="978" w:type="dxa"/>
            <w:shd w:val="clear" w:color="auto" w:fill="auto"/>
            <w:vAlign w:val="center"/>
          </w:tcPr>
          <w:p w14:paraId="5EB725C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2.15.7</w:t>
            </w:r>
          </w:p>
        </w:tc>
        <w:tc>
          <w:tcPr>
            <w:tcW w:w="7945" w:type="dxa"/>
            <w:shd w:val="clear" w:color="auto" w:fill="auto"/>
            <w:vAlign w:val="center"/>
          </w:tcPr>
          <w:p w14:paraId="333058D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病房随时保持地面光洁、无污染、无水迹、无异味，无烟头、无其他杂物等。病房内病床、床头柜擦拭应做到一床一巾，避免交叉感染。柜子、靠椅、输液架等干净整洁，无灰尘、无污渍。</w:t>
            </w:r>
          </w:p>
        </w:tc>
      </w:tr>
      <w:tr w:rsidR="00612EF2" w:rsidRPr="00612EF2" w14:paraId="3D499AB0" w14:textId="77777777" w:rsidTr="003E7AFE">
        <w:trPr>
          <w:trHeight w:val="397"/>
          <w:jc w:val="center"/>
        </w:trPr>
        <w:tc>
          <w:tcPr>
            <w:tcW w:w="978" w:type="dxa"/>
            <w:shd w:val="clear" w:color="auto" w:fill="auto"/>
            <w:vAlign w:val="center"/>
          </w:tcPr>
          <w:p w14:paraId="17A0CD09"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2.15.8</w:t>
            </w:r>
          </w:p>
        </w:tc>
        <w:tc>
          <w:tcPr>
            <w:tcW w:w="7945" w:type="dxa"/>
            <w:shd w:val="clear" w:color="auto" w:fill="auto"/>
            <w:vAlign w:val="center"/>
          </w:tcPr>
          <w:p w14:paraId="0EE68A0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卫生间顶棚无灰尘、门、隔断面、墙角、墙面开关无灰尘、污迹、蜘蛛网等。地面光洁、无污染、无水迹、无异味，无烟头，无堆放其他杂物等。洗手台面、镜面干净，无污渍、无水渍。蹲便池、小便器、拖把池洁净无污渍、无污染。便池必须使用洁厕净进行清洗，不得使用盐酸清洗便池。洗手水龙头、台盆支架及下水管、把手、保持光亮无污渍、无蛛网。垃圾筐冲洗干净，套袋管理，摆放整齐，无臭味，垃圾不外溢。拖把、抹布等清洁工具分类摆放，用颜色、字标等进行区分。卫生间内无异味。卫生间内设施设备不能正常使用及时报修。</w:t>
            </w:r>
          </w:p>
        </w:tc>
      </w:tr>
      <w:tr w:rsidR="00612EF2" w:rsidRPr="00612EF2" w14:paraId="631C97D7" w14:textId="77777777" w:rsidTr="003E7AFE">
        <w:trPr>
          <w:trHeight w:val="397"/>
          <w:jc w:val="center"/>
        </w:trPr>
        <w:tc>
          <w:tcPr>
            <w:tcW w:w="978" w:type="dxa"/>
            <w:shd w:val="clear" w:color="auto" w:fill="auto"/>
            <w:vAlign w:val="center"/>
          </w:tcPr>
          <w:p w14:paraId="4BC0269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2.15.9</w:t>
            </w:r>
          </w:p>
        </w:tc>
        <w:tc>
          <w:tcPr>
            <w:tcW w:w="7945" w:type="dxa"/>
            <w:shd w:val="clear" w:color="auto" w:fill="auto"/>
            <w:vAlign w:val="center"/>
          </w:tcPr>
          <w:p w14:paraId="2595EBE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垃圾管理：</w:t>
            </w:r>
          </w:p>
          <w:p w14:paraId="03874CA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①生活垃圾台周围地面干净整洁，垃圾不冒尖，无异味、无飞虫、无蚊蝇。</w:t>
            </w:r>
          </w:p>
          <w:p w14:paraId="7894F07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②垃圾桶分类管理，应定期进行外部保洁干净整洁，垃圾桶分类套袋管理。</w:t>
            </w:r>
          </w:p>
          <w:p w14:paraId="04DB10B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③垃圾及时清运，垃圾桶加盖无外溢、周围无污垢、无积水、无杂物、无臭味。</w:t>
            </w:r>
          </w:p>
        </w:tc>
      </w:tr>
      <w:tr w:rsidR="00612EF2" w:rsidRPr="00612EF2" w14:paraId="7D93E4EE" w14:textId="77777777" w:rsidTr="003E7AFE">
        <w:trPr>
          <w:trHeight w:val="397"/>
          <w:jc w:val="center"/>
        </w:trPr>
        <w:tc>
          <w:tcPr>
            <w:tcW w:w="978" w:type="dxa"/>
            <w:shd w:val="clear" w:color="auto" w:fill="auto"/>
            <w:vAlign w:val="center"/>
          </w:tcPr>
          <w:p w14:paraId="5AF9F3C3"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2.15.10</w:t>
            </w:r>
          </w:p>
        </w:tc>
        <w:tc>
          <w:tcPr>
            <w:tcW w:w="7945" w:type="dxa"/>
            <w:shd w:val="clear" w:color="auto" w:fill="auto"/>
            <w:vAlign w:val="center"/>
          </w:tcPr>
          <w:p w14:paraId="420965D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设施清洁设备、设施无灰尘或蜘蛛网、污渍等</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含病床、电视、病历架、空调、办公桌、打印机、休息椅、扶手、消防设施及器材表面、热水器、宣传栏、相框、画框等设施）。</w:t>
            </w:r>
          </w:p>
        </w:tc>
      </w:tr>
      <w:tr w:rsidR="00612EF2" w:rsidRPr="00612EF2" w14:paraId="5B96B166" w14:textId="77777777" w:rsidTr="003E7AFE">
        <w:trPr>
          <w:trHeight w:val="397"/>
          <w:jc w:val="center"/>
        </w:trPr>
        <w:tc>
          <w:tcPr>
            <w:tcW w:w="978" w:type="dxa"/>
            <w:shd w:val="clear" w:color="auto" w:fill="auto"/>
            <w:vAlign w:val="center"/>
          </w:tcPr>
          <w:p w14:paraId="2DC26EC8"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2.15.11</w:t>
            </w:r>
          </w:p>
        </w:tc>
        <w:tc>
          <w:tcPr>
            <w:tcW w:w="7945" w:type="dxa"/>
            <w:shd w:val="clear" w:color="auto" w:fill="auto"/>
            <w:vAlign w:val="center"/>
          </w:tcPr>
          <w:p w14:paraId="1720ACE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消毒杀菌：</w:t>
            </w:r>
          </w:p>
        </w:tc>
      </w:tr>
      <w:tr w:rsidR="00612EF2" w:rsidRPr="00612EF2" w14:paraId="62ED7F97" w14:textId="77777777" w:rsidTr="003E7AFE">
        <w:trPr>
          <w:trHeight w:val="397"/>
          <w:jc w:val="center"/>
        </w:trPr>
        <w:tc>
          <w:tcPr>
            <w:tcW w:w="978" w:type="dxa"/>
            <w:shd w:val="clear" w:color="auto" w:fill="auto"/>
            <w:vAlign w:val="center"/>
          </w:tcPr>
          <w:p w14:paraId="3F2083D3"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2.15.11.1</w:t>
            </w:r>
          </w:p>
        </w:tc>
        <w:tc>
          <w:tcPr>
            <w:tcW w:w="7945" w:type="dxa"/>
            <w:shd w:val="clear" w:color="auto" w:fill="auto"/>
            <w:vAlign w:val="center"/>
          </w:tcPr>
          <w:p w14:paraId="5D6E137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按医院控感的要求，定期进行全方位和重点区域消毒。</w:t>
            </w:r>
          </w:p>
        </w:tc>
      </w:tr>
      <w:tr w:rsidR="00612EF2" w:rsidRPr="00612EF2" w14:paraId="0D773D20" w14:textId="77777777" w:rsidTr="003E7AFE">
        <w:trPr>
          <w:trHeight w:val="397"/>
          <w:jc w:val="center"/>
        </w:trPr>
        <w:tc>
          <w:tcPr>
            <w:tcW w:w="978" w:type="dxa"/>
            <w:shd w:val="clear" w:color="auto" w:fill="auto"/>
            <w:vAlign w:val="center"/>
          </w:tcPr>
          <w:p w14:paraId="4C44A90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2.15.11.2</w:t>
            </w:r>
          </w:p>
        </w:tc>
        <w:tc>
          <w:tcPr>
            <w:tcW w:w="7945" w:type="dxa"/>
            <w:shd w:val="clear" w:color="auto" w:fill="auto"/>
            <w:vAlign w:val="center"/>
          </w:tcPr>
          <w:p w14:paraId="011493D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按照消毒规范要求，将医院环境划分成污染区、半污染区和清洁区，采用分色管理的原则配备相应的保洁工具和耗材。</w:t>
            </w:r>
          </w:p>
        </w:tc>
      </w:tr>
      <w:tr w:rsidR="00612EF2" w:rsidRPr="00612EF2" w14:paraId="73B75DD0" w14:textId="77777777" w:rsidTr="003E7AFE">
        <w:trPr>
          <w:trHeight w:val="397"/>
          <w:jc w:val="center"/>
        </w:trPr>
        <w:tc>
          <w:tcPr>
            <w:tcW w:w="978" w:type="dxa"/>
            <w:shd w:val="clear" w:color="auto" w:fill="auto"/>
            <w:vAlign w:val="center"/>
          </w:tcPr>
          <w:p w14:paraId="3270AEB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2.15.11.3</w:t>
            </w:r>
          </w:p>
        </w:tc>
        <w:tc>
          <w:tcPr>
            <w:tcW w:w="7945" w:type="dxa"/>
            <w:shd w:val="clear" w:color="auto" w:fill="auto"/>
            <w:vAlign w:val="center"/>
          </w:tcPr>
          <w:p w14:paraId="27EABF3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手术室、</w:t>
            </w:r>
            <w:r w:rsidRPr="00612EF2">
              <w:rPr>
                <w:rFonts w:ascii="Calibri" w:eastAsia="微软雅黑" w:hAnsi="微软雅黑" w:cs="仿宋" w:hint="eastAsia"/>
                <w:color w:val="000000"/>
                <w:sz w:val="21"/>
              </w:rPr>
              <w:t>ICU</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NICU</w:t>
            </w:r>
            <w:r w:rsidRPr="00612EF2">
              <w:rPr>
                <w:rFonts w:ascii="Calibri" w:eastAsia="微软雅黑" w:hAnsi="微软雅黑" w:cs="仿宋" w:hint="eastAsia"/>
                <w:color w:val="000000"/>
                <w:sz w:val="21"/>
              </w:rPr>
              <w:t>、产房、日间手术室等区域按照各部门特殊要求做好消毒和保洁工作。</w:t>
            </w:r>
          </w:p>
        </w:tc>
      </w:tr>
      <w:tr w:rsidR="00612EF2" w:rsidRPr="00612EF2" w14:paraId="03603FEC" w14:textId="77777777" w:rsidTr="003E7AFE">
        <w:trPr>
          <w:trHeight w:val="397"/>
          <w:jc w:val="center"/>
        </w:trPr>
        <w:tc>
          <w:tcPr>
            <w:tcW w:w="978" w:type="dxa"/>
            <w:shd w:val="clear" w:color="auto" w:fill="auto"/>
            <w:vAlign w:val="center"/>
          </w:tcPr>
          <w:p w14:paraId="5C96E42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2.15.11.4</w:t>
            </w:r>
          </w:p>
        </w:tc>
        <w:tc>
          <w:tcPr>
            <w:tcW w:w="7945" w:type="dxa"/>
            <w:shd w:val="clear" w:color="auto" w:fill="auto"/>
            <w:vAlign w:val="center"/>
          </w:tcPr>
          <w:p w14:paraId="23BC218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保洁杀菌、消毒药品浓度配比，需达到医院控感要求。</w:t>
            </w:r>
          </w:p>
        </w:tc>
      </w:tr>
      <w:tr w:rsidR="00612EF2" w:rsidRPr="00612EF2" w14:paraId="70EA065D" w14:textId="77777777" w:rsidTr="003E7AFE">
        <w:trPr>
          <w:trHeight w:val="397"/>
          <w:jc w:val="center"/>
        </w:trPr>
        <w:tc>
          <w:tcPr>
            <w:tcW w:w="978" w:type="dxa"/>
            <w:shd w:val="clear" w:color="auto" w:fill="auto"/>
            <w:vAlign w:val="center"/>
          </w:tcPr>
          <w:p w14:paraId="1E80F377"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2.15.12</w:t>
            </w:r>
          </w:p>
        </w:tc>
        <w:tc>
          <w:tcPr>
            <w:tcW w:w="7945" w:type="dxa"/>
            <w:shd w:val="clear" w:color="auto" w:fill="auto"/>
            <w:vAlign w:val="center"/>
          </w:tcPr>
          <w:p w14:paraId="5408CE9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楼梯地面：随时保持无烟头、无痰迹、无杂物、无水渍，墙面无污渍、野广告、无蛛网。扶手无污渍、无灰尘、无蛛网（包括楼梯间有窗户的栏杆）。</w:t>
            </w:r>
          </w:p>
        </w:tc>
      </w:tr>
      <w:tr w:rsidR="00612EF2" w:rsidRPr="00612EF2" w14:paraId="2CD0D5AD" w14:textId="77777777" w:rsidTr="003E7AFE">
        <w:trPr>
          <w:trHeight w:val="397"/>
          <w:jc w:val="center"/>
        </w:trPr>
        <w:tc>
          <w:tcPr>
            <w:tcW w:w="978" w:type="dxa"/>
            <w:shd w:val="clear" w:color="auto" w:fill="auto"/>
            <w:vAlign w:val="center"/>
          </w:tcPr>
          <w:p w14:paraId="5D030EA0"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2.15.13</w:t>
            </w:r>
          </w:p>
        </w:tc>
        <w:tc>
          <w:tcPr>
            <w:tcW w:w="7945" w:type="dxa"/>
            <w:shd w:val="clear" w:color="auto" w:fill="auto"/>
            <w:vAlign w:val="center"/>
          </w:tcPr>
          <w:p w14:paraId="5954FF3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电梯：</w:t>
            </w:r>
          </w:p>
        </w:tc>
      </w:tr>
      <w:tr w:rsidR="00612EF2" w:rsidRPr="00612EF2" w14:paraId="75989F24" w14:textId="77777777" w:rsidTr="003E7AFE">
        <w:trPr>
          <w:trHeight w:val="397"/>
          <w:jc w:val="center"/>
        </w:trPr>
        <w:tc>
          <w:tcPr>
            <w:tcW w:w="978" w:type="dxa"/>
            <w:shd w:val="clear" w:color="auto" w:fill="auto"/>
            <w:vAlign w:val="center"/>
          </w:tcPr>
          <w:p w14:paraId="62A213C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2.15.13.1</w:t>
            </w:r>
          </w:p>
        </w:tc>
        <w:tc>
          <w:tcPr>
            <w:tcW w:w="7945" w:type="dxa"/>
            <w:shd w:val="clear" w:color="auto" w:fill="auto"/>
            <w:vAlign w:val="center"/>
          </w:tcPr>
          <w:p w14:paraId="7EDCBF0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电梯地面随时保持洁净、无杂物、无水渍。</w:t>
            </w:r>
          </w:p>
        </w:tc>
      </w:tr>
      <w:tr w:rsidR="00612EF2" w:rsidRPr="00612EF2" w14:paraId="2047B7AB" w14:textId="77777777" w:rsidTr="003E7AFE">
        <w:trPr>
          <w:trHeight w:val="397"/>
          <w:jc w:val="center"/>
        </w:trPr>
        <w:tc>
          <w:tcPr>
            <w:tcW w:w="978" w:type="dxa"/>
            <w:shd w:val="clear" w:color="auto" w:fill="auto"/>
            <w:vAlign w:val="center"/>
          </w:tcPr>
          <w:p w14:paraId="7B1E2C2C"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2.15.13.2</w:t>
            </w:r>
          </w:p>
        </w:tc>
        <w:tc>
          <w:tcPr>
            <w:tcW w:w="7945" w:type="dxa"/>
            <w:shd w:val="clear" w:color="auto" w:fill="auto"/>
            <w:vAlign w:val="center"/>
          </w:tcPr>
          <w:p w14:paraId="4F919D2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电梯轿厢四壁、顶部无灰尘、无印痕、无污渍。</w:t>
            </w:r>
          </w:p>
        </w:tc>
      </w:tr>
      <w:tr w:rsidR="00612EF2" w:rsidRPr="00612EF2" w14:paraId="657EDE71" w14:textId="77777777" w:rsidTr="003E7AFE">
        <w:trPr>
          <w:trHeight w:val="397"/>
          <w:jc w:val="center"/>
        </w:trPr>
        <w:tc>
          <w:tcPr>
            <w:tcW w:w="978" w:type="dxa"/>
            <w:shd w:val="clear" w:color="auto" w:fill="auto"/>
            <w:vAlign w:val="center"/>
          </w:tcPr>
          <w:p w14:paraId="7A5DD94F"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2.15.13.3</w:t>
            </w:r>
          </w:p>
        </w:tc>
        <w:tc>
          <w:tcPr>
            <w:tcW w:w="7945" w:type="dxa"/>
            <w:shd w:val="clear" w:color="auto" w:fill="auto"/>
            <w:vAlign w:val="center"/>
          </w:tcPr>
          <w:p w14:paraId="7D66A2C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电梯门槽中无沙粒、烟头。</w:t>
            </w:r>
          </w:p>
        </w:tc>
      </w:tr>
      <w:tr w:rsidR="00612EF2" w:rsidRPr="00612EF2" w14:paraId="319CAE5D" w14:textId="77777777" w:rsidTr="003E7AFE">
        <w:trPr>
          <w:trHeight w:val="397"/>
          <w:jc w:val="center"/>
        </w:trPr>
        <w:tc>
          <w:tcPr>
            <w:tcW w:w="978" w:type="dxa"/>
            <w:shd w:val="clear" w:color="auto" w:fill="auto"/>
            <w:vAlign w:val="center"/>
          </w:tcPr>
          <w:p w14:paraId="4F287987"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2.15.13.4</w:t>
            </w:r>
          </w:p>
        </w:tc>
        <w:tc>
          <w:tcPr>
            <w:tcW w:w="7945" w:type="dxa"/>
            <w:shd w:val="clear" w:color="auto" w:fill="auto"/>
            <w:vAlign w:val="center"/>
          </w:tcPr>
          <w:p w14:paraId="5ECB202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每天定时定点对院内所有电梯轿厢进行消毒。</w:t>
            </w:r>
          </w:p>
        </w:tc>
      </w:tr>
      <w:tr w:rsidR="00612EF2" w:rsidRPr="00612EF2" w14:paraId="42EB2ACC" w14:textId="77777777" w:rsidTr="003E7AFE">
        <w:trPr>
          <w:trHeight w:val="397"/>
          <w:jc w:val="center"/>
        </w:trPr>
        <w:tc>
          <w:tcPr>
            <w:tcW w:w="978" w:type="dxa"/>
            <w:shd w:val="clear" w:color="auto" w:fill="auto"/>
            <w:vAlign w:val="center"/>
          </w:tcPr>
          <w:p w14:paraId="62DA02D8"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2.15.14</w:t>
            </w:r>
          </w:p>
        </w:tc>
        <w:tc>
          <w:tcPr>
            <w:tcW w:w="7945" w:type="dxa"/>
            <w:shd w:val="clear" w:color="auto" w:fill="auto"/>
            <w:vAlign w:val="center"/>
          </w:tcPr>
          <w:p w14:paraId="60AC093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地面维护专项：对各种材质的地面维护有专项计划，并按照专项计划执行。</w:t>
            </w:r>
          </w:p>
        </w:tc>
      </w:tr>
      <w:tr w:rsidR="00612EF2" w:rsidRPr="00612EF2" w14:paraId="00D4591C" w14:textId="77777777" w:rsidTr="003E7AFE">
        <w:trPr>
          <w:trHeight w:val="397"/>
          <w:jc w:val="center"/>
        </w:trPr>
        <w:tc>
          <w:tcPr>
            <w:tcW w:w="978" w:type="dxa"/>
            <w:shd w:val="clear" w:color="auto" w:fill="auto"/>
            <w:vAlign w:val="center"/>
          </w:tcPr>
          <w:p w14:paraId="52D5B27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2.15.15</w:t>
            </w:r>
          </w:p>
        </w:tc>
        <w:tc>
          <w:tcPr>
            <w:tcW w:w="7945" w:type="dxa"/>
            <w:shd w:val="clear" w:color="auto" w:fill="auto"/>
            <w:vAlign w:val="center"/>
          </w:tcPr>
          <w:p w14:paraId="6B2B8D3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PVC</w:t>
            </w:r>
            <w:r w:rsidRPr="00612EF2">
              <w:rPr>
                <w:rFonts w:ascii="Calibri" w:eastAsia="微软雅黑" w:hAnsi="微软雅黑" w:cs="仿宋" w:hint="eastAsia"/>
                <w:color w:val="000000"/>
                <w:sz w:val="21"/>
              </w:rPr>
              <w:t>地面：</w:t>
            </w:r>
          </w:p>
        </w:tc>
      </w:tr>
      <w:tr w:rsidR="00612EF2" w:rsidRPr="00612EF2" w14:paraId="4D5496C9" w14:textId="77777777" w:rsidTr="003E7AFE">
        <w:trPr>
          <w:trHeight w:val="397"/>
          <w:jc w:val="center"/>
        </w:trPr>
        <w:tc>
          <w:tcPr>
            <w:tcW w:w="978" w:type="dxa"/>
            <w:shd w:val="clear" w:color="auto" w:fill="auto"/>
            <w:vAlign w:val="center"/>
          </w:tcPr>
          <w:p w14:paraId="6D6B4596"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2.15.15.1</w:t>
            </w:r>
          </w:p>
        </w:tc>
        <w:tc>
          <w:tcPr>
            <w:tcW w:w="7945" w:type="dxa"/>
            <w:shd w:val="clear" w:color="auto" w:fill="auto"/>
            <w:vAlign w:val="center"/>
          </w:tcPr>
          <w:p w14:paraId="4759711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手术室、</w:t>
            </w:r>
            <w:r w:rsidRPr="00612EF2">
              <w:rPr>
                <w:rFonts w:ascii="Calibri" w:eastAsia="微软雅黑" w:hAnsi="微软雅黑" w:cs="仿宋" w:hint="eastAsia"/>
                <w:color w:val="000000"/>
                <w:sz w:val="21"/>
              </w:rPr>
              <w:t>ICU</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NICU</w:t>
            </w:r>
            <w:r w:rsidRPr="00612EF2">
              <w:rPr>
                <w:rFonts w:ascii="Calibri" w:eastAsia="微软雅黑" w:hAnsi="微软雅黑" w:cs="仿宋" w:hint="eastAsia"/>
                <w:color w:val="000000"/>
                <w:sz w:val="21"/>
              </w:rPr>
              <w:t>的</w:t>
            </w:r>
            <w:r w:rsidRPr="00612EF2">
              <w:rPr>
                <w:rFonts w:ascii="Calibri" w:eastAsia="微软雅黑" w:hAnsi="微软雅黑" w:cs="仿宋" w:hint="eastAsia"/>
                <w:color w:val="000000"/>
                <w:sz w:val="21"/>
              </w:rPr>
              <w:t>PVC</w:t>
            </w:r>
            <w:r w:rsidRPr="00612EF2">
              <w:rPr>
                <w:rFonts w:ascii="Calibri" w:eastAsia="微软雅黑" w:hAnsi="微软雅黑" w:cs="仿宋" w:hint="eastAsia"/>
                <w:color w:val="000000"/>
                <w:sz w:val="21"/>
              </w:rPr>
              <w:t>地面彻底起蜡、全面打蜡一年完成二次，抛光喷磨至少</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周</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次。</w:t>
            </w:r>
          </w:p>
        </w:tc>
      </w:tr>
      <w:tr w:rsidR="00612EF2" w:rsidRPr="00612EF2" w14:paraId="31C19040" w14:textId="77777777" w:rsidTr="003E7AFE">
        <w:trPr>
          <w:trHeight w:val="397"/>
          <w:jc w:val="center"/>
        </w:trPr>
        <w:tc>
          <w:tcPr>
            <w:tcW w:w="978" w:type="dxa"/>
            <w:shd w:val="clear" w:color="auto" w:fill="auto"/>
            <w:vAlign w:val="center"/>
          </w:tcPr>
          <w:p w14:paraId="41297A88"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2.15.15.2</w:t>
            </w:r>
          </w:p>
        </w:tc>
        <w:tc>
          <w:tcPr>
            <w:tcW w:w="7945" w:type="dxa"/>
            <w:shd w:val="clear" w:color="auto" w:fill="auto"/>
            <w:vAlign w:val="center"/>
          </w:tcPr>
          <w:p w14:paraId="6F4E814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其他科室的所有</w:t>
            </w:r>
            <w:r w:rsidRPr="00612EF2">
              <w:rPr>
                <w:rFonts w:ascii="Calibri" w:eastAsia="微软雅黑" w:hAnsi="微软雅黑" w:cs="仿宋" w:hint="eastAsia"/>
                <w:color w:val="000000"/>
                <w:sz w:val="21"/>
              </w:rPr>
              <w:t>PVC</w:t>
            </w:r>
            <w:r w:rsidRPr="00612EF2">
              <w:rPr>
                <w:rFonts w:ascii="Calibri" w:eastAsia="微软雅黑" w:hAnsi="微软雅黑" w:cs="仿宋" w:hint="eastAsia"/>
                <w:color w:val="000000"/>
                <w:sz w:val="21"/>
              </w:rPr>
              <w:t>地面彻底起蜡、全面打蜡一年完成一次，定期刷洗、抛光、喷磨至少</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周</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次。病房通道刷洗补蜡至少每月</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次。</w:t>
            </w:r>
          </w:p>
        </w:tc>
      </w:tr>
      <w:tr w:rsidR="00612EF2" w:rsidRPr="00612EF2" w14:paraId="01B030E1" w14:textId="77777777" w:rsidTr="003E7AFE">
        <w:trPr>
          <w:trHeight w:val="397"/>
          <w:jc w:val="center"/>
        </w:trPr>
        <w:tc>
          <w:tcPr>
            <w:tcW w:w="978" w:type="dxa"/>
            <w:shd w:val="clear" w:color="auto" w:fill="auto"/>
            <w:vAlign w:val="center"/>
          </w:tcPr>
          <w:p w14:paraId="69C7C7F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2.15.16</w:t>
            </w:r>
          </w:p>
        </w:tc>
        <w:tc>
          <w:tcPr>
            <w:tcW w:w="7945" w:type="dxa"/>
            <w:shd w:val="clear" w:color="auto" w:fill="auto"/>
            <w:vAlign w:val="center"/>
          </w:tcPr>
          <w:p w14:paraId="304FD52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石材每月需要高压水枪冲洗</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次；地砖地面：全面洁净后每周进行保养。</w:t>
            </w:r>
          </w:p>
        </w:tc>
      </w:tr>
      <w:tr w:rsidR="00612EF2" w:rsidRPr="00612EF2" w14:paraId="1678BDB2" w14:textId="77777777" w:rsidTr="003E7AFE">
        <w:trPr>
          <w:trHeight w:val="397"/>
          <w:jc w:val="center"/>
        </w:trPr>
        <w:tc>
          <w:tcPr>
            <w:tcW w:w="978" w:type="dxa"/>
            <w:shd w:val="clear" w:color="auto" w:fill="auto"/>
            <w:vAlign w:val="center"/>
          </w:tcPr>
          <w:p w14:paraId="5F4FCBB4"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2.15.17</w:t>
            </w:r>
          </w:p>
        </w:tc>
        <w:tc>
          <w:tcPr>
            <w:tcW w:w="7945" w:type="dxa"/>
            <w:shd w:val="clear" w:color="auto" w:fill="auto"/>
            <w:vAlign w:val="center"/>
          </w:tcPr>
          <w:p w14:paraId="1346996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绿化带、花园：每天保持绿化带干净，无烟头、无杂物，定期清理落叶，花坛外立面石材表面干净。</w:t>
            </w:r>
          </w:p>
        </w:tc>
      </w:tr>
      <w:tr w:rsidR="00612EF2" w:rsidRPr="00612EF2" w14:paraId="1F7C5F8A" w14:textId="77777777" w:rsidTr="003E7AFE">
        <w:trPr>
          <w:trHeight w:val="397"/>
          <w:jc w:val="center"/>
        </w:trPr>
        <w:tc>
          <w:tcPr>
            <w:tcW w:w="978" w:type="dxa"/>
            <w:shd w:val="clear" w:color="auto" w:fill="auto"/>
            <w:vAlign w:val="center"/>
          </w:tcPr>
          <w:p w14:paraId="31121A00"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2.15.18</w:t>
            </w:r>
          </w:p>
        </w:tc>
        <w:tc>
          <w:tcPr>
            <w:tcW w:w="7945" w:type="dxa"/>
            <w:shd w:val="clear" w:color="auto" w:fill="auto"/>
            <w:vAlign w:val="center"/>
          </w:tcPr>
          <w:p w14:paraId="1E7C3EA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垃圾中转：每天严格按照医院控感要求在早晨</w:t>
            </w:r>
            <w:r w:rsidRPr="00612EF2">
              <w:rPr>
                <w:rFonts w:ascii="Calibri" w:eastAsia="微软雅黑" w:hAnsi="微软雅黑" w:cs="仿宋" w:hint="eastAsia"/>
                <w:color w:val="000000"/>
                <w:sz w:val="21"/>
              </w:rPr>
              <w:t>7:30</w:t>
            </w:r>
            <w:r w:rsidRPr="00612EF2">
              <w:rPr>
                <w:rFonts w:ascii="Calibri" w:eastAsia="微软雅黑" w:hAnsi="微软雅黑" w:cs="仿宋" w:hint="eastAsia"/>
                <w:color w:val="000000"/>
                <w:sz w:val="21"/>
              </w:rPr>
              <w:t>之前、中午</w:t>
            </w:r>
            <w:r w:rsidRPr="00612EF2">
              <w:rPr>
                <w:rFonts w:ascii="Calibri" w:eastAsia="微软雅黑" w:hAnsi="微软雅黑" w:cs="仿宋" w:hint="eastAsia"/>
                <w:color w:val="000000"/>
                <w:sz w:val="21"/>
              </w:rPr>
              <w:t>12</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00</w:t>
            </w:r>
            <w:r w:rsidRPr="00612EF2">
              <w:rPr>
                <w:rFonts w:ascii="Calibri" w:eastAsia="微软雅黑" w:hAnsi="微软雅黑" w:cs="仿宋" w:hint="eastAsia"/>
                <w:color w:val="000000"/>
                <w:sz w:val="21"/>
              </w:rPr>
              <w:t>之前、下午</w:t>
            </w:r>
            <w:r w:rsidRPr="00612EF2">
              <w:rPr>
                <w:rFonts w:ascii="Calibri" w:eastAsia="微软雅黑" w:hAnsi="微软雅黑" w:cs="仿宋" w:hint="eastAsia"/>
                <w:color w:val="000000"/>
                <w:sz w:val="21"/>
              </w:rPr>
              <w:t>17</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00</w:t>
            </w:r>
            <w:r w:rsidRPr="00612EF2">
              <w:rPr>
                <w:rFonts w:ascii="Calibri" w:eastAsia="微软雅黑" w:hAnsi="微软雅黑" w:cs="仿宋" w:hint="eastAsia"/>
                <w:color w:val="000000"/>
                <w:sz w:val="21"/>
              </w:rPr>
              <w:t>之前，三次对全院区域生活垃圾采取集中收集中转，中转途中密封加盖，严禁途中抛洒。</w:t>
            </w:r>
          </w:p>
        </w:tc>
      </w:tr>
      <w:tr w:rsidR="00612EF2" w:rsidRPr="00612EF2" w14:paraId="061DA949" w14:textId="77777777" w:rsidTr="003E7AFE">
        <w:trPr>
          <w:trHeight w:val="397"/>
          <w:jc w:val="center"/>
        </w:trPr>
        <w:tc>
          <w:tcPr>
            <w:tcW w:w="978" w:type="dxa"/>
            <w:shd w:val="clear" w:color="auto" w:fill="auto"/>
            <w:vAlign w:val="center"/>
          </w:tcPr>
          <w:p w14:paraId="016A06E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2.15.19</w:t>
            </w:r>
          </w:p>
        </w:tc>
        <w:tc>
          <w:tcPr>
            <w:tcW w:w="7945" w:type="dxa"/>
            <w:shd w:val="clear" w:color="auto" w:fill="auto"/>
            <w:vAlign w:val="center"/>
          </w:tcPr>
          <w:p w14:paraId="5B988B1C" w14:textId="77132C8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医院新建建筑及新装修科室，中标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负责前期开荒、专项保洁等服务，采购人不再另外付费。</w:t>
            </w:r>
          </w:p>
        </w:tc>
      </w:tr>
      <w:tr w:rsidR="00612EF2" w:rsidRPr="00612EF2" w14:paraId="5D5825D9" w14:textId="77777777" w:rsidTr="003E7AFE">
        <w:trPr>
          <w:trHeight w:val="397"/>
          <w:jc w:val="center"/>
        </w:trPr>
        <w:tc>
          <w:tcPr>
            <w:tcW w:w="978" w:type="dxa"/>
            <w:shd w:val="clear" w:color="auto" w:fill="auto"/>
            <w:vAlign w:val="center"/>
          </w:tcPr>
          <w:p w14:paraId="3AF41AF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2.15.20</w:t>
            </w:r>
          </w:p>
        </w:tc>
        <w:tc>
          <w:tcPr>
            <w:tcW w:w="7945" w:type="dxa"/>
            <w:shd w:val="clear" w:color="auto" w:fill="auto"/>
            <w:vAlign w:val="center"/>
          </w:tcPr>
          <w:p w14:paraId="41BBD14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全院玻璃雨棚（挑檐）每月清洗一次，无灰尘、清澈、透明。</w:t>
            </w:r>
          </w:p>
        </w:tc>
      </w:tr>
      <w:tr w:rsidR="00612EF2" w:rsidRPr="00612EF2" w14:paraId="6414469F" w14:textId="77777777" w:rsidTr="003E7AFE">
        <w:trPr>
          <w:trHeight w:val="397"/>
          <w:jc w:val="center"/>
        </w:trPr>
        <w:tc>
          <w:tcPr>
            <w:tcW w:w="978" w:type="dxa"/>
            <w:shd w:val="clear" w:color="auto" w:fill="auto"/>
            <w:vAlign w:val="center"/>
          </w:tcPr>
          <w:p w14:paraId="19B0D13F"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2.15.21</w:t>
            </w:r>
          </w:p>
        </w:tc>
        <w:tc>
          <w:tcPr>
            <w:tcW w:w="7945" w:type="dxa"/>
            <w:shd w:val="clear" w:color="auto" w:fill="auto"/>
            <w:vAlign w:val="center"/>
          </w:tcPr>
          <w:p w14:paraId="2F582871" w14:textId="77777777" w:rsidR="007D2A2D" w:rsidRPr="00612EF2" w:rsidRDefault="007D2A2D" w:rsidP="00612EF2">
            <w:pPr>
              <w:pStyle w:val="aff4"/>
              <w:spacing w:line="320" w:lineRule="exact"/>
              <w:ind w:firstLineChars="0" w:firstLine="0"/>
              <w:rPr>
                <w:rFonts w:eastAsia="微软雅黑" w:hAnsi="微软雅黑" w:cs="仿宋"/>
                <w:kern w:val="0"/>
                <w:sz w:val="21"/>
              </w:rPr>
            </w:pPr>
            <w:r w:rsidRPr="00612EF2">
              <w:rPr>
                <w:rFonts w:eastAsia="微软雅黑" w:hAnsi="微软雅黑" w:cs="仿宋" w:hint="eastAsia"/>
                <w:kern w:val="0"/>
                <w:sz w:val="21"/>
              </w:rPr>
              <w:t>医院楼宇外立面清洗：服务期内对医院所有建筑楼体外墙及玻璃幕墙进行</w:t>
            </w:r>
            <w:r w:rsidRPr="00612EF2">
              <w:rPr>
                <w:rFonts w:eastAsia="微软雅黑" w:hAnsi="微软雅黑" w:cs="仿宋" w:hint="eastAsia"/>
                <w:kern w:val="0"/>
                <w:sz w:val="21"/>
              </w:rPr>
              <w:t>1</w:t>
            </w:r>
            <w:r w:rsidRPr="00612EF2">
              <w:rPr>
                <w:rFonts w:eastAsia="微软雅黑" w:hAnsi="微软雅黑" w:cs="仿宋" w:hint="eastAsia"/>
                <w:kern w:val="0"/>
                <w:sz w:val="21"/>
              </w:rPr>
              <w:t>次清洗（中标方负责生产安全及楼体完整，造成的所有损失及责任由中标方承担）。</w:t>
            </w:r>
          </w:p>
        </w:tc>
      </w:tr>
      <w:tr w:rsidR="00612EF2" w:rsidRPr="00612EF2" w14:paraId="41DA0446" w14:textId="77777777" w:rsidTr="003E7AFE">
        <w:trPr>
          <w:trHeight w:val="397"/>
          <w:jc w:val="center"/>
        </w:trPr>
        <w:tc>
          <w:tcPr>
            <w:tcW w:w="978" w:type="dxa"/>
            <w:shd w:val="clear" w:color="auto" w:fill="auto"/>
            <w:vAlign w:val="center"/>
          </w:tcPr>
          <w:p w14:paraId="78E63E37"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3</w:t>
            </w:r>
          </w:p>
        </w:tc>
        <w:tc>
          <w:tcPr>
            <w:tcW w:w="7945" w:type="dxa"/>
            <w:shd w:val="clear" w:color="auto" w:fill="auto"/>
            <w:vAlign w:val="center"/>
          </w:tcPr>
          <w:p w14:paraId="33EDB8DF"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设备要求：</w:t>
            </w:r>
          </w:p>
        </w:tc>
      </w:tr>
      <w:tr w:rsidR="00612EF2" w:rsidRPr="00612EF2" w14:paraId="0E91FFD2" w14:textId="77777777" w:rsidTr="003E7AFE">
        <w:trPr>
          <w:trHeight w:val="397"/>
          <w:jc w:val="center"/>
        </w:trPr>
        <w:tc>
          <w:tcPr>
            <w:tcW w:w="978" w:type="dxa"/>
            <w:shd w:val="clear" w:color="auto" w:fill="auto"/>
            <w:vAlign w:val="center"/>
          </w:tcPr>
          <w:p w14:paraId="63E2D349"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3.1</w:t>
            </w:r>
          </w:p>
        </w:tc>
        <w:tc>
          <w:tcPr>
            <w:tcW w:w="7945" w:type="dxa"/>
            <w:shd w:val="clear" w:color="auto" w:fill="auto"/>
            <w:vAlign w:val="center"/>
          </w:tcPr>
          <w:p w14:paraId="0FD079E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本项目需提供以下专用设备：（包含但不限于，根据采购人实际情况增减）</w:t>
            </w:r>
          </w:p>
          <w:p w14:paraId="3C39C046" w14:textId="2DF8D73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）高压清洗机</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）抛光机</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3</w:t>
            </w:r>
            <w:r w:rsidRPr="00612EF2">
              <w:rPr>
                <w:rFonts w:ascii="Calibri" w:eastAsia="微软雅黑" w:hAnsi="微软雅黑" w:cs="仿宋" w:hint="eastAsia"/>
                <w:color w:val="000000"/>
                <w:sz w:val="21"/>
              </w:rPr>
              <w:t>）扫地机</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4</w:t>
            </w:r>
            <w:r w:rsidRPr="00612EF2">
              <w:rPr>
                <w:rFonts w:ascii="Calibri" w:eastAsia="微软雅黑" w:hAnsi="微软雅黑" w:cs="仿宋" w:hint="eastAsia"/>
                <w:color w:val="000000"/>
                <w:sz w:val="21"/>
              </w:rPr>
              <w:t>）洗地机</w:t>
            </w:r>
            <w:r w:rsidRPr="00612EF2">
              <w:rPr>
                <w:rFonts w:ascii="Calibri" w:eastAsia="微软雅黑" w:hAnsi="微软雅黑" w:cs="仿宋" w:hint="eastAsia"/>
                <w:color w:val="000000"/>
                <w:sz w:val="21"/>
              </w:rPr>
              <w:t>5</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5</w:t>
            </w:r>
            <w:r w:rsidRPr="00612EF2">
              <w:rPr>
                <w:rFonts w:ascii="Calibri" w:eastAsia="微软雅黑" w:hAnsi="微软雅黑" w:cs="仿宋" w:hint="eastAsia"/>
                <w:color w:val="000000"/>
                <w:sz w:val="21"/>
              </w:rPr>
              <w:t>）小型扫水车</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6</w:t>
            </w:r>
            <w:r w:rsidRPr="00612EF2">
              <w:rPr>
                <w:rFonts w:ascii="Calibri" w:eastAsia="微软雅黑" w:hAnsi="微软雅黑" w:cs="仿宋" w:hint="eastAsia"/>
                <w:color w:val="000000"/>
                <w:sz w:val="21"/>
              </w:rPr>
              <w:t>）尘推车</w:t>
            </w:r>
            <w:r w:rsidRPr="00612EF2">
              <w:rPr>
                <w:rFonts w:ascii="Calibri" w:eastAsia="微软雅黑" w:hAnsi="微软雅黑" w:cs="仿宋" w:hint="eastAsia"/>
                <w:color w:val="000000"/>
                <w:sz w:val="21"/>
              </w:rPr>
              <w:t>5</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 xml:space="preserve"> </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7</w:t>
            </w:r>
            <w:r w:rsidRPr="00612EF2">
              <w:rPr>
                <w:rFonts w:ascii="Calibri" w:eastAsia="微软雅黑" w:hAnsi="微软雅黑" w:cs="仿宋" w:hint="eastAsia"/>
                <w:color w:val="000000"/>
                <w:sz w:val="21"/>
              </w:rPr>
              <w:t>）洗衣机</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8</w:t>
            </w:r>
            <w:r w:rsidRPr="00612EF2">
              <w:rPr>
                <w:rFonts w:ascii="Calibri" w:eastAsia="微软雅黑" w:hAnsi="微软雅黑" w:cs="仿宋" w:hint="eastAsia"/>
                <w:color w:val="000000"/>
                <w:sz w:val="21"/>
              </w:rPr>
              <w:t>）烘干机</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9</w:t>
            </w:r>
            <w:r w:rsidRPr="00612EF2">
              <w:rPr>
                <w:rFonts w:ascii="Calibri" w:eastAsia="微软雅黑" w:hAnsi="微软雅黑" w:cs="仿宋" w:hint="eastAsia"/>
                <w:color w:val="000000"/>
                <w:sz w:val="21"/>
              </w:rPr>
              <w:t>）割草机</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台；（</w:t>
            </w:r>
            <w:r w:rsidRPr="00612EF2">
              <w:rPr>
                <w:rFonts w:ascii="Calibri" w:eastAsia="微软雅黑" w:hAnsi="微软雅黑" w:cs="仿宋" w:hint="eastAsia"/>
                <w:color w:val="000000"/>
                <w:sz w:val="21"/>
              </w:rPr>
              <w:t>10</w:t>
            </w:r>
            <w:r w:rsidRPr="00612EF2">
              <w:rPr>
                <w:rFonts w:ascii="Calibri" w:eastAsia="微软雅黑" w:hAnsi="微软雅黑" w:cs="仿宋" w:hint="eastAsia"/>
                <w:color w:val="000000"/>
                <w:sz w:val="21"/>
              </w:rPr>
              <w:t>）绿篱机</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台</w:t>
            </w:r>
          </w:p>
        </w:tc>
      </w:tr>
      <w:tr w:rsidR="00612EF2" w:rsidRPr="00612EF2" w14:paraId="29F2ECC9" w14:textId="77777777" w:rsidTr="003E7AFE">
        <w:trPr>
          <w:trHeight w:val="397"/>
          <w:jc w:val="center"/>
        </w:trPr>
        <w:tc>
          <w:tcPr>
            <w:tcW w:w="978" w:type="dxa"/>
            <w:shd w:val="clear" w:color="auto" w:fill="auto"/>
            <w:vAlign w:val="center"/>
          </w:tcPr>
          <w:p w14:paraId="120FE339"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4</w:t>
            </w:r>
          </w:p>
        </w:tc>
        <w:tc>
          <w:tcPr>
            <w:tcW w:w="7945" w:type="dxa"/>
            <w:shd w:val="clear" w:color="auto" w:fill="auto"/>
            <w:vAlign w:val="center"/>
          </w:tcPr>
          <w:p w14:paraId="068CC393"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管理团队服务要求：</w:t>
            </w:r>
          </w:p>
          <w:p w14:paraId="613784EA"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配有专业项目管理团队，为采购人提供整体后勤环境及绿化养护品质服务管理，从品质监管、培训作业、数据上报、工作量统计、人员考核等全方位提供整体后勤环境品质服务支撑。</w:t>
            </w:r>
          </w:p>
        </w:tc>
      </w:tr>
      <w:tr w:rsidR="00612EF2" w:rsidRPr="00612EF2" w14:paraId="07C2077F" w14:textId="77777777" w:rsidTr="003E7AFE">
        <w:trPr>
          <w:trHeight w:val="397"/>
          <w:jc w:val="center"/>
        </w:trPr>
        <w:tc>
          <w:tcPr>
            <w:tcW w:w="978" w:type="dxa"/>
            <w:shd w:val="clear" w:color="auto" w:fill="auto"/>
            <w:vAlign w:val="center"/>
          </w:tcPr>
          <w:p w14:paraId="6772A47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4.1</w:t>
            </w:r>
          </w:p>
        </w:tc>
        <w:tc>
          <w:tcPr>
            <w:tcW w:w="7945" w:type="dxa"/>
            <w:shd w:val="clear" w:color="auto" w:fill="auto"/>
            <w:vAlign w:val="center"/>
          </w:tcPr>
          <w:p w14:paraId="341BA9E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服务流程及服务品质监管：</w:t>
            </w:r>
          </w:p>
          <w:p w14:paraId="2452638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专业现场管理团队根据科室分布的不同区域及面积配置满足需要、保证服务品质的保洁人员；同时制定对应的绿化养护及保洁服务标准，并监管、指标量化等。</w:t>
            </w:r>
          </w:p>
        </w:tc>
      </w:tr>
      <w:tr w:rsidR="00612EF2" w:rsidRPr="00612EF2" w14:paraId="2FBFF94B" w14:textId="77777777" w:rsidTr="003E7AFE">
        <w:trPr>
          <w:trHeight w:val="397"/>
          <w:jc w:val="center"/>
        </w:trPr>
        <w:tc>
          <w:tcPr>
            <w:tcW w:w="978" w:type="dxa"/>
            <w:shd w:val="clear" w:color="auto" w:fill="auto"/>
            <w:vAlign w:val="center"/>
          </w:tcPr>
          <w:p w14:paraId="39A63C7F"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4.2</w:t>
            </w:r>
          </w:p>
        </w:tc>
        <w:tc>
          <w:tcPr>
            <w:tcW w:w="7945" w:type="dxa"/>
            <w:shd w:val="clear" w:color="auto" w:fill="auto"/>
            <w:vAlign w:val="center"/>
          </w:tcPr>
          <w:p w14:paraId="396BB82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培训考核：</w:t>
            </w:r>
          </w:p>
          <w:p w14:paraId="74850FE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为了提高现场保洁人员的服务水平，现场管理团队需通制定详细的培训计划，包括对不同岗位的岗位职责培训，保洁人员的各类知识培训，包括清洁知识技能培训、各类安全培训等，不同岗位的服务人员可通过多种方式进行学习，提高技能，现场管理团</w:t>
            </w:r>
            <w:r w:rsidRPr="00612EF2">
              <w:rPr>
                <w:rFonts w:ascii="Calibri" w:eastAsia="微软雅黑" w:hAnsi="微软雅黑" w:cs="仿宋" w:hint="eastAsia"/>
                <w:color w:val="000000"/>
                <w:sz w:val="21"/>
              </w:rPr>
              <w:lastRenderedPageBreak/>
              <w:t>队会根据项目情况及保洁人员的基本素质制定详细的培训考核，检查保洁人员的基本技能。</w:t>
            </w:r>
          </w:p>
        </w:tc>
      </w:tr>
      <w:tr w:rsidR="00612EF2" w:rsidRPr="00612EF2" w14:paraId="3855929E" w14:textId="77777777" w:rsidTr="003E7AFE">
        <w:trPr>
          <w:trHeight w:val="397"/>
          <w:jc w:val="center"/>
        </w:trPr>
        <w:tc>
          <w:tcPr>
            <w:tcW w:w="978" w:type="dxa"/>
            <w:shd w:val="clear" w:color="auto" w:fill="auto"/>
            <w:vAlign w:val="center"/>
          </w:tcPr>
          <w:p w14:paraId="72CB8D22"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lastRenderedPageBreak/>
              <w:t>5</w:t>
            </w:r>
          </w:p>
        </w:tc>
        <w:tc>
          <w:tcPr>
            <w:tcW w:w="7945" w:type="dxa"/>
            <w:shd w:val="clear" w:color="auto" w:fill="auto"/>
            <w:vAlign w:val="center"/>
          </w:tcPr>
          <w:p w14:paraId="05F237DB"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其他要求：</w:t>
            </w:r>
          </w:p>
        </w:tc>
      </w:tr>
      <w:tr w:rsidR="00612EF2" w:rsidRPr="00612EF2" w14:paraId="6138760F" w14:textId="77777777" w:rsidTr="003E7AFE">
        <w:trPr>
          <w:trHeight w:val="397"/>
          <w:jc w:val="center"/>
        </w:trPr>
        <w:tc>
          <w:tcPr>
            <w:tcW w:w="978" w:type="dxa"/>
            <w:shd w:val="clear" w:color="auto" w:fill="auto"/>
            <w:vAlign w:val="center"/>
          </w:tcPr>
          <w:p w14:paraId="45E68AD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w:t>
            </w:r>
          </w:p>
        </w:tc>
        <w:tc>
          <w:tcPr>
            <w:tcW w:w="7945" w:type="dxa"/>
            <w:shd w:val="clear" w:color="auto" w:fill="auto"/>
            <w:vAlign w:val="center"/>
          </w:tcPr>
          <w:p w14:paraId="386A4DD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保洁人员严格按照合同要求在岗在位，服从医院保洁工作需求。</w:t>
            </w:r>
          </w:p>
        </w:tc>
      </w:tr>
      <w:tr w:rsidR="00612EF2" w:rsidRPr="00612EF2" w14:paraId="10FAFF6F" w14:textId="77777777" w:rsidTr="003E7AFE">
        <w:trPr>
          <w:trHeight w:val="397"/>
          <w:jc w:val="center"/>
        </w:trPr>
        <w:tc>
          <w:tcPr>
            <w:tcW w:w="978" w:type="dxa"/>
            <w:shd w:val="clear" w:color="auto" w:fill="auto"/>
            <w:vAlign w:val="center"/>
          </w:tcPr>
          <w:p w14:paraId="4E16188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5.2</w:t>
            </w:r>
          </w:p>
        </w:tc>
        <w:tc>
          <w:tcPr>
            <w:tcW w:w="7945" w:type="dxa"/>
            <w:shd w:val="clear" w:color="auto" w:fill="auto"/>
            <w:vAlign w:val="center"/>
          </w:tcPr>
          <w:p w14:paraId="40B8EA2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巡检表填报规范。</w:t>
            </w:r>
          </w:p>
        </w:tc>
      </w:tr>
      <w:tr w:rsidR="00612EF2" w:rsidRPr="00612EF2" w14:paraId="38F446F9" w14:textId="77777777" w:rsidTr="003E7AFE">
        <w:trPr>
          <w:trHeight w:val="397"/>
          <w:jc w:val="center"/>
        </w:trPr>
        <w:tc>
          <w:tcPr>
            <w:tcW w:w="978" w:type="dxa"/>
            <w:shd w:val="clear" w:color="auto" w:fill="auto"/>
            <w:vAlign w:val="center"/>
          </w:tcPr>
          <w:p w14:paraId="0825FA14"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5.3</w:t>
            </w:r>
          </w:p>
        </w:tc>
        <w:tc>
          <w:tcPr>
            <w:tcW w:w="7945" w:type="dxa"/>
            <w:shd w:val="clear" w:color="auto" w:fill="auto"/>
            <w:vAlign w:val="center"/>
          </w:tcPr>
          <w:p w14:paraId="33F77FF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清洁车、洗地机等清洁设施整洁无污渍、灰尘，清洁用具摆放整齐。</w:t>
            </w:r>
          </w:p>
        </w:tc>
      </w:tr>
      <w:tr w:rsidR="00612EF2" w:rsidRPr="00612EF2" w14:paraId="425A4833" w14:textId="77777777" w:rsidTr="003E7AFE">
        <w:trPr>
          <w:trHeight w:val="397"/>
          <w:jc w:val="center"/>
        </w:trPr>
        <w:tc>
          <w:tcPr>
            <w:tcW w:w="978" w:type="dxa"/>
            <w:shd w:val="clear" w:color="auto" w:fill="auto"/>
            <w:vAlign w:val="center"/>
          </w:tcPr>
          <w:p w14:paraId="0E53930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5.4</w:t>
            </w:r>
          </w:p>
        </w:tc>
        <w:tc>
          <w:tcPr>
            <w:tcW w:w="7945" w:type="dxa"/>
            <w:shd w:val="clear" w:color="auto" w:fill="auto"/>
            <w:vAlign w:val="center"/>
          </w:tcPr>
          <w:p w14:paraId="373D365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抛光机、打蜡机等清洁工具整洁，无灰尘和污渍。</w:t>
            </w:r>
          </w:p>
        </w:tc>
      </w:tr>
      <w:tr w:rsidR="00612EF2" w:rsidRPr="00612EF2" w14:paraId="084977EB" w14:textId="77777777" w:rsidTr="003E7AFE">
        <w:trPr>
          <w:trHeight w:val="397"/>
          <w:jc w:val="center"/>
        </w:trPr>
        <w:tc>
          <w:tcPr>
            <w:tcW w:w="978" w:type="dxa"/>
            <w:shd w:val="clear" w:color="auto" w:fill="auto"/>
            <w:vAlign w:val="center"/>
          </w:tcPr>
          <w:p w14:paraId="1C90A6E5"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5.5</w:t>
            </w:r>
          </w:p>
        </w:tc>
        <w:tc>
          <w:tcPr>
            <w:tcW w:w="7945" w:type="dxa"/>
            <w:shd w:val="clear" w:color="auto" w:fill="auto"/>
            <w:vAlign w:val="center"/>
          </w:tcPr>
          <w:p w14:paraId="745F54E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清洁设备、用具、清洁剂、消毒剂按照市场上出售的品牌提供和使用，拖布及抹布必须为超细纤维。</w:t>
            </w:r>
          </w:p>
        </w:tc>
      </w:tr>
      <w:tr w:rsidR="00612EF2" w:rsidRPr="00612EF2" w14:paraId="7622D65F" w14:textId="77777777" w:rsidTr="003E7AFE">
        <w:trPr>
          <w:trHeight w:val="397"/>
          <w:jc w:val="center"/>
        </w:trPr>
        <w:tc>
          <w:tcPr>
            <w:tcW w:w="978" w:type="dxa"/>
            <w:shd w:val="clear" w:color="auto" w:fill="auto"/>
            <w:vAlign w:val="center"/>
          </w:tcPr>
          <w:p w14:paraId="058A1CDC"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5.6</w:t>
            </w:r>
          </w:p>
        </w:tc>
        <w:tc>
          <w:tcPr>
            <w:tcW w:w="7945" w:type="dxa"/>
            <w:shd w:val="clear" w:color="auto" w:fill="auto"/>
            <w:vAlign w:val="center"/>
          </w:tcPr>
          <w:p w14:paraId="1E81D70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保洁人员上班期间不得迟到，早退；不得聚众聊天；不得在院内任何区域吸烟；不得随意堆放破烂；严禁收集或倒卖医疗垃圾。</w:t>
            </w:r>
          </w:p>
        </w:tc>
      </w:tr>
      <w:tr w:rsidR="00612EF2" w:rsidRPr="00612EF2" w14:paraId="549AFE20" w14:textId="77777777" w:rsidTr="003E7AFE">
        <w:trPr>
          <w:trHeight w:val="397"/>
          <w:jc w:val="center"/>
        </w:trPr>
        <w:tc>
          <w:tcPr>
            <w:tcW w:w="978" w:type="dxa"/>
            <w:shd w:val="clear" w:color="auto" w:fill="auto"/>
            <w:vAlign w:val="center"/>
          </w:tcPr>
          <w:p w14:paraId="3186E88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5.7</w:t>
            </w:r>
          </w:p>
        </w:tc>
        <w:tc>
          <w:tcPr>
            <w:tcW w:w="7945" w:type="dxa"/>
            <w:shd w:val="clear" w:color="auto" w:fill="auto"/>
            <w:vAlign w:val="center"/>
          </w:tcPr>
          <w:p w14:paraId="1F928F95" w14:textId="4BAE15DE"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医院负责提供保洁管理人员办公室、现场运作所需场所及能源等。其他各种垃圾桶（篓）、地垫、垃圾袋、垃圾分类标签、消毒剂及办公、保洁用具、一床一巾、统一的员工工服、保洁设施都由中标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612EF2" w:rsidRPr="00612EF2" w14:paraId="7DC0F227" w14:textId="77777777" w:rsidTr="003E7AFE">
        <w:trPr>
          <w:trHeight w:val="397"/>
          <w:jc w:val="center"/>
        </w:trPr>
        <w:tc>
          <w:tcPr>
            <w:tcW w:w="978" w:type="dxa"/>
            <w:shd w:val="clear" w:color="auto" w:fill="auto"/>
            <w:vAlign w:val="center"/>
          </w:tcPr>
          <w:p w14:paraId="5913F7E7"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5.8</w:t>
            </w:r>
          </w:p>
        </w:tc>
        <w:tc>
          <w:tcPr>
            <w:tcW w:w="7945" w:type="dxa"/>
            <w:shd w:val="clear" w:color="auto" w:fill="auto"/>
            <w:vAlign w:val="center"/>
          </w:tcPr>
          <w:p w14:paraId="6E1A306F" w14:textId="6E3F1EB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自行配置项目相关人员的装备设施、保洁用品及耗材。</w:t>
            </w:r>
          </w:p>
        </w:tc>
      </w:tr>
      <w:tr w:rsidR="00612EF2" w:rsidRPr="00612EF2" w14:paraId="1833027B" w14:textId="77777777" w:rsidTr="003E7AFE">
        <w:trPr>
          <w:trHeight w:val="397"/>
          <w:jc w:val="center"/>
        </w:trPr>
        <w:tc>
          <w:tcPr>
            <w:tcW w:w="978" w:type="dxa"/>
            <w:shd w:val="clear" w:color="auto" w:fill="auto"/>
            <w:vAlign w:val="center"/>
          </w:tcPr>
          <w:p w14:paraId="6E16CEA8"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5.9</w:t>
            </w:r>
          </w:p>
        </w:tc>
        <w:tc>
          <w:tcPr>
            <w:tcW w:w="7945" w:type="dxa"/>
            <w:shd w:val="clear" w:color="auto" w:fill="auto"/>
            <w:vAlign w:val="center"/>
          </w:tcPr>
          <w:p w14:paraId="7C02F30C" w14:textId="15E73965"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自备电脑、指纹考勤设备和打印机等办公设备和耗材；中标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自行负责桌椅等办公家私和员工更衣柜。</w:t>
            </w:r>
          </w:p>
        </w:tc>
      </w:tr>
      <w:tr w:rsidR="00612EF2" w:rsidRPr="00612EF2" w14:paraId="1474193A" w14:textId="77777777" w:rsidTr="003E7AFE">
        <w:trPr>
          <w:trHeight w:val="397"/>
          <w:jc w:val="center"/>
        </w:trPr>
        <w:tc>
          <w:tcPr>
            <w:tcW w:w="978" w:type="dxa"/>
            <w:shd w:val="clear" w:color="auto" w:fill="auto"/>
            <w:vAlign w:val="center"/>
          </w:tcPr>
          <w:p w14:paraId="77F2EA8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5.10</w:t>
            </w:r>
          </w:p>
        </w:tc>
        <w:tc>
          <w:tcPr>
            <w:tcW w:w="7945" w:type="dxa"/>
            <w:shd w:val="clear" w:color="auto" w:fill="auto"/>
            <w:vAlign w:val="center"/>
          </w:tcPr>
          <w:p w14:paraId="3D1CC9BC" w14:textId="0A51381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的各岗位员工要统一服装，服装整齐、干净，礼貌用语规范。服装由中标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负责其员工工服配备和洗涤。</w:t>
            </w:r>
          </w:p>
        </w:tc>
      </w:tr>
      <w:tr w:rsidR="00612EF2" w:rsidRPr="00612EF2" w14:paraId="2308B168" w14:textId="77777777" w:rsidTr="003E7AFE">
        <w:trPr>
          <w:trHeight w:val="397"/>
          <w:jc w:val="center"/>
        </w:trPr>
        <w:tc>
          <w:tcPr>
            <w:tcW w:w="978" w:type="dxa"/>
            <w:shd w:val="clear" w:color="auto" w:fill="auto"/>
            <w:vAlign w:val="center"/>
          </w:tcPr>
          <w:p w14:paraId="44F87713"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5.11</w:t>
            </w:r>
          </w:p>
        </w:tc>
        <w:tc>
          <w:tcPr>
            <w:tcW w:w="7945" w:type="dxa"/>
            <w:shd w:val="clear" w:color="auto" w:fill="auto"/>
            <w:vAlign w:val="center"/>
          </w:tcPr>
          <w:p w14:paraId="0AFCE5CD" w14:textId="11F784D8"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的服务人员</w:t>
            </w:r>
            <w:r w:rsidRPr="00612EF2">
              <w:rPr>
                <w:rFonts w:ascii="Calibri" w:eastAsia="微软雅黑" w:hAnsi="微软雅黑" w:cs="仿宋" w:hint="eastAsia"/>
                <w:color w:val="000000"/>
                <w:sz w:val="21"/>
              </w:rPr>
              <w:t>100%</w:t>
            </w:r>
            <w:r w:rsidRPr="00612EF2">
              <w:rPr>
                <w:rFonts w:ascii="Calibri" w:eastAsia="微软雅黑" w:hAnsi="微软雅黑" w:cs="仿宋" w:hint="eastAsia"/>
                <w:color w:val="000000"/>
                <w:sz w:val="21"/>
              </w:rPr>
              <w:t>经过岗前培训合格方可上岗。</w:t>
            </w:r>
          </w:p>
        </w:tc>
      </w:tr>
      <w:tr w:rsidR="00612EF2" w:rsidRPr="00612EF2" w14:paraId="04A0ABB5" w14:textId="77777777" w:rsidTr="003E7AFE">
        <w:trPr>
          <w:trHeight w:val="397"/>
          <w:jc w:val="center"/>
        </w:trPr>
        <w:tc>
          <w:tcPr>
            <w:tcW w:w="978" w:type="dxa"/>
            <w:shd w:val="clear" w:color="auto" w:fill="auto"/>
            <w:vAlign w:val="center"/>
          </w:tcPr>
          <w:p w14:paraId="1F8AA4A5"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5.12</w:t>
            </w:r>
          </w:p>
        </w:tc>
        <w:tc>
          <w:tcPr>
            <w:tcW w:w="7945" w:type="dxa"/>
            <w:shd w:val="clear" w:color="auto" w:fill="auto"/>
            <w:vAlign w:val="center"/>
          </w:tcPr>
          <w:p w14:paraId="24DB1AD2" w14:textId="7DA1D4F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未经医院同意，中标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不得在合同期限内将本项目的管理权转包或分包。</w:t>
            </w:r>
          </w:p>
        </w:tc>
      </w:tr>
      <w:tr w:rsidR="00612EF2" w:rsidRPr="00612EF2" w14:paraId="068FB626" w14:textId="77777777" w:rsidTr="003E7AFE">
        <w:trPr>
          <w:trHeight w:val="397"/>
          <w:jc w:val="center"/>
        </w:trPr>
        <w:tc>
          <w:tcPr>
            <w:tcW w:w="978" w:type="dxa"/>
            <w:shd w:val="clear" w:color="auto" w:fill="auto"/>
            <w:vAlign w:val="center"/>
          </w:tcPr>
          <w:p w14:paraId="22E7E1D3"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5.13</w:t>
            </w:r>
          </w:p>
        </w:tc>
        <w:tc>
          <w:tcPr>
            <w:tcW w:w="7945" w:type="dxa"/>
            <w:shd w:val="clear" w:color="auto" w:fill="auto"/>
            <w:vAlign w:val="center"/>
          </w:tcPr>
          <w:p w14:paraId="34CF0F6E" w14:textId="09A1A2F9"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须严格按照标准化的操作程序、完善的培训体系和质量控制体系完成本项目，以保证整个保洁系统安全、高效、有序和有计划地运转。</w:t>
            </w:r>
          </w:p>
        </w:tc>
      </w:tr>
      <w:tr w:rsidR="00612EF2" w:rsidRPr="00612EF2" w14:paraId="33994D1E" w14:textId="77777777" w:rsidTr="003E7AFE">
        <w:trPr>
          <w:trHeight w:val="397"/>
          <w:jc w:val="center"/>
        </w:trPr>
        <w:tc>
          <w:tcPr>
            <w:tcW w:w="978" w:type="dxa"/>
            <w:shd w:val="clear" w:color="auto" w:fill="auto"/>
            <w:vAlign w:val="center"/>
          </w:tcPr>
          <w:p w14:paraId="524B7259"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5.14</w:t>
            </w:r>
          </w:p>
        </w:tc>
        <w:tc>
          <w:tcPr>
            <w:tcW w:w="7945" w:type="dxa"/>
            <w:shd w:val="clear" w:color="auto" w:fill="auto"/>
            <w:vAlign w:val="center"/>
          </w:tcPr>
          <w:p w14:paraId="336E900F" w14:textId="2C60FF36"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有责任配合医院接受上级领导部门的监督、检查，提供必须的资料。</w:t>
            </w:r>
          </w:p>
        </w:tc>
      </w:tr>
      <w:tr w:rsidR="00612EF2" w:rsidRPr="00612EF2" w14:paraId="1A564DCF" w14:textId="77777777" w:rsidTr="003E7AFE">
        <w:trPr>
          <w:trHeight w:val="397"/>
          <w:jc w:val="center"/>
        </w:trPr>
        <w:tc>
          <w:tcPr>
            <w:tcW w:w="978" w:type="dxa"/>
            <w:shd w:val="clear" w:color="auto" w:fill="auto"/>
            <w:vAlign w:val="center"/>
          </w:tcPr>
          <w:p w14:paraId="1B303E2F"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5.15</w:t>
            </w:r>
          </w:p>
        </w:tc>
        <w:tc>
          <w:tcPr>
            <w:tcW w:w="7945" w:type="dxa"/>
            <w:shd w:val="clear" w:color="auto" w:fill="auto"/>
            <w:vAlign w:val="center"/>
          </w:tcPr>
          <w:p w14:paraId="24CE5317" w14:textId="41AC0C88"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要严格遵守医院控感规章制度，严禁收集、运输、买卖医疗废物，并具有具体的承诺。</w:t>
            </w:r>
          </w:p>
        </w:tc>
      </w:tr>
      <w:tr w:rsidR="00612EF2" w:rsidRPr="00612EF2" w14:paraId="4052368C" w14:textId="77777777" w:rsidTr="003E7AFE">
        <w:trPr>
          <w:trHeight w:val="397"/>
          <w:jc w:val="center"/>
        </w:trPr>
        <w:tc>
          <w:tcPr>
            <w:tcW w:w="978" w:type="dxa"/>
            <w:shd w:val="clear" w:color="auto" w:fill="auto"/>
            <w:vAlign w:val="center"/>
          </w:tcPr>
          <w:p w14:paraId="7BF3B75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5.16</w:t>
            </w:r>
          </w:p>
        </w:tc>
        <w:tc>
          <w:tcPr>
            <w:tcW w:w="7945" w:type="dxa"/>
            <w:shd w:val="clear" w:color="auto" w:fill="auto"/>
            <w:vAlign w:val="center"/>
          </w:tcPr>
          <w:p w14:paraId="4FCE81B1" w14:textId="10D6E68D"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因保洁区域地面湿滑、污物处理不及时、无防护标识牌导致任何人员伤亡或造成其他损失的，由中标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承担全部责任。中标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所提供使用的清洁、洗涤剂、消毒剂、地面保养产品，必须是通过国家相关部门审批并予以使用的优质产品。所用消毒剂必须是通过国家卫生部审批准予使用的，对人体无伤害，并符合医院感染科的要求，由于使用不合格产品对人员造成的伤亡或其他损失，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承担全部责任。</w:t>
            </w:r>
          </w:p>
        </w:tc>
      </w:tr>
      <w:tr w:rsidR="00612EF2" w:rsidRPr="00612EF2" w14:paraId="49FCFB76" w14:textId="77777777" w:rsidTr="003E7AFE">
        <w:trPr>
          <w:trHeight w:val="397"/>
          <w:jc w:val="center"/>
        </w:trPr>
        <w:tc>
          <w:tcPr>
            <w:tcW w:w="978" w:type="dxa"/>
            <w:shd w:val="clear" w:color="auto" w:fill="auto"/>
            <w:vAlign w:val="center"/>
          </w:tcPr>
          <w:p w14:paraId="2D036B2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5.17</w:t>
            </w:r>
          </w:p>
        </w:tc>
        <w:tc>
          <w:tcPr>
            <w:tcW w:w="7945" w:type="dxa"/>
            <w:shd w:val="clear" w:color="auto" w:fill="auto"/>
            <w:vAlign w:val="center"/>
          </w:tcPr>
          <w:p w14:paraId="7731BBC2" w14:textId="75A627E1"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应提供患者对保洁工作满意度评价的反馈渠道或平台。</w:t>
            </w:r>
          </w:p>
        </w:tc>
      </w:tr>
      <w:tr w:rsidR="00612EF2" w:rsidRPr="00612EF2" w14:paraId="6A1A332B" w14:textId="77777777" w:rsidTr="003E7AFE">
        <w:trPr>
          <w:trHeight w:val="397"/>
          <w:jc w:val="center"/>
        </w:trPr>
        <w:tc>
          <w:tcPr>
            <w:tcW w:w="978" w:type="dxa"/>
            <w:shd w:val="clear" w:color="auto" w:fill="auto"/>
            <w:vAlign w:val="center"/>
          </w:tcPr>
          <w:p w14:paraId="0947AC9F"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6</w:t>
            </w:r>
          </w:p>
        </w:tc>
        <w:tc>
          <w:tcPr>
            <w:tcW w:w="7945" w:type="dxa"/>
            <w:shd w:val="clear" w:color="auto" w:fill="auto"/>
            <w:vAlign w:val="center"/>
          </w:tcPr>
          <w:p w14:paraId="1DB5FF92"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服务标准及规范要求：</w:t>
            </w:r>
          </w:p>
        </w:tc>
      </w:tr>
      <w:tr w:rsidR="00612EF2" w:rsidRPr="00612EF2" w14:paraId="1691456C" w14:textId="77777777" w:rsidTr="003E7AFE">
        <w:trPr>
          <w:trHeight w:val="397"/>
          <w:jc w:val="center"/>
        </w:trPr>
        <w:tc>
          <w:tcPr>
            <w:tcW w:w="978" w:type="dxa"/>
            <w:shd w:val="clear" w:color="auto" w:fill="auto"/>
            <w:vAlign w:val="center"/>
          </w:tcPr>
          <w:p w14:paraId="0A29DC2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6.1</w:t>
            </w:r>
          </w:p>
        </w:tc>
        <w:tc>
          <w:tcPr>
            <w:tcW w:w="7945" w:type="dxa"/>
            <w:shd w:val="clear" w:color="auto" w:fill="auto"/>
            <w:vAlign w:val="center"/>
          </w:tcPr>
          <w:p w14:paraId="02EE99D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应达到的的质量标准</w:t>
            </w:r>
          </w:p>
        </w:tc>
      </w:tr>
      <w:tr w:rsidR="00612EF2" w:rsidRPr="00612EF2" w14:paraId="7DD0A379" w14:textId="77777777" w:rsidTr="003E7AFE">
        <w:trPr>
          <w:trHeight w:val="397"/>
          <w:jc w:val="center"/>
        </w:trPr>
        <w:tc>
          <w:tcPr>
            <w:tcW w:w="978" w:type="dxa"/>
            <w:shd w:val="clear" w:color="auto" w:fill="auto"/>
            <w:vAlign w:val="center"/>
          </w:tcPr>
          <w:p w14:paraId="5E20F210"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6.1.1</w:t>
            </w:r>
          </w:p>
        </w:tc>
        <w:tc>
          <w:tcPr>
            <w:tcW w:w="7945" w:type="dxa"/>
            <w:shd w:val="clear" w:color="auto" w:fill="auto"/>
            <w:vAlign w:val="center"/>
          </w:tcPr>
          <w:p w14:paraId="30F338A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达到国家卫生城市对医院卫生保洁工作的考核标准；</w:t>
            </w:r>
          </w:p>
        </w:tc>
      </w:tr>
      <w:tr w:rsidR="00612EF2" w:rsidRPr="00612EF2" w14:paraId="4AA6A2B5" w14:textId="77777777" w:rsidTr="003E7AFE">
        <w:trPr>
          <w:trHeight w:val="397"/>
          <w:jc w:val="center"/>
        </w:trPr>
        <w:tc>
          <w:tcPr>
            <w:tcW w:w="978" w:type="dxa"/>
            <w:shd w:val="clear" w:color="auto" w:fill="auto"/>
            <w:vAlign w:val="center"/>
          </w:tcPr>
          <w:p w14:paraId="481C462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6.1.2</w:t>
            </w:r>
          </w:p>
        </w:tc>
        <w:tc>
          <w:tcPr>
            <w:tcW w:w="7945" w:type="dxa"/>
            <w:shd w:val="clear" w:color="auto" w:fill="auto"/>
            <w:vAlign w:val="center"/>
          </w:tcPr>
          <w:p w14:paraId="7FBB2C7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达到三级甲等医院的卫生标准；</w:t>
            </w:r>
          </w:p>
        </w:tc>
      </w:tr>
      <w:tr w:rsidR="00612EF2" w:rsidRPr="00612EF2" w14:paraId="251D113F" w14:textId="77777777" w:rsidTr="003E7AFE">
        <w:trPr>
          <w:trHeight w:val="397"/>
          <w:jc w:val="center"/>
        </w:trPr>
        <w:tc>
          <w:tcPr>
            <w:tcW w:w="978" w:type="dxa"/>
            <w:shd w:val="clear" w:color="auto" w:fill="auto"/>
            <w:vAlign w:val="center"/>
          </w:tcPr>
          <w:p w14:paraId="75BCD7C9"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6.1.3</w:t>
            </w:r>
          </w:p>
        </w:tc>
        <w:tc>
          <w:tcPr>
            <w:tcW w:w="7945" w:type="dxa"/>
            <w:shd w:val="clear" w:color="auto" w:fill="auto"/>
            <w:vAlign w:val="center"/>
          </w:tcPr>
          <w:p w14:paraId="68AF38A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达到西安市卫计委的有关卫生标准的规定；</w:t>
            </w:r>
          </w:p>
        </w:tc>
      </w:tr>
      <w:tr w:rsidR="00612EF2" w:rsidRPr="00612EF2" w14:paraId="4ED6BBE4" w14:textId="77777777" w:rsidTr="003E7AFE">
        <w:trPr>
          <w:trHeight w:val="397"/>
          <w:jc w:val="center"/>
        </w:trPr>
        <w:tc>
          <w:tcPr>
            <w:tcW w:w="978" w:type="dxa"/>
            <w:shd w:val="clear" w:color="auto" w:fill="auto"/>
            <w:vAlign w:val="center"/>
          </w:tcPr>
          <w:p w14:paraId="672B68AA"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6.1.4</w:t>
            </w:r>
          </w:p>
        </w:tc>
        <w:tc>
          <w:tcPr>
            <w:tcW w:w="7945" w:type="dxa"/>
            <w:shd w:val="clear" w:color="auto" w:fill="auto"/>
            <w:vAlign w:val="center"/>
          </w:tcPr>
          <w:p w14:paraId="075B263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达到医疗机构环境表面清洁与消毒管理规范（</w:t>
            </w:r>
            <w:r w:rsidRPr="00612EF2">
              <w:rPr>
                <w:rFonts w:ascii="Calibri" w:eastAsia="微软雅黑" w:hAnsi="微软雅黑" w:cs="仿宋" w:hint="eastAsia"/>
                <w:color w:val="000000"/>
                <w:sz w:val="21"/>
              </w:rPr>
              <w:t>2016</w:t>
            </w:r>
            <w:r w:rsidRPr="00612EF2">
              <w:rPr>
                <w:rFonts w:ascii="Calibri" w:eastAsia="微软雅黑" w:hAnsi="微软雅黑" w:cs="仿宋" w:hint="eastAsia"/>
                <w:color w:val="000000"/>
                <w:sz w:val="21"/>
              </w:rPr>
              <w:t>）；</w:t>
            </w:r>
          </w:p>
        </w:tc>
      </w:tr>
      <w:tr w:rsidR="00612EF2" w:rsidRPr="00612EF2" w14:paraId="0EA7DC02" w14:textId="77777777" w:rsidTr="003E7AFE">
        <w:trPr>
          <w:trHeight w:val="397"/>
          <w:jc w:val="center"/>
        </w:trPr>
        <w:tc>
          <w:tcPr>
            <w:tcW w:w="978" w:type="dxa"/>
            <w:shd w:val="clear" w:color="auto" w:fill="auto"/>
            <w:vAlign w:val="center"/>
          </w:tcPr>
          <w:p w14:paraId="1EF2E97B"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6.2</w:t>
            </w:r>
          </w:p>
        </w:tc>
        <w:tc>
          <w:tcPr>
            <w:tcW w:w="7945" w:type="dxa"/>
            <w:shd w:val="clear" w:color="auto" w:fill="auto"/>
            <w:vAlign w:val="center"/>
          </w:tcPr>
          <w:p w14:paraId="67F3CA6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采购人认可的其它规定</w:t>
            </w:r>
          </w:p>
        </w:tc>
      </w:tr>
      <w:tr w:rsidR="00612EF2" w:rsidRPr="00612EF2" w14:paraId="021F930B" w14:textId="77777777" w:rsidTr="003E7AFE">
        <w:trPr>
          <w:trHeight w:val="397"/>
          <w:jc w:val="center"/>
        </w:trPr>
        <w:tc>
          <w:tcPr>
            <w:tcW w:w="978" w:type="dxa"/>
            <w:shd w:val="clear" w:color="auto" w:fill="auto"/>
            <w:vAlign w:val="center"/>
          </w:tcPr>
          <w:p w14:paraId="58AFFA5D"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6.2.1</w:t>
            </w:r>
          </w:p>
        </w:tc>
        <w:tc>
          <w:tcPr>
            <w:tcW w:w="7945" w:type="dxa"/>
            <w:shd w:val="clear" w:color="auto" w:fill="auto"/>
            <w:vAlign w:val="center"/>
          </w:tcPr>
          <w:p w14:paraId="7224A01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制定保洁人员的保洁标准；</w:t>
            </w:r>
          </w:p>
        </w:tc>
      </w:tr>
      <w:tr w:rsidR="00612EF2" w:rsidRPr="00612EF2" w14:paraId="3914213F" w14:textId="77777777" w:rsidTr="003E7AFE">
        <w:trPr>
          <w:trHeight w:val="397"/>
          <w:jc w:val="center"/>
        </w:trPr>
        <w:tc>
          <w:tcPr>
            <w:tcW w:w="978" w:type="dxa"/>
            <w:shd w:val="clear" w:color="auto" w:fill="auto"/>
            <w:vAlign w:val="center"/>
          </w:tcPr>
          <w:p w14:paraId="1058AF17"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6.2.2</w:t>
            </w:r>
          </w:p>
        </w:tc>
        <w:tc>
          <w:tcPr>
            <w:tcW w:w="7945" w:type="dxa"/>
            <w:shd w:val="clear" w:color="auto" w:fill="auto"/>
            <w:vAlign w:val="center"/>
          </w:tcPr>
          <w:p w14:paraId="3541D1A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制定保洁人员的培训计划；</w:t>
            </w:r>
          </w:p>
        </w:tc>
      </w:tr>
      <w:tr w:rsidR="00612EF2" w:rsidRPr="00612EF2" w14:paraId="0FF48CFC" w14:textId="77777777" w:rsidTr="003E7AFE">
        <w:trPr>
          <w:trHeight w:val="397"/>
          <w:jc w:val="center"/>
        </w:trPr>
        <w:tc>
          <w:tcPr>
            <w:tcW w:w="978" w:type="dxa"/>
            <w:shd w:val="clear" w:color="auto" w:fill="auto"/>
            <w:vAlign w:val="center"/>
          </w:tcPr>
          <w:p w14:paraId="544C4F38"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6.3</w:t>
            </w:r>
          </w:p>
        </w:tc>
        <w:tc>
          <w:tcPr>
            <w:tcW w:w="7945" w:type="dxa"/>
            <w:shd w:val="clear" w:color="auto" w:fill="auto"/>
            <w:vAlign w:val="center"/>
          </w:tcPr>
          <w:p w14:paraId="0E87EF50" w14:textId="0B5CC2DA"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遵守不限于以上标准及规定时应向采购人及时解释清楚。</w:t>
            </w:r>
          </w:p>
        </w:tc>
      </w:tr>
      <w:tr w:rsidR="00612EF2" w:rsidRPr="00612EF2" w14:paraId="2F0516D8" w14:textId="77777777" w:rsidTr="003E7AFE">
        <w:trPr>
          <w:trHeight w:val="397"/>
          <w:jc w:val="center"/>
        </w:trPr>
        <w:tc>
          <w:tcPr>
            <w:tcW w:w="978" w:type="dxa"/>
            <w:shd w:val="clear" w:color="auto" w:fill="auto"/>
            <w:vAlign w:val="center"/>
          </w:tcPr>
          <w:p w14:paraId="33D14683" w14:textId="77777777" w:rsidR="007D2A2D" w:rsidRPr="00612EF2" w:rsidRDefault="007D2A2D" w:rsidP="00612EF2">
            <w:pPr>
              <w:spacing w:line="320" w:lineRule="exact"/>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7</w:t>
            </w:r>
          </w:p>
        </w:tc>
        <w:tc>
          <w:tcPr>
            <w:tcW w:w="7945" w:type="dxa"/>
            <w:shd w:val="clear" w:color="auto" w:fill="auto"/>
            <w:vAlign w:val="center"/>
          </w:tcPr>
          <w:p w14:paraId="7E8AD472" w14:textId="77777777" w:rsidR="007D2A2D" w:rsidRPr="00612EF2" w:rsidRDefault="007D2A2D" w:rsidP="00612EF2">
            <w:pPr>
              <w:spacing w:line="320" w:lineRule="exact"/>
              <w:jc w:val="both"/>
              <w:rPr>
                <w:rFonts w:ascii="Calibri" w:eastAsia="微软雅黑" w:hAnsi="微软雅黑" w:cs="仿宋"/>
                <w:b/>
                <w:bCs/>
                <w:sz w:val="21"/>
              </w:rPr>
            </w:pPr>
            <w:r w:rsidRPr="00612EF2">
              <w:rPr>
                <w:rFonts w:ascii="Calibri" w:eastAsia="微软雅黑" w:hAnsi="微软雅黑" w:cs="仿宋" w:hint="eastAsia"/>
                <w:b/>
                <w:bCs/>
                <w:sz w:val="21"/>
              </w:rPr>
              <w:t>再生资源回收服务</w:t>
            </w:r>
          </w:p>
        </w:tc>
      </w:tr>
      <w:tr w:rsidR="00612EF2" w:rsidRPr="00612EF2" w14:paraId="2509681E" w14:textId="77777777" w:rsidTr="003E7AFE">
        <w:trPr>
          <w:trHeight w:val="397"/>
          <w:jc w:val="center"/>
        </w:trPr>
        <w:tc>
          <w:tcPr>
            <w:tcW w:w="978" w:type="dxa"/>
            <w:shd w:val="clear" w:color="auto" w:fill="auto"/>
            <w:vAlign w:val="center"/>
          </w:tcPr>
          <w:p w14:paraId="714A3901"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7.1</w:t>
            </w:r>
          </w:p>
        </w:tc>
        <w:tc>
          <w:tcPr>
            <w:tcW w:w="7945" w:type="dxa"/>
            <w:shd w:val="clear" w:color="auto" w:fill="auto"/>
            <w:vAlign w:val="center"/>
          </w:tcPr>
          <w:p w14:paraId="4779C1B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服务周期：大差市院区</w:t>
            </w:r>
            <w:r w:rsidRPr="00612EF2">
              <w:rPr>
                <w:rFonts w:ascii="Calibri" w:eastAsia="微软雅黑" w:hAnsi="微软雅黑" w:cs="仿宋" w:hint="eastAsia"/>
                <w:sz w:val="21"/>
              </w:rPr>
              <w:t>2027</w:t>
            </w:r>
            <w:r w:rsidRPr="00612EF2">
              <w:rPr>
                <w:rFonts w:ascii="Calibri" w:eastAsia="微软雅黑" w:hAnsi="微软雅黑" w:cs="仿宋" w:hint="eastAsia"/>
                <w:sz w:val="21"/>
              </w:rPr>
              <w:t>年</w:t>
            </w:r>
            <w:r w:rsidRPr="00612EF2">
              <w:rPr>
                <w:rFonts w:ascii="Calibri" w:eastAsia="微软雅黑" w:hAnsi="微软雅黑" w:cs="仿宋" w:hint="eastAsia"/>
                <w:sz w:val="21"/>
              </w:rPr>
              <w:t>7</w:t>
            </w:r>
            <w:r w:rsidRPr="00612EF2">
              <w:rPr>
                <w:rFonts w:ascii="Calibri" w:eastAsia="微软雅黑" w:hAnsi="微软雅黑" w:cs="仿宋" w:hint="eastAsia"/>
                <w:sz w:val="21"/>
              </w:rPr>
              <w:t>月</w:t>
            </w:r>
            <w:r w:rsidRPr="00612EF2">
              <w:rPr>
                <w:rFonts w:ascii="Calibri" w:eastAsia="微软雅黑" w:hAnsi="微软雅黑" w:cs="仿宋" w:hint="eastAsia"/>
                <w:sz w:val="21"/>
              </w:rPr>
              <w:t>5</w:t>
            </w:r>
            <w:r w:rsidRPr="00612EF2">
              <w:rPr>
                <w:rFonts w:ascii="Calibri" w:eastAsia="微软雅黑" w:hAnsi="微软雅黑" w:cs="仿宋" w:hint="eastAsia"/>
                <w:sz w:val="21"/>
              </w:rPr>
              <w:t>日</w:t>
            </w:r>
            <w:r w:rsidRPr="00612EF2">
              <w:rPr>
                <w:rFonts w:ascii="Calibri" w:eastAsia="微软雅黑" w:hAnsi="微软雅黑" w:cs="仿宋" w:hint="eastAsia"/>
                <w:sz w:val="21"/>
              </w:rPr>
              <w:t>-2029</w:t>
            </w:r>
            <w:r w:rsidRPr="00612EF2">
              <w:rPr>
                <w:rFonts w:ascii="Calibri" w:eastAsia="微软雅黑" w:hAnsi="微软雅黑" w:cs="仿宋" w:hint="eastAsia"/>
                <w:sz w:val="21"/>
              </w:rPr>
              <w:t>年</w:t>
            </w:r>
            <w:r w:rsidRPr="00612EF2">
              <w:rPr>
                <w:rFonts w:ascii="Calibri" w:eastAsia="微软雅黑" w:hAnsi="微软雅黑" w:cs="仿宋" w:hint="eastAsia"/>
                <w:sz w:val="21"/>
              </w:rPr>
              <w:t>6</w:t>
            </w:r>
            <w:r w:rsidRPr="00612EF2">
              <w:rPr>
                <w:rFonts w:ascii="Calibri" w:eastAsia="微软雅黑" w:hAnsi="微软雅黑" w:cs="仿宋" w:hint="eastAsia"/>
                <w:sz w:val="21"/>
              </w:rPr>
              <w:t>月</w:t>
            </w:r>
            <w:r w:rsidRPr="00612EF2">
              <w:rPr>
                <w:rFonts w:ascii="Calibri" w:eastAsia="微软雅黑" w:hAnsi="微软雅黑" w:cs="仿宋" w:hint="eastAsia"/>
                <w:sz w:val="21"/>
              </w:rPr>
              <w:t>14</w:t>
            </w:r>
            <w:r w:rsidRPr="00612EF2">
              <w:rPr>
                <w:rFonts w:ascii="Calibri" w:eastAsia="微软雅黑" w:hAnsi="微软雅黑" w:cs="仿宋" w:hint="eastAsia"/>
                <w:sz w:val="21"/>
              </w:rPr>
              <w:t>日；航天城院区</w:t>
            </w:r>
            <w:r w:rsidRPr="00612EF2">
              <w:rPr>
                <w:rFonts w:ascii="Calibri" w:eastAsia="微软雅黑" w:hAnsi="微软雅黑" w:cs="仿宋" w:hint="eastAsia"/>
                <w:sz w:val="21"/>
              </w:rPr>
              <w:t>2027</w:t>
            </w:r>
            <w:r w:rsidRPr="00612EF2">
              <w:rPr>
                <w:rFonts w:ascii="Calibri" w:eastAsia="微软雅黑" w:hAnsi="微软雅黑" w:cs="仿宋" w:hint="eastAsia"/>
                <w:sz w:val="21"/>
              </w:rPr>
              <w:t>年</w:t>
            </w:r>
            <w:r w:rsidRPr="00612EF2">
              <w:rPr>
                <w:rFonts w:ascii="Calibri" w:eastAsia="微软雅黑" w:hAnsi="微软雅黑" w:cs="仿宋" w:hint="eastAsia"/>
                <w:sz w:val="21"/>
              </w:rPr>
              <w:t>7</w:t>
            </w:r>
            <w:r w:rsidRPr="00612EF2">
              <w:rPr>
                <w:rFonts w:ascii="Calibri" w:eastAsia="微软雅黑" w:hAnsi="微软雅黑" w:cs="仿宋" w:hint="eastAsia"/>
                <w:sz w:val="21"/>
              </w:rPr>
              <w:t>月</w:t>
            </w:r>
            <w:r w:rsidRPr="00612EF2">
              <w:rPr>
                <w:rFonts w:ascii="Calibri" w:eastAsia="微软雅黑" w:hAnsi="微软雅黑" w:cs="仿宋" w:hint="eastAsia"/>
                <w:sz w:val="21"/>
              </w:rPr>
              <w:t>5</w:t>
            </w:r>
            <w:r w:rsidRPr="00612EF2">
              <w:rPr>
                <w:rFonts w:ascii="Calibri" w:eastAsia="微软雅黑" w:hAnsi="微软雅黑" w:cs="仿宋" w:hint="eastAsia"/>
                <w:sz w:val="21"/>
              </w:rPr>
              <w:t>日</w:t>
            </w:r>
            <w:r w:rsidRPr="00612EF2">
              <w:rPr>
                <w:rFonts w:ascii="Calibri" w:eastAsia="微软雅黑" w:hAnsi="微软雅黑" w:cs="仿宋" w:hint="eastAsia"/>
                <w:sz w:val="21"/>
              </w:rPr>
              <w:t>-2027</w:t>
            </w:r>
            <w:r w:rsidRPr="00612EF2">
              <w:rPr>
                <w:rFonts w:ascii="Calibri" w:eastAsia="微软雅黑" w:hAnsi="微软雅黑" w:cs="仿宋" w:hint="eastAsia"/>
                <w:sz w:val="21"/>
              </w:rPr>
              <w:t>年</w:t>
            </w:r>
            <w:r w:rsidRPr="00612EF2">
              <w:rPr>
                <w:rFonts w:ascii="Calibri" w:eastAsia="微软雅黑" w:hAnsi="微软雅黑" w:cs="仿宋" w:hint="eastAsia"/>
                <w:sz w:val="21"/>
              </w:rPr>
              <w:t>9</w:t>
            </w:r>
            <w:r w:rsidRPr="00612EF2">
              <w:rPr>
                <w:rFonts w:ascii="Calibri" w:eastAsia="微软雅黑" w:hAnsi="微软雅黑" w:cs="仿宋" w:hint="eastAsia"/>
                <w:sz w:val="21"/>
              </w:rPr>
              <w:t>月</w:t>
            </w:r>
            <w:r w:rsidRPr="00612EF2">
              <w:rPr>
                <w:rFonts w:ascii="Calibri" w:eastAsia="微软雅黑" w:hAnsi="微软雅黑" w:cs="仿宋" w:hint="eastAsia"/>
                <w:sz w:val="21"/>
              </w:rPr>
              <w:t>9</w:t>
            </w:r>
            <w:r w:rsidRPr="00612EF2">
              <w:rPr>
                <w:rFonts w:ascii="Calibri" w:eastAsia="微软雅黑" w:hAnsi="微软雅黑" w:cs="仿宋" w:hint="eastAsia"/>
                <w:sz w:val="21"/>
              </w:rPr>
              <w:t>日；</w:t>
            </w:r>
          </w:p>
        </w:tc>
      </w:tr>
      <w:tr w:rsidR="00612EF2" w:rsidRPr="00612EF2" w14:paraId="6C9E4940" w14:textId="77777777" w:rsidTr="003E7AFE">
        <w:trPr>
          <w:trHeight w:val="397"/>
          <w:jc w:val="center"/>
        </w:trPr>
        <w:tc>
          <w:tcPr>
            <w:tcW w:w="978" w:type="dxa"/>
            <w:shd w:val="clear" w:color="auto" w:fill="auto"/>
            <w:vAlign w:val="center"/>
          </w:tcPr>
          <w:p w14:paraId="74EC0A2E"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7.2</w:t>
            </w:r>
          </w:p>
        </w:tc>
        <w:tc>
          <w:tcPr>
            <w:tcW w:w="7945" w:type="dxa"/>
            <w:shd w:val="clear" w:color="auto" w:fill="auto"/>
            <w:vAlign w:val="center"/>
          </w:tcPr>
          <w:p w14:paraId="1E4F8B43" w14:textId="5E982523"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应在规定响应时间内随叫随到，保证服务质量。</w:t>
            </w:r>
          </w:p>
        </w:tc>
      </w:tr>
      <w:tr w:rsidR="00612EF2" w:rsidRPr="00612EF2" w14:paraId="2486B558" w14:textId="77777777" w:rsidTr="003E7AFE">
        <w:trPr>
          <w:trHeight w:val="397"/>
          <w:jc w:val="center"/>
        </w:trPr>
        <w:tc>
          <w:tcPr>
            <w:tcW w:w="978" w:type="dxa"/>
            <w:shd w:val="clear" w:color="auto" w:fill="auto"/>
            <w:vAlign w:val="center"/>
          </w:tcPr>
          <w:p w14:paraId="0F6D1A22" w14:textId="77777777" w:rsidR="007D2A2D" w:rsidRPr="00612EF2" w:rsidRDefault="007D2A2D" w:rsidP="00612EF2">
            <w:pPr>
              <w:spacing w:line="320" w:lineRule="exact"/>
              <w:rPr>
                <w:rFonts w:ascii="Calibri" w:eastAsia="微软雅黑" w:hAnsi="微软雅黑" w:cs="仿宋"/>
                <w:color w:val="000000"/>
                <w:sz w:val="21"/>
              </w:rPr>
            </w:pPr>
            <w:r w:rsidRPr="00612EF2">
              <w:rPr>
                <w:rFonts w:ascii="Calibri" w:eastAsia="微软雅黑" w:hAnsi="微软雅黑" w:cs="仿宋" w:hint="eastAsia"/>
                <w:color w:val="000000"/>
                <w:sz w:val="21"/>
              </w:rPr>
              <w:t>7.3</w:t>
            </w:r>
          </w:p>
        </w:tc>
        <w:tc>
          <w:tcPr>
            <w:tcW w:w="7945" w:type="dxa"/>
            <w:shd w:val="clear" w:color="auto" w:fill="auto"/>
            <w:vAlign w:val="center"/>
          </w:tcPr>
          <w:p w14:paraId="679043D2" w14:textId="54A176F5"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sz w:val="21"/>
              </w:rPr>
              <w:t>服务所需材料需在采购人指定地点有序堆放，垃圾应</w:t>
            </w:r>
            <w:r w:rsidRPr="00612EF2">
              <w:rPr>
                <w:rFonts w:ascii="Calibri" w:eastAsia="微软雅黑" w:hAnsi="微软雅黑" w:cs="仿宋" w:hint="eastAsia"/>
                <w:sz w:val="21"/>
              </w:rPr>
              <w:t>24</w:t>
            </w:r>
            <w:r w:rsidRPr="00612EF2">
              <w:rPr>
                <w:rFonts w:ascii="Calibri" w:eastAsia="微软雅黑" w:hAnsi="微软雅黑" w:cs="仿宋" w:hint="eastAsia"/>
                <w:sz w:val="21"/>
              </w:rPr>
              <w:t>小时之内清理外运，严禁随意乱堆乱放，影响院内大环境及道路畅通。</w:t>
            </w:r>
          </w:p>
        </w:tc>
      </w:tr>
    </w:tbl>
    <w:p w14:paraId="0C9287BB" w14:textId="757A43D3" w:rsidR="007D2A2D" w:rsidRDefault="007D2A2D" w:rsidP="00AA5EAE">
      <w:pPr>
        <w:ind w:firstLineChars="200" w:firstLine="480"/>
        <w:outlineLvl w:val="2"/>
      </w:pPr>
      <w:r>
        <w:rPr>
          <w:rFonts w:hint="eastAsia"/>
        </w:rPr>
        <w:t>（三）</w:t>
      </w:r>
      <w:r w:rsidRPr="007D2A2D">
        <w:rPr>
          <w:rFonts w:hint="eastAsia"/>
        </w:rPr>
        <w:t>公用设施设备维护服务</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978"/>
        <w:gridCol w:w="7945"/>
      </w:tblGrid>
      <w:tr w:rsidR="00612EF2" w:rsidRPr="00612EF2" w14:paraId="5F17DA76" w14:textId="77777777" w:rsidTr="003E7AFE">
        <w:trPr>
          <w:trHeight w:val="397"/>
          <w:jc w:val="center"/>
        </w:trPr>
        <w:tc>
          <w:tcPr>
            <w:tcW w:w="978" w:type="dxa"/>
            <w:tcBorders>
              <w:top w:val="single" w:sz="12" w:space="0" w:color="auto"/>
              <w:bottom w:val="single" w:sz="2" w:space="0" w:color="auto"/>
            </w:tcBorders>
            <w:shd w:val="clear" w:color="auto" w:fill="F2F2F2" w:themeFill="background1" w:themeFillShade="F2"/>
            <w:vAlign w:val="center"/>
          </w:tcPr>
          <w:p w14:paraId="7E66D5DC"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序号</w:t>
            </w:r>
          </w:p>
        </w:tc>
        <w:tc>
          <w:tcPr>
            <w:tcW w:w="7945" w:type="dxa"/>
            <w:tcBorders>
              <w:top w:val="single" w:sz="12" w:space="0" w:color="auto"/>
              <w:bottom w:val="single" w:sz="2" w:space="0" w:color="auto"/>
            </w:tcBorders>
            <w:shd w:val="clear" w:color="auto" w:fill="F2F2F2" w:themeFill="background1" w:themeFillShade="F2"/>
            <w:vAlign w:val="center"/>
          </w:tcPr>
          <w:p w14:paraId="4A2741E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技术与服务要求</w:t>
            </w:r>
          </w:p>
        </w:tc>
      </w:tr>
      <w:tr w:rsidR="007D2A2D" w:rsidRPr="00612EF2" w14:paraId="2FD775A3" w14:textId="77777777" w:rsidTr="003E7AFE">
        <w:trPr>
          <w:trHeight w:val="397"/>
          <w:jc w:val="center"/>
        </w:trPr>
        <w:tc>
          <w:tcPr>
            <w:tcW w:w="978" w:type="dxa"/>
            <w:tcBorders>
              <w:top w:val="single" w:sz="2" w:space="0" w:color="auto"/>
            </w:tcBorders>
            <w:shd w:val="clear" w:color="auto" w:fill="auto"/>
            <w:vAlign w:val="center"/>
          </w:tcPr>
          <w:p w14:paraId="3124CCC4"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w:t>
            </w:r>
          </w:p>
        </w:tc>
        <w:tc>
          <w:tcPr>
            <w:tcW w:w="7945" w:type="dxa"/>
            <w:tcBorders>
              <w:top w:val="single" w:sz="2" w:space="0" w:color="auto"/>
            </w:tcBorders>
            <w:shd w:val="clear" w:color="auto" w:fill="auto"/>
            <w:vAlign w:val="center"/>
          </w:tcPr>
          <w:p w14:paraId="6BD04442"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总体要求</w:t>
            </w:r>
          </w:p>
        </w:tc>
      </w:tr>
      <w:tr w:rsidR="007D2A2D" w:rsidRPr="00612EF2" w14:paraId="36518AF5" w14:textId="77777777" w:rsidTr="003E7AFE">
        <w:trPr>
          <w:trHeight w:val="397"/>
          <w:jc w:val="center"/>
        </w:trPr>
        <w:tc>
          <w:tcPr>
            <w:tcW w:w="978" w:type="dxa"/>
            <w:shd w:val="clear" w:color="auto" w:fill="auto"/>
            <w:vAlign w:val="center"/>
          </w:tcPr>
          <w:p w14:paraId="77C8CA26"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1.1</w:t>
            </w:r>
          </w:p>
        </w:tc>
        <w:tc>
          <w:tcPr>
            <w:tcW w:w="7945" w:type="dxa"/>
            <w:shd w:val="clear" w:color="auto" w:fill="auto"/>
            <w:vAlign w:val="center"/>
          </w:tcPr>
          <w:p w14:paraId="6D000F2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大差市院区服务周期：</w:t>
            </w:r>
            <w:r w:rsidRPr="00612EF2">
              <w:rPr>
                <w:rFonts w:ascii="Calibri" w:eastAsia="微软雅黑" w:hAnsi="微软雅黑" w:cs="仿宋" w:hint="eastAsia"/>
                <w:sz w:val="21"/>
              </w:rPr>
              <w:t>2026</w:t>
            </w:r>
            <w:r w:rsidRPr="00612EF2">
              <w:rPr>
                <w:rFonts w:ascii="Calibri" w:eastAsia="微软雅黑" w:hAnsi="微软雅黑" w:cs="仿宋" w:hint="eastAsia"/>
                <w:sz w:val="21"/>
              </w:rPr>
              <w:t>年</w:t>
            </w:r>
            <w:r w:rsidRPr="00612EF2">
              <w:rPr>
                <w:rFonts w:ascii="Calibri" w:eastAsia="微软雅黑" w:hAnsi="微软雅黑" w:cs="仿宋" w:hint="eastAsia"/>
                <w:sz w:val="21"/>
              </w:rPr>
              <w:t>11</w:t>
            </w:r>
            <w:r w:rsidRPr="00612EF2">
              <w:rPr>
                <w:rFonts w:ascii="Calibri" w:eastAsia="微软雅黑" w:hAnsi="微软雅黑" w:cs="仿宋" w:hint="eastAsia"/>
                <w:sz w:val="21"/>
              </w:rPr>
              <w:t>月</w:t>
            </w:r>
            <w:r w:rsidRPr="00612EF2">
              <w:rPr>
                <w:rFonts w:ascii="Calibri" w:eastAsia="微软雅黑" w:hAnsi="微软雅黑" w:cs="仿宋" w:hint="eastAsia"/>
                <w:sz w:val="21"/>
              </w:rPr>
              <w:t>7</w:t>
            </w:r>
            <w:r w:rsidRPr="00612EF2">
              <w:rPr>
                <w:rFonts w:ascii="Calibri" w:eastAsia="微软雅黑" w:hAnsi="微软雅黑" w:cs="仿宋" w:hint="eastAsia"/>
                <w:sz w:val="21"/>
              </w:rPr>
              <w:t>日</w:t>
            </w:r>
            <w:r w:rsidRPr="00612EF2">
              <w:rPr>
                <w:rFonts w:ascii="Calibri" w:eastAsia="微软雅黑" w:hAnsi="微软雅黑" w:cs="仿宋" w:hint="eastAsia"/>
                <w:sz w:val="21"/>
              </w:rPr>
              <w:t>-2029</w:t>
            </w:r>
            <w:r w:rsidRPr="00612EF2">
              <w:rPr>
                <w:rFonts w:ascii="Calibri" w:eastAsia="微软雅黑" w:hAnsi="微软雅黑" w:cs="仿宋" w:hint="eastAsia"/>
                <w:sz w:val="21"/>
              </w:rPr>
              <w:t>年</w:t>
            </w:r>
            <w:r w:rsidRPr="00612EF2">
              <w:rPr>
                <w:rFonts w:ascii="Calibri" w:eastAsia="微软雅黑" w:hAnsi="微软雅黑" w:cs="仿宋" w:hint="eastAsia"/>
                <w:sz w:val="21"/>
              </w:rPr>
              <w:t>6</w:t>
            </w:r>
            <w:r w:rsidRPr="00612EF2">
              <w:rPr>
                <w:rFonts w:ascii="Calibri" w:eastAsia="微软雅黑" w:hAnsi="微软雅黑" w:cs="仿宋" w:hint="eastAsia"/>
                <w:sz w:val="21"/>
              </w:rPr>
              <w:t>月</w:t>
            </w:r>
            <w:r w:rsidRPr="00612EF2">
              <w:rPr>
                <w:rFonts w:ascii="Calibri" w:eastAsia="微软雅黑" w:hAnsi="微软雅黑" w:cs="仿宋" w:hint="eastAsia"/>
                <w:sz w:val="21"/>
              </w:rPr>
              <w:t>14</w:t>
            </w:r>
            <w:r w:rsidRPr="00612EF2">
              <w:rPr>
                <w:rFonts w:ascii="Calibri" w:eastAsia="微软雅黑" w:hAnsi="微软雅黑" w:cs="仿宋" w:hint="eastAsia"/>
                <w:sz w:val="21"/>
              </w:rPr>
              <w:t>日</w:t>
            </w:r>
          </w:p>
        </w:tc>
      </w:tr>
      <w:tr w:rsidR="007D2A2D" w:rsidRPr="00612EF2" w14:paraId="5A4BEB30" w14:textId="77777777" w:rsidTr="003E7AFE">
        <w:trPr>
          <w:trHeight w:val="397"/>
          <w:jc w:val="center"/>
        </w:trPr>
        <w:tc>
          <w:tcPr>
            <w:tcW w:w="978" w:type="dxa"/>
            <w:shd w:val="clear" w:color="auto" w:fill="auto"/>
            <w:vAlign w:val="center"/>
          </w:tcPr>
          <w:p w14:paraId="714C995D"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1.2</w:t>
            </w:r>
          </w:p>
        </w:tc>
        <w:tc>
          <w:tcPr>
            <w:tcW w:w="7945" w:type="dxa"/>
            <w:shd w:val="clear" w:color="auto" w:fill="auto"/>
            <w:vAlign w:val="center"/>
          </w:tcPr>
          <w:p w14:paraId="22A4861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公用设施设备维护服务包含：水工、木工、瓦工、锅炉运维、电力运维、电梯、空调运维、净化系统运维、呼叫系统、消防泵房、消防水箱管理运维、气体系统运维（正压、负压、氧气、二氧化碳等系统）、楼宇基础维修、污水处理运维、手术室非医疗设备及设施维保等，负责采购人以上专业的所有运行维护及资料的查接验收。</w:t>
            </w:r>
          </w:p>
          <w:p w14:paraId="1CB9CDC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配置部门经理及公用设施设备维护人员，其中部门经理要求男性，年龄≤</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周岁，大专及以上学历。具有≥</w:t>
            </w:r>
            <w:r w:rsidRPr="00612EF2">
              <w:rPr>
                <w:rFonts w:ascii="Calibri" w:eastAsia="微软雅黑" w:hAnsi="微软雅黑" w:cs="仿宋" w:hint="eastAsia"/>
                <w:color w:val="000000"/>
                <w:sz w:val="21"/>
              </w:rPr>
              <w:t>3</w:t>
            </w:r>
            <w:r w:rsidRPr="00612EF2">
              <w:rPr>
                <w:rFonts w:ascii="Calibri" w:eastAsia="微软雅黑" w:hAnsi="微软雅黑" w:cs="仿宋" w:hint="eastAsia"/>
                <w:color w:val="000000"/>
                <w:sz w:val="21"/>
              </w:rPr>
              <w:t>年以上相关岗位工作经验，持有相关岗位资格证书（详见人员要求）。</w:t>
            </w:r>
          </w:p>
          <w:p w14:paraId="1F18B49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采购人后勤联动时，当日在岗人员必须随叫随到，到达时间≤</w:t>
            </w:r>
            <w:r w:rsidRPr="00612EF2">
              <w:rPr>
                <w:rFonts w:ascii="Calibri" w:eastAsia="微软雅黑" w:hAnsi="微软雅黑" w:cs="仿宋" w:hint="eastAsia"/>
                <w:color w:val="000000"/>
                <w:sz w:val="21"/>
              </w:rPr>
              <w:t>10</w:t>
            </w:r>
            <w:r w:rsidRPr="00612EF2">
              <w:rPr>
                <w:rFonts w:ascii="Calibri" w:eastAsia="微软雅黑" w:hAnsi="微软雅黑" w:cs="仿宋" w:hint="eastAsia"/>
                <w:color w:val="000000"/>
                <w:sz w:val="21"/>
              </w:rPr>
              <w:t>分钟。（无条件服从采购人工作安排）</w:t>
            </w:r>
          </w:p>
          <w:p w14:paraId="11D6035E" w14:textId="4351C3D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因中标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维护不力导致设备损坏、人员安全事故等造成的所有损失由中标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承担全部责任。因中标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不及时发现或发现后不重视安全隐患，引起设备及人员的安全事故发生，造成的所有损失由中标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全部承担。</w:t>
            </w:r>
          </w:p>
        </w:tc>
      </w:tr>
      <w:tr w:rsidR="007D2A2D" w:rsidRPr="00612EF2" w14:paraId="560DCB50" w14:textId="77777777" w:rsidTr="003E7AFE">
        <w:trPr>
          <w:trHeight w:val="397"/>
          <w:jc w:val="center"/>
        </w:trPr>
        <w:tc>
          <w:tcPr>
            <w:tcW w:w="978" w:type="dxa"/>
            <w:shd w:val="clear" w:color="auto" w:fill="auto"/>
            <w:vAlign w:val="center"/>
          </w:tcPr>
          <w:p w14:paraId="2D8A7990"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w:t>
            </w:r>
          </w:p>
        </w:tc>
        <w:tc>
          <w:tcPr>
            <w:tcW w:w="7945" w:type="dxa"/>
            <w:shd w:val="clear" w:color="auto" w:fill="auto"/>
            <w:vAlign w:val="center"/>
          </w:tcPr>
          <w:p w14:paraId="34665D1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具体要求</w:t>
            </w:r>
          </w:p>
        </w:tc>
      </w:tr>
      <w:tr w:rsidR="007D2A2D" w:rsidRPr="00612EF2" w14:paraId="214BCDA7" w14:textId="77777777" w:rsidTr="003E7AFE">
        <w:trPr>
          <w:trHeight w:val="397"/>
          <w:jc w:val="center"/>
        </w:trPr>
        <w:tc>
          <w:tcPr>
            <w:tcW w:w="978" w:type="dxa"/>
            <w:shd w:val="clear" w:color="auto" w:fill="auto"/>
            <w:vAlign w:val="center"/>
          </w:tcPr>
          <w:p w14:paraId="6A3DB059"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2.1</w:t>
            </w:r>
          </w:p>
        </w:tc>
        <w:tc>
          <w:tcPr>
            <w:tcW w:w="7945" w:type="dxa"/>
            <w:shd w:val="clear" w:color="auto" w:fill="auto"/>
            <w:vAlign w:val="center"/>
          </w:tcPr>
          <w:p w14:paraId="5BA342F0"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水工、木工、瓦工、锅炉运维服务</w:t>
            </w:r>
          </w:p>
        </w:tc>
      </w:tr>
      <w:tr w:rsidR="007D2A2D" w:rsidRPr="00612EF2" w14:paraId="5179A1D5" w14:textId="77777777" w:rsidTr="003E7AFE">
        <w:trPr>
          <w:trHeight w:val="397"/>
          <w:jc w:val="center"/>
        </w:trPr>
        <w:tc>
          <w:tcPr>
            <w:tcW w:w="978" w:type="dxa"/>
            <w:shd w:val="clear" w:color="auto" w:fill="auto"/>
            <w:vAlign w:val="center"/>
          </w:tcPr>
          <w:p w14:paraId="741D38B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w:t>
            </w:r>
          </w:p>
        </w:tc>
        <w:tc>
          <w:tcPr>
            <w:tcW w:w="7945" w:type="dxa"/>
            <w:shd w:val="clear" w:color="auto" w:fill="auto"/>
            <w:vAlign w:val="center"/>
          </w:tcPr>
          <w:p w14:paraId="20149A8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人员素质要求</w:t>
            </w:r>
          </w:p>
        </w:tc>
      </w:tr>
      <w:tr w:rsidR="007D2A2D" w:rsidRPr="00612EF2" w14:paraId="63A8D155" w14:textId="77777777" w:rsidTr="003E7AFE">
        <w:trPr>
          <w:trHeight w:val="397"/>
          <w:jc w:val="center"/>
        </w:trPr>
        <w:tc>
          <w:tcPr>
            <w:tcW w:w="978" w:type="dxa"/>
            <w:shd w:val="clear" w:color="auto" w:fill="auto"/>
            <w:vAlign w:val="center"/>
          </w:tcPr>
          <w:p w14:paraId="4242525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w:t>
            </w:r>
          </w:p>
        </w:tc>
        <w:tc>
          <w:tcPr>
            <w:tcW w:w="7945" w:type="dxa"/>
            <w:shd w:val="clear" w:color="auto" w:fill="auto"/>
            <w:vAlign w:val="center"/>
          </w:tcPr>
          <w:p w14:paraId="055D343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配置部门主管，要求男性，年龄≤</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周岁。具有相关岗位工作经验，持证上岗（详见人员要求）。</w:t>
            </w:r>
          </w:p>
        </w:tc>
      </w:tr>
      <w:tr w:rsidR="007D2A2D" w:rsidRPr="00612EF2" w14:paraId="654693BB" w14:textId="77777777" w:rsidTr="003E7AFE">
        <w:trPr>
          <w:trHeight w:val="397"/>
          <w:jc w:val="center"/>
        </w:trPr>
        <w:tc>
          <w:tcPr>
            <w:tcW w:w="978" w:type="dxa"/>
            <w:shd w:val="clear" w:color="auto" w:fill="auto"/>
            <w:vAlign w:val="center"/>
          </w:tcPr>
          <w:p w14:paraId="5E73A24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2.1.1.2</w:t>
            </w:r>
          </w:p>
        </w:tc>
        <w:tc>
          <w:tcPr>
            <w:tcW w:w="7945" w:type="dxa"/>
            <w:shd w:val="clear" w:color="auto" w:fill="auto"/>
            <w:vAlign w:val="center"/>
          </w:tcPr>
          <w:p w14:paraId="1525C6C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工作人员具备锅炉工操作证。</w:t>
            </w:r>
          </w:p>
        </w:tc>
      </w:tr>
      <w:tr w:rsidR="007D2A2D" w:rsidRPr="00612EF2" w14:paraId="4512A82D" w14:textId="77777777" w:rsidTr="003E7AFE">
        <w:trPr>
          <w:trHeight w:val="397"/>
          <w:jc w:val="center"/>
        </w:trPr>
        <w:tc>
          <w:tcPr>
            <w:tcW w:w="978" w:type="dxa"/>
            <w:shd w:val="clear" w:color="auto" w:fill="auto"/>
            <w:vAlign w:val="center"/>
          </w:tcPr>
          <w:p w14:paraId="5F9E60E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w:t>
            </w:r>
          </w:p>
        </w:tc>
        <w:tc>
          <w:tcPr>
            <w:tcW w:w="7945" w:type="dxa"/>
            <w:shd w:val="clear" w:color="auto" w:fill="auto"/>
            <w:vAlign w:val="center"/>
          </w:tcPr>
          <w:p w14:paraId="59F91E7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服务范围及内容</w:t>
            </w:r>
          </w:p>
        </w:tc>
      </w:tr>
      <w:tr w:rsidR="007D2A2D" w:rsidRPr="00612EF2" w14:paraId="32DA18A9" w14:textId="77777777" w:rsidTr="003E7AFE">
        <w:trPr>
          <w:trHeight w:val="397"/>
          <w:jc w:val="center"/>
        </w:trPr>
        <w:tc>
          <w:tcPr>
            <w:tcW w:w="978" w:type="dxa"/>
            <w:shd w:val="clear" w:color="auto" w:fill="auto"/>
            <w:vAlign w:val="center"/>
          </w:tcPr>
          <w:p w14:paraId="77CAA43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2.1.2.1</w:t>
            </w:r>
          </w:p>
        </w:tc>
        <w:tc>
          <w:tcPr>
            <w:tcW w:w="7945" w:type="dxa"/>
            <w:shd w:val="clear" w:color="auto" w:fill="auto"/>
            <w:vAlign w:val="center"/>
          </w:tcPr>
          <w:p w14:paraId="340B5C2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保障全院自来水管网的维护保养及维修。</w:t>
            </w:r>
          </w:p>
        </w:tc>
      </w:tr>
      <w:tr w:rsidR="007D2A2D" w:rsidRPr="00612EF2" w14:paraId="67C79E76" w14:textId="77777777" w:rsidTr="003E7AFE">
        <w:trPr>
          <w:trHeight w:val="397"/>
          <w:jc w:val="center"/>
        </w:trPr>
        <w:tc>
          <w:tcPr>
            <w:tcW w:w="978" w:type="dxa"/>
            <w:shd w:val="clear" w:color="auto" w:fill="auto"/>
            <w:vAlign w:val="center"/>
          </w:tcPr>
          <w:p w14:paraId="73F0C77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2.1.2.2</w:t>
            </w:r>
          </w:p>
        </w:tc>
        <w:tc>
          <w:tcPr>
            <w:tcW w:w="7945" w:type="dxa"/>
            <w:shd w:val="clear" w:color="auto" w:fill="auto"/>
            <w:vAlign w:val="center"/>
          </w:tcPr>
          <w:p w14:paraId="7721D3C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各类阀门、龙头、管道和卫生间洁具的维修更换。</w:t>
            </w:r>
          </w:p>
        </w:tc>
      </w:tr>
      <w:tr w:rsidR="007D2A2D" w:rsidRPr="00612EF2" w14:paraId="517D35CA" w14:textId="77777777" w:rsidTr="003E7AFE">
        <w:trPr>
          <w:trHeight w:val="397"/>
          <w:jc w:val="center"/>
        </w:trPr>
        <w:tc>
          <w:tcPr>
            <w:tcW w:w="978" w:type="dxa"/>
            <w:shd w:val="clear" w:color="auto" w:fill="auto"/>
            <w:vAlign w:val="center"/>
          </w:tcPr>
          <w:p w14:paraId="7017153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w:t>
            </w:r>
          </w:p>
        </w:tc>
        <w:tc>
          <w:tcPr>
            <w:tcW w:w="7945" w:type="dxa"/>
            <w:shd w:val="clear" w:color="auto" w:fill="auto"/>
            <w:vAlign w:val="center"/>
          </w:tcPr>
          <w:p w14:paraId="4095E4F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二次供水设施、消防供水设施的维护保养。</w:t>
            </w:r>
          </w:p>
        </w:tc>
      </w:tr>
      <w:tr w:rsidR="007D2A2D" w:rsidRPr="00612EF2" w14:paraId="0B3C347C" w14:textId="77777777" w:rsidTr="003E7AFE">
        <w:trPr>
          <w:trHeight w:val="397"/>
          <w:jc w:val="center"/>
        </w:trPr>
        <w:tc>
          <w:tcPr>
            <w:tcW w:w="978" w:type="dxa"/>
            <w:shd w:val="clear" w:color="auto" w:fill="auto"/>
            <w:vAlign w:val="center"/>
          </w:tcPr>
          <w:p w14:paraId="4B85555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2.1.2.4</w:t>
            </w:r>
          </w:p>
        </w:tc>
        <w:tc>
          <w:tcPr>
            <w:tcW w:w="7945" w:type="dxa"/>
            <w:shd w:val="clear" w:color="auto" w:fill="auto"/>
            <w:vAlign w:val="center"/>
          </w:tcPr>
          <w:p w14:paraId="55286F2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全院木工的维修保养。</w:t>
            </w:r>
          </w:p>
        </w:tc>
      </w:tr>
      <w:tr w:rsidR="007D2A2D" w:rsidRPr="00612EF2" w14:paraId="18520058" w14:textId="77777777" w:rsidTr="003E7AFE">
        <w:trPr>
          <w:trHeight w:val="397"/>
          <w:jc w:val="center"/>
        </w:trPr>
        <w:tc>
          <w:tcPr>
            <w:tcW w:w="978" w:type="dxa"/>
            <w:shd w:val="clear" w:color="auto" w:fill="auto"/>
            <w:vAlign w:val="center"/>
          </w:tcPr>
          <w:p w14:paraId="1FB6375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2.1.2.5</w:t>
            </w:r>
          </w:p>
        </w:tc>
        <w:tc>
          <w:tcPr>
            <w:tcW w:w="7945" w:type="dxa"/>
            <w:shd w:val="clear" w:color="auto" w:fill="auto"/>
            <w:vAlign w:val="center"/>
          </w:tcPr>
          <w:p w14:paraId="2C74CFB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全院热力供给、锅炉安全运维，该岗位要求持证上岗（详见人员要求），保证</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小时值守。</w:t>
            </w:r>
          </w:p>
        </w:tc>
      </w:tr>
      <w:tr w:rsidR="007D2A2D" w:rsidRPr="00612EF2" w14:paraId="044F3797" w14:textId="77777777" w:rsidTr="003E7AFE">
        <w:trPr>
          <w:trHeight w:val="397"/>
          <w:jc w:val="center"/>
        </w:trPr>
        <w:tc>
          <w:tcPr>
            <w:tcW w:w="978" w:type="dxa"/>
            <w:shd w:val="clear" w:color="auto" w:fill="auto"/>
            <w:vAlign w:val="center"/>
          </w:tcPr>
          <w:p w14:paraId="1CE3E76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2.1.2.6</w:t>
            </w:r>
          </w:p>
        </w:tc>
        <w:tc>
          <w:tcPr>
            <w:tcW w:w="7945" w:type="dxa"/>
            <w:shd w:val="clear" w:color="auto" w:fill="auto"/>
            <w:vAlign w:val="center"/>
          </w:tcPr>
          <w:p w14:paraId="6E31B73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锅炉房交换器、管道的维护保养，负责院内天然气管道的安全工作。</w:t>
            </w:r>
          </w:p>
        </w:tc>
      </w:tr>
      <w:tr w:rsidR="007D2A2D" w:rsidRPr="00612EF2" w14:paraId="5A91EB84" w14:textId="77777777" w:rsidTr="003E7AFE">
        <w:trPr>
          <w:trHeight w:val="397"/>
          <w:jc w:val="center"/>
        </w:trPr>
        <w:tc>
          <w:tcPr>
            <w:tcW w:w="978" w:type="dxa"/>
            <w:shd w:val="clear" w:color="auto" w:fill="auto"/>
            <w:vAlign w:val="center"/>
          </w:tcPr>
          <w:p w14:paraId="6E1457B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2.1.2.7</w:t>
            </w:r>
          </w:p>
        </w:tc>
        <w:tc>
          <w:tcPr>
            <w:tcW w:w="7945" w:type="dxa"/>
            <w:shd w:val="clear" w:color="auto" w:fill="auto"/>
            <w:vAlign w:val="center"/>
          </w:tcPr>
          <w:p w14:paraId="1D763312" w14:textId="3FBDB3F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锅炉系统，除必须持证上岗的司炉工外，需配置水质检验员一名（司炉工可兼职），按锅炉规范进行锅炉硬水、软水的水样检验、记录，每半年水样送检特种设备检测院检测，锅炉的压力表、安全阀等；其所需的检测工具（试剂、试纸、外检费用等）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配备、承担。</w:t>
            </w:r>
          </w:p>
        </w:tc>
      </w:tr>
      <w:tr w:rsidR="007D2A2D" w:rsidRPr="00612EF2" w14:paraId="6487B89F" w14:textId="77777777" w:rsidTr="003E7AFE">
        <w:trPr>
          <w:trHeight w:val="397"/>
          <w:jc w:val="center"/>
        </w:trPr>
        <w:tc>
          <w:tcPr>
            <w:tcW w:w="978" w:type="dxa"/>
            <w:shd w:val="clear" w:color="auto" w:fill="auto"/>
            <w:vAlign w:val="center"/>
          </w:tcPr>
          <w:p w14:paraId="2B0506B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2.1.2.8</w:t>
            </w:r>
          </w:p>
        </w:tc>
        <w:tc>
          <w:tcPr>
            <w:tcW w:w="7945" w:type="dxa"/>
            <w:shd w:val="clear" w:color="auto" w:fill="auto"/>
            <w:vAlign w:val="center"/>
          </w:tcPr>
          <w:p w14:paraId="7ADF5333" w14:textId="57BF96C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锅炉系统所含的压力表、安全阀、罐体等需校验项目，按特种设备管理要求进行校验，校验费用由中标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承担。因未按期校验，由安监局或特种设备管理检测部门产生的罚单，由中标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7D2A2D" w:rsidRPr="00612EF2" w14:paraId="4A1B6A8C" w14:textId="77777777" w:rsidTr="003E7AFE">
        <w:trPr>
          <w:trHeight w:val="397"/>
          <w:jc w:val="center"/>
        </w:trPr>
        <w:tc>
          <w:tcPr>
            <w:tcW w:w="978" w:type="dxa"/>
            <w:shd w:val="clear" w:color="auto" w:fill="auto"/>
            <w:vAlign w:val="center"/>
          </w:tcPr>
          <w:p w14:paraId="45C2979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2.1.2.9</w:t>
            </w:r>
          </w:p>
        </w:tc>
        <w:tc>
          <w:tcPr>
            <w:tcW w:w="7945" w:type="dxa"/>
            <w:shd w:val="clear" w:color="auto" w:fill="auto"/>
            <w:vAlign w:val="center"/>
          </w:tcPr>
          <w:p w14:paraId="553E1794" w14:textId="0327C31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锅炉系统按照相关规定时间进行内、外检及燃烧机等维护保养，费用由中标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负责。</w:t>
            </w:r>
          </w:p>
        </w:tc>
      </w:tr>
      <w:tr w:rsidR="007D2A2D" w:rsidRPr="00612EF2" w14:paraId="15197620" w14:textId="77777777" w:rsidTr="003E7AFE">
        <w:trPr>
          <w:trHeight w:val="397"/>
          <w:jc w:val="center"/>
        </w:trPr>
        <w:tc>
          <w:tcPr>
            <w:tcW w:w="978" w:type="dxa"/>
            <w:shd w:val="clear" w:color="auto" w:fill="auto"/>
            <w:vAlign w:val="center"/>
          </w:tcPr>
          <w:p w14:paraId="18D3584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2.1.2.10</w:t>
            </w:r>
          </w:p>
        </w:tc>
        <w:tc>
          <w:tcPr>
            <w:tcW w:w="7945" w:type="dxa"/>
            <w:shd w:val="clear" w:color="auto" w:fill="auto"/>
            <w:vAlign w:val="center"/>
          </w:tcPr>
          <w:p w14:paraId="7EEE3FF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应对各类突发事件，并确保全院排水管道畅通，防汛防洪。该岗位保证</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小时值守，夜班不少于</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人。</w:t>
            </w:r>
          </w:p>
        </w:tc>
      </w:tr>
      <w:tr w:rsidR="007D2A2D" w:rsidRPr="00612EF2" w14:paraId="3A48FD89" w14:textId="77777777" w:rsidTr="003E7AFE">
        <w:trPr>
          <w:trHeight w:val="397"/>
          <w:jc w:val="center"/>
        </w:trPr>
        <w:tc>
          <w:tcPr>
            <w:tcW w:w="978" w:type="dxa"/>
            <w:shd w:val="clear" w:color="auto" w:fill="auto"/>
            <w:vAlign w:val="center"/>
          </w:tcPr>
          <w:p w14:paraId="0CD55982"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2.2</w:t>
            </w:r>
          </w:p>
        </w:tc>
        <w:tc>
          <w:tcPr>
            <w:tcW w:w="7945" w:type="dxa"/>
            <w:shd w:val="clear" w:color="auto" w:fill="auto"/>
            <w:vAlign w:val="center"/>
          </w:tcPr>
          <w:p w14:paraId="6FD78652"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电力运维服务</w:t>
            </w:r>
          </w:p>
        </w:tc>
      </w:tr>
      <w:tr w:rsidR="007D2A2D" w:rsidRPr="00612EF2" w14:paraId="2C081C75" w14:textId="77777777" w:rsidTr="003E7AFE">
        <w:trPr>
          <w:trHeight w:val="397"/>
          <w:jc w:val="center"/>
        </w:trPr>
        <w:tc>
          <w:tcPr>
            <w:tcW w:w="978" w:type="dxa"/>
            <w:shd w:val="clear" w:color="auto" w:fill="auto"/>
            <w:vAlign w:val="center"/>
          </w:tcPr>
          <w:p w14:paraId="1D33537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2.2.1</w:t>
            </w:r>
          </w:p>
        </w:tc>
        <w:tc>
          <w:tcPr>
            <w:tcW w:w="7945" w:type="dxa"/>
            <w:shd w:val="clear" w:color="auto" w:fill="auto"/>
            <w:vAlign w:val="center"/>
          </w:tcPr>
          <w:p w14:paraId="55154515" w14:textId="191E712E"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电力运行、维修所需安全设施、工具及安全等级检测由中标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承担费用。</w:t>
            </w:r>
          </w:p>
        </w:tc>
      </w:tr>
      <w:tr w:rsidR="007D2A2D" w:rsidRPr="00612EF2" w14:paraId="41CD6E63" w14:textId="77777777" w:rsidTr="003E7AFE">
        <w:trPr>
          <w:trHeight w:val="397"/>
          <w:jc w:val="center"/>
        </w:trPr>
        <w:tc>
          <w:tcPr>
            <w:tcW w:w="978" w:type="dxa"/>
            <w:shd w:val="clear" w:color="auto" w:fill="auto"/>
            <w:vAlign w:val="center"/>
          </w:tcPr>
          <w:p w14:paraId="4E38889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2.2.1.1</w:t>
            </w:r>
          </w:p>
        </w:tc>
        <w:tc>
          <w:tcPr>
            <w:tcW w:w="7945" w:type="dxa"/>
            <w:shd w:val="clear" w:color="auto" w:fill="auto"/>
            <w:vAlign w:val="center"/>
          </w:tcPr>
          <w:p w14:paraId="69DC419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配置部门主管，要求男性，年龄≤</w:t>
            </w:r>
            <w:r w:rsidRPr="00612EF2">
              <w:rPr>
                <w:rFonts w:ascii="Calibri" w:eastAsia="微软雅黑" w:hAnsi="微软雅黑" w:cs="仿宋" w:hint="eastAsia"/>
                <w:color w:val="000000"/>
                <w:sz w:val="21"/>
              </w:rPr>
              <w:t>45</w:t>
            </w:r>
            <w:r w:rsidRPr="00612EF2">
              <w:rPr>
                <w:rFonts w:ascii="Calibri" w:eastAsia="微软雅黑" w:hAnsi="微软雅黑" w:cs="仿宋" w:hint="eastAsia"/>
                <w:color w:val="000000"/>
                <w:sz w:val="21"/>
              </w:rPr>
              <w:t>周岁大专以上学历。具有相关电力运维、维修等工作经验，持电工资格证（详见人员要求）。</w:t>
            </w:r>
          </w:p>
        </w:tc>
      </w:tr>
      <w:tr w:rsidR="007D2A2D" w:rsidRPr="00612EF2" w14:paraId="214E3CAE" w14:textId="77777777" w:rsidTr="003E7AFE">
        <w:trPr>
          <w:trHeight w:val="397"/>
          <w:jc w:val="center"/>
        </w:trPr>
        <w:tc>
          <w:tcPr>
            <w:tcW w:w="978" w:type="dxa"/>
            <w:shd w:val="clear" w:color="auto" w:fill="auto"/>
            <w:vAlign w:val="center"/>
          </w:tcPr>
          <w:p w14:paraId="0110A3B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2.2.1.2</w:t>
            </w:r>
          </w:p>
        </w:tc>
        <w:tc>
          <w:tcPr>
            <w:tcW w:w="7945" w:type="dxa"/>
            <w:shd w:val="clear" w:color="auto" w:fill="auto"/>
            <w:vAlign w:val="center"/>
          </w:tcPr>
          <w:p w14:paraId="7665252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配电室人员需持高压操作证，电力运维、维护人员持低压电工操作证书或电工资格证书（详见人员要求）。</w:t>
            </w:r>
          </w:p>
        </w:tc>
      </w:tr>
      <w:tr w:rsidR="007D2A2D" w:rsidRPr="00612EF2" w14:paraId="22202478" w14:textId="77777777" w:rsidTr="003E7AFE">
        <w:trPr>
          <w:trHeight w:val="397"/>
          <w:jc w:val="center"/>
        </w:trPr>
        <w:tc>
          <w:tcPr>
            <w:tcW w:w="978" w:type="dxa"/>
            <w:shd w:val="clear" w:color="auto" w:fill="auto"/>
            <w:vAlign w:val="center"/>
          </w:tcPr>
          <w:p w14:paraId="517AAE8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w:t>
            </w:r>
          </w:p>
        </w:tc>
        <w:tc>
          <w:tcPr>
            <w:tcW w:w="7945" w:type="dxa"/>
            <w:shd w:val="clear" w:color="auto" w:fill="auto"/>
            <w:vAlign w:val="center"/>
          </w:tcPr>
          <w:p w14:paraId="6A878B7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服务范围及内容</w:t>
            </w:r>
          </w:p>
          <w:p w14:paraId="6CFF8863" w14:textId="5C71C476" w:rsidR="007D2A2D" w:rsidRPr="00612EF2" w:rsidRDefault="007D2A2D" w:rsidP="00612EF2">
            <w:pPr>
              <w:pStyle w:val="afff1"/>
              <w:spacing w:after="0" w:line="320" w:lineRule="exact"/>
              <w:ind w:firstLineChars="0" w:firstLine="210"/>
              <w:rPr>
                <w:rFonts w:ascii="Calibri" w:eastAsia="微软雅黑" w:hAnsi="微软雅黑" w:cs="仿宋"/>
                <w:color w:val="000000"/>
                <w:sz w:val="21"/>
              </w:rPr>
            </w:pPr>
            <w:r w:rsidRPr="00612EF2">
              <w:rPr>
                <w:rFonts w:ascii="Calibri" w:eastAsia="微软雅黑" w:hAnsi="微软雅黑" w:cs="仿宋" w:hint="eastAsia"/>
                <w:color w:val="000000"/>
                <w:kern w:val="0"/>
                <w:sz w:val="21"/>
              </w:rPr>
              <w:t>负责全院配电设施交接、预防性试验、倒闸操作；应急抢修；日常巡检；电路工程改造等。其中预防性试验费用由中标</w:t>
            </w:r>
            <w:r w:rsidR="00D827B9">
              <w:rPr>
                <w:rFonts w:ascii="Calibri" w:eastAsia="微软雅黑" w:hAnsi="微软雅黑" w:cs="仿宋" w:hint="eastAsia"/>
                <w:color w:val="000000"/>
                <w:kern w:val="0"/>
                <w:sz w:val="21"/>
              </w:rPr>
              <w:t>供应商</w:t>
            </w:r>
            <w:r w:rsidRPr="00612EF2">
              <w:rPr>
                <w:rFonts w:ascii="Calibri" w:eastAsia="微软雅黑" w:hAnsi="微软雅黑" w:cs="仿宋" w:hint="eastAsia"/>
                <w:color w:val="000000"/>
                <w:kern w:val="0"/>
                <w:sz w:val="21"/>
              </w:rPr>
              <w:t>承担；</w:t>
            </w:r>
          </w:p>
        </w:tc>
      </w:tr>
      <w:tr w:rsidR="007D2A2D" w:rsidRPr="00612EF2" w14:paraId="079194E5" w14:textId="77777777" w:rsidTr="003E7AFE">
        <w:trPr>
          <w:trHeight w:val="397"/>
          <w:jc w:val="center"/>
        </w:trPr>
        <w:tc>
          <w:tcPr>
            <w:tcW w:w="978" w:type="dxa"/>
            <w:shd w:val="clear" w:color="auto" w:fill="auto"/>
            <w:vAlign w:val="center"/>
          </w:tcPr>
          <w:p w14:paraId="4623D5A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w:t>
            </w:r>
          </w:p>
        </w:tc>
        <w:tc>
          <w:tcPr>
            <w:tcW w:w="7945" w:type="dxa"/>
            <w:shd w:val="clear" w:color="auto" w:fill="auto"/>
            <w:vAlign w:val="center"/>
          </w:tcPr>
          <w:p w14:paraId="67C83B2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医院配电室</w:t>
            </w:r>
            <w:r w:rsidRPr="00612EF2">
              <w:rPr>
                <w:rFonts w:ascii="Calibri" w:eastAsia="微软雅黑" w:hAnsi="微软雅黑" w:cs="仿宋" w:hint="eastAsia"/>
                <w:color w:val="000000"/>
                <w:sz w:val="21"/>
              </w:rPr>
              <w:t>10kV</w:t>
            </w:r>
            <w:r w:rsidRPr="00612EF2">
              <w:rPr>
                <w:rFonts w:ascii="Calibri" w:eastAsia="微软雅黑" w:hAnsi="微软雅黑" w:cs="仿宋" w:hint="eastAsia"/>
                <w:color w:val="000000"/>
                <w:sz w:val="21"/>
              </w:rPr>
              <w:t>高压设备含：</w:t>
            </w:r>
            <w:r w:rsidRPr="00612EF2">
              <w:rPr>
                <w:rFonts w:ascii="Calibri" w:eastAsia="微软雅黑" w:hAnsi="微软雅黑" w:cs="仿宋" w:hint="eastAsia"/>
                <w:color w:val="000000"/>
                <w:sz w:val="21"/>
              </w:rPr>
              <w:t>10kV</w:t>
            </w:r>
            <w:r w:rsidRPr="00612EF2">
              <w:rPr>
                <w:rFonts w:ascii="Calibri" w:eastAsia="微软雅黑" w:hAnsi="微软雅黑" w:cs="仿宋" w:hint="eastAsia"/>
                <w:color w:val="000000"/>
                <w:sz w:val="21"/>
              </w:rPr>
              <w:t>高压开关柜（含仪表、指示灯、操作机构等）、</w:t>
            </w:r>
            <w:r w:rsidRPr="00612EF2">
              <w:rPr>
                <w:rFonts w:ascii="Calibri" w:eastAsia="微软雅黑" w:hAnsi="微软雅黑" w:cs="仿宋" w:hint="eastAsia"/>
                <w:color w:val="000000"/>
                <w:sz w:val="21"/>
              </w:rPr>
              <w:t>10kV</w:t>
            </w:r>
            <w:r w:rsidRPr="00612EF2">
              <w:rPr>
                <w:rFonts w:ascii="Calibri" w:eastAsia="微软雅黑" w:hAnsi="微软雅黑" w:cs="仿宋" w:hint="eastAsia"/>
                <w:color w:val="000000"/>
                <w:sz w:val="21"/>
              </w:rPr>
              <w:t>高压线缆、负荷开关柜、变压器；</w:t>
            </w:r>
          </w:p>
        </w:tc>
      </w:tr>
      <w:tr w:rsidR="007D2A2D" w:rsidRPr="00612EF2" w14:paraId="5B05958A" w14:textId="77777777" w:rsidTr="003E7AFE">
        <w:trPr>
          <w:trHeight w:val="397"/>
          <w:jc w:val="center"/>
        </w:trPr>
        <w:tc>
          <w:tcPr>
            <w:tcW w:w="978" w:type="dxa"/>
            <w:shd w:val="clear" w:color="auto" w:fill="auto"/>
            <w:vAlign w:val="center"/>
          </w:tcPr>
          <w:p w14:paraId="7709CD3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2.2.2.2</w:t>
            </w:r>
          </w:p>
        </w:tc>
        <w:tc>
          <w:tcPr>
            <w:tcW w:w="7945" w:type="dxa"/>
            <w:shd w:val="clear" w:color="auto" w:fill="auto"/>
            <w:vAlign w:val="center"/>
          </w:tcPr>
          <w:p w14:paraId="4E1371E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医院配电室</w:t>
            </w:r>
            <w:r w:rsidRPr="00612EF2">
              <w:rPr>
                <w:rFonts w:ascii="Calibri" w:eastAsia="微软雅黑" w:hAnsi="微软雅黑" w:cs="仿宋" w:hint="eastAsia"/>
                <w:color w:val="000000"/>
                <w:sz w:val="21"/>
              </w:rPr>
              <w:t>400V</w:t>
            </w:r>
            <w:r w:rsidRPr="00612EF2">
              <w:rPr>
                <w:rFonts w:ascii="Calibri" w:eastAsia="微软雅黑" w:hAnsi="微软雅黑" w:cs="仿宋" w:hint="eastAsia"/>
                <w:color w:val="000000"/>
                <w:sz w:val="21"/>
              </w:rPr>
              <w:t>低压设备含：框架式万能断路器、馈路电源开关、柜内二次回路、熔断器、多功能数显表、电容器、配电室各馈路到二级配电电源线缆、指示灯、接触器、断路器等；</w:t>
            </w:r>
          </w:p>
        </w:tc>
      </w:tr>
      <w:tr w:rsidR="007D2A2D" w:rsidRPr="00612EF2" w14:paraId="53AC90CF" w14:textId="77777777" w:rsidTr="003E7AFE">
        <w:trPr>
          <w:trHeight w:val="397"/>
          <w:jc w:val="center"/>
        </w:trPr>
        <w:tc>
          <w:tcPr>
            <w:tcW w:w="978" w:type="dxa"/>
            <w:shd w:val="clear" w:color="auto" w:fill="auto"/>
            <w:vAlign w:val="center"/>
          </w:tcPr>
          <w:p w14:paraId="0046BB2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2.2.2.3</w:t>
            </w:r>
          </w:p>
        </w:tc>
        <w:tc>
          <w:tcPr>
            <w:tcW w:w="7945" w:type="dxa"/>
            <w:shd w:val="clear" w:color="auto" w:fill="auto"/>
            <w:vAlign w:val="center"/>
          </w:tcPr>
          <w:p w14:paraId="3487AAB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医院日常用电设备：全院照明电源、灯具、插板、配电箱柜、空调电源、各类医学检查设备电源、线缆等维修或更换；</w:t>
            </w:r>
          </w:p>
        </w:tc>
      </w:tr>
      <w:tr w:rsidR="007D2A2D" w:rsidRPr="00612EF2" w14:paraId="02FC2CCD" w14:textId="77777777" w:rsidTr="003E7AFE">
        <w:trPr>
          <w:trHeight w:val="397"/>
          <w:jc w:val="center"/>
        </w:trPr>
        <w:tc>
          <w:tcPr>
            <w:tcW w:w="978" w:type="dxa"/>
            <w:shd w:val="clear" w:color="auto" w:fill="auto"/>
            <w:vAlign w:val="center"/>
          </w:tcPr>
          <w:p w14:paraId="1E3C402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2.2.2.4</w:t>
            </w:r>
          </w:p>
        </w:tc>
        <w:tc>
          <w:tcPr>
            <w:tcW w:w="7945" w:type="dxa"/>
            <w:shd w:val="clear" w:color="auto" w:fill="auto"/>
            <w:vAlign w:val="center"/>
          </w:tcPr>
          <w:p w14:paraId="0874C6D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医院大负荷用电设备：生活水泵电源、控制柜、消防水泵电源、控制柜、中央空调电源、大型风机电源、启动柜、线缆、食堂照明、蒸柜等大负荷用电设备及其电源箱的维修或更换；</w:t>
            </w:r>
          </w:p>
        </w:tc>
      </w:tr>
      <w:tr w:rsidR="007D2A2D" w:rsidRPr="00612EF2" w14:paraId="0B7E86F0" w14:textId="77777777" w:rsidTr="003E7AFE">
        <w:trPr>
          <w:trHeight w:val="397"/>
          <w:jc w:val="center"/>
        </w:trPr>
        <w:tc>
          <w:tcPr>
            <w:tcW w:w="978" w:type="dxa"/>
            <w:shd w:val="clear" w:color="auto" w:fill="auto"/>
            <w:vAlign w:val="center"/>
          </w:tcPr>
          <w:p w14:paraId="1F4F650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2.2.2.5</w:t>
            </w:r>
          </w:p>
        </w:tc>
        <w:tc>
          <w:tcPr>
            <w:tcW w:w="7945" w:type="dxa"/>
            <w:shd w:val="clear" w:color="auto" w:fill="auto"/>
            <w:vAlign w:val="center"/>
          </w:tcPr>
          <w:p w14:paraId="43E38BF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设备正常检查和年度保养、预防性试验方案及计划；</w:t>
            </w:r>
          </w:p>
        </w:tc>
      </w:tr>
      <w:tr w:rsidR="007D2A2D" w:rsidRPr="00612EF2" w14:paraId="714FA1DD" w14:textId="77777777" w:rsidTr="003E7AFE">
        <w:trPr>
          <w:trHeight w:val="397"/>
          <w:jc w:val="center"/>
        </w:trPr>
        <w:tc>
          <w:tcPr>
            <w:tcW w:w="978" w:type="dxa"/>
            <w:shd w:val="clear" w:color="auto" w:fill="auto"/>
            <w:vAlign w:val="center"/>
          </w:tcPr>
          <w:p w14:paraId="100B5BB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2.2.2.6</w:t>
            </w:r>
          </w:p>
        </w:tc>
        <w:tc>
          <w:tcPr>
            <w:tcW w:w="7945" w:type="dxa"/>
            <w:shd w:val="clear" w:color="auto" w:fill="auto"/>
            <w:vAlign w:val="center"/>
          </w:tcPr>
          <w:p w14:paraId="1ECB1E2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维护保养所有系统日运行记录表；</w:t>
            </w:r>
          </w:p>
        </w:tc>
      </w:tr>
      <w:tr w:rsidR="007D2A2D" w:rsidRPr="00612EF2" w14:paraId="12E9796D" w14:textId="77777777" w:rsidTr="003E7AFE">
        <w:trPr>
          <w:trHeight w:val="397"/>
          <w:jc w:val="center"/>
        </w:trPr>
        <w:tc>
          <w:tcPr>
            <w:tcW w:w="978" w:type="dxa"/>
            <w:shd w:val="clear" w:color="auto" w:fill="auto"/>
            <w:vAlign w:val="center"/>
          </w:tcPr>
          <w:p w14:paraId="17019F3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2.2.2.7</w:t>
            </w:r>
          </w:p>
        </w:tc>
        <w:tc>
          <w:tcPr>
            <w:tcW w:w="7945" w:type="dxa"/>
            <w:shd w:val="clear" w:color="auto" w:fill="auto"/>
            <w:vAlign w:val="center"/>
          </w:tcPr>
          <w:p w14:paraId="344695B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提供停电应急、维护抢修及事故等具体预案并组织演练；</w:t>
            </w:r>
          </w:p>
        </w:tc>
      </w:tr>
      <w:tr w:rsidR="007D2A2D" w:rsidRPr="00612EF2" w14:paraId="6E989C6A" w14:textId="77777777" w:rsidTr="003E7AFE">
        <w:trPr>
          <w:trHeight w:val="397"/>
          <w:jc w:val="center"/>
        </w:trPr>
        <w:tc>
          <w:tcPr>
            <w:tcW w:w="978" w:type="dxa"/>
            <w:shd w:val="clear" w:color="auto" w:fill="auto"/>
            <w:vAlign w:val="center"/>
          </w:tcPr>
          <w:p w14:paraId="21E4011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2.2.2.8</w:t>
            </w:r>
          </w:p>
        </w:tc>
        <w:tc>
          <w:tcPr>
            <w:tcW w:w="7945" w:type="dxa"/>
            <w:shd w:val="clear" w:color="auto" w:fill="auto"/>
            <w:vAlign w:val="center"/>
          </w:tcPr>
          <w:p w14:paraId="4309EB6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医院后勤联动时，必须随叫随到；</w:t>
            </w:r>
          </w:p>
        </w:tc>
      </w:tr>
      <w:tr w:rsidR="007D2A2D" w:rsidRPr="00612EF2" w14:paraId="7FE894EC" w14:textId="77777777" w:rsidTr="003E7AFE">
        <w:trPr>
          <w:trHeight w:val="397"/>
          <w:jc w:val="center"/>
        </w:trPr>
        <w:tc>
          <w:tcPr>
            <w:tcW w:w="978" w:type="dxa"/>
            <w:shd w:val="clear" w:color="auto" w:fill="auto"/>
            <w:vAlign w:val="center"/>
          </w:tcPr>
          <w:p w14:paraId="6FB5921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2.2.2.9</w:t>
            </w:r>
          </w:p>
        </w:tc>
        <w:tc>
          <w:tcPr>
            <w:tcW w:w="7945" w:type="dxa"/>
            <w:shd w:val="clear" w:color="auto" w:fill="auto"/>
            <w:vAlign w:val="center"/>
          </w:tcPr>
          <w:p w14:paraId="23B207F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每周五进行全院安全用电大排查，排查内容包括（照明、开关插座、线路、用电器、配电箱等），发现问题及时处理；</w:t>
            </w:r>
          </w:p>
        </w:tc>
      </w:tr>
      <w:tr w:rsidR="007D2A2D" w:rsidRPr="00612EF2" w14:paraId="103E8E3C" w14:textId="77777777" w:rsidTr="003E7AFE">
        <w:trPr>
          <w:trHeight w:val="397"/>
          <w:jc w:val="center"/>
        </w:trPr>
        <w:tc>
          <w:tcPr>
            <w:tcW w:w="978" w:type="dxa"/>
            <w:shd w:val="clear" w:color="auto" w:fill="auto"/>
            <w:vAlign w:val="center"/>
          </w:tcPr>
          <w:p w14:paraId="18A62E2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2.2.2.10</w:t>
            </w:r>
          </w:p>
        </w:tc>
        <w:tc>
          <w:tcPr>
            <w:tcW w:w="7945" w:type="dxa"/>
            <w:shd w:val="clear" w:color="auto" w:fill="auto"/>
            <w:vAlign w:val="center"/>
          </w:tcPr>
          <w:p w14:paraId="3A4550E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发电机的维护和保养，每月试运行一次；</w:t>
            </w:r>
          </w:p>
        </w:tc>
      </w:tr>
      <w:tr w:rsidR="007D2A2D" w:rsidRPr="00612EF2" w14:paraId="5793E8AE" w14:textId="77777777" w:rsidTr="003E7AFE">
        <w:trPr>
          <w:trHeight w:val="397"/>
          <w:jc w:val="center"/>
        </w:trPr>
        <w:tc>
          <w:tcPr>
            <w:tcW w:w="978" w:type="dxa"/>
            <w:shd w:val="clear" w:color="auto" w:fill="auto"/>
            <w:vAlign w:val="center"/>
          </w:tcPr>
          <w:p w14:paraId="4AE34A1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2.2.2.11</w:t>
            </w:r>
          </w:p>
        </w:tc>
        <w:tc>
          <w:tcPr>
            <w:tcW w:w="7945" w:type="dxa"/>
            <w:shd w:val="clear" w:color="auto" w:fill="auto"/>
            <w:vAlign w:val="center"/>
          </w:tcPr>
          <w:p w14:paraId="0C9F553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根据医院的要求进行强、弱电线路敷设和设备安装；</w:t>
            </w:r>
          </w:p>
        </w:tc>
      </w:tr>
      <w:tr w:rsidR="007D2A2D" w:rsidRPr="00612EF2" w14:paraId="10DE4742" w14:textId="77777777" w:rsidTr="003E7AFE">
        <w:trPr>
          <w:trHeight w:val="397"/>
          <w:jc w:val="center"/>
        </w:trPr>
        <w:tc>
          <w:tcPr>
            <w:tcW w:w="978" w:type="dxa"/>
            <w:shd w:val="clear" w:color="auto" w:fill="auto"/>
            <w:vAlign w:val="center"/>
          </w:tcPr>
          <w:p w14:paraId="605237A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2.2.2.12</w:t>
            </w:r>
          </w:p>
        </w:tc>
        <w:tc>
          <w:tcPr>
            <w:tcW w:w="7945" w:type="dxa"/>
            <w:shd w:val="clear" w:color="auto" w:fill="auto"/>
            <w:vAlign w:val="center"/>
          </w:tcPr>
          <w:p w14:paraId="4D2EA0D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低压间和高压间每二小时巡查设备运行情况；</w:t>
            </w:r>
          </w:p>
        </w:tc>
      </w:tr>
      <w:tr w:rsidR="007D2A2D" w:rsidRPr="00612EF2" w14:paraId="2A3DC3C4" w14:textId="77777777" w:rsidTr="003E7AFE">
        <w:trPr>
          <w:trHeight w:val="397"/>
          <w:jc w:val="center"/>
        </w:trPr>
        <w:tc>
          <w:tcPr>
            <w:tcW w:w="978" w:type="dxa"/>
            <w:shd w:val="clear" w:color="auto" w:fill="auto"/>
            <w:vAlign w:val="center"/>
          </w:tcPr>
          <w:p w14:paraId="3A6063F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2.2.2.13</w:t>
            </w:r>
          </w:p>
        </w:tc>
        <w:tc>
          <w:tcPr>
            <w:tcW w:w="7945" w:type="dxa"/>
            <w:shd w:val="clear" w:color="auto" w:fill="auto"/>
            <w:vAlign w:val="center"/>
          </w:tcPr>
          <w:p w14:paraId="1EE74B3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门诊配电室每班抄表一次，住院部配电室白班抄表四次、夜班二次；</w:t>
            </w:r>
          </w:p>
        </w:tc>
      </w:tr>
      <w:tr w:rsidR="007D2A2D" w:rsidRPr="00612EF2" w14:paraId="37B98486" w14:textId="77777777" w:rsidTr="003E7AFE">
        <w:trPr>
          <w:trHeight w:val="397"/>
          <w:jc w:val="center"/>
        </w:trPr>
        <w:tc>
          <w:tcPr>
            <w:tcW w:w="978" w:type="dxa"/>
            <w:shd w:val="clear" w:color="auto" w:fill="auto"/>
            <w:vAlign w:val="center"/>
          </w:tcPr>
          <w:p w14:paraId="1E8C0BE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2.2.2.14</w:t>
            </w:r>
          </w:p>
        </w:tc>
        <w:tc>
          <w:tcPr>
            <w:tcW w:w="7945" w:type="dxa"/>
            <w:shd w:val="clear" w:color="auto" w:fill="auto"/>
            <w:vAlign w:val="center"/>
          </w:tcPr>
          <w:p w14:paraId="7DB22EC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保持配电室卫生干净整洁；</w:t>
            </w:r>
          </w:p>
        </w:tc>
      </w:tr>
      <w:tr w:rsidR="007D2A2D" w:rsidRPr="00612EF2" w14:paraId="01DD571F" w14:textId="77777777" w:rsidTr="003E7AFE">
        <w:trPr>
          <w:trHeight w:val="397"/>
          <w:jc w:val="center"/>
        </w:trPr>
        <w:tc>
          <w:tcPr>
            <w:tcW w:w="978" w:type="dxa"/>
            <w:shd w:val="clear" w:color="auto" w:fill="auto"/>
            <w:vAlign w:val="center"/>
          </w:tcPr>
          <w:p w14:paraId="631DE8D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2.2.2.15</w:t>
            </w:r>
          </w:p>
        </w:tc>
        <w:tc>
          <w:tcPr>
            <w:tcW w:w="7945" w:type="dxa"/>
            <w:shd w:val="clear" w:color="auto" w:fill="auto"/>
            <w:vAlign w:val="center"/>
          </w:tcPr>
          <w:p w14:paraId="0D794F2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负责全院电梯定时开启和锁闭；</w:t>
            </w:r>
          </w:p>
        </w:tc>
      </w:tr>
      <w:tr w:rsidR="007D2A2D" w:rsidRPr="00612EF2" w14:paraId="0F546148" w14:textId="77777777" w:rsidTr="003E7AFE">
        <w:trPr>
          <w:trHeight w:val="397"/>
          <w:jc w:val="center"/>
        </w:trPr>
        <w:tc>
          <w:tcPr>
            <w:tcW w:w="978" w:type="dxa"/>
            <w:shd w:val="clear" w:color="auto" w:fill="auto"/>
            <w:vAlign w:val="center"/>
          </w:tcPr>
          <w:p w14:paraId="2363E13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2.2.2.16</w:t>
            </w:r>
          </w:p>
        </w:tc>
        <w:tc>
          <w:tcPr>
            <w:tcW w:w="7945" w:type="dxa"/>
            <w:shd w:val="clear" w:color="auto" w:fill="auto"/>
            <w:vAlign w:val="center"/>
          </w:tcPr>
          <w:p w14:paraId="49C46B4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负责配合病区借病床；</w:t>
            </w:r>
          </w:p>
        </w:tc>
      </w:tr>
      <w:tr w:rsidR="007D2A2D" w:rsidRPr="00612EF2" w14:paraId="49330756" w14:textId="77777777" w:rsidTr="003E7AFE">
        <w:trPr>
          <w:trHeight w:val="397"/>
          <w:jc w:val="center"/>
        </w:trPr>
        <w:tc>
          <w:tcPr>
            <w:tcW w:w="978" w:type="dxa"/>
            <w:shd w:val="clear" w:color="auto" w:fill="auto"/>
            <w:vAlign w:val="center"/>
          </w:tcPr>
          <w:p w14:paraId="3324BC8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2.2.2.17</w:t>
            </w:r>
          </w:p>
        </w:tc>
        <w:tc>
          <w:tcPr>
            <w:tcW w:w="7945" w:type="dxa"/>
            <w:shd w:val="clear" w:color="auto" w:fill="auto"/>
            <w:vAlign w:val="center"/>
          </w:tcPr>
          <w:p w14:paraId="2360874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住院部电梯夜班巡查不少于三次；</w:t>
            </w:r>
          </w:p>
        </w:tc>
      </w:tr>
      <w:tr w:rsidR="007D2A2D" w:rsidRPr="00612EF2" w14:paraId="3D843DA5" w14:textId="77777777" w:rsidTr="003E7AFE">
        <w:trPr>
          <w:trHeight w:val="397"/>
          <w:jc w:val="center"/>
        </w:trPr>
        <w:tc>
          <w:tcPr>
            <w:tcW w:w="978" w:type="dxa"/>
            <w:shd w:val="clear" w:color="auto" w:fill="auto"/>
            <w:vAlign w:val="center"/>
          </w:tcPr>
          <w:p w14:paraId="45AD45D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2.2.2.18</w:t>
            </w:r>
          </w:p>
        </w:tc>
        <w:tc>
          <w:tcPr>
            <w:tcW w:w="7945" w:type="dxa"/>
            <w:shd w:val="clear" w:color="auto" w:fill="auto"/>
            <w:vAlign w:val="center"/>
          </w:tcPr>
          <w:p w14:paraId="235CE32F" w14:textId="4C67DE1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电梯出现故障及时处理或打电话联系中标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，并提供突发事件应急预案及培训；</w:t>
            </w:r>
          </w:p>
        </w:tc>
      </w:tr>
      <w:tr w:rsidR="007D2A2D" w:rsidRPr="00612EF2" w14:paraId="77014540" w14:textId="77777777" w:rsidTr="003E7AFE">
        <w:trPr>
          <w:trHeight w:val="397"/>
          <w:jc w:val="center"/>
        </w:trPr>
        <w:tc>
          <w:tcPr>
            <w:tcW w:w="978" w:type="dxa"/>
            <w:shd w:val="clear" w:color="auto" w:fill="auto"/>
            <w:vAlign w:val="center"/>
          </w:tcPr>
          <w:p w14:paraId="153DA5E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2.2.2.19</w:t>
            </w:r>
          </w:p>
        </w:tc>
        <w:tc>
          <w:tcPr>
            <w:tcW w:w="7945" w:type="dxa"/>
            <w:shd w:val="clear" w:color="auto" w:fill="auto"/>
            <w:vAlign w:val="center"/>
          </w:tcPr>
          <w:p w14:paraId="79135DC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夜班高压值班人员不少于</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人，低压检修人员不少于</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人，必须持特种设备作业人员证。</w:t>
            </w:r>
          </w:p>
        </w:tc>
      </w:tr>
      <w:tr w:rsidR="007D2A2D" w:rsidRPr="00612EF2" w14:paraId="3443C391" w14:textId="77777777" w:rsidTr="003E7AFE">
        <w:trPr>
          <w:trHeight w:val="397"/>
          <w:jc w:val="center"/>
        </w:trPr>
        <w:tc>
          <w:tcPr>
            <w:tcW w:w="978" w:type="dxa"/>
            <w:shd w:val="clear" w:color="auto" w:fill="auto"/>
            <w:vAlign w:val="center"/>
          </w:tcPr>
          <w:p w14:paraId="06CA9DA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2.2.2.20</w:t>
            </w:r>
          </w:p>
        </w:tc>
        <w:tc>
          <w:tcPr>
            <w:tcW w:w="7945" w:type="dxa"/>
            <w:shd w:val="clear" w:color="auto" w:fill="auto"/>
            <w:vAlign w:val="center"/>
          </w:tcPr>
          <w:p w14:paraId="260F4E8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负责全院电梯定时开启和锁闭，按照特种设备检测要求、完成航天院区</w:t>
            </w:r>
            <w:r w:rsidRPr="00612EF2">
              <w:rPr>
                <w:rFonts w:ascii="Calibri" w:eastAsia="微软雅黑" w:hAnsi="微软雅黑" w:cs="仿宋" w:hint="eastAsia"/>
                <w:color w:val="000000"/>
                <w:sz w:val="21"/>
              </w:rPr>
              <w:t>51</w:t>
            </w:r>
            <w:r w:rsidRPr="00612EF2">
              <w:rPr>
                <w:rFonts w:ascii="Calibri" w:eastAsia="微软雅黑" w:hAnsi="微软雅黑" w:cs="仿宋" w:hint="eastAsia"/>
                <w:color w:val="000000"/>
                <w:sz w:val="21"/>
              </w:rPr>
              <w:t>部电梯（包括但不限于新增电梯）维保、年检、限速器校验、</w:t>
            </w:r>
            <w:r w:rsidRPr="00612EF2">
              <w:rPr>
                <w:rFonts w:ascii="Calibri" w:eastAsia="微软雅黑" w:hAnsi="微软雅黑" w:cs="仿宋" w:hint="eastAsia"/>
                <w:color w:val="000000"/>
                <w:sz w:val="21"/>
              </w:rPr>
              <w:t>125%</w:t>
            </w:r>
            <w:r w:rsidRPr="00612EF2">
              <w:rPr>
                <w:rFonts w:ascii="Calibri" w:eastAsia="微软雅黑" w:hAnsi="微软雅黑" w:cs="仿宋" w:hint="eastAsia"/>
                <w:color w:val="000000"/>
                <w:sz w:val="21"/>
              </w:rPr>
              <w:t>承重试验、安全试验等并承担相关费用，并持证上岗；</w:t>
            </w:r>
          </w:p>
        </w:tc>
      </w:tr>
      <w:tr w:rsidR="007D2A2D" w:rsidRPr="00612EF2" w14:paraId="3AA24D3D" w14:textId="77777777" w:rsidTr="003E7AFE">
        <w:trPr>
          <w:trHeight w:val="397"/>
          <w:jc w:val="center"/>
        </w:trPr>
        <w:tc>
          <w:tcPr>
            <w:tcW w:w="978" w:type="dxa"/>
            <w:shd w:val="clear" w:color="auto" w:fill="auto"/>
            <w:vAlign w:val="center"/>
          </w:tcPr>
          <w:p w14:paraId="26B2728F"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2.3</w:t>
            </w:r>
          </w:p>
        </w:tc>
        <w:tc>
          <w:tcPr>
            <w:tcW w:w="7945" w:type="dxa"/>
            <w:shd w:val="clear" w:color="auto" w:fill="auto"/>
            <w:vAlign w:val="center"/>
          </w:tcPr>
          <w:p w14:paraId="26E1AC78"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空调运维服务</w:t>
            </w:r>
          </w:p>
        </w:tc>
      </w:tr>
      <w:tr w:rsidR="007D2A2D" w:rsidRPr="00612EF2" w14:paraId="64C2FF7C" w14:textId="77777777" w:rsidTr="003E7AFE">
        <w:trPr>
          <w:trHeight w:val="397"/>
          <w:jc w:val="center"/>
        </w:trPr>
        <w:tc>
          <w:tcPr>
            <w:tcW w:w="978" w:type="dxa"/>
            <w:shd w:val="clear" w:color="auto" w:fill="auto"/>
            <w:vAlign w:val="center"/>
          </w:tcPr>
          <w:p w14:paraId="7F79E83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2.3.1</w:t>
            </w:r>
          </w:p>
        </w:tc>
        <w:tc>
          <w:tcPr>
            <w:tcW w:w="7945" w:type="dxa"/>
            <w:shd w:val="clear" w:color="auto" w:fill="auto"/>
            <w:vAlign w:val="center"/>
          </w:tcPr>
          <w:p w14:paraId="02CF462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人员素质要求：</w:t>
            </w:r>
          </w:p>
        </w:tc>
      </w:tr>
      <w:tr w:rsidR="007D2A2D" w:rsidRPr="00612EF2" w14:paraId="24B6EBF0" w14:textId="77777777" w:rsidTr="003E7AFE">
        <w:trPr>
          <w:trHeight w:val="397"/>
          <w:jc w:val="center"/>
        </w:trPr>
        <w:tc>
          <w:tcPr>
            <w:tcW w:w="978" w:type="dxa"/>
            <w:shd w:val="clear" w:color="auto" w:fill="auto"/>
            <w:vAlign w:val="center"/>
          </w:tcPr>
          <w:p w14:paraId="27D0368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2.3.1.1</w:t>
            </w:r>
          </w:p>
        </w:tc>
        <w:tc>
          <w:tcPr>
            <w:tcW w:w="7945" w:type="dxa"/>
            <w:shd w:val="clear" w:color="auto" w:fill="auto"/>
            <w:vAlign w:val="center"/>
          </w:tcPr>
          <w:p w14:paraId="79C8BAE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配置部门主管</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要求男性，年龄≤</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周岁，大专以上学历，机电工程或电器自动化专业，特种设备操作证（制冷与空调设备运行）（详见人员要求）。</w:t>
            </w:r>
          </w:p>
        </w:tc>
      </w:tr>
      <w:tr w:rsidR="007D2A2D" w:rsidRPr="00612EF2" w14:paraId="7DE7B593" w14:textId="77777777" w:rsidTr="003E7AFE">
        <w:trPr>
          <w:trHeight w:val="397"/>
          <w:jc w:val="center"/>
        </w:trPr>
        <w:tc>
          <w:tcPr>
            <w:tcW w:w="978" w:type="dxa"/>
            <w:shd w:val="clear" w:color="auto" w:fill="auto"/>
            <w:vAlign w:val="center"/>
          </w:tcPr>
          <w:p w14:paraId="18861CB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2.3.1.2</w:t>
            </w:r>
          </w:p>
        </w:tc>
        <w:tc>
          <w:tcPr>
            <w:tcW w:w="7945" w:type="dxa"/>
            <w:shd w:val="clear" w:color="auto" w:fill="auto"/>
            <w:vAlign w:val="center"/>
          </w:tcPr>
          <w:p w14:paraId="6C07AF94" w14:textId="1001C22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技术总工：中标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应选择企业技术力量较强的专业技术总工亲自指导，优化运行维保人员的技术等级和思想、身体素质的配备与管理，如出现故障问题保证一小时到达现场维修，确保运行维保工作顺利进行。</w:t>
            </w:r>
          </w:p>
        </w:tc>
      </w:tr>
      <w:tr w:rsidR="007D2A2D" w:rsidRPr="00612EF2" w14:paraId="7FD76B62" w14:textId="77777777" w:rsidTr="003E7AFE">
        <w:trPr>
          <w:trHeight w:val="397"/>
          <w:jc w:val="center"/>
        </w:trPr>
        <w:tc>
          <w:tcPr>
            <w:tcW w:w="978" w:type="dxa"/>
            <w:shd w:val="clear" w:color="auto" w:fill="auto"/>
            <w:vAlign w:val="center"/>
          </w:tcPr>
          <w:p w14:paraId="3D2DCF8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2.3.1.3</w:t>
            </w:r>
          </w:p>
        </w:tc>
        <w:tc>
          <w:tcPr>
            <w:tcW w:w="7945" w:type="dxa"/>
            <w:shd w:val="clear" w:color="auto" w:fill="auto"/>
            <w:vAlign w:val="center"/>
          </w:tcPr>
          <w:p w14:paraId="217E2829" w14:textId="2568460A"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运维物业师：中标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选择具有制冷、电气方面资质且具有一定技术职称的工程师，负责本项目空调设施维修、保养、正常使用的技术监督和指导，并对现有系统能够提出安全生产和节能减耗的改造方案和意见。运维物业师要有能力指导并及时解决空调中出现的技术疑难问题，有能力做好紧急设备故障后的修理工作，有能力处理突发事件。</w:t>
            </w:r>
          </w:p>
        </w:tc>
      </w:tr>
      <w:tr w:rsidR="007D2A2D" w:rsidRPr="00612EF2" w14:paraId="5FCE4322" w14:textId="77777777" w:rsidTr="003E7AFE">
        <w:trPr>
          <w:trHeight w:val="397"/>
          <w:jc w:val="center"/>
        </w:trPr>
        <w:tc>
          <w:tcPr>
            <w:tcW w:w="978" w:type="dxa"/>
            <w:shd w:val="clear" w:color="auto" w:fill="auto"/>
            <w:vAlign w:val="center"/>
          </w:tcPr>
          <w:p w14:paraId="063F7B2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2.3.1.4</w:t>
            </w:r>
          </w:p>
        </w:tc>
        <w:tc>
          <w:tcPr>
            <w:tcW w:w="7945" w:type="dxa"/>
            <w:shd w:val="clear" w:color="auto" w:fill="auto"/>
            <w:vAlign w:val="center"/>
          </w:tcPr>
          <w:p w14:paraId="4C652877" w14:textId="24BF22A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工作人员需持有中华人民共和国特种资格证书，如电工证、焊工证、制冷空调维保操作证、氧气管道管理人员证、维修操作证等，根据工作需求由采购人提出要求，中标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进行配置。</w:t>
            </w:r>
          </w:p>
        </w:tc>
      </w:tr>
      <w:tr w:rsidR="007D2A2D" w:rsidRPr="00612EF2" w14:paraId="1F0ECF99" w14:textId="77777777" w:rsidTr="003E7AFE">
        <w:trPr>
          <w:trHeight w:val="397"/>
          <w:jc w:val="center"/>
        </w:trPr>
        <w:tc>
          <w:tcPr>
            <w:tcW w:w="978" w:type="dxa"/>
            <w:shd w:val="clear" w:color="auto" w:fill="auto"/>
            <w:vAlign w:val="center"/>
          </w:tcPr>
          <w:p w14:paraId="06F24A6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w:t>
            </w:r>
          </w:p>
        </w:tc>
        <w:tc>
          <w:tcPr>
            <w:tcW w:w="7945" w:type="dxa"/>
            <w:shd w:val="clear" w:color="auto" w:fill="auto"/>
            <w:vAlign w:val="center"/>
          </w:tcPr>
          <w:p w14:paraId="181CAC6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服务范围及内容</w:t>
            </w:r>
          </w:p>
        </w:tc>
      </w:tr>
      <w:tr w:rsidR="007D2A2D" w:rsidRPr="00612EF2" w14:paraId="701BE1DE" w14:textId="77777777" w:rsidTr="003E7AFE">
        <w:trPr>
          <w:trHeight w:val="397"/>
          <w:jc w:val="center"/>
        </w:trPr>
        <w:tc>
          <w:tcPr>
            <w:tcW w:w="978" w:type="dxa"/>
            <w:shd w:val="clear" w:color="auto" w:fill="auto"/>
            <w:vAlign w:val="center"/>
          </w:tcPr>
          <w:p w14:paraId="163EF4C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w:t>
            </w:r>
          </w:p>
        </w:tc>
        <w:tc>
          <w:tcPr>
            <w:tcW w:w="7945" w:type="dxa"/>
            <w:shd w:val="clear" w:color="auto" w:fill="auto"/>
            <w:vAlign w:val="center"/>
          </w:tcPr>
          <w:p w14:paraId="08423C9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中央空调系统、设备独立冷热源系统、冷库、医用气体供给、医用管道用气供给以及制氧系统、正压系统、负压系统的所有设备的管理、维修、保养等；全院净化机组设备、手术室非医疗设备及设施维保、净化场所其他设施、呼叫系统、设备带系统、物流系统、分体空调（包含挂机、柜机、风管机、吸顶机、多联机、精密空调等）、冰箱、医院的通风、排风系统等设备的管理、日常运行监控、巡检、维护保养、维修等，并承担医院的各项临时性工作任务。</w:t>
            </w:r>
          </w:p>
        </w:tc>
      </w:tr>
      <w:tr w:rsidR="007D2A2D" w:rsidRPr="00612EF2" w14:paraId="210660F4" w14:textId="77777777" w:rsidTr="003E7AFE">
        <w:trPr>
          <w:trHeight w:val="397"/>
          <w:jc w:val="center"/>
        </w:trPr>
        <w:tc>
          <w:tcPr>
            <w:tcW w:w="978" w:type="dxa"/>
            <w:shd w:val="clear" w:color="auto" w:fill="auto"/>
            <w:vAlign w:val="center"/>
          </w:tcPr>
          <w:p w14:paraId="78B5008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2.3.2.2</w:t>
            </w:r>
          </w:p>
        </w:tc>
        <w:tc>
          <w:tcPr>
            <w:tcW w:w="7945" w:type="dxa"/>
            <w:shd w:val="clear" w:color="auto" w:fill="auto"/>
            <w:vAlign w:val="center"/>
          </w:tcPr>
          <w:p w14:paraId="52E11C4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空调机房安装综合远程智慧管理服务平台（后勤管理信息平台的一部分）。需要安装检测传感器、采集器的设备有，制氧系统、正负压系统、净化系统、独立冷热源系统、中央空调，随着业务发展包含以上但不限于以上。</w:t>
            </w:r>
          </w:p>
        </w:tc>
      </w:tr>
      <w:tr w:rsidR="007D2A2D" w:rsidRPr="00612EF2" w14:paraId="19333715" w14:textId="77777777" w:rsidTr="003E7AFE">
        <w:trPr>
          <w:trHeight w:val="397"/>
          <w:jc w:val="center"/>
        </w:trPr>
        <w:tc>
          <w:tcPr>
            <w:tcW w:w="978" w:type="dxa"/>
            <w:shd w:val="clear" w:color="auto" w:fill="auto"/>
            <w:vAlign w:val="center"/>
          </w:tcPr>
          <w:p w14:paraId="0CC23AF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2.3.2.3</w:t>
            </w:r>
          </w:p>
        </w:tc>
        <w:tc>
          <w:tcPr>
            <w:tcW w:w="7945" w:type="dxa"/>
            <w:shd w:val="clear" w:color="auto" w:fill="auto"/>
            <w:vAlign w:val="center"/>
          </w:tcPr>
          <w:p w14:paraId="125D1D2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运维项目：负责医院中央空调系统、设备独立冷热源系统、医用气体供给、医用管道用气供给以及制氧系统、正压系统、负压系统的所有设备的管理、维修、保养等；全院净化机组设备、净化场所其他设施、呼叫系统、设备带系统、物流系统、分体空调（包含挂机、柜机、风管机、吸顶机、多联机等）、冰箱、医院的通风、排风系统等设备的管理、日常运行监控、巡检、维护保养、维修等；负责所有中央空调设备、净</w:t>
            </w:r>
            <w:r w:rsidRPr="00612EF2">
              <w:rPr>
                <w:rFonts w:ascii="Calibri" w:eastAsia="微软雅黑" w:hAnsi="微软雅黑" w:cs="仿宋" w:hint="eastAsia"/>
                <w:color w:val="000000"/>
                <w:sz w:val="21"/>
              </w:rPr>
              <w:lastRenderedPageBreak/>
              <w:t>化机组设备，确保所有设备、设施全年</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小时正常运行工作，净化机组设备运维包含：机组主机、通风，手术室内所有设备设施维修、内部呼叫、电动门等包含以上但不限于以上；并承担医院的各项临时性工作任务；符合</w:t>
            </w:r>
            <w:r w:rsidRPr="00612EF2">
              <w:rPr>
                <w:rFonts w:ascii="Calibri" w:eastAsia="微软雅黑" w:hAnsi="微软雅黑" w:cs="Calibri"/>
                <w:color w:val="000000"/>
                <w:sz w:val="21"/>
              </w:rPr>
              <w:t>«</w:t>
            </w:r>
            <w:r w:rsidRPr="00612EF2">
              <w:rPr>
                <w:rFonts w:ascii="Calibri" w:eastAsia="微软雅黑" w:hAnsi="微软雅黑" w:cs="仿宋" w:hint="eastAsia"/>
                <w:color w:val="000000"/>
                <w:sz w:val="21"/>
              </w:rPr>
              <w:t>公共场所集中空调通风系统卫生管理办法</w:t>
            </w:r>
            <w:r w:rsidRPr="00612EF2">
              <w:rPr>
                <w:rFonts w:ascii="Calibri" w:eastAsia="微软雅黑" w:hAnsi="微软雅黑" w:cs="Calibri"/>
                <w:color w:val="000000"/>
                <w:sz w:val="21"/>
              </w:rPr>
              <w:t>»</w:t>
            </w:r>
            <w:r w:rsidRPr="00612EF2">
              <w:rPr>
                <w:rFonts w:ascii="Calibri" w:eastAsia="微软雅黑" w:hAnsi="微软雅黑" w:cs="仿宋" w:hint="eastAsia"/>
                <w:color w:val="000000"/>
                <w:sz w:val="21"/>
              </w:rPr>
              <w:t>的要求，确保中央空调主机到末端设备满足采购人使用要求；建立设备保养计划，制定科学合理的经济运行和节能降耗措施。</w:t>
            </w:r>
          </w:p>
        </w:tc>
      </w:tr>
      <w:tr w:rsidR="007D2A2D" w:rsidRPr="00612EF2" w14:paraId="2BD7233E" w14:textId="77777777" w:rsidTr="003E7AFE">
        <w:trPr>
          <w:trHeight w:val="397"/>
          <w:jc w:val="center"/>
        </w:trPr>
        <w:tc>
          <w:tcPr>
            <w:tcW w:w="978" w:type="dxa"/>
            <w:shd w:val="clear" w:color="auto" w:fill="auto"/>
            <w:vAlign w:val="center"/>
          </w:tcPr>
          <w:p w14:paraId="5CD4EE0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2.3.2.4</w:t>
            </w:r>
          </w:p>
        </w:tc>
        <w:tc>
          <w:tcPr>
            <w:tcW w:w="7945" w:type="dxa"/>
            <w:shd w:val="clear" w:color="auto" w:fill="auto"/>
            <w:vAlign w:val="center"/>
          </w:tcPr>
          <w:p w14:paraId="6FBC74B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按照相应系统规范要求，制定科学合理的巡查和工作制度。</w:t>
            </w:r>
          </w:p>
        </w:tc>
      </w:tr>
      <w:tr w:rsidR="007D2A2D" w:rsidRPr="00612EF2" w14:paraId="67FEFDAB" w14:textId="77777777" w:rsidTr="003E7AFE">
        <w:trPr>
          <w:trHeight w:val="397"/>
          <w:jc w:val="center"/>
        </w:trPr>
        <w:tc>
          <w:tcPr>
            <w:tcW w:w="978" w:type="dxa"/>
            <w:shd w:val="clear" w:color="auto" w:fill="auto"/>
            <w:vAlign w:val="center"/>
          </w:tcPr>
          <w:p w14:paraId="776FDE5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2.3.2.5</w:t>
            </w:r>
          </w:p>
        </w:tc>
        <w:tc>
          <w:tcPr>
            <w:tcW w:w="7945" w:type="dxa"/>
            <w:shd w:val="clear" w:color="auto" w:fill="auto"/>
            <w:vAlign w:val="center"/>
          </w:tcPr>
          <w:p w14:paraId="19B24B4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对维保设备的巡查、运行、保养、维修过程建立完备的记录档案，并按月向医院主管科室提交月度维护资料、记录等，资料完整，封装完好。</w:t>
            </w:r>
          </w:p>
        </w:tc>
      </w:tr>
      <w:tr w:rsidR="007D2A2D" w:rsidRPr="00612EF2" w14:paraId="21CB6AC5" w14:textId="77777777" w:rsidTr="003E7AFE">
        <w:trPr>
          <w:trHeight w:val="397"/>
          <w:jc w:val="center"/>
        </w:trPr>
        <w:tc>
          <w:tcPr>
            <w:tcW w:w="978" w:type="dxa"/>
            <w:shd w:val="clear" w:color="auto" w:fill="auto"/>
            <w:vAlign w:val="center"/>
          </w:tcPr>
          <w:p w14:paraId="3C56744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2.3.2.6</w:t>
            </w:r>
          </w:p>
        </w:tc>
        <w:tc>
          <w:tcPr>
            <w:tcW w:w="7945" w:type="dxa"/>
            <w:shd w:val="clear" w:color="auto" w:fill="auto"/>
            <w:vAlign w:val="center"/>
          </w:tcPr>
          <w:p w14:paraId="5BB74B2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维修响应不得超</w:t>
            </w:r>
            <w:r w:rsidRPr="00612EF2">
              <w:rPr>
                <w:rFonts w:ascii="Calibri" w:eastAsia="微软雅黑" w:hAnsi="微软雅黑" w:cs="仿宋" w:hint="eastAsia"/>
                <w:color w:val="000000"/>
                <w:sz w:val="21"/>
              </w:rPr>
              <w:t>15</w:t>
            </w:r>
            <w:r w:rsidRPr="00612EF2">
              <w:rPr>
                <w:rFonts w:ascii="Calibri" w:eastAsia="微软雅黑" w:hAnsi="微软雅黑" w:cs="仿宋" w:hint="eastAsia"/>
                <w:color w:val="000000"/>
                <w:sz w:val="21"/>
              </w:rPr>
              <w:t>分钟，确有特殊原因的或长时间影响设备正常使用的，及时协调并报备医院主管科室负责人。</w:t>
            </w:r>
          </w:p>
        </w:tc>
      </w:tr>
      <w:tr w:rsidR="007D2A2D" w:rsidRPr="00612EF2" w14:paraId="377C9A23" w14:textId="77777777" w:rsidTr="003E7AFE">
        <w:trPr>
          <w:trHeight w:val="397"/>
          <w:jc w:val="center"/>
        </w:trPr>
        <w:tc>
          <w:tcPr>
            <w:tcW w:w="978" w:type="dxa"/>
            <w:shd w:val="clear" w:color="auto" w:fill="auto"/>
            <w:vAlign w:val="center"/>
          </w:tcPr>
          <w:p w14:paraId="13CBB93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2.3.2.7</w:t>
            </w:r>
          </w:p>
        </w:tc>
        <w:tc>
          <w:tcPr>
            <w:tcW w:w="7945" w:type="dxa"/>
            <w:shd w:val="clear" w:color="auto" w:fill="auto"/>
            <w:vAlign w:val="center"/>
          </w:tcPr>
          <w:p w14:paraId="098E69C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委派驻场人员具有相应上岗证（详见人员要求），全年</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小时应急维修排障人员值守，夜班不少于</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名。</w:t>
            </w:r>
          </w:p>
        </w:tc>
      </w:tr>
      <w:tr w:rsidR="007D2A2D" w:rsidRPr="00612EF2" w14:paraId="7137EC6E" w14:textId="77777777" w:rsidTr="003E7AFE">
        <w:trPr>
          <w:trHeight w:val="397"/>
          <w:jc w:val="center"/>
        </w:trPr>
        <w:tc>
          <w:tcPr>
            <w:tcW w:w="978" w:type="dxa"/>
            <w:shd w:val="clear" w:color="auto" w:fill="auto"/>
            <w:vAlign w:val="center"/>
          </w:tcPr>
          <w:p w14:paraId="4231F5F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2.3.2.8</w:t>
            </w:r>
          </w:p>
        </w:tc>
        <w:tc>
          <w:tcPr>
            <w:tcW w:w="7945" w:type="dxa"/>
            <w:shd w:val="clear" w:color="auto" w:fill="auto"/>
            <w:vAlign w:val="center"/>
          </w:tcPr>
          <w:p w14:paraId="11B53ED3" w14:textId="5623F2AD"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必须具有相应工作制度、巡检制度和各项应急预案，并向采购人主管科室报备。</w:t>
            </w:r>
          </w:p>
        </w:tc>
      </w:tr>
      <w:tr w:rsidR="007D2A2D" w:rsidRPr="00612EF2" w14:paraId="5A1D0310" w14:textId="77777777" w:rsidTr="003E7AFE">
        <w:trPr>
          <w:trHeight w:val="397"/>
          <w:jc w:val="center"/>
        </w:trPr>
        <w:tc>
          <w:tcPr>
            <w:tcW w:w="978" w:type="dxa"/>
            <w:shd w:val="clear" w:color="auto" w:fill="auto"/>
            <w:vAlign w:val="center"/>
          </w:tcPr>
          <w:p w14:paraId="0976389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2.3.2.9</w:t>
            </w:r>
          </w:p>
        </w:tc>
        <w:tc>
          <w:tcPr>
            <w:tcW w:w="7945" w:type="dxa"/>
            <w:shd w:val="clear" w:color="auto" w:fill="auto"/>
            <w:vAlign w:val="center"/>
          </w:tcPr>
          <w:p w14:paraId="1766B43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维保期结束前，对所管辖设备进行全面维护保养，并且出具年度维保考核评估报告。</w:t>
            </w:r>
          </w:p>
        </w:tc>
      </w:tr>
      <w:tr w:rsidR="007D2A2D" w:rsidRPr="00612EF2" w14:paraId="009F34B3" w14:textId="77777777" w:rsidTr="003E7AFE">
        <w:trPr>
          <w:trHeight w:val="397"/>
          <w:jc w:val="center"/>
        </w:trPr>
        <w:tc>
          <w:tcPr>
            <w:tcW w:w="978" w:type="dxa"/>
            <w:shd w:val="clear" w:color="auto" w:fill="auto"/>
            <w:vAlign w:val="center"/>
          </w:tcPr>
          <w:p w14:paraId="260B6F8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2.3.2.10</w:t>
            </w:r>
          </w:p>
        </w:tc>
        <w:tc>
          <w:tcPr>
            <w:tcW w:w="7945" w:type="dxa"/>
            <w:shd w:val="clear" w:color="auto" w:fill="auto"/>
            <w:vAlign w:val="center"/>
          </w:tcPr>
          <w:p w14:paraId="1FC26B68" w14:textId="764461E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接到医院报修电话后，中标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应在</w:t>
            </w:r>
            <w:r w:rsidRPr="00612EF2">
              <w:rPr>
                <w:rFonts w:ascii="Calibri" w:eastAsia="微软雅黑" w:hAnsi="微软雅黑" w:cs="仿宋" w:hint="eastAsia"/>
                <w:color w:val="000000"/>
                <w:sz w:val="21"/>
              </w:rPr>
              <w:t>10</w:t>
            </w:r>
            <w:r w:rsidRPr="00612EF2">
              <w:rPr>
                <w:rFonts w:ascii="Calibri" w:eastAsia="微软雅黑" w:hAnsi="微软雅黑" w:cs="仿宋" w:hint="eastAsia"/>
                <w:color w:val="000000"/>
                <w:sz w:val="21"/>
              </w:rPr>
              <w:t>分钟内到达现场及时分析、排除空调故障，并做到工完场清，做好维修记录。</w:t>
            </w:r>
          </w:p>
        </w:tc>
      </w:tr>
      <w:tr w:rsidR="007D2A2D" w:rsidRPr="00612EF2" w14:paraId="1A9EA22A" w14:textId="77777777" w:rsidTr="003E7AFE">
        <w:trPr>
          <w:trHeight w:val="397"/>
          <w:jc w:val="center"/>
        </w:trPr>
        <w:tc>
          <w:tcPr>
            <w:tcW w:w="978" w:type="dxa"/>
            <w:shd w:val="clear" w:color="auto" w:fill="auto"/>
            <w:vAlign w:val="center"/>
          </w:tcPr>
          <w:p w14:paraId="76B5682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2.3.2.11</w:t>
            </w:r>
          </w:p>
        </w:tc>
        <w:tc>
          <w:tcPr>
            <w:tcW w:w="7945" w:type="dxa"/>
            <w:shd w:val="clear" w:color="auto" w:fill="auto"/>
            <w:vAlign w:val="center"/>
          </w:tcPr>
          <w:p w14:paraId="286A8C8C" w14:textId="5DF7F0DD"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成立应急抢修队伍，遇重点部门故障，中标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必须启动应急处理，若不能及时排除故障，当天不能恢复设备的正常运转的，应启动、更换备用机，保证重点部门的正常运转，并将处理情况及时反馈给主管部门负责人，做好记录，禁止隐瞒行为。</w:t>
            </w:r>
          </w:p>
        </w:tc>
      </w:tr>
      <w:tr w:rsidR="007D2A2D" w:rsidRPr="00612EF2" w14:paraId="5D06BFC2" w14:textId="77777777" w:rsidTr="003E7AFE">
        <w:trPr>
          <w:trHeight w:val="397"/>
          <w:jc w:val="center"/>
        </w:trPr>
        <w:tc>
          <w:tcPr>
            <w:tcW w:w="978" w:type="dxa"/>
            <w:shd w:val="clear" w:color="auto" w:fill="auto"/>
            <w:vAlign w:val="center"/>
          </w:tcPr>
          <w:p w14:paraId="52BFEDC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2.3.2.12</w:t>
            </w:r>
          </w:p>
        </w:tc>
        <w:tc>
          <w:tcPr>
            <w:tcW w:w="7945" w:type="dxa"/>
            <w:shd w:val="clear" w:color="auto" w:fill="auto"/>
            <w:vAlign w:val="center"/>
          </w:tcPr>
          <w:p w14:paraId="281231A1" w14:textId="197C28BF"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每月整理一份空调设备运行质量分析报告，设备维修、保养报告，供医院保存；每单维修必须由维修人员、使用科室负责人以及管理科室负责人签字认可；每次维护保养后，向医院递交维护保养单，经双方代表签字确认后各执一份保存、备查；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维护保养质量必须符合医院的考核标准，中标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要对医院每月的考核结果进行确认，并把问题改进情况于一周内及时反馈给医院。</w:t>
            </w:r>
          </w:p>
        </w:tc>
      </w:tr>
      <w:tr w:rsidR="007D2A2D" w:rsidRPr="00612EF2" w14:paraId="60291BC2" w14:textId="77777777" w:rsidTr="003E7AFE">
        <w:trPr>
          <w:trHeight w:val="397"/>
          <w:jc w:val="center"/>
        </w:trPr>
        <w:tc>
          <w:tcPr>
            <w:tcW w:w="978" w:type="dxa"/>
            <w:shd w:val="clear" w:color="auto" w:fill="auto"/>
            <w:vAlign w:val="center"/>
          </w:tcPr>
          <w:p w14:paraId="66F7603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2.3.2.13</w:t>
            </w:r>
          </w:p>
        </w:tc>
        <w:tc>
          <w:tcPr>
            <w:tcW w:w="7945" w:type="dxa"/>
            <w:shd w:val="clear" w:color="auto" w:fill="auto"/>
            <w:vAlign w:val="center"/>
          </w:tcPr>
          <w:p w14:paraId="3B344ADF" w14:textId="1E8E4B66"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如遇设备的更新、更换、拆移等，中标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可根据实际情况提出整改方案，并以书面形式递交医院，经医院同意方案、施工后，方可实施，所产生的费用另行核算。</w:t>
            </w:r>
          </w:p>
        </w:tc>
      </w:tr>
      <w:tr w:rsidR="007D2A2D" w:rsidRPr="00612EF2" w14:paraId="32E4EFDA" w14:textId="77777777" w:rsidTr="003E7AFE">
        <w:trPr>
          <w:trHeight w:val="397"/>
          <w:jc w:val="center"/>
        </w:trPr>
        <w:tc>
          <w:tcPr>
            <w:tcW w:w="978" w:type="dxa"/>
            <w:shd w:val="clear" w:color="auto" w:fill="auto"/>
            <w:vAlign w:val="center"/>
          </w:tcPr>
          <w:p w14:paraId="241ADE0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2.3.2.14</w:t>
            </w:r>
          </w:p>
        </w:tc>
        <w:tc>
          <w:tcPr>
            <w:tcW w:w="7945" w:type="dxa"/>
            <w:shd w:val="clear" w:color="auto" w:fill="auto"/>
            <w:vAlign w:val="center"/>
          </w:tcPr>
          <w:p w14:paraId="35C3C838" w14:textId="210A653B"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因中标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维护不力导致设备损坏、人员安全事故等造成的所有损失由中标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承担全部责任。因中标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不及时发现或发现后不重视安全隐患，引起设备及人员的安全事故发生，造成的所有损失由中标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全部承担。</w:t>
            </w:r>
          </w:p>
        </w:tc>
      </w:tr>
      <w:tr w:rsidR="007D2A2D" w:rsidRPr="00612EF2" w14:paraId="3EABDCAD" w14:textId="77777777" w:rsidTr="003E7AFE">
        <w:trPr>
          <w:trHeight w:val="397"/>
          <w:jc w:val="center"/>
        </w:trPr>
        <w:tc>
          <w:tcPr>
            <w:tcW w:w="978" w:type="dxa"/>
            <w:shd w:val="clear" w:color="auto" w:fill="auto"/>
            <w:vAlign w:val="center"/>
          </w:tcPr>
          <w:p w14:paraId="13D23A1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2.3.2.15</w:t>
            </w:r>
          </w:p>
        </w:tc>
        <w:tc>
          <w:tcPr>
            <w:tcW w:w="7945" w:type="dxa"/>
            <w:shd w:val="clear" w:color="auto" w:fill="auto"/>
            <w:vAlign w:val="center"/>
          </w:tcPr>
          <w:p w14:paraId="030A56AD" w14:textId="1E6CBD7B"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服装、设备、工具自备，工作人员作风端正，着装整洁，佩戴工作证件上岗，服务态度好。</w:t>
            </w:r>
          </w:p>
        </w:tc>
      </w:tr>
      <w:tr w:rsidR="007D2A2D" w:rsidRPr="00612EF2" w14:paraId="3285FF0F" w14:textId="77777777" w:rsidTr="003E7AFE">
        <w:trPr>
          <w:trHeight w:val="397"/>
          <w:jc w:val="center"/>
        </w:trPr>
        <w:tc>
          <w:tcPr>
            <w:tcW w:w="978" w:type="dxa"/>
            <w:shd w:val="clear" w:color="auto" w:fill="auto"/>
            <w:vAlign w:val="center"/>
          </w:tcPr>
          <w:p w14:paraId="623DAAA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2.3.2.16</w:t>
            </w:r>
          </w:p>
        </w:tc>
        <w:tc>
          <w:tcPr>
            <w:tcW w:w="7945" w:type="dxa"/>
            <w:shd w:val="clear" w:color="auto" w:fill="auto"/>
            <w:vAlign w:val="center"/>
          </w:tcPr>
          <w:p w14:paraId="72C96073" w14:textId="19E1645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安全管理</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应加强工作人员的安全管理和安全规范教育，中标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人员作业时，应遵守医院的相关规章制度，爱护医院财物，维护医院形象，接受医院的安全监督管理。中标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从事的维修、保养、施工等活动时，应认真做好安全防护工作，活动中所产生的维保人员、患者、陪属、医护人员伤亡事故均由中标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全部责任，采购人不承担任何责任。所有零件更换一定要医院认可的质量可靠的原装全新（即出厂时原机配置的品牌、型号）配件，若在市场上找不到的，经主管部门同意后，方可用满足国标要求、质量保证的其他备件代替。建立完善备件仓库，各种易损件要有充足备货，医院常用品牌、机型的各种易耗件要备足。</w:t>
            </w:r>
          </w:p>
        </w:tc>
      </w:tr>
      <w:tr w:rsidR="007D2A2D" w:rsidRPr="00612EF2" w14:paraId="61BE5B20" w14:textId="77777777" w:rsidTr="003E7AFE">
        <w:trPr>
          <w:trHeight w:val="397"/>
          <w:jc w:val="center"/>
        </w:trPr>
        <w:tc>
          <w:tcPr>
            <w:tcW w:w="978" w:type="dxa"/>
            <w:shd w:val="clear" w:color="auto" w:fill="auto"/>
            <w:vAlign w:val="center"/>
          </w:tcPr>
          <w:p w14:paraId="5996AFD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2.3.2.17</w:t>
            </w:r>
          </w:p>
        </w:tc>
        <w:tc>
          <w:tcPr>
            <w:tcW w:w="7945" w:type="dxa"/>
            <w:shd w:val="clear" w:color="auto" w:fill="auto"/>
            <w:vAlign w:val="center"/>
          </w:tcPr>
          <w:p w14:paraId="04E50A0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必须按照医院空调管理制度规定时间完成维修、保养、清洗项目。</w:t>
            </w:r>
          </w:p>
        </w:tc>
      </w:tr>
      <w:tr w:rsidR="007D2A2D" w:rsidRPr="00612EF2" w14:paraId="522B3B0B" w14:textId="77777777" w:rsidTr="003E7AFE">
        <w:trPr>
          <w:trHeight w:val="397"/>
          <w:jc w:val="center"/>
        </w:trPr>
        <w:tc>
          <w:tcPr>
            <w:tcW w:w="978" w:type="dxa"/>
            <w:shd w:val="clear" w:color="auto" w:fill="auto"/>
            <w:vAlign w:val="center"/>
          </w:tcPr>
          <w:p w14:paraId="5EBAB76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2.3.2.18</w:t>
            </w:r>
          </w:p>
        </w:tc>
        <w:tc>
          <w:tcPr>
            <w:tcW w:w="7945" w:type="dxa"/>
            <w:shd w:val="clear" w:color="auto" w:fill="auto"/>
            <w:vAlign w:val="center"/>
          </w:tcPr>
          <w:p w14:paraId="3C1A25DC" w14:textId="7D78287D"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员工故意损坏、窃取医院财物、设备或因工作失误造成严重事故时，医院有权终止合同，由中标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补偿医院一切损失，并承担相应的经济及法律责任。</w:t>
            </w:r>
          </w:p>
        </w:tc>
      </w:tr>
      <w:tr w:rsidR="007D2A2D" w:rsidRPr="00612EF2" w14:paraId="14329C87" w14:textId="77777777" w:rsidTr="003E7AFE">
        <w:trPr>
          <w:trHeight w:val="397"/>
          <w:jc w:val="center"/>
        </w:trPr>
        <w:tc>
          <w:tcPr>
            <w:tcW w:w="978" w:type="dxa"/>
            <w:shd w:val="clear" w:color="auto" w:fill="auto"/>
            <w:vAlign w:val="center"/>
          </w:tcPr>
          <w:p w14:paraId="5F84F1D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2.3.2.19</w:t>
            </w:r>
          </w:p>
        </w:tc>
        <w:tc>
          <w:tcPr>
            <w:tcW w:w="7945" w:type="dxa"/>
            <w:shd w:val="clear" w:color="auto" w:fill="auto"/>
            <w:vAlign w:val="center"/>
          </w:tcPr>
          <w:p w14:paraId="0A3E543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设备现场实地勘察，包括但不限于现场设备。</w:t>
            </w:r>
          </w:p>
        </w:tc>
      </w:tr>
      <w:tr w:rsidR="007D2A2D" w:rsidRPr="00612EF2" w14:paraId="6640AD74" w14:textId="77777777" w:rsidTr="003E7AFE">
        <w:trPr>
          <w:trHeight w:val="397"/>
          <w:jc w:val="center"/>
        </w:trPr>
        <w:tc>
          <w:tcPr>
            <w:tcW w:w="978" w:type="dxa"/>
            <w:shd w:val="clear" w:color="auto" w:fill="auto"/>
            <w:vAlign w:val="center"/>
          </w:tcPr>
          <w:p w14:paraId="74AB9DE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2.3.2.20</w:t>
            </w:r>
          </w:p>
        </w:tc>
        <w:tc>
          <w:tcPr>
            <w:tcW w:w="7945" w:type="dxa"/>
            <w:shd w:val="clear" w:color="auto" w:fill="auto"/>
            <w:vAlign w:val="center"/>
          </w:tcPr>
          <w:p w14:paraId="76D50C2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可根据医院不同设备量身定做其最佳运维方案。</w:t>
            </w:r>
          </w:p>
        </w:tc>
      </w:tr>
      <w:tr w:rsidR="007D2A2D" w:rsidRPr="00612EF2" w14:paraId="5CA62B04" w14:textId="77777777" w:rsidTr="003E7AFE">
        <w:trPr>
          <w:trHeight w:val="397"/>
          <w:jc w:val="center"/>
        </w:trPr>
        <w:tc>
          <w:tcPr>
            <w:tcW w:w="978" w:type="dxa"/>
            <w:shd w:val="clear" w:color="auto" w:fill="auto"/>
            <w:vAlign w:val="center"/>
          </w:tcPr>
          <w:p w14:paraId="5A4B214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2.3.2.21</w:t>
            </w:r>
          </w:p>
        </w:tc>
        <w:tc>
          <w:tcPr>
            <w:tcW w:w="7945" w:type="dxa"/>
            <w:shd w:val="clear" w:color="auto" w:fill="auto"/>
            <w:vAlign w:val="center"/>
          </w:tcPr>
          <w:p w14:paraId="0F481DA6" w14:textId="192FBF9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中央空调机组的常规维护保养严格按照相关规范要求及院方规章制度进行。主机系统、参数、控制电路等因中标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技术原因不能维保、维修的，中标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自行联系生产厂家进行维保、维修，所产生费用由中标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7D2A2D" w:rsidRPr="00612EF2" w14:paraId="7763921B" w14:textId="77777777" w:rsidTr="003E7AFE">
        <w:trPr>
          <w:trHeight w:val="397"/>
          <w:jc w:val="center"/>
        </w:trPr>
        <w:tc>
          <w:tcPr>
            <w:tcW w:w="978" w:type="dxa"/>
            <w:shd w:val="clear" w:color="auto" w:fill="auto"/>
            <w:vAlign w:val="center"/>
          </w:tcPr>
          <w:p w14:paraId="6DCD1DC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2.3.2.22</w:t>
            </w:r>
          </w:p>
        </w:tc>
        <w:tc>
          <w:tcPr>
            <w:tcW w:w="7945" w:type="dxa"/>
            <w:shd w:val="clear" w:color="auto" w:fill="auto"/>
            <w:vAlign w:val="center"/>
          </w:tcPr>
          <w:p w14:paraId="70FB6521" w14:textId="3A24ECFA"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供气系统所含的氧气罐、正负压所需校验的压力表、安全阀、罐体等校验项目，按特种设备管理要求进行校验，校验费用由中标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承担。因未按期校验，由安监局或特种设备管理检测部门产生的罚单，由中标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7D2A2D" w:rsidRPr="00612EF2" w14:paraId="4E528F16" w14:textId="77777777" w:rsidTr="003E7AFE">
        <w:trPr>
          <w:trHeight w:val="397"/>
          <w:jc w:val="center"/>
        </w:trPr>
        <w:tc>
          <w:tcPr>
            <w:tcW w:w="978" w:type="dxa"/>
            <w:shd w:val="clear" w:color="auto" w:fill="auto"/>
            <w:vAlign w:val="center"/>
          </w:tcPr>
          <w:p w14:paraId="41E8FE0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2.3.2.23</w:t>
            </w:r>
          </w:p>
        </w:tc>
        <w:tc>
          <w:tcPr>
            <w:tcW w:w="7945" w:type="dxa"/>
            <w:shd w:val="clear" w:color="auto" w:fill="auto"/>
            <w:vAlign w:val="center"/>
          </w:tcPr>
          <w:p w14:paraId="22666C39" w14:textId="4837340E"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精密空调严格按照国家关于设备的规范要求进行维护、保养，按照院方规章制度定期维护、巡检，因中标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技术原因不能维保、维修的，中标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自行联系生产厂家进行维保、维修，所产生费用由中标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7D2A2D" w:rsidRPr="00612EF2" w14:paraId="4E26BF17" w14:textId="77777777" w:rsidTr="003E7AFE">
        <w:trPr>
          <w:trHeight w:val="397"/>
          <w:jc w:val="center"/>
        </w:trPr>
        <w:tc>
          <w:tcPr>
            <w:tcW w:w="978" w:type="dxa"/>
            <w:shd w:val="clear" w:color="auto" w:fill="auto"/>
            <w:vAlign w:val="center"/>
          </w:tcPr>
          <w:p w14:paraId="50482AAA"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2.4</w:t>
            </w:r>
          </w:p>
        </w:tc>
        <w:tc>
          <w:tcPr>
            <w:tcW w:w="7945" w:type="dxa"/>
            <w:shd w:val="clear" w:color="auto" w:fill="auto"/>
            <w:vAlign w:val="center"/>
          </w:tcPr>
          <w:p w14:paraId="7B99964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楼宇基础维修服务</w:t>
            </w:r>
          </w:p>
        </w:tc>
      </w:tr>
      <w:tr w:rsidR="007D2A2D" w:rsidRPr="00612EF2" w14:paraId="2A4A7A03" w14:textId="77777777" w:rsidTr="003E7AFE">
        <w:trPr>
          <w:trHeight w:val="397"/>
          <w:jc w:val="center"/>
        </w:trPr>
        <w:tc>
          <w:tcPr>
            <w:tcW w:w="978" w:type="dxa"/>
            <w:shd w:val="clear" w:color="auto" w:fill="auto"/>
            <w:vAlign w:val="center"/>
          </w:tcPr>
          <w:p w14:paraId="3F7DB01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2.4.1</w:t>
            </w:r>
          </w:p>
        </w:tc>
        <w:tc>
          <w:tcPr>
            <w:tcW w:w="7945" w:type="dxa"/>
            <w:shd w:val="clear" w:color="auto" w:fill="auto"/>
            <w:vAlign w:val="center"/>
          </w:tcPr>
          <w:p w14:paraId="53D9614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人员素质要求：</w:t>
            </w:r>
          </w:p>
          <w:p w14:paraId="5575FBD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要求男性，年龄≤</w:t>
            </w:r>
            <w:r w:rsidRPr="00612EF2">
              <w:rPr>
                <w:rFonts w:ascii="Calibri" w:eastAsia="微软雅黑" w:hAnsi="微软雅黑" w:cs="仿宋" w:hint="eastAsia"/>
                <w:color w:val="000000"/>
                <w:sz w:val="21"/>
              </w:rPr>
              <w:t>60</w:t>
            </w:r>
            <w:r w:rsidRPr="00612EF2">
              <w:rPr>
                <w:rFonts w:ascii="Calibri" w:eastAsia="微软雅黑" w:hAnsi="微软雅黑" w:cs="仿宋" w:hint="eastAsia"/>
                <w:color w:val="000000"/>
                <w:sz w:val="21"/>
              </w:rPr>
              <w:t>周岁，大专及以上学历。大专以上学历，土木工程类专业，有相关工作经验，持证上岗。</w:t>
            </w:r>
          </w:p>
        </w:tc>
      </w:tr>
      <w:tr w:rsidR="007D2A2D" w:rsidRPr="00612EF2" w14:paraId="1F64C5FC" w14:textId="77777777" w:rsidTr="003E7AFE">
        <w:trPr>
          <w:trHeight w:val="397"/>
          <w:jc w:val="center"/>
        </w:trPr>
        <w:tc>
          <w:tcPr>
            <w:tcW w:w="978" w:type="dxa"/>
            <w:shd w:val="clear" w:color="auto" w:fill="auto"/>
            <w:vAlign w:val="center"/>
          </w:tcPr>
          <w:p w14:paraId="06378CF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2.4.2</w:t>
            </w:r>
          </w:p>
        </w:tc>
        <w:tc>
          <w:tcPr>
            <w:tcW w:w="7945" w:type="dxa"/>
            <w:shd w:val="clear" w:color="auto" w:fill="auto"/>
            <w:vAlign w:val="center"/>
          </w:tcPr>
          <w:p w14:paraId="1C27012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服务范围及内容</w:t>
            </w:r>
          </w:p>
        </w:tc>
      </w:tr>
      <w:tr w:rsidR="007D2A2D" w:rsidRPr="00612EF2" w14:paraId="0B7625E0" w14:textId="77777777" w:rsidTr="003E7AFE">
        <w:trPr>
          <w:trHeight w:val="397"/>
          <w:jc w:val="center"/>
        </w:trPr>
        <w:tc>
          <w:tcPr>
            <w:tcW w:w="978" w:type="dxa"/>
            <w:shd w:val="clear" w:color="auto" w:fill="auto"/>
            <w:vAlign w:val="center"/>
          </w:tcPr>
          <w:p w14:paraId="780C159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2.4.2.1</w:t>
            </w:r>
          </w:p>
        </w:tc>
        <w:tc>
          <w:tcPr>
            <w:tcW w:w="7945" w:type="dxa"/>
            <w:shd w:val="clear" w:color="auto" w:fill="auto"/>
            <w:vAlign w:val="center"/>
          </w:tcPr>
          <w:p w14:paraId="02A4E87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负责楼宇基础设施、房屋的维修；</w:t>
            </w:r>
          </w:p>
        </w:tc>
      </w:tr>
      <w:tr w:rsidR="007D2A2D" w:rsidRPr="00612EF2" w14:paraId="0783851E" w14:textId="77777777" w:rsidTr="003E7AFE">
        <w:trPr>
          <w:trHeight w:val="397"/>
          <w:jc w:val="center"/>
        </w:trPr>
        <w:tc>
          <w:tcPr>
            <w:tcW w:w="978" w:type="dxa"/>
            <w:shd w:val="clear" w:color="auto" w:fill="auto"/>
            <w:vAlign w:val="center"/>
          </w:tcPr>
          <w:p w14:paraId="4E97A84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2.4.2.2</w:t>
            </w:r>
          </w:p>
        </w:tc>
        <w:tc>
          <w:tcPr>
            <w:tcW w:w="7945" w:type="dxa"/>
            <w:shd w:val="clear" w:color="auto" w:fill="auto"/>
            <w:vAlign w:val="center"/>
          </w:tcPr>
          <w:p w14:paraId="2B200C4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屋顶、墙体、地面维修恢复</w:t>
            </w:r>
            <w:r w:rsidRPr="00612EF2">
              <w:rPr>
                <w:rFonts w:ascii="Calibri" w:eastAsia="微软雅黑" w:hAnsi="微软雅黑" w:cs="仿宋" w:hint="eastAsia"/>
                <w:color w:val="000000"/>
                <w:sz w:val="21"/>
              </w:rPr>
              <w:t>;</w:t>
            </w:r>
          </w:p>
        </w:tc>
      </w:tr>
      <w:tr w:rsidR="007D2A2D" w:rsidRPr="00612EF2" w14:paraId="6E0BA70B" w14:textId="77777777" w:rsidTr="003E7AFE">
        <w:trPr>
          <w:trHeight w:val="397"/>
          <w:jc w:val="center"/>
        </w:trPr>
        <w:tc>
          <w:tcPr>
            <w:tcW w:w="978" w:type="dxa"/>
            <w:shd w:val="clear" w:color="auto" w:fill="auto"/>
            <w:vAlign w:val="center"/>
          </w:tcPr>
          <w:p w14:paraId="5B967F6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2.4.2.3</w:t>
            </w:r>
          </w:p>
        </w:tc>
        <w:tc>
          <w:tcPr>
            <w:tcW w:w="7945" w:type="dxa"/>
            <w:shd w:val="clear" w:color="auto" w:fill="auto"/>
            <w:vAlign w:val="center"/>
          </w:tcPr>
          <w:p w14:paraId="37A2726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屋面防水处理；</w:t>
            </w:r>
          </w:p>
        </w:tc>
      </w:tr>
      <w:tr w:rsidR="007D2A2D" w:rsidRPr="00612EF2" w14:paraId="5E451AB5" w14:textId="77777777" w:rsidTr="003E7AFE">
        <w:trPr>
          <w:trHeight w:val="397"/>
          <w:jc w:val="center"/>
        </w:trPr>
        <w:tc>
          <w:tcPr>
            <w:tcW w:w="978" w:type="dxa"/>
            <w:shd w:val="clear" w:color="auto" w:fill="auto"/>
            <w:vAlign w:val="center"/>
          </w:tcPr>
          <w:p w14:paraId="501431B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2.4.2.4</w:t>
            </w:r>
          </w:p>
        </w:tc>
        <w:tc>
          <w:tcPr>
            <w:tcW w:w="7945" w:type="dxa"/>
            <w:shd w:val="clear" w:color="auto" w:fill="auto"/>
            <w:vAlign w:val="center"/>
          </w:tcPr>
          <w:p w14:paraId="31C4999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电焊作业。</w:t>
            </w:r>
          </w:p>
        </w:tc>
      </w:tr>
      <w:tr w:rsidR="007D2A2D" w:rsidRPr="00612EF2" w14:paraId="4E51A7E2" w14:textId="77777777" w:rsidTr="003E7AFE">
        <w:trPr>
          <w:trHeight w:val="397"/>
          <w:jc w:val="center"/>
        </w:trPr>
        <w:tc>
          <w:tcPr>
            <w:tcW w:w="978" w:type="dxa"/>
            <w:shd w:val="clear" w:color="auto" w:fill="auto"/>
            <w:vAlign w:val="center"/>
          </w:tcPr>
          <w:p w14:paraId="1C1E7E54"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2.5</w:t>
            </w:r>
          </w:p>
        </w:tc>
        <w:tc>
          <w:tcPr>
            <w:tcW w:w="7945" w:type="dxa"/>
            <w:shd w:val="clear" w:color="auto" w:fill="auto"/>
            <w:vAlign w:val="center"/>
          </w:tcPr>
          <w:p w14:paraId="58E1178F"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环境检测服务</w:t>
            </w:r>
          </w:p>
        </w:tc>
      </w:tr>
      <w:tr w:rsidR="007D2A2D" w:rsidRPr="00612EF2" w14:paraId="29B68756" w14:textId="77777777" w:rsidTr="003E7AFE">
        <w:trPr>
          <w:trHeight w:val="397"/>
          <w:jc w:val="center"/>
        </w:trPr>
        <w:tc>
          <w:tcPr>
            <w:tcW w:w="978" w:type="dxa"/>
            <w:shd w:val="clear" w:color="auto" w:fill="auto"/>
            <w:vAlign w:val="center"/>
          </w:tcPr>
          <w:p w14:paraId="2DA2684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2.5.1</w:t>
            </w:r>
          </w:p>
        </w:tc>
        <w:tc>
          <w:tcPr>
            <w:tcW w:w="7945" w:type="dxa"/>
            <w:shd w:val="clear" w:color="auto" w:fill="auto"/>
            <w:vAlign w:val="center"/>
          </w:tcPr>
          <w:p w14:paraId="4A86A00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严格按照医院排污许可证及其副本要求，完成包含“水、气、声、渣”等在内的各项监测和报告出具，甲方不再承担其中相关费用；</w:t>
            </w:r>
          </w:p>
        </w:tc>
      </w:tr>
      <w:tr w:rsidR="007D2A2D" w:rsidRPr="00612EF2" w14:paraId="62851879" w14:textId="77777777" w:rsidTr="003E7AFE">
        <w:trPr>
          <w:trHeight w:val="397"/>
          <w:jc w:val="center"/>
        </w:trPr>
        <w:tc>
          <w:tcPr>
            <w:tcW w:w="978" w:type="dxa"/>
            <w:shd w:val="clear" w:color="auto" w:fill="auto"/>
            <w:vAlign w:val="center"/>
          </w:tcPr>
          <w:p w14:paraId="5A72B0B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2.5.2</w:t>
            </w:r>
          </w:p>
        </w:tc>
        <w:tc>
          <w:tcPr>
            <w:tcW w:w="7945" w:type="dxa"/>
            <w:shd w:val="clear" w:color="auto" w:fill="auto"/>
            <w:vAlign w:val="center"/>
          </w:tcPr>
          <w:p w14:paraId="7CF1C7A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严格按照国家、地方政府及单位排污许可证规定的信息公开平台进行信息公示，公示前需交由医院主管部门进行审核确认；</w:t>
            </w:r>
          </w:p>
        </w:tc>
      </w:tr>
      <w:tr w:rsidR="007D2A2D" w:rsidRPr="00612EF2" w14:paraId="69797B86" w14:textId="77777777" w:rsidTr="003E7AFE">
        <w:trPr>
          <w:trHeight w:val="397"/>
          <w:jc w:val="center"/>
        </w:trPr>
        <w:tc>
          <w:tcPr>
            <w:tcW w:w="978" w:type="dxa"/>
            <w:shd w:val="clear" w:color="auto" w:fill="auto"/>
            <w:vAlign w:val="center"/>
          </w:tcPr>
          <w:p w14:paraId="2708CCD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2.5.3</w:t>
            </w:r>
          </w:p>
        </w:tc>
        <w:tc>
          <w:tcPr>
            <w:tcW w:w="7945" w:type="dxa"/>
            <w:shd w:val="clear" w:color="auto" w:fill="auto"/>
            <w:vAlign w:val="center"/>
          </w:tcPr>
          <w:p w14:paraId="17A67F9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供应商需固定资料文员，将环境检测工作所涉及的各类监测报告、台账数据、原始记录等，按月装订成册，整理归档，以备医院及上级主管部门核查；并须以季度为单位，按照采购单位要求做好移交（移交周期视实际工作情况，由采购单位进行调整）。内容如下：</w:t>
            </w:r>
          </w:p>
        </w:tc>
      </w:tr>
      <w:tr w:rsidR="007D2A2D" w:rsidRPr="00612EF2" w14:paraId="5A8783B0" w14:textId="77777777" w:rsidTr="003E7AFE">
        <w:trPr>
          <w:trHeight w:val="397"/>
          <w:jc w:val="center"/>
        </w:trPr>
        <w:tc>
          <w:tcPr>
            <w:tcW w:w="978" w:type="dxa"/>
            <w:shd w:val="clear" w:color="auto" w:fill="auto"/>
            <w:vAlign w:val="center"/>
          </w:tcPr>
          <w:p w14:paraId="7484C24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2.5.3.1</w:t>
            </w:r>
          </w:p>
        </w:tc>
        <w:tc>
          <w:tcPr>
            <w:tcW w:w="7945" w:type="dxa"/>
            <w:shd w:val="clear" w:color="auto" w:fill="auto"/>
            <w:vAlign w:val="center"/>
          </w:tcPr>
          <w:p w14:paraId="241F297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台账数据原件及电子扫描件（包含且不限于当月的废水处理药剂用量、医疗废物转移联单、锅炉运行时长等台账数据，整理归档，以备核查）</w:t>
            </w:r>
          </w:p>
        </w:tc>
      </w:tr>
      <w:tr w:rsidR="007D2A2D" w:rsidRPr="00612EF2" w14:paraId="54A41866" w14:textId="77777777" w:rsidTr="003E7AFE">
        <w:trPr>
          <w:trHeight w:val="397"/>
          <w:jc w:val="center"/>
        </w:trPr>
        <w:tc>
          <w:tcPr>
            <w:tcW w:w="978" w:type="dxa"/>
            <w:shd w:val="clear" w:color="auto" w:fill="auto"/>
            <w:vAlign w:val="center"/>
          </w:tcPr>
          <w:p w14:paraId="1BD3EAA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2.5.3.2</w:t>
            </w:r>
          </w:p>
        </w:tc>
        <w:tc>
          <w:tcPr>
            <w:tcW w:w="7945" w:type="dxa"/>
            <w:shd w:val="clear" w:color="auto" w:fill="auto"/>
            <w:vAlign w:val="center"/>
          </w:tcPr>
          <w:p w14:paraId="2BDCE75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原始记录原件及电子扫描件（包含且不限于污水处理站的日常</w:t>
            </w:r>
            <w:r w:rsidRPr="00612EF2">
              <w:rPr>
                <w:rFonts w:ascii="Calibri" w:eastAsia="微软雅黑" w:hAnsi="微软雅黑" w:cs="仿宋" w:hint="eastAsia"/>
                <w:color w:val="000000"/>
                <w:sz w:val="21"/>
              </w:rPr>
              <w:t>pH/</w:t>
            </w:r>
            <w:r w:rsidRPr="00612EF2">
              <w:rPr>
                <w:rFonts w:ascii="Calibri" w:eastAsia="微软雅黑" w:hAnsi="微软雅黑" w:cs="仿宋" w:hint="eastAsia"/>
                <w:color w:val="000000"/>
                <w:sz w:val="21"/>
              </w:rPr>
              <w:t>余氯自测记录单等持续运行记录）</w:t>
            </w:r>
          </w:p>
        </w:tc>
      </w:tr>
      <w:tr w:rsidR="007D2A2D" w:rsidRPr="00612EF2" w14:paraId="2DD88BF5" w14:textId="77777777" w:rsidTr="003E7AFE">
        <w:trPr>
          <w:trHeight w:val="397"/>
          <w:jc w:val="center"/>
        </w:trPr>
        <w:tc>
          <w:tcPr>
            <w:tcW w:w="978" w:type="dxa"/>
            <w:shd w:val="clear" w:color="auto" w:fill="auto"/>
            <w:vAlign w:val="center"/>
          </w:tcPr>
          <w:p w14:paraId="3648DD7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2.5.3.3</w:t>
            </w:r>
          </w:p>
        </w:tc>
        <w:tc>
          <w:tcPr>
            <w:tcW w:w="7945" w:type="dxa"/>
            <w:shd w:val="clear" w:color="auto" w:fill="auto"/>
            <w:vAlign w:val="center"/>
          </w:tcPr>
          <w:p w14:paraId="2464107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水气声渣等各类第三方监测报告原件及电子扫描件。</w:t>
            </w:r>
          </w:p>
        </w:tc>
      </w:tr>
      <w:tr w:rsidR="007D2A2D" w:rsidRPr="00612EF2" w14:paraId="29C9A9D4" w14:textId="77777777" w:rsidTr="003E7AFE">
        <w:trPr>
          <w:trHeight w:val="397"/>
          <w:jc w:val="center"/>
        </w:trPr>
        <w:tc>
          <w:tcPr>
            <w:tcW w:w="978" w:type="dxa"/>
            <w:shd w:val="clear" w:color="auto" w:fill="auto"/>
            <w:vAlign w:val="center"/>
          </w:tcPr>
          <w:p w14:paraId="677E10F7"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2.6</w:t>
            </w:r>
          </w:p>
        </w:tc>
        <w:tc>
          <w:tcPr>
            <w:tcW w:w="7945" w:type="dxa"/>
            <w:shd w:val="clear" w:color="auto" w:fill="auto"/>
            <w:vAlign w:val="center"/>
          </w:tcPr>
          <w:p w14:paraId="6A5DC133"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污水处理运维服务</w:t>
            </w:r>
          </w:p>
        </w:tc>
      </w:tr>
      <w:tr w:rsidR="007D2A2D" w:rsidRPr="00612EF2" w14:paraId="1B812B93" w14:textId="77777777" w:rsidTr="003E7AFE">
        <w:trPr>
          <w:trHeight w:val="397"/>
          <w:jc w:val="center"/>
        </w:trPr>
        <w:tc>
          <w:tcPr>
            <w:tcW w:w="978" w:type="dxa"/>
            <w:shd w:val="clear" w:color="auto" w:fill="auto"/>
            <w:vAlign w:val="center"/>
          </w:tcPr>
          <w:p w14:paraId="3884FDD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2.6.1</w:t>
            </w:r>
          </w:p>
        </w:tc>
        <w:tc>
          <w:tcPr>
            <w:tcW w:w="7945" w:type="dxa"/>
            <w:shd w:val="clear" w:color="auto" w:fill="auto"/>
            <w:vAlign w:val="center"/>
          </w:tcPr>
          <w:p w14:paraId="610BC49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人员素质要求</w:t>
            </w:r>
          </w:p>
        </w:tc>
      </w:tr>
      <w:tr w:rsidR="007D2A2D" w:rsidRPr="00612EF2" w14:paraId="793A723B" w14:textId="77777777" w:rsidTr="003E7AFE">
        <w:trPr>
          <w:trHeight w:val="397"/>
          <w:jc w:val="center"/>
        </w:trPr>
        <w:tc>
          <w:tcPr>
            <w:tcW w:w="978" w:type="dxa"/>
            <w:shd w:val="clear" w:color="auto" w:fill="auto"/>
            <w:vAlign w:val="center"/>
          </w:tcPr>
          <w:p w14:paraId="457156A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2.6.1.1</w:t>
            </w:r>
          </w:p>
        </w:tc>
        <w:tc>
          <w:tcPr>
            <w:tcW w:w="7945" w:type="dxa"/>
            <w:shd w:val="clear" w:color="auto" w:fill="auto"/>
            <w:vAlign w:val="center"/>
          </w:tcPr>
          <w:p w14:paraId="281643F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要求男性，年龄≤</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周岁，大专以上学历，有污水处理工作经验，持污水证件或制水类资格证书（详见人员要求）。</w:t>
            </w:r>
          </w:p>
        </w:tc>
      </w:tr>
      <w:tr w:rsidR="007D2A2D" w:rsidRPr="00612EF2" w14:paraId="74110932" w14:textId="77777777" w:rsidTr="003E7AFE">
        <w:trPr>
          <w:trHeight w:val="397"/>
          <w:jc w:val="center"/>
        </w:trPr>
        <w:tc>
          <w:tcPr>
            <w:tcW w:w="978" w:type="dxa"/>
            <w:shd w:val="clear" w:color="auto" w:fill="auto"/>
            <w:vAlign w:val="center"/>
          </w:tcPr>
          <w:p w14:paraId="523D4C4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2.6.1.2</w:t>
            </w:r>
          </w:p>
        </w:tc>
        <w:tc>
          <w:tcPr>
            <w:tcW w:w="7945" w:type="dxa"/>
            <w:shd w:val="clear" w:color="auto" w:fill="auto"/>
            <w:vAlign w:val="center"/>
          </w:tcPr>
          <w:p w14:paraId="14A4099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具有近三年的污水处理站的运营维护业绩。</w:t>
            </w:r>
          </w:p>
        </w:tc>
      </w:tr>
      <w:tr w:rsidR="007D2A2D" w:rsidRPr="00612EF2" w14:paraId="2B6C40DD" w14:textId="77777777" w:rsidTr="003E7AFE">
        <w:trPr>
          <w:trHeight w:val="397"/>
          <w:jc w:val="center"/>
        </w:trPr>
        <w:tc>
          <w:tcPr>
            <w:tcW w:w="978" w:type="dxa"/>
            <w:shd w:val="clear" w:color="auto" w:fill="auto"/>
            <w:vAlign w:val="center"/>
          </w:tcPr>
          <w:p w14:paraId="4C9AC27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w:t>
            </w:r>
          </w:p>
        </w:tc>
        <w:tc>
          <w:tcPr>
            <w:tcW w:w="7945" w:type="dxa"/>
            <w:shd w:val="clear" w:color="auto" w:fill="auto"/>
            <w:vAlign w:val="center"/>
          </w:tcPr>
          <w:p w14:paraId="6823407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服务范围及内容</w:t>
            </w:r>
          </w:p>
        </w:tc>
      </w:tr>
      <w:tr w:rsidR="007D2A2D" w:rsidRPr="00612EF2" w14:paraId="39D58F85" w14:textId="77777777" w:rsidTr="003E7AFE">
        <w:trPr>
          <w:trHeight w:val="397"/>
          <w:jc w:val="center"/>
        </w:trPr>
        <w:tc>
          <w:tcPr>
            <w:tcW w:w="978" w:type="dxa"/>
            <w:shd w:val="clear" w:color="auto" w:fill="auto"/>
            <w:vAlign w:val="center"/>
          </w:tcPr>
          <w:p w14:paraId="730123E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2.6.2.1</w:t>
            </w:r>
          </w:p>
        </w:tc>
        <w:tc>
          <w:tcPr>
            <w:tcW w:w="7945" w:type="dxa"/>
            <w:shd w:val="clear" w:color="auto" w:fill="auto"/>
            <w:vAlign w:val="center"/>
          </w:tcPr>
          <w:p w14:paraId="0DCAD83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医院污水处理站设计出水水质按《医疗机构水污染物排放标准》（</w:t>
            </w:r>
            <w:r w:rsidRPr="00612EF2">
              <w:rPr>
                <w:rFonts w:ascii="Calibri" w:eastAsia="微软雅黑" w:hAnsi="微软雅黑" w:cs="仿宋" w:hint="eastAsia"/>
                <w:color w:val="000000"/>
                <w:sz w:val="21"/>
              </w:rPr>
              <w:t>GB18466-2005</w:t>
            </w:r>
            <w:r w:rsidRPr="00612EF2">
              <w:rPr>
                <w:rFonts w:ascii="Calibri" w:eastAsia="微软雅黑" w:hAnsi="微软雅黑" w:cs="仿宋" w:hint="eastAsia"/>
                <w:color w:val="000000"/>
                <w:sz w:val="21"/>
              </w:rPr>
              <w:t>）中预处理标准和《黄河流域（陕西段）污水综合排放标准（</w:t>
            </w:r>
            <w:r w:rsidRPr="00612EF2">
              <w:rPr>
                <w:rFonts w:ascii="Calibri" w:eastAsia="微软雅黑" w:hAnsi="微软雅黑" w:cs="仿宋" w:hint="eastAsia"/>
                <w:color w:val="000000"/>
                <w:sz w:val="21"/>
              </w:rPr>
              <w:t>DB61/224-2011</w:t>
            </w:r>
            <w:r w:rsidRPr="00612EF2">
              <w:rPr>
                <w:rFonts w:ascii="Calibri" w:eastAsia="微软雅黑" w:hAnsi="微软雅黑" w:cs="仿宋" w:hint="eastAsia"/>
                <w:color w:val="000000"/>
                <w:sz w:val="21"/>
              </w:rPr>
              <w:t>）中二级标准要求后进入市政污水管网。</w:t>
            </w:r>
          </w:p>
        </w:tc>
      </w:tr>
      <w:tr w:rsidR="007D2A2D" w:rsidRPr="00612EF2" w14:paraId="2499D9E5" w14:textId="77777777" w:rsidTr="003E7AFE">
        <w:trPr>
          <w:trHeight w:val="397"/>
          <w:jc w:val="center"/>
        </w:trPr>
        <w:tc>
          <w:tcPr>
            <w:tcW w:w="978" w:type="dxa"/>
            <w:shd w:val="clear" w:color="auto" w:fill="auto"/>
            <w:vAlign w:val="center"/>
          </w:tcPr>
          <w:p w14:paraId="50EFBD7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2.6.2.2</w:t>
            </w:r>
          </w:p>
        </w:tc>
        <w:tc>
          <w:tcPr>
            <w:tcW w:w="7945" w:type="dxa"/>
            <w:shd w:val="clear" w:color="auto" w:fill="auto"/>
            <w:vAlign w:val="center"/>
          </w:tcPr>
          <w:p w14:paraId="1844DB3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污水站的日常运行管理采用“全权委托负责制”，主要包括为污水站配置合格操作、维修人员（</w:t>
            </w:r>
            <w:r w:rsidRPr="00612EF2">
              <w:rPr>
                <w:rFonts w:ascii="Calibri" w:eastAsia="微软雅黑" w:hAnsi="微软雅黑" w:cs="仿宋" w:hint="eastAsia"/>
                <w:color w:val="000000"/>
                <w:sz w:val="21"/>
              </w:rPr>
              <w:t>7</w:t>
            </w:r>
            <w:r w:rsidRPr="00612EF2">
              <w:rPr>
                <w:rFonts w:ascii="Calibri" w:eastAsia="微软雅黑" w:hAnsi="微软雅黑" w:cs="仿宋" w:hint="eastAsia"/>
                <w:color w:val="000000"/>
                <w:sz w:val="21"/>
              </w:rPr>
              <w:t>天</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小时服务），提供设备维修、更换和设备保养，需有机修和水质检验人员保障，提供污水站所需药剂及每年</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次化粪池及下水管网清掏冲洗（含转移联单）；负责承担医院固体、液体危废处理，并承担处置费用；保证污水站的正常运行和污水达标排放，污水处理站的药剂及每年检验检测费用由采购人承担。</w:t>
            </w:r>
          </w:p>
        </w:tc>
      </w:tr>
      <w:tr w:rsidR="007D2A2D" w:rsidRPr="00612EF2" w14:paraId="7A4FB322" w14:textId="77777777" w:rsidTr="003E7AFE">
        <w:trPr>
          <w:trHeight w:val="397"/>
          <w:jc w:val="center"/>
        </w:trPr>
        <w:tc>
          <w:tcPr>
            <w:tcW w:w="978" w:type="dxa"/>
            <w:shd w:val="clear" w:color="auto" w:fill="auto"/>
            <w:vAlign w:val="center"/>
          </w:tcPr>
          <w:p w14:paraId="3D48D9A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w:t>
            </w:r>
          </w:p>
        </w:tc>
        <w:tc>
          <w:tcPr>
            <w:tcW w:w="7945" w:type="dxa"/>
            <w:shd w:val="clear" w:color="auto" w:fill="auto"/>
            <w:vAlign w:val="center"/>
          </w:tcPr>
          <w:p w14:paraId="2ED346C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每日工作项目：对污水站各项设施进行日常管理维护，保证处理设施正常运行，污水排放达到国家有关标准要求。</w:t>
            </w:r>
          </w:p>
        </w:tc>
      </w:tr>
      <w:tr w:rsidR="007D2A2D" w:rsidRPr="00612EF2" w14:paraId="76E10C4F" w14:textId="77777777" w:rsidTr="003E7AFE">
        <w:trPr>
          <w:trHeight w:val="397"/>
          <w:jc w:val="center"/>
        </w:trPr>
        <w:tc>
          <w:tcPr>
            <w:tcW w:w="978" w:type="dxa"/>
            <w:shd w:val="clear" w:color="auto" w:fill="auto"/>
            <w:vAlign w:val="center"/>
          </w:tcPr>
          <w:p w14:paraId="5E9813F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2.6.2.3.1</w:t>
            </w:r>
          </w:p>
        </w:tc>
        <w:tc>
          <w:tcPr>
            <w:tcW w:w="7945" w:type="dxa"/>
            <w:shd w:val="clear" w:color="auto" w:fill="auto"/>
            <w:vAlign w:val="center"/>
          </w:tcPr>
          <w:p w14:paraId="0B41D04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清理格栅池垃圾；</w:t>
            </w:r>
          </w:p>
        </w:tc>
      </w:tr>
      <w:tr w:rsidR="007D2A2D" w:rsidRPr="00612EF2" w14:paraId="51F9D0D6" w14:textId="77777777" w:rsidTr="003E7AFE">
        <w:trPr>
          <w:trHeight w:val="397"/>
          <w:jc w:val="center"/>
        </w:trPr>
        <w:tc>
          <w:tcPr>
            <w:tcW w:w="978" w:type="dxa"/>
            <w:shd w:val="clear" w:color="auto" w:fill="auto"/>
            <w:vAlign w:val="center"/>
          </w:tcPr>
          <w:p w14:paraId="32A239F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2.6.2.3.2</w:t>
            </w:r>
          </w:p>
        </w:tc>
        <w:tc>
          <w:tcPr>
            <w:tcW w:w="7945" w:type="dxa"/>
            <w:shd w:val="clear" w:color="auto" w:fill="auto"/>
            <w:vAlign w:val="center"/>
          </w:tcPr>
          <w:p w14:paraId="1495CD8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检查出水池液位是否正常；</w:t>
            </w:r>
          </w:p>
        </w:tc>
      </w:tr>
      <w:tr w:rsidR="007D2A2D" w:rsidRPr="00612EF2" w14:paraId="37162196" w14:textId="77777777" w:rsidTr="003E7AFE">
        <w:trPr>
          <w:trHeight w:val="397"/>
          <w:jc w:val="center"/>
        </w:trPr>
        <w:tc>
          <w:tcPr>
            <w:tcW w:w="978" w:type="dxa"/>
            <w:shd w:val="clear" w:color="auto" w:fill="auto"/>
            <w:vAlign w:val="center"/>
          </w:tcPr>
          <w:p w14:paraId="77CD8F0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2.6.2.3.3</w:t>
            </w:r>
          </w:p>
        </w:tc>
        <w:tc>
          <w:tcPr>
            <w:tcW w:w="7945" w:type="dxa"/>
            <w:shd w:val="clear" w:color="auto" w:fill="auto"/>
            <w:vAlign w:val="center"/>
          </w:tcPr>
          <w:p w14:paraId="23F6332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检查设备调节池内的水位控制器动作是否正常，一旦发现问题应及时修复调整；</w:t>
            </w:r>
          </w:p>
        </w:tc>
      </w:tr>
      <w:tr w:rsidR="007D2A2D" w:rsidRPr="00612EF2" w14:paraId="10135E08" w14:textId="77777777" w:rsidTr="003E7AFE">
        <w:trPr>
          <w:trHeight w:val="397"/>
          <w:jc w:val="center"/>
        </w:trPr>
        <w:tc>
          <w:tcPr>
            <w:tcW w:w="978" w:type="dxa"/>
            <w:shd w:val="clear" w:color="auto" w:fill="auto"/>
            <w:vAlign w:val="center"/>
          </w:tcPr>
          <w:p w14:paraId="671341F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2.6.2.3.4</w:t>
            </w:r>
          </w:p>
        </w:tc>
        <w:tc>
          <w:tcPr>
            <w:tcW w:w="7945" w:type="dxa"/>
            <w:shd w:val="clear" w:color="auto" w:fill="auto"/>
            <w:vAlign w:val="center"/>
          </w:tcPr>
          <w:p w14:paraId="68D6B60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检查“手动”功能是否正常，如有故障及时排除；</w:t>
            </w:r>
            <w:r w:rsidRPr="00612EF2">
              <w:rPr>
                <w:rFonts w:ascii="Calibri" w:eastAsia="微软雅黑" w:hAnsi="微软雅黑" w:cs="仿宋" w:hint="eastAsia"/>
                <w:color w:val="000000"/>
                <w:sz w:val="21"/>
              </w:rPr>
              <w:t xml:space="preserve"> </w:t>
            </w:r>
          </w:p>
        </w:tc>
      </w:tr>
      <w:tr w:rsidR="007D2A2D" w:rsidRPr="00612EF2" w14:paraId="5CDB18E0" w14:textId="77777777" w:rsidTr="003E7AFE">
        <w:trPr>
          <w:trHeight w:val="397"/>
          <w:jc w:val="center"/>
        </w:trPr>
        <w:tc>
          <w:tcPr>
            <w:tcW w:w="978" w:type="dxa"/>
            <w:shd w:val="clear" w:color="auto" w:fill="auto"/>
            <w:vAlign w:val="center"/>
          </w:tcPr>
          <w:p w14:paraId="520B00B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2.6.2.3.5</w:t>
            </w:r>
          </w:p>
        </w:tc>
        <w:tc>
          <w:tcPr>
            <w:tcW w:w="7945" w:type="dxa"/>
            <w:shd w:val="clear" w:color="auto" w:fill="auto"/>
            <w:vAlign w:val="center"/>
          </w:tcPr>
          <w:p w14:paraId="0B26717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检查控制柜内的电子元件技术性能是否良好，如有误差及时维修或调整；</w:t>
            </w:r>
          </w:p>
        </w:tc>
      </w:tr>
      <w:tr w:rsidR="007D2A2D" w:rsidRPr="00612EF2" w14:paraId="1CF99E54" w14:textId="77777777" w:rsidTr="003E7AFE">
        <w:trPr>
          <w:trHeight w:val="397"/>
          <w:jc w:val="center"/>
        </w:trPr>
        <w:tc>
          <w:tcPr>
            <w:tcW w:w="978" w:type="dxa"/>
            <w:shd w:val="clear" w:color="auto" w:fill="auto"/>
            <w:vAlign w:val="center"/>
          </w:tcPr>
          <w:p w14:paraId="5C5629E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2.6.2.3.6</w:t>
            </w:r>
          </w:p>
        </w:tc>
        <w:tc>
          <w:tcPr>
            <w:tcW w:w="7945" w:type="dxa"/>
            <w:shd w:val="clear" w:color="auto" w:fill="auto"/>
            <w:vAlign w:val="center"/>
          </w:tcPr>
          <w:p w14:paraId="70919B2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检查控制柜的液位信号、工作指示信号及报警信号是否正常，如发现问题及时修复或更换；</w:t>
            </w:r>
          </w:p>
        </w:tc>
      </w:tr>
      <w:tr w:rsidR="007D2A2D" w:rsidRPr="00612EF2" w14:paraId="09730961" w14:textId="77777777" w:rsidTr="003E7AFE">
        <w:trPr>
          <w:trHeight w:val="397"/>
          <w:jc w:val="center"/>
        </w:trPr>
        <w:tc>
          <w:tcPr>
            <w:tcW w:w="978" w:type="dxa"/>
            <w:shd w:val="clear" w:color="auto" w:fill="auto"/>
            <w:vAlign w:val="center"/>
          </w:tcPr>
          <w:p w14:paraId="2F3BC5D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2.6.2.3.7</w:t>
            </w:r>
          </w:p>
        </w:tc>
        <w:tc>
          <w:tcPr>
            <w:tcW w:w="7945" w:type="dxa"/>
            <w:shd w:val="clear" w:color="auto" w:fill="auto"/>
            <w:vAlign w:val="center"/>
          </w:tcPr>
          <w:p w14:paraId="2322CF2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检测机电设备的工作运行电流并做记录，如有异常应及时检查原因并作相应处理；</w:t>
            </w:r>
          </w:p>
        </w:tc>
      </w:tr>
      <w:tr w:rsidR="007D2A2D" w:rsidRPr="00612EF2" w14:paraId="1E24BBD6" w14:textId="77777777" w:rsidTr="003E7AFE">
        <w:trPr>
          <w:trHeight w:val="397"/>
          <w:jc w:val="center"/>
        </w:trPr>
        <w:tc>
          <w:tcPr>
            <w:tcW w:w="978" w:type="dxa"/>
            <w:shd w:val="clear" w:color="auto" w:fill="auto"/>
            <w:vAlign w:val="center"/>
          </w:tcPr>
          <w:p w14:paraId="1D3B96C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2.6.2.3.8</w:t>
            </w:r>
          </w:p>
        </w:tc>
        <w:tc>
          <w:tcPr>
            <w:tcW w:w="7945" w:type="dxa"/>
            <w:shd w:val="clear" w:color="auto" w:fill="auto"/>
            <w:vAlign w:val="center"/>
          </w:tcPr>
          <w:p w14:paraId="1213D6D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检查并调整设施的处理废水量；</w:t>
            </w:r>
          </w:p>
        </w:tc>
      </w:tr>
      <w:tr w:rsidR="007D2A2D" w:rsidRPr="00612EF2" w14:paraId="3A56E023" w14:textId="77777777" w:rsidTr="003E7AFE">
        <w:trPr>
          <w:trHeight w:val="397"/>
          <w:jc w:val="center"/>
        </w:trPr>
        <w:tc>
          <w:tcPr>
            <w:tcW w:w="978" w:type="dxa"/>
            <w:shd w:val="clear" w:color="auto" w:fill="auto"/>
            <w:vAlign w:val="center"/>
          </w:tcPr>
          <w:p w14:paraId="0246C52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2.6.2.3.9</w:t>
            </w:r>
          </w:p>
        </w:tc>
        <w:tc>
          <w:tcPr>
            <w:tcW w:w="7945" w:type="dxa"/>
            <w:shd w:val="clear" w:color="auto" w:fill="auto"/>
            <w:vAlign w:val="center"/>
          </w:tcPr>
          <w:p w14:paraId="70063CC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检查污水站中的所有工艺管路是否有跑冒滴漏现象，如有异常及时修复；</w:t>
            </w:r>
          </w:p>
        </w:tc>
      </w:tr>
      <w:tr w:rsidR="007D2A2D" w:rsidRPr="00612EF2" w14:paraId="43F1FA23" w14:textId="77777777" w:rsidTr="003E7AFE">
        <w:trPr>
          <w:trHeight w:val="397"/>
          <w:jc w:val="center"/>
        </w:trPr>
        <w:tc>
          <w:tcPr>
            <w:tcW w:w="978" w:type="dxa"/>
            <w:shd w:val="clear" w:color="auto" w:fill="auto"/>
            <w:vAlign w:val="center"/>
          </w:tcPr>
          <w:p w14:paraId="31E1658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2.6.2.3.10</w:t>
            </w:r>
          </w:p>
        </w:tc>
        <w:tc>
          <w:tcPr>
            <w:tcW w:w="7945" w:type="dxa"/>
            <w:shd w:val="clear" w:color="auto" w:fill="auto"/>
            <w:vAlign w:val="center"/>
          </w:tcPr>
          <w:p w14:paraId="2F00921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检查污水站中所有阀门是否运行正常，并及时维护；</w:t>
            </w:r>
          </w:p>
        </w:tc>
      </w:tr>
      <w:tr w:rsidR="007D2A2D" w:rsidRPr="00612EF2" w14:paraId="48AE763B" w14:textId="77777777" w:rsidTr="003E7AFE">
        <w:trPr>
          <w:trHeight w:val="397"/>
          <w:jc w:val="center"/>
        </w:trPr>
        <w:tc>
          <w:tcPr>
            <w:tcW w:w="978" w:type="dxa"/>
            <w:shd w:val="clear" w:color="auto" w:fill="auto"/>
            <w:vAlign w:val="center"/>
          </w:tcPr>
          <w:p w14:paraId="3515F2D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2.6.2.3.11</w:t>
            </w:r>
          </w:p>
        </w:tc>
        <w:tc>
          <w:tcPr>
            <w:tcW w:w="7945" w:type="dxa"/>
            <w:shd w:val="clear" w:color="auto" w:fill="auto"/>
            <w:vAlign w:val="center"/>
          </w:tcPr>
          <w:p w14:paraId="26132CE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清理污水站中的垃圾，并保持地面和环境的清洁干净；</w:t>
            </w:r>
          </w:p>
        </w:tc>
      </w:tr>
      <w:tr w:rsidR="007D2A2D" w:rsidRPr="00612EF2" w14:paraId="79C16514" w14:textId="77777777" w:rsidTr="003E7AFE">
        <w:trPr>
          <w:trHeight w:val="397"/>
          <w:jc w:val="center"/>
        </w:trPr>
        <w:tc>
          <w:tcPr>
            <w:tcW w:w="978" w:type="dxa"/>
            <w:shd w:val="clear" w:color="auto" w:fill="auto"/>
            <w:vAlign w:val="center"/>
          </w:tcPr>
          <w:p w14:paraId="67FA86E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2.6.2.3.12</w:t>
            </w:r>
          </w:p>
        </w:tc>
        <w:tc>
          <w:tcPr>
            <w:tcW w:w="7945" w:type="dxa"/>
            <w:shd w:val="clear" w:color="auto" w:fill="auto"/>
            <w:vAlign w:val="center"/>
          </w:tcPr>
          <w:p w14:paraId="1115509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检查污水消毒设备是否正常，消毒剂是否有效，如发现问题及时修复或更换；</w:t>
            </w:r>
            <w:r w:rsidRPr="00612EF2">
              <w:rPr>
                <w:rFonts w:ascii="Calibri" w:eastAsia="微软雅黑" w:hAnsi="微软雅黑" w:cs="仿宋" w:hint="eastAsia"/>
                <w:color w:val="000000"/>
                <w:sz w:val="21"/>
              </w:rPr>
              <w:t xml:space="preserve"> </w:t>
            </w:r>
          </w:p>
        </w:tc>
      </w:tr>
      <w:tr w:rsidR="007D2A2D" w:rsidRPr="00612EF2" w14:paraId="1C60BB4A" w14:textId="77777777" w:rsidTr="003E7AFE">
        <w:trPr>
          <w:trHeight w:val="397"/>
          <w:jc w:val="center"/>
        </w:trPr>
        <w:tc>
          <w:tcPr>
            <w:tcW w:w="978" w:type="dxa"/>
            <w:shd w:val="clear" w:color="auto" w:fill="auto"/>
            <w:vAlign w:val="center"/>
          </w:tcPr>
          <w:p w14:paraId="0B4FA14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2.6.2.3.13</w:t>
            </w:r>
          </w:p>
        </w:tc>
        <w:tc>
          <w:tcPr>
            <w:tcW w:w="7945" w:type="dxa"/>
            <w:shd w:val="clear" w:color="auto" w:fill="auto"/>
            <w:vAlign w:val="center"/>
          </w:tcPr>
          <w:p w14:paraId="08EA378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做好每日的工作记录，交接班记录，日常的维修保养记录；</w:t>
            </w:r>
            <w:r w:rsidRPr="00612EF2">
              <w:rPr>
                <w:rFonts w:ascii="Calibri" w:eastAsia="微软雅黑" w:hAnsi="微软雅黑" w:cs="仿宋" w:hint="eastAsia"/>
                <w:color w:val="000000"/>
                <w:sz w:val="21"/>
              </w:rPr>
              <w:t xml:space="preserve"> </w:t>
            </w:r>
          </w:p>
        </w:tc>
      </w:tr>
      <w:tr w:rsidR="007D2A2D" w:rsidRPr="00612EF2" w14:paraId="5C336617" w14:textId="77777777" w:rsidTr="003E7AFE">
        <w:trPr>
          <w:trHeight w:val="397"/>
          <w:jc w:val="center"/>
        </w:trPr>
        <w:tc>
          <w:tcPr>
            <w:tcW w:w="978" w:type="dxa"/>
            <w:shd w:val="clear" w:color="auto" w:fill="auto"/>
            <w:vAlign w:val="center"/>
          </w:tcPr>
          <w:p w14:paraId="45FDD4C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2.6.2.3.14</w:t>
            </w:r>
          </w:p>
        </w:tc>
        <w:tc>
          <w:tcPr>
            <w:tcW w:w="7945" w:type="dxa"/>
            <w:shd w:val="clear" w:color="auto" w:fill="auto"/>
            <w:vAlign w:val="center"/>
          </w:tcPr>
          <w:p w14:paraId="35D8E0C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其他与污水站质量相关的临时性工作，及医院交办的临时性工作。</w:t>
            </w:r>
            <w:r w:rsidRPr="00612EF2">
              <w:rPr>
                <w:rFonts w:ascii="Calibri" w:eastAsia="微软雅黑" w:hAnsi="微软雅黑" w:cs="仿宋" w:hint="eastAsia"/>
                <w:color w:val="000000"/>
                <w:sz w:val="21"/>
              </w:rPr>
              <w:t xml:space="preserve"> </w:t>
            </w:r>
          </w:p>
        </w:tc>
      </w:tr>
      <w:tr w:rsidR="007D2A2D" w:rsidRPr="00612EF2" w14:paraId="581BC6EF" w14:textId="77777777" w:rsidTr="003E7AFE">
        <w:trPr>
          <w:trHeight w:val="397"/>
          <w:jc w:val="center"/>
        </w:trPr>
        <w:tc>
          <w:tcPr>
            <w:tcW w:w="978" w:type="dxa"/>
            <w:shd w:val="clear" w:color="auto" w:fill="auto"/>
            <w:vAlign w:val="center"/>
          </w:tcPr>
          <w:p w14:paraId="3AE0649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2.6.2.4</w:t>
            </w:r>
          </w:p>
        </w:tc>
        <w:tc>
          <w:tcPr>
            <w:tcW w:w="7945" w:type="dxa"/>
            <w:shd w:val="clear" w:color="auto" w:fill="auto"/>
            <w:vAlign w:val="center"/>
          </w:tcPr>
          <w:p w14:paraId="4D808FD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按国家规范执行，根据环保局要求医院污水处理站废气、污泥《医疗机构水污染物排放标准》</w:t>
            </w:r>
            <w:r w:rsidRPr="00612EF2">
              <w:rPr>
                <w:rFonts w:ascii="Calibri" w:eastAsia="微软雅黑" w:hAnsi="微软雅黑" w:cs="仿宋" w:hint="eastAsia"/>
                <w:color w:val="000000"/>
                <w:sz w:val="21"/>
              </w:rPr>
              <w:t>GB18466-2005</w:t>
            </w:r>
            <w:r w:rsidRPr="00612EF2">
              <w:rPr>
                <w:rFonts w:ascii="Calibri" w:eastAsia="微软雅黑" w:hAnsi="微软雅黑" w:cs="仿宋" w:hint="eastAsia"/>
                <w:color w:val="000000"/>
                <w:sz w:val="21"/>
              </w:rPr>
              <w:t>中要符合达标排放。</w:t>
            </w:r>
          </w:p>
        </w:tc>
      </w:tr>
      <w:tr w:rsidR="007D2A2D" w:rsidRPr="00612EF2" w14:paraId="70CE8149" w14:textId="77777777" w:rsidTr="003E7AFE">
        <w:trPr>
          <w:trHeight w:val="397"/>
          <w:jc w:val="center"/>
        </w:trPr>
        <w:tc>
          <w:tcPr>
            <w:tcW w:w="978" w:type="dxa"/>
            <w:shd w:val="clear" w:color="auto" w:fill="auto"/>
            <w:vAlign w:val="center"/>
          </w:tcPr>
          <w:p w14:paraId="3CAB9AC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2.6.2.5</w:t>
            </w:r>
          </w:p>
        </w:tc>
        <w:tc>
          <w:tcPr>
            <w:tcW w:w="7945" w:type="dxa"/>
            <w:shd w:val="clear" w:color="auto" w:fill="auto"/>
            <w:vAlign w:val="center"/>
          </w:tcPr>
          <w:p w14:paraId="1E5CFFD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每年按照国家及当地环保部门要求，修订《突发环境事件应急预案》，并按照预案进行不少于一次的应急演练。同时将演练脚本、演练总结及演练影像资料一并交给采购人指定部门存档保管；</w:t>
            </w:r>
          </w:p>
        </w:tc>
      </w:tr>
      <w:tr w:rsidR="007D2A2D" w:rsidRPr="00612EF2" w14:paraId="651073C4" w14:textId="77777777" w:rsidTr="003E7AFE">
        <w:trPr>
          <w:trHeight w:val="397"/>
          <w:jc w:val="center"/>
        </w:trPr>
        <w:tc>
          <w:tcPr>
            <w:tcW w:w="978" w:type="dxa"/>
            <w:shd w:val="clear" w:color="auto" w:fill="auto"/>
            <w:vAlign w:val="center"/>
          </w:tcPr>
          <w:p w14:paraId="3D42CC9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2.6.2.6</w:t>
            </w:r>
          </w:p>
        </w:tc>
        <w:tc>
          <w:tcPr>
            <w:tcW w:w="7945" w:type="dxa"/>
            <w:shd w:val="clear" w:color="auto" w:fill="auto"/>
            <w:vAlign w:val="center"/>
          </w:tcPr>
          <w:p w14:paraId="46AFE5D2" w14:textId="77777777" w:rsidR="007D2A2D" w:rsidRPr="00612EF2" w:rsidRDefault="007D2A2D" w:rsidP="00612EF2">
            <w:pPr>
              <w:spacing w:line="320" w:lineRule="exact"/>
              <w:ind w:left="210" w:hanging="210"/>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对于污水处理站格栅、污水池等清理出的所有垃圾、固体、液体、污泥、杂物及实验室、药剂科等部门产生的危废必须按照“危险废物处置标准”进行处置，提供转移联单。处置费用由中标供应商承担。</w:t>
            </w:r>
            <w:r w:rsidRPr="00612EF2">
              <w:rPr>
                <w:rFonts w:ascii="Calibri" w:eastAsia="微软雅黑" w:hAnsi="微软雅黑" w:cs="仿宋" w:hint="eastAsia"/>
                <w:color w:val="000000"/>
                <w:sz w:val="21"/>
              </w:rPr>
              <w:t xml:space="preserve">  </w:t>
            </w:r>
          </w:p>
        </w:tc>
      </w:tr>
      <w:tr w:rsidR="007D2A2D" w:rsidRPr="00612EF2" w14:paraId="320859AE" w14:textId="77777777" w:rsidTr="003E7AFE">
        <w:trPr>
          <w:trHeight w:val="397"/>
          <w:jc w:val="center"/>
        </w:trPr>
        <w:tc>
          <w:tcPr>
            <w:tcW w:w="978" w:type="dxa"/>
            <w:shd w:val="clear" w:color="auto" w:fill="auto"/>
            <w:vAlign w:val="center"/>
          </w:tcPr>
          <w:p w14:paraId="4336152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2.6.2.7</w:t>
            </w:r>
          </w:p>
        </w:tc>
        <w:tc>
          <w:tcPr>
            <w:tcW w:w="7945" w:type="dxa"/>
            <w:shd w:val="clear" w:color="auto" w:fill="auto"/>
            <w:vAlign w:val="center"/>
          </w:tcPr>
          <w:p w14:paraId="0CD71334" w14:textId="65FBAE26"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二次供水所需药剂及二次供水水箱每年</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次清洗、检测费用由中标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7D2A2D" w:rsidRPr="00612EF2" w14:paraId="5181C6CE" w14:textId="77777777" w:rsidTr="003E7AFE">
        <w:trPr>
          <w:trHeight w:val="397"/>
          <w:jc w:val="center"/>
        </w:trPr>
        <w:tc>
          <w:tcPr>
            <w:tcW w:w="978" w:type="dxa"/>
            <w:shd w:val="clear" w:color="auto" w:fill="auto"/>
            <w:vAlign w:val="center"/>
          </w:tcPr>
          <w:p w14:paraId="05652D0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2.6.2.8</w:t>
            </w:r>
          </w:p>
        </w:tc>
        <w:tc>
          <w:tcPr>
            <w:tcW w:w="7945" w:type="dxa"/>
            <w:shd w:val="clear" w:color="auto" w:fill="auto"/>
            <w:vAlign w:val="center"/>
          </w:tcPr>
          <w:p w14:paraId="157C02BD" w14:textId="6AC5ACDD"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每月对水质进行一次检验，出具检测合格的检测报告；检测费用由中标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承担。</w:t>
            </w:r>
          </w:p>
        </w:tc>
      </w:tr>
      <w:tr w:rsidR="007D2A2D" w:rsidRPr="00612EF2" w14:paraId="1E7B7FCF" w14:textId="77777777" w:rsidTr="003E7AFE">
        <w:trPr>
          <w:trHeight w:val="397"/>
          <w:jc w:val="center"/>
        </w:trPr>
        <w:tc>
          <w:tcPr>
            <w:tcW w:w="978" w:type="dxa"/>
            <w:shd w:val="clear" w:color="auto" w:fill="auto"/>
            <w:vAlign w:val="center"/>
          </w:tcPr>
          <w:p w14:paraId="7AB4A4E0"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2.6.2.9</w:t>
            </w:r>
          </w:p>
        </w:tc>
        <w:tc>
          <w:tcPr>
            <w:tcW w:w="7945" w:type="dxa"/>
            <w:shd w:val="clear" w:color="auto" w:fill="auto"/>
            <w:vAlign w:val="center"/>
          </w:tcPr>
          <w:p w14:paraId="7F260F9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环保检测：（以排污许可证为准）</w:t>
            </w:r>
          </w:p>
          <w:p w14:paraId="7232367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要求每月检测</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次至少包含：化学需氧量、余氯、悬浮物、粪大肠菌群、氨氮，检测单位需有</w:t>
            </w:r>
            <w:r w:rsidRPr="00612EF2">
              <w:rPr>
                <w:rFonts w:ascii="Calibri" w:eastAsia="微软雅黑" w:hAnsi="微软雅黑" w:cs="仿宋" w:hint="eastAsia"/>
                <w:color w:val="000000"/>
                <w:sz w:val="21"/>
              </w:rPr>
              <w:t>CMA</w:t>
            </w:r>
            <w:r w:rsidRPr="00612EF2">
              <w:rPr>
                <w:rFonts w:ascii="Calibri" w:eastAsia="微软雅黑" w:hAnsi="微软雅黑" w:cs="仿宋" w:hint="eastAsia"/>
                <w:color w:val="000000"/>
                <w:sz w:val="21"/>
              </w:rPr>
              <w:t>认证，并提供环保部门认可的真实、有效的检测报告及采样、检测原始记录和数据。</w:t>
            </w:r>
          </w:p>
          <w:p w14:paraId="0B60DFE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要求每季度检测</w:t>
            </w: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次至少包含：五日生化需氧量、阴离子表面活性剂、石油类、动植物油、挥发酚、总氰化物，检测单位需有</w:t>
            </w:r>
            <w:r w:rsidRPr="00612EF2">
              <w:rPr>
                <w:rFonts w:ascii="Calibri" w:eastAsia="微软雅黑" w:hAnsi="微软雅黑" w:cs="仿宋" w:hint="eastAsia"/>
                <w:color w:val="000000"/>
                <w:sz w:val="21"/>
              </w:rPr>
              <w:t>CMA</w:t>
            </w:r>
            <w:r w:rsidRPr="00612EF2">
              <w:rPr>
                <w:rFonts w:ascii="Calibri" w:eastAsia="微软雅黑" w:hAnsi="微软雅黑" w:cs="仿宋" w:hint="eastAsia"/>
                <w:color w:val="000000"/>
                <w:sz w:val="21"/>
              </w:rPr>
              <w:t>认证，并提供环保部门认可的真实、有效的检测报告及采样、检测原始记录和数据。</w:t>
            </w:r>
          </w:p>
        </w:tc>
      </w:tr>
      <w:tr w:rsidR="007D2A2D" w:rsidRPr="00612EF2" w14:paraId="67E9B5AA" w14:textId="77777777" w:rsidTr="003E7AFE">
        <w:trPr>
          <w:trHeight w:val="397"/>
          <w:jc w:val="center"/>
        </w:trPr>
        <w:tc>
          <w:tcPr>
            <w:tcW w:w="978" w:type="dxa"/>
            <w:shd w:val="clear" w:color="auto" w:fill="auto"/>
            <w:vAlign w:val="center"/>
          </w:tcPr>
          <w:p w14:paraId="02E2F39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2.6.2.10</w:t>
            </w:r>
          </w:p>
        </w:tc>
        <w:tc>
          <w:tcPr>
            <w:tcW w:w="7945" w:type="dxa"/>
            <w:shd w:val="clear" w:color="auto" w:fill="auto"/>
            <w:vAlign w:val="center"/>
          </w:tcPr>
          <w:p w14:paraId="57A74443" w14:textId="13C9E94F"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noProof/>
                <w:color w:val="000000"/>
                <w:sz w:val="21"/>
              </w:rPr>
              <w:drawing>
                <wp:anchor distT="0" distB="0" distL="114300" distR="114300" simplePos="0" relativeHeight="251659264" behindDoc="0" locked="0" layoutInCell="1" allowOverlap="1" wp14:anchorId="0DD506E0" wp14:editId="3E3F0C5C">
                  <wp:simplePos x="0" y="0"/>
                  <wp:positionH relativeFrom="column">
                    <wp:posOffset>447675</wp:posOffset>
                  </wp:positionH>
                  <wp:positionV relativeFrom="paragraph">
                    <wp:posOffset>513715</wp:posOffset>
                  </wp:positionV>
                  <wp:extent cx="3554730" cy="3642360"/>
                  <wp:effectExtent l="0" t="0" r="7620"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33">
                            <a:extLst>
                              <a:ext uri="{28A0092B-C50C-407E-A947-70E740481C1C}">
                                <a14:useLocalDpi xmlns:a14="http://schemas.microsoft.com/office/drawing/2010/main" val="0"/>
                              </a:ext>
                            </a:extLst>
                          </a:blip>
                          <a:srcRect b="5034"/>
                          <a:stretch>
                            <a:fillRect/>
                          </a:stretch>
                        </pic:blipFill>
                        <pic:spPr bwMode="auto">
                          <a:xfrm>
                            <a:off x="0" y="0"/>
                            <a:ext cx="3554730" cy="3642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EF2">
              <w:rPr>
                <w:rFonts w:ascii="Calibri" w:eastAsia="微软雅黑" w:hAnsi="微软雅黑" w:cs="仿宋" w:hint="eastAsia"/>
                <w:color w:val="000000"/>
                <w:sz w:val="21"/>
              </w:rPr>
              <w:t>环境检测：检测内容与频次（</w:t>
            </w:r>
            <w:r w:rsidRPr="00612EF2">
              <w:rPr>
                <w:rFonts w:ascii="Calibri" w:eastAsia="微软雅黑" w:hAnsi="微软雅黑" w:cs="仿宋" w:hint="eastAsia"/>
                <w:color w:val="000000"/>
                <w:sz w:val="21"/>
              </w:rPr>
              <w:t>25</w:t>
            </w:r>
            <w:r w:rsidRPr="00612EF2">
              <w:rPr>
                <w:rFonts w:ascii="Calibri" w:eastAsia="微软雅黑" w:hAnsi="微软雅黑" w:cs="仿宋" w:hint="eastAsia"/>
                <w:color w:val="000000"/>
                <w:sz w:val="21"/>
              </w:rPr>
              <w:t>项，如环保部门增加要求，按环保部门要求内容检测并申报。）</w:t>
            </w:r>
          </w:p>
          <w:p w14:paraId="46F2B3D4" w14:textId="77777777" w:rsidR="007D2A2D" w:rsidRPr="00612EF2" w:rsidRDefault="007D2A2D" w:rsidP="00612EF2">
            <w:pPr>
              <w:spacing w:line="320" w:lineRule="exact"/>
              <w:jc w:val="both"/>
              <w:rPr>
                <w:rFonts w:ascii="Calibri" w:eastAsia="微软雅黑" w:hAnsi="微软雅黑" w:cs="仿宋"/>
                <w:color w:val="000000"/>
                <w:sz w:val="21"/>
              </w:rPr>
            </w:pPr>
          </w:p>
        </w:tc>
      </w:tr>
      <w:tr w:rsidR="007D2A2D" w:rsidRPr="00612EF2" w14:paraId="71331D0C" w14:textId="77777777" w:rsidTr="003E7AFE">
        <w:trPr>
          <w:trHeight w:val="397"/>
          <w:jc w:val="center"/>
        </w:trPr>
        <w:tc>
          <w:tcPr>
            <w:tcW w:w="978" w:type="dxa"/>
            <w:shd w:val="clear" w:color="auto" w:fill="auto"/>
            <w:vAlign w:val="center"/>
          </w:tcPr>
          <w:p w14:paraId="0BEB18F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2.6.2.11</w:t>
            </w:r>
          </w:p>
        </w:tc>
        <w:tc>
          <w:tcPr>
            <w:tcW w:w="7945" w:type="dxa"/>
            <w:shd w:val="clear" w:color="auto" w:fill="auto"/>
            <w:vAlign w:val="center"/>
          </w:tcPr>
          <w:p w14:paraId="5528BBC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检测信息申报</w:t>
            </w:r>
          </w:p>
          <w:p w14:paraId="16B7ABA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w:t>
            </w:r>
            <w:r w:rsidRPr="00612EF2">
              <w:rPr>
                <w:rFonts w:ascii="Calibri" w:eastAsia="微软雅黑" w:hAnsi="微软雅黑" w:cs="仿宋" w:hint="eastAsia"/>
                <w:color w:val="000000"/>
                <w:sz w:val="21"/>
              </w:rPr>
              <w:t>、申报方式</w:t>
            </w:r>
            <w:r w:rsidRPr="00612EF2">
              <w:rPr>
                <w:rFonts w:ascii="Calibri" w:eastAsia="微软雅黑" w:hAnsi="微软雅黑" w:cs="仿宋" w:hint="eastAsia"/>
                <w:color w:val="000000"/>
                <w:sz w:val="21"/>
              </w:rPr>
              <w:t xml:space="preserve"> </w:t>
            </w:r>
          </w:p>
          <w:p w14:paraId="1F41565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按照《企业事业单位环境信息公开办法》和《排污许可管理办法（试行）》执行。国家排污许可信息公开系统进行网上公示（网址：</w:t>
            </w:r>
            <w:r w:rsidRPr="00612EF2">
              <w:rPr>
                <w:rFonts w:ascii="Calibri" w:eastAsia="微软雅黑" w:hAnsi="微软雅黑" w:cs="仿宋" w:hint="eastAsia"/>
                <w:color w:val="000000"/>
                <w:sz w:val="21"/>
              </w:rPr>
              <w:t>http://permit.mee.gov.cn/)</w:t>
            </w:r>
            <w:r w:rsidRPr="00612EF2">
              <w:rPr>
                <w:rFonts w:ascii="Calibri" w:eastAsia="微软雅黑" w:hAnsi="微软雅黑" w:cs="仿宋" w:hint="eastAsia"/>
                <w:color w:val="000000"/>
                <w:sz w:val="21"/>
              </w:rPr>
              <w:t>和陕西省污染源环境监测信息发布平台（网址</w:t>
            </w:r>
            <w:hyperlink r:id="rId34" w:history="1">
              <w:r w:rsidRPr="00612EF2">
                <w:rPr>
                  <w:rFonts w:ascii="Calibri" w:eastAsia="微软雅黑" w:hAnsi="微软雅黑" w:cs="仿宋" w:hint="eastAsia"/>
                  <w:color w:val="000000"/>
                  <w:sz w:val="21"/>
                </w:rPr>
                <w:t>http://219.144.222.230:83/envinfo_ps/publicity/</w:t>
              </w:r>
              <w:r w:rsidRPr="00612EF2">
                <w:rPr>
                  <w:rFonts w:ascii="Calibri" w:eastAsia="微软雅黑" w:hAnsi="微软雅黑" w:cs="仿宋" w:hint="eastAsia"/>
                  <w:color w:val="000000"/>
                  <w:sz w:val="21"/>
                </w:rPr>
                <w:t>）进行信息公开。</w:t>
              </w:r>
            </w:hyperlink>
          </w:p>
          <w:p w14:paraId="289A7A0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、申报内容</w:t>
            </w:r>
          </w:p>
          <w:p w14:paraId="49478B3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a</w:t>
            </w:r>
            <w:r w:rsidRPr="00612EF2">
              <w:rPr>
                <w:rFonts w:ascii="Calibri" w:eastAsia="微软雅黑" w:hAnsi="微软雅黑" w:cs="仿宋" w:hint="eastAsia"/>
                <w:color w:val="000000"/>
                <w:sz w:val="21"/>
              </w:rPr>
              <w:t>、基础信息，包括单位名称、组织机构代码、法定代表人、生产地址、联系方式，以及生产经营和管理服务的主要内容、产品及规模；</w:t>
            </w:r>
            <w:r w:rsidRPr="00612EF2">
              <w:rPr>
                <w:rFonts w:ascii="Calibri" w:eastAsia="微软雅黑" w:hAnsi="微软雅黑" w:cs="仿宋" w:hint="eastAsia"/>
                <w:color w:val="000000"/>
                <w:sz w:val="21"/>
              </w:rPr>
              <w:t xml:space="preserve"> </w:t>
            </w:r>
          </w:p>
          <w:p w14:paraId="58B4E42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b</w:t>
            </w:r>
            <w:r w:rsidRPr="00612EF2">
              <w:rPr>
                <w:rFonts w:ascii="Calibri" w:eastAsia="微软雅黑" w:hAnsi="微软雅黑" w:cs="仿宋" w:hint="eastAsia"/>
                <w:color w:val="000000"/>
                <w:sz w:val="21"/>
              </w:rPr>
              <w:t>、排污信息，包括主要污染物及特征污染物的名称、排放方式、排放口数量和分布情况、排放浓度和总量、超标情况，以及执行的污染物排放标准、核定的排放总量；</w:t>
            </w:r>
          </w:p>
          <w:p w14:paraId="2EA1427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c</w:t>
            </w:r>
            <w:r w:rsidRPr="00612EF2">
              <w:rPr>
                <w:rFonts w:ascii="Calibri" w:eastAsia="微软雅黑" w:hAnsi="微软雅黑" w:cs="仿宋" w:hint="eastAsia"/>
                <w:color w:val="000000"/>
                <w:sz w:val="21"/>
              </w:rPr>
              <w:t>、防治污染设施的建设和运行情况；</w:t>
            </w:r>
          </w:p>
          <w:p w14:paraId="7B80E0E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d</w:t>
            </w:r>
            <w:r w:rsidRPr="00612EF2">
              <w:rPr>
                <w:rFonts w:ascii="Calibri" w:eastAsia="微软雅黑" w:hAnsi="微软雅黑" w:cs="仿宋" w:hint="eastAsia"/>
                <w:color w:val="000000"/>
                <w:sz w:val="21"/>
              </w:rPr>
              <w:t>、建设项目环境影响评价及其他环境保护行政许可情况；</w:t>
            </w:r>
          </w:p>
          <w:p w14:paraId="1A418EF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e</w:t>
            </w:r>
            <w:r w:rsidRPr="00612EF2">
              <w:rPr>
                <w:rFonts w:ascii="Calibri" w:eastAsia="微软雅黑" w:hAnsi="微软雅黑" w:cs="仿宋" w:hint="eastAsia"/>
                <w:color w:val="000000"/>
                <w:sz w:val="21"/>
              </w:rPr>
              <w:t>、医院自行监测方案；</w:t>
            </w:r>
            <w:r w:rsidRPr="00612EF2">
              <w:rPr>
                <w:rFonts w:ascii="Calibri" w:eastAsia="微软雅黑" w:hAnsi="微软雅黑" w:cs="仿宋" w:hint="eastAsia"/>
                <w:color w:val="000000"/>
                <w:sz w:val="21"/>
              </w:rPr>
              <w:t xml:space="preserve"> </w:t>
            </w:r>
          </w:p>
          <w:p w14:paraId="601622F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f</w:t>
            </w:r>
            <w:r w:rsidRPr="00612EF2">
              <w:rPr>
                <w:rFonts w:ascii="Calibri" w:eastAsia="微软雅黑" w:hAnsi="微软雅黑" w:cs="仿宋" w:hint="eastAsia"/>
                <w:color w:val="000000"/>
                <w:sz w:val="21"/>
              </w:rPr>
              <w:t>、未开展自行监测的原因；</w:t>
            </w:r>
          </w:p>
          <w:p w14:paraId="4C4784D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g</w:t>
            </w:r>
            <w:r w:rsidRPr="00612EF2">
              <w:rPr>
                <w:rFonts w:ascii="Calibri" w:eastAsia="微软雅黑" w:hAnsi="微软雅黑" w:cs="仿宋" w:hint="eastAsia"/>
                <w:color w:val="000000"/>
                <w:sz w:val="21"/>
              </w:rPr>
              <w:t>、自行监测年度报告；</w:t>
            </w:r>
            <w:r w:rsidRPr="00612EF2">
              <w:rPr>
                <w:rFonts w:ascii="Calibri" w:eastAsia="微软雅黑" w:hAnsi="微软雅黑" w:cs="仿宋" w:hint="eastAsia"/>
                <w:color w:val="000000"/>
                <w:sz w:val="21"/>
              </w:rPr>
              <w:t xml:space="preserve"> </w:t>
            </w:r>
          </w:p>
          <w:p w14:paraId="6EC1022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h</w:t>
            </w:r>
            <w:r w:rsidRPr="00612EF2">
              <w:rPr>
                <w:rFonts w:ascii="Calibri" w:eastAsia="微软雅黑" w:hAnsi="微软雅黑" w:cs="仿宋" w:hint="eastAsia"/>
                <w:color w:val="000000"/>
                <w:sz w:val="21"/>
              </w:rPr>
              <w:t>、突发环境事件应急预案。</w:t>
            </w:r>
            <w:r w:rsidRPr="00612EF2">
              <w:rPr>
                <w:rFonts w:ascii="Calibri" w:eastAsia="微软雅黑" w:hAnsi="微软雅黑" w:cs="仿宋" w:hint="eastAsia"/>
                <w:color w:val="000000"/>
                <w:sz w:val="21"/>
              </w:rPr>
              <w:t xml:space="preserve"> </w:t>
            </w:r>
          </w:p>
          <w:p w14:paraId="7D7C734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w:t>
            </w:r>
            <w:r w:rsidRPr="00612EF2">
              <w:rPr>
                <w:rFonts w:ascii="Calibri" w:eastAsia="微软雅黑" w:hAnsi="微软雅黑" w:cs="仿宋" w:hint="eastAsia"/>
                <w:color w:val="000000"/>
                <w:sz w:val="21"/>
              </w:rPr>
              <w:t>、申报时限</w:t>
            </w:r>
            <w:r w:rsidRPr="00612EF2">
              <w:rPr>
                <w:rFonts w:ascii="Calibri" w:eastAsia="微软雅黑" w:hAnsi="微软雅黑" w:cs="仿宋" w:hint="eastAsia"/>
                <w:color w:val="000000"/>
                <w:sz w:val="21"/>
              </w:rPr>
              <w:t xml:space="preserve"> </w:t>
            </w:r>
          </w:p>
          <w:p w14:paraId="2A5F2DD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a</w:t>
            </w:r>
            <w:r w:rsidRPr="00612EF2">
              <w:rPr>
                <w:rFonts w:ascii="Calibri" w:eastAsia="微软雅黑" w:hAnsi="微软雅黑" w:cs="仿宋" w:hint="eastAsia"/>
                <w:color w:val="000000"/>
                <w:sz w:val="21"/>
              </w:rPr>
              <w:t>、医院基础信息随监测数据一并公布，基础信息、自行监测方案一经审核备案，一年内不得更改；</w:t>
            </w:r>
          </w:p>
          <w:p w14:paraId="206EF3E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b</w:t>
            </w:r>
            <w:r w:rsidRPr="00612EF2">
              <w:rPr>
                <w:rFonts w:ascii="Calibri" w:eastAsia="微软雅黑" w:hAnsi="微软雅黑" w:cs="仿宋" w:hint="eastAsia"/>
                <w:color w:val="000000"/>
                <w:sz w:val="21"/>
              </w:rPr>
              <w:t>、手工监测数据根据监测频次按时；</w:t>
            </w:r>
            <w:r w:rsidRPr="00612EF2">
              <w:rPr>
                <w:rFonts w:ascii="Calibri" w:eastAsia="微软雅黑" w:hAnsi="微软雅黑" w:cs="仿宋" w:hint="eastAsia"/>
                <w:color w:val="000000"/>
                <w:sz w:val="21"/>
              </w:rPr>
              <w:t xml:space="preserve"> </w:t>
            </w:r>
          </w:p>
          <w:p w14:paraId="5B902B2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c</w:t>
            </w:r>
            <w:r w:rsidRPr="00612EF2">
              <w:rPr>
                <w:rFonts w:ascii="Calibri" w:eastAsia="微软雅黑" w:hAnsi="微软雅黑" w:cs="仿宋" w:hint="eastAsia"/>
                <w:color w:val="000000"/>
                <w:sz w:val="21"/>
              </w:rPr>
              <w:t>、自动监测数据实时公布，废水自动监测设备产生的数据为时均值；</w:t>
            </w:r>
            <w:r w:rsidRPr="00612EF2">
              <w:rPr>
                <w:rFonts w:ascii="Calibri" w:eastAsia="微软雅黑" w:hAnsi="微软雅黑" w:cs="仿宋" w:hint="eastAsia"/>
                <w:color w:val="000000"/>
                <w:sz w:val="21"/>
              </w:rPr>
              <w:t xml:space="preserve"> </w:t>
            </w:r>
          </w:p>
          <w:p w14:paraId="44D54F0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d</w:t>
            </w:r>
            <w:r w:rsidRPr="00612EF2">
              <w:rPr>
                <w:rFonts w:ascii="Calibri" w:eastAsia="微软雅黑" w:hAnsi="微软雅黑" w:cs="仿宋" w:hint="eastAsia"/>
                <w:color w:val="000000"/>
                <w:sz w:val="21"/>
              </w:rPr>
              <w:t>、每年元月底前公布上年度自行监测年度报告。</w:t>
            </w:r>
          </w:p>
          <w:p w14:paraId="464514F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w:t>
            </w:r>
            <w:r w:rsidRPr="00612EF2">
              <w:rPr>
                <w:rFonts w:ascii="Calibri" w:eastAsia="微软雅黑" w:hAnsi="微软雅黑" w:cs="仿宋" w:hint="eastAsia"/>
                <w:color w:val="000000"/>
                <w:sz w:val="21"/>
              </w:rPr>
              <w:t>、其它</w:t>
            </w:r>
          </w:p>
          <w:p w14:paraId="4CEE68B1" w14:textId="6AAC97FE"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按国家规范执行，根据环保局要求医院污水处理站废气、污泥《医疗机构水污染物排放标准》中表</w:t>
            </w:r>
            <w:r w:rsidRPr="00612EF2">
              <w:rPr>
                <w:rFonts w:ascii="Calibri" w:eastAsia="微软雅黑" w:hAnsi="微软雅黑" w:cs="仿宋" w:hint="eastAsia"/>
                <w:color w:val="000000"/>
                <w:sz w:val="21"/>
              </w:rPr>
              <w:t>3</w:t>
            </w:r>
            <w:r w:rsidRPr="00612EF2">
              <w:rPr>
                <w:rFonts w:ascii="Calibri" w:eastAsia="微软雅黑" w:hAnsi="微软雅黑" w:cs="仿宋" w:hint="eastAsia"/>
                <w:color w:val="000000"/>
                <w:sz w:val="21"/>
              </w:rPr>
              <w:t>、表</w:t>
            </w:r>
            <w:r w:rsidRPr="00612EF2">
              <w:rPr>
                <w:rFonts w:ascii="Calibri" w:eastAsia="微软雅黑" w:hAnsi="微软雅黑" w:cs="仿宋" w:hint="eastAsia"/>
                <w:color w:val="000000"/>
                <w:sz w:val="21"/>
              </w:rPr>
              <w:t>4</w:t>
            </w:r>
            <w:r w:rsidRPr="00612EF2">
              <w:rPr>
                <w:rFonts w:ascii="Calibri" w:eastAsia="微软雅黑" w:hAnsi="微软雅黑" w:cs="仿宋" w:hint="eastAsia"/>
                <w:color w:val="000000"/>
                <w:sz w:val="21"/>
              </w:rPr>
              <w:t>要求达标排放。</w:t>
            </w:r>
            <w:r w:rsidRPr="00612EF2">
              <w:rPr>
                <w:rFonts w:ascii="Calibri" w:eastAsia="微软雅黑" w:hAnsi="微软雅黑" w:cs="仿宋" w:hint="eastAsia"/>
                <w:noProof/>
                <w:color w:val="000000"/>
                <w:sz w:val="21"/>
              </w:rPr>
              <w:drawing>
                <wp:anchor distT="0" distB="0" distL="114300" distR="114300" simplePos="0" relativeHeight="251661312" behindDoc="0" locked="0" layoutInCell="1" allowOverlap="1" wp14:anchorId="40758788" wp14:editId="7E181371">
                  <wp:simplePos x="0" y="0"/>
                  <wp:positionH relativeFrom="column">
                    <wp:posOffset>-23495</wp:posOffset>
                  </wp:positionH>
                  <wp:positionV relativeFrom="paragraph">
                    <wp:posOffset>1403350</wp:posOffset>
                  </wp:positionV>
                  <wp:extent cx="4227195" cy="1097280"/>
                  <wp:effectExtent l="0" t="0" r="1905" b="762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35">
                            <a:extLst>
                              <a:ext uri="{28A0092B-C50C-407E-A947-70E740481C1C}">
                                <a14:useLocalDpi xmlns:a14="http://schemas.microsoft.com/office/drawing/2010/main" val="0"/>
                              </a:ext>
                            </a:extLst>
                          </a:blip>
                          <a:srcRect l="-955" t="66774"/>
                          <a:stretch>
                            <a:fillRect/>
                          </a:stretch>
                        </pic:blipFill>
                        <pic:spPr bwMode="auto">
                          <a:xfrm>
                            <a:off x="0" y="0"/>
                            <a:ext cx="4227195"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EF2">
              <w:rPr>
                <w:rFonts w:ascii="Calibri" w:eastAsia="微软雅黑" w:hAnsi="微软雅黑" w:cs="仿宋" w:hint="eastAsia"/>
                <w:noProof/>
                <w:color w:val="000000"/>
                <w:sz w:val="21"/>
              </w:rPr>
              <w:drawing>
                <wp:anchor distT="0" distB="0" distL="114300" distR="114300" simplePos="0" relativeHeight="251660288" behindDoc="0" locked="0" layoutInCell="1" allowOverlap="1" wp14:anchorId="77DD432C" wp14:editId="57015EA8">
                  <wp:simplePos x="0" y="0"/>
                  <wp:positionH relativeFrom="column">
                    <wp:posOffset>109855</wp:posOffset>
                  </wp:positionH>
                  <wp:positionV relativeFrom="paragraph">
                    <wp:posOffset>52070</wp:posOffset>
                  </wp:positionV>
                  <wp:extent cx="4210685" cy="1265555"/>
                  <wp:effectExtent l="0" t="0" r="0"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35">
                            <a:extLst>
                              <a:ext uri="{28A0092B-C50C-407E-A947-70E740481C1C}">
                                <a14:useLocalDpi xmlns:a14="http://schemas.microsoft.com/office/drawing/2010/main" val="0"/>
                              </a:ext>
                            </a:extLst>
                          </a:blip>
                          <a:srcRect l="-279" t="11990" b="49863"/>
                          <a:stretch>
                            <a:fillRect/>
                          </a:stretch>
                        </pic:blipFill>
                        <pic:spPr bwMode="auto">
                          <a:xfrm>
                            <a:off x="0" y="0"/>
                            <a:ext cx="4210685" cy="12655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D2A2D" w:rsidRPr="00612EF2" w14:paraId="611C8609" w14:textId="77777777" w:rsidTr="003E7AFE">
        <w:trPr>
          <w:trHeight w:val="397"/>
          <w:jc w:val="center"/>
        </w:trPr>
        <w:tc>
          <w:tcPr>
            <w:tcW w:w="978" w:type="dxa"/>
            <w:shd w:val="clear" w:color="auto" w:fill="auto"/>
            <w:vAlign w:val="center"/>
          </w:tcPr>
          <w:p w14:paraId="50EE51E4"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lastRenderedPageBreak/>
              <w:t>3</w:t>
            </w:r>
          </w:p>
        </w:tc>
        <w:tc>
          <w:tcPr>
            <w:tcW w:w="7945" w:type="dxa"/>
            <w:shd w:val="clear" w:color="auto" w:fill="auto"/>
            <w:vAlign w:val="center"/>
          </w:tcPr>
          <w:p w14:paraId="61C86D78"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司梯服务</w:t>
            </w:r>
          </w:p>
        </w:tc>
      </w:tr>
      <w:tr w:rsidR="007D2A2D" w:rsidRPr="00612EF2" w14:paraId="3A65CBA4" w14:textId="77777777" w:rsidTr="003E7AFE">
        <w:trPr>
          <w:trHeight w:val="397"/>
          <w:jc w:val="center"/>
        </w:trPr>
        <w:tc>
          <w:tcPr>
            <w:tcW w:w="978" w:type="dxa"/>
            <w:shd w:val="clear" w:color="auto" w:fill="auto"/>
            <w:vAlign w:val="center"/>
          </w:tcPr>
          <w:p w14:paraId="1E4EE143"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3.1</w:t>
            </w:r>
          </w:p>
        </w:tc>
        <w:tc>
          <w:tcPr>
            <w:tcW w:w="7945" w:type="dxa"/>
            <w:shd w:val="clear" w:color="auto" w:fill="auto"/>
            <w:vAlign w:val="center"/>
          </w:tcPr>
          <w:p w14:paraId="53248096"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整体要求</w:t>
            </w:r>
          </w:p>
        </w:tc>
      </w:tr>
      <w:tr w:rsidR="007D2A2D" w:rsidRPr="00612EF2" w14:paraId="078771D1" w14:textId="77777777" w:rsidTr="003E7AFE">
        <w:trPr>
          <w:trHeight w:val="397"/>
          <w:jc w:val="center"/>
        </w:trPr>
        <w:tc>
          <w:tcPr>
            <w:tcW w:w="978" w:type="dxa"/>
            <w:shd w:val="clear" w:color="auto" w:fill="auto"/>
            <w:vAlign w:val="center"/>
          </w:tcPr>
          <w:p w14:paraId="6E42218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3.1.1</w:t>
            </w:r>
          </w:p>
        </w:tc>
        <w:tc>
          <w:tcPr>
            <w:tcW w:w="7945" w:type="dxa"/>
            <w:shd w:val="clear" w:color="auto" w:fill="auto"/>
            <w:vAlign w:val="center"/>
          </w:tcPr>
          <w:p w14:paraId="7A0E094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提供所有电梯导乘、专梯驾驶、秩序引导等服务。</w:t>
            </w:r>
          </w:p>
        </w:tc>
      </w:tr>
      <w:tr w:rsidR="007D2A2D" w:rsidRPr="00612EF2" w14:paraId="549E7CB9" w14:textId="77777777" w:rsidTr="003E7AFE">
        <w:trPr>
          <w:trHeight w:val="397"/>
          <w:jc w:val="center"/>
        </w:trPr>
        <w:tc>
          <w:tcPr>
            <w:tcW w:w="978" w:type="dxa"/>
            <w:shd w:val="clear" w:color="auto" w:fill="auto"/>
            <w:vAlign w:val="center"/>
          </w:tcPr>
          <w:p w14:paraId="7226243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3.1.2</w:t>
            </w:r>
          </w:p>
        </w:tc>
        <w:tc>
          <w:tcPr>
            <w:tcW w:w="7945" w:type="dxa"/>
            <w:shd w:val="clear" w:color="auto" w:fill="auto"/>
            <w:vAlign w:val="center"/>
          </w:tcPr>
          <w:p w14:paraId="3C48EC50" w14:textId="75907FB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考核标准：采购人依据附件《</w:t>
            </w:r>
            <w:r w:rsidR="001530E9" w:rsidRPr="001530E9">
              <w:rPr>
                <w:rFonts w:ascii="Calibri" w:eastAsia="微软雅黑" w:hAnsi="微软雅黑" w:cs="仿宋" w:hint="eastAsia"/>
                <w:color w:val="000000"/>
                <w:sz w:val="21"/>
              </w:rPr>
              <w:t>一站式非医疗板块保障服务考核细则</w:t>
            </w:r>
            <w:r w:rsidRPr="00612EF2">
              <w:rPr>
                <w:rFonts w:ascii="Calibri" w:eastAsia="微软雅黑" w:hAnsi="微软雅黑" w:cs="仿宋" w:hint="eastAsia"/>
                <w:color w:val="000000"/>
                <w:sz w:val="21"/>
              </w:rPr>
              <w:t>》司梯服务部分考核。</w:t>
            </w:r>
          </w:p>
        </w:tc>
      </w:tr>
      <w:tr w:rsidR="007D2A2D" w:rsidRPr="00612EF2" w14:paraId="7832D617" w14:textId="77777777" w:rsidTr="003E7AFE">
        <w:trPr>
          <w:trHeight w:val="397"/>
          <w:jc w:val="center"/>
        </w:trPr>
        <w:tc>
          <w:tcPr>
            <w:tcW w:w="978" w:type="dxa"/>
            <w:shd w:val="clear" w:color="auto" w:fill="auto"/>
            <w:vAlign w:val="center"/>
          </w:tcPr>
          <w:p w14:paraId="5F239FDE"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3.2</w:t>
            </w:r>
          </w:p>
        </w:tc>
        <w:tc>
          <w:tcPr>
            <w:tcW w:w="7945" w:type="dxa"/>
            <w:shd w:val="clear" w:color="auto" w:fill="auto"/>
            <w:vAlign w:val="center"/>
          </w:tcPr>
          <w:p w14:paraId="74B8FF9B"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人员素质要求</w:t>
            </w:r>
          </w:p>
        </w:tc>
      </w:tr>
      <w:tr w:rsidR="007D2A2D" w:rsidRPr="00612EF2" w14:paraId="5CB2C2F4" w14:textId="77777777" w:rsidTr="003E7AFE">
        <w:trPr>
          <w:trHeight w:val="397"/>
          <w:jc w:val="center"/>
        </w:trPr>
        <w:tc>
          <w:tcPr>
            <w:tcW w:w="978" w:type="dxa"/>
            <w:shd w:val="clear" w:color="auto" w:fill="auto"/>
            <w:vAlign w:val="center"/>
          </w:tcPr>
          <w:p w14:paraId="514C291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3.2.1</w:t>
            </w:r>
          </w:p>
        </w:tc>
        <w:tc>
          <w:tcPr>
            <w:tcW w:w="7945" w:type="dxa"/>
            <w:shd w:val="clear" w:color="auto" w:fill="auto"/>
            <w:vAlign w:val="center"/>
          </w:tcPr>
          <w:p w14:paraId="71D03CA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配置部门经理，年龄≤</w:t>
            </w:r>
            <w:r w:rsidRPr="00612EF2">
              <w:rPr>
                <w:rFonts w:ascii="Calibri" w:eastAsia="微软雅黑" w:hAnsi="微软雅黑" w:cs="仿宋" w:hint="eastAsia"/>
                <w:color w:val="000000"/>
                <w:sz w:val="21"/>
              </w:rPr>
              <w:t>40</w:t>
            </w:r>
            <w:r w:rsidRPr="00612EF2">
              <w:rPr>
                <w:rFonts w:ascii="Calibri" w:eastAsia="微软雅黑" w:hAnsi="微软雅黑" w:cs="仿宋" w:hint="eastAsia"/>
                <w:color w:val="000000"/>
                <w:sz w:val="21"/>
              </w:rPr>
              <w:t>周岁</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大专及以上学历</w:t>
            </w:r>
            <w:r w:rsidRPr="00612EF2">
              <w:rPr>
                <w:rFonts w:ascii="Calibri" w:eastAsia="微软雅黑" w:hAnsi="微软雅黑" w:cs="仿宋" w:hint="eastAsia"/>
                <w:color w:val="000000"/>
                <w:sz w:val="21"/>
              </w:rPr>
              <w:t xml:space="preserve">, </w:t>
            </w:r>
            <w:r w:rsidRPr="00612EF2">
              <w:rPr>
                <w:rFonts w:ascii="Calibri" w:eastAsia="微软雅黑" w:hAnsi="微软雅黑" w:cs="仿宋" w:hint="eastAsia"/>
                <w:color w:val="000000"/>
                <w:sz w:val="21"/>
              </w:rPr>
              <w:t>具有≥</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年同类型后勤管理经验。</w:t>
            </w:r>
          </w:p>
        </w:tc>
      </w:tr>
      <w:tr w:rsidR="007D2A2D" w:rsidRPr="00612EF2" w14:paraId="7FFB75E5" w14:textId="77777777" w:rsidTr="003E7AFE">
        <w:trPr>
          <w:trHeight w:val="397"/>
          <w:jc w:val="center"/>
        </w:trPr>
        <w:tc>
          <w:tcPr>
            <w:tcW w:w="978" w:type="dxa"/>
            <w:shd w:val="clear" w:color="auto" w:fill="auto"/>
            <w:vAlign w:val="center"/>
          </w:tcPr>
          <w:p w14:paraId="50EDFC2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3.2.2</w:t>
            </w:r>
          </w:p>
        </w:tc>
        <w:tc>
          <w:tcPr>
            <w:tcW w:w="7945" w:type="dxa"/>
            <w:shd w:val="clear" w:color="auto" w:fill="auto"/>
            <w:vAlign w:val="center"/>
          </w:tcPr>
          <w:p w14:paraId="54EF6B7D" w14:textId="4DE0D404" w:rsidR="007D2A2D" w:rsidRPr="00612EF2" w:rsidRDefault="007D2A2D" w:rsidP="001530E9">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服务人员要求有司梯操作证（详见人员要求），女≤</w:t>
            </w:r>
            <w:r w:rsidRPr="00612EF2">
              <w:rPr>
                <w:rFonts w:ascii="Calibri" w:eastAsia="微软雅黑" w:hAnsi="微软雅黑" w:cs="仿宋" w:hint="eastAsia"/>
                <w:color w:val="000000"/>
                <w:sz w:val="21"/>
              </w:rPr>
              <w:t>40</w:t>
            </w:r>
            <w:r w:rsidRPr="00612EF2">
              <w:rPr>
                <w:rFonts w:ascii="Calibri" w:eastAsia="微软雅黑" w:hAnsi="微软雅黑" w:cs="仿宋" w:hint="eastAsia"/>
                <w:color w:val="000000"/>
                <w:sz w:val="21"/>
              </w:rPr>
              <w:t>周岁。</w:t>
            </w:r>
          </w:p>
        </w:tc>
      </w:tr>
      <w:tr w:rsidR="007D2A2D" w:rsidRPr="00612EF2" w14:paraId="62376562" w14:textId="77777777" w:rsidTr="003E7AFE">
        <w:trPr>
          <w:trHeight w:val="397"/>
          <w:jc w:val="center"/>
        </w:trPr>
        <w:tc>
          <w:tcPr>
            <w:tcW w:w="978" w:type="dxa"/>
            <w:shd w:val="clear" w:color="auto" w:fill="auto"/>
            <w:vAlign w:val="center"/>
          </w:tcPr>
          <w:p w14:paraId="6CE6CA13"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3.3</w:t>
            </w:r>
          </w:p>
        </w:tc>
        <w:tc>
          <w:tcPr>
            <w:tcW w:w="7945" w:type="dxa"/>
            <w:shd w:val="clear" w:color="auto" w:fill="auto"/>
            <w:vAlign w:val="center"/>
          </w:tcPr>
          <w:p w14:paraId="6CE32CB7"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服务范围及内容</w:t>
            </w:r>
          </w:p>
        </w:tc>
      </w:tr>
      <w:tr w:rsidR="007D2A2D" w:rsidRPr="00612EF2" w14:paraId="64709FFD" w14:textId="77777777" w:rsidTr="003E7AFE">
        <w:trPr>
          <w:trHeight w:val="397"/>
          <w:jc w:val="center"/>
        </w:trPr>
        <w:tc>
          <w:tcPr>
            <w:tcW w:w="978" w:type="dxa"/>
            <w:shd w:val="clear" w:color="auto" w:fill="auto"/>
            <w:vAlign w:val="center"/>
          </w:tcPr>
          <w:p w14:paraId="0239590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3.3.1</w:t>
            </w:r>
          </w:p>
        </w:tc>
        <w:tc>
          <w:tcPr>
            <w:tcW w:w="7945" w:type="dxa"/>
            <w:shd w:val="clear" w:color="auto" w:fill="auto"/>
            <w:vAlign w:val="center"/>
          </w:tcPr>
          <w:p w14:paraId="6D189DF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负责全院电梯人员出入管理、医用专用电梯的畅通无阻、手术电梯</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小时服务。</w:t>
            </w:r>
          </w:p>
        </w:tc>
      </w:tr>
      <w:tr w:rsidR="007D2A2D" w:rsidRPr="00612EF2" w14:paraId="7E7BA9E0" w14:textId="77777777" w:rsidTr="003E7AFE">
        <w:trPr>
          <w:trHeight w:val="397"/>
          <w:jc w:val="center"/>
        </w:trPr>
        <w:tc>
          <w:tcPr>
            <w:tcW w:w="978" w:type="dxa"/>
            <w:shd w:val="clear" w:color="auto" w:fill="auto"/>
            <w:vAlign w:val="center"/>
          </w:tcPr>
          <w:p w14:paraId="4FB6918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3.3.2</w:t>
            </w:r>
          </w:p>
        </w:tc>
        <w:tc>
          <w:tcPr>
            <w:tcW w:w="7945" w:type="dxa"/>
            <w:shd w:val="clear" w:color="auto" w:fill="auto"/>
            <w:vAlign w:val="center"/>
          </w:tcPr>
          <w:p w14:paraId="29FA32C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负责引导医用、客用电梯人员分流，电梯乘坐秩序引导，提高电梯运行效率，保证医疗运输顺利开展。</w:t>
            </w:r>
          </w:p>
        </w:tc>
      </w:tr>
      <w:tr w:rsidR="007D2A2D" w:rsidRPr="00612EF2" w14:paraId="44515748" w14:textId="77777777" w:rsidTr="003E7AFE">
        <w:trPr>
          <w:trHeight w:val="397"/>
          <w:jc w:val="center"/>
        </w:trPr>
        <w:tc>
          <w:tcPr>
            <w:tcW w:w="978" w:type="dxa"/>
            <w:shd w:val="clear" w:color="auto" w:fill="auto"/>
            <w:vAlign w:val="center"/>
          </w:tcPr>
          <w:p w14:paraId="6930FA8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3.3.3</w:t>
            </w:r>
          </w:p>
        </w:tc>
        <w:tc>
          <w:tcPr>
            <w:tcW w:w="7945" w:type="dxa"/>
            <w:shd w:val="clear" w:color="auto" w:fill="auto"/>
            <w:vAlign w:val="center"/>
          </w:tcPr>
          <w:p w14:paraId="1708B69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负责专用电梯的驾乘，包括医院大型活动（会议、培训、检查、参观等）的特殊电梯需求服务。</w:t>
            </w:r>
          </w:p>
        </w:tc>
      </w:tr>
      <w:tr w:rsidR="007D2A2D" w:rsidRPr="00612EF2" w14:paraId="5E88C60F" w14:textId="77777777" w:rsidTr="003E7AFE">
        <w:trPr>
          <w:trHeight w:val="397"/>
          <w:jc w:val="center"/>
        </w:trPr>
        <w:tc>
          <w:tcPr>
            <w:tcW w:w="978" w:type="dxa"/>
            <w:shd w:val="clear" w:color="auto" w:fill="auto"/>
            <w:vAlign w:val="center"/>
          </w:tcPr>
          <w:p w14:paraId="7F8E473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3.3.4</w:t>
            </w:r>
          </w:p>
        </w:tc>
        <w:tc>
          <w:tcPr>
            <w:tcW w:w="7945" w:type="dxa"/>
            <w:shd w:val="clear" w:color="auto" w:fill="auto"/>
            <w:vAlign w:val="center"/>
          </w:tcPr>
          <w:p w14:paraId="104FC01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配备电梯安全管理员，负责协助电梯困人施救，如电梯故障出现关人事件，疏散梯内人员、设置警示牌、等待专业人员维修协助电梯日常检查与维护保养人员对电梯进行检查和维护。</w:t>
            </w:r>
          </w:p>
        </w:tc>
      </w:tr>
      <w:tr w:rsidR="007D2A2D" w:rsidRPr="00612EF2" w14:paraId="16924ACA" w14:textId="77777777" w:rsidTr="003E7AFE">
        <w:trPr>
          <w:trHeight w:val="397"/>
          <w:jc w:val="center"/>
        </w:trPr>
        <w:tc>
          <w:tcPr>
            <w:tcW w:w="978" w:type="dxa"/>
            <w:shd w:val="clear" w:color="auto" w:fill="auto"/>
            <w:vAlign w:val="center"/>
          </w:tcPr>
          <w:p w14:paraId="402324E3"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4</w:t>
            </w:r>
          </w:p>
        </w:tc>
        <w:tc>
          <w:tcPr>
            <w:tcW w:w="7945" w:type="dxa"/>
            <w:shd w:val="clear" w:color="auto" w:fill="auto"/>
            <w:vAlign w:val="center"/>
          </w:tcPr>
          <w:p w14:paraId="1F4AE079"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物资配送服务</w:t>
            </w:r>
          </w:p>
        </w:tc>
      </w:tr>
      <w:tr w:rsidR="007D2A2D" w:rsidRPr="00612EF2" w14:paraId="6B39488E" w14:textId="77777777" w:rsidTr="003E7AFE">
        <w:trPr>
          <w:trHeight w:val="397"/>
          <w:jc w:val="center"/>
        </w:trPr>
        <w:tc>
          <w:tcPr>
            <w:tcW w:w="978" w:type="dxa"/>
            <w:shd w:val="clear" w:color="auto" w:fill="auto"/>
            <w:vAlign w:val="center"/>
          </w:tcPr>
          <w:p w14:paraId="054BF024"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4.1</w:t>
            </w:r>
          </w:p>
        </w:tc>
        <w:tc>
          <w:tcPr>
            <w:tcW w:w="7945" w:type="dxa"/>
            <w:shd w:val="clear" w:color="auto" w:fill="auto"/>
            <w:vAlign w:val="center"/>
          </w:tcPr>
          <w:p w14:paraId="4D4856DD"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整体要求</w:t>
            </w:r>
          </w:p>
        </w:tc>
      </w:tr>
      <w:tr w:rsidR="007D2A2D" w:rsidRPr="00612EF2" w14:paraId="68495C1B" w14:textId="77777777" w:rsidTr="003E7AFE">
        <w:trPr>
          <w:trHeight w:val="397"/>
          <w:jc w:val="center"/>
        </w:trPr>
        <w:tc>
          <w:tcPr>
            <w:tcW w:w="978" w:type="dxa"/>
            <w:shd w:val="clear" w:color="auto" w:fill="auto"/>
            <w:vAlign w:val="center"/>
          </w:tcPr>
          <w:p w14:paraId="0FA15B7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4.1.1</w:t>
            </w:r>
          </w:p>
        </w:tc>
        <w:tc>
          <w:tcPr>
            <w:tcW w:w="7945" w:type="dxa"/>
            <w:shd w:val="clear" w:color="auto" w:fill="auto"/>
            <w:vAlign w:val="center"/>
          </w:tcPr>
          <w:p w14:paraId="3C3F6D1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提供医院所有物资配送运送服务。</w:t>
            </w:r>
          </w:p>
        </w:tc>
      </w:tr>
      <w:tr w:rsidR="007D2A2D" w:rsidRPr="00612EF2" w14:paraId="04F3F75F" w14:textId="77777777" w:rsidTr="003E7AFE">
        <w:trPr>
          <w:trHeight w:val="397"/>
          <w:jc w:val="center"/>
        </w:trPr>
        <w:tc>
          <w:tcPr>
            <w:tcW w:w="978" w:type="dxa"/>
            <w:shd w:val="clear" w:color="auto" w:fill="auto"/>
            <w:vAlign w:val="center"/>
          </w:tcPr>
          <w:p w14:paraId="615F539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4.1.2</w:t>
            </w:r>
          </w:p>
        </w:tc>
        <w:tc>
          <w:tcPr>
            <w:tcW w:w="7945" w:type="dxa"/>
            <w:shd w:val="clear" w:color="auto" w:fill="auto"/>
            <w:vAlign w:val="center"/>
          </w:tcPr>
          <w:p w14:paraId="2116DB9E" w14:textId="218E1A56"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考核标准：采购人依据附件</w:t>
            </w:r>
            <w:r w:rsidR="001530E9">
              <w:rPr>
                <w:rFonts w:ascii="Calibri" w:eastAsia="微软雅黑" w:hAnsi="微软雅黑" w:cs="仿宋" w:hint="eastAsia"/>
                <w:color w:val="000000"/>
                <w:sz w:val="21"/>
              </w:rPr>
              <w:t>《一站式非医疗板块保障服务考核细则》</w:t>
            </w:r>
            <w:r w:rsidRPr="00612EF2">
              <w:rPr>
                <w:rFonts w:ascii="Calibri" w:eastAsia="微软雅黑" w:hAnsi="微软雅黑" w:cs="仿宋" w:hint="eastAsia"/>
                <w:color w:val="000000"/>
                <w:sz w:val="21"/>
              </w:rPr>
              <w:t>物资运送部分考核。</w:t>
            </w:r>
          </w:p>
        </w:tc>
      </w:tr>
      <w:tr w:rsidR="007D2A2D" w:rsidRPr="00612EF2" w14:paraId="01C73F42" w14:textId="77777777" w:rsidTr="003E7AFE">
        <w:trPr>
          <w:trHeight w:val="397"/>
          <w:jc w:val="center"/>
        </w:trPr>
        <w:tc>
          <w:tcPr>
            <w:tcW w:w="978" w:type="dxa"/>
            <w:shd w:val="clear" w:color="auto" w:fill="auto"/>
            <w:vAlign w:val="center"/>
          </w:tcPr>
          <w:p w14:paraId="1E65A91E"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4.2</w:t>
            </w:r>
          </w:p>
        </w:tc>
        <w:tc>
          <w:tcPr>
            <w:tcW w:w="7945" w:type="dxa"/>
            <w:shd w:val="clear" w:color="auto" w:fill="auto"/>
            <w:vAlign w:val="center"/>
          </w:tcPr>
          <w:p w14:paraId="3D15A0D1"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人员素质要求</w:t>
            </w:r>
          </w:p>
        </w:tc>
      </w:tr>
      <w:tr w:rsidR="007D2A2D" w:rsidRPr="00612EF2" w14:paraId="0E069B93" w14:textId="77777777" w:rsidTr="003E7AFE">
        <w:trPr>
          <w:trHeight w:val="397"/>
          <w:jc w:val="center"/>
        </w:trPr>
        <w:tc>
          <w:tcPr>
            <w:tcW w:w="978" w:type="dxa"/>
            <w:shd w:val="clear" w:color="auto" w:fill="auto"/>
            <w:vAlign w:val="center"/>
          </w:tcPr>
          <w:p w14:paraId="53D2657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4.2.1</w:t>
            </w:r>
          </w:p>
        </w:tc>
        <w:tc>
          <w:tcPr>
            <w:tcW w:w="7945" w:type="dxa"/>
            <w:shd w:val="clear" w:color="auto" w:fill="auto"/>
            <w:vAlign w:val="center"/>
          </w:tcPr>
          <w:p w14:paraId="498BAA0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配置现场经理，年龄≤</w:t>
            </w:r>
            <w:r w:rsidRPr="00612EF2">
              <w:rPr>
                <w:rFonts w:ascii="Calibri" w:eastAsia="微软雅黑" w:hAnsi="微软雅黑" w:cs="仿宋" w:hint="eastAsia"/>
                <w:color w:val="000000"/>
                <w:sz w:val="21"/>
              </w:rPr>
              <w:t>40</w:t>
            </w:r>
            <w:r w:rsidRPr="00612EF2">
              <w:rPr>
                <w:rFonts w:ascii="Calibri" w:eastAsia="微软雅黑" w:hAnsi="微软雅黑" w:cs="仿宋" w:hint="eastAsia"/>
                <w:color w:val="000000"/>
                <w:sz w:val="21"/>
              </w:rPr>
              <w:t>周岁，大专及以上学历，具有≥</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年同类型后勤管理经验。</w:t>
            </w:r>
          </w:p>
        </w:tc>
      </w:tr>
      <w:tr w:rsidR="007D2A2D" w:rsidRPr="00612EF2" w14:paraId="7CA782D6" w14:textId="77777777" w:rsidTr="003E7AFE">
        <w:trPr>
          <w:trHeight w:val="397"/>
          <w:jc w:val="center"/>
        </w:trPr>
        <w:tc>
          <w:tcPr>
            <w:tcW w:w="978" w:type="dxa"/>
            <w:shd w:val="clear" w:color="auto" w:fill="auto"/>
            <w:vAlign w:val="center"/>
          </w:tcPr>
          <w:p w14:paraId="2E8AFF6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4.2.2</w:t>
            </w:r>
          </w:p>
        </w:tc>
        <w:tc>
          <w:tcPr>
            <w:tcW w:w="7945" w:type="dxa"/>
            <w:shd w:val="clear" w:color="auto" w:fill="auto"/>
            <w:vAlign w:val="center"/>
          </w:tcPr>
          <w:p w14:paraId="2574608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服务人员要求男女≤</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w:t>
            </w:r>
          </w:p>
        </w:tc>
      </w:tr>
      <w:tr w:rsidR="007D2A2D" w:rsidRPr="00612EF2" w14:paraId="4F56BF67" w14:textId="77777777" w:rsidTr="003E7AFE">
        <w:trPr>
          <w:trHeight w:val="397"/>
          <w:jc w:val="center"/>
        </w:trPr>
        <w:tc>
          <w:tcPr>
            <w:tcW w:w="978" w:type="dxa"/>
            <w:shd w:val="clear" w:color="auto" w:fill="auto"/>
            <w:vAlign w:val="center"/>
          </w:tcPr>
          <w:p w14:paraId="4153589C"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4.3</w:t>
            </w:r>
          </w:p>
        </w:tc>
        <w:tc>
          <w:tcPr>
            <w:tcW w:w="7945" w:type="dxa"/>
            <w:shd w:val="clear" w:color="auto" w:fill="auto"/>
            <w:vAlign w:val="center"/>
          </w:tcPr>
          <w:p w14:paraId="357B1EBB"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服务范围及内容</w:t>
            </w:r>
          </w:p>
        </w:tc>
      </w:tr>
      <w:tr w:rsidR="007D2A2D" w:rsidRPr="00612EF2" w14:paraId="5F3D273B" w14:textId="77777777" w:rsidTr="003E7AFE">
        <w:trPr>
          <w:trHeight w:val="397"/>
          <w:jc w:val="center"/>
        </w:trPr>
        <w:tc>
          <w:tcPr>
            <w:tcW w:w="978" w:type="dxa"/>
            <w:shd w:val="clear" w:color="auto" w:fill="auto"/>
            <w:vAlign w:val="center"/>
          </w:tcPr>
          <w:p w14:paraId="4DF9B99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4.3.1</w:t>
            </w:r>
          </w:p>
        </w:tc>
        <w:tc>
          <w:tcPr>
            <w:tcW w:w="7945" w:type="dxa"/>
            <w:shd w:val="clear" w:color="auto" w:fill="auto"/>
            <w:vAlign w:val="center"/>
          </w:tcPr>
          <w:p w14:paraId="0051DAA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满足全院洗涤物品、病历以及各类物品的运送需求，以及手术室、</w:t>
            </w:r>
            <w:r w:rsidRPr="00612EF2">
              <w:rPr>
                <w:rFonts w:ascii="Calibri" w:eastAsia="微软雅黑" w:hAnsi="微软雅黑" w:cs="仿宋" w:hint="eastAsia"/>
                <w:color w:val="000000"/>
                <w:sz w:val="21"/>
              </w:rPr>
              <w:t>ICU</w:t>
            </w:r>
            <w:r w:rsidRPr="00612EF2">
              <w:rPr>
                <w:rFonts w:ascii="Calibri" w:eastAsia="微软雅黑" w:hAnsi="微软雅黑" w:cs="仿宋" w:hint="eastAsia"/>
                <w:color w:val="000000"/>
                <w:sz w:val="21"/>
              </w:rPr>
              <w:t>、供应室、急诊科等特殊科室的个性化需求。利用物联网技术，集中科学分派人员完成以上工作。</w:t>
            </w:r>
          </w:p>
        </w:tc>
      </w:tr>
      <w:tr w:rsidR="007D2A2D" w:rsidRPr="00612EF2" w14:paraId="181F52A0" w14:textId="77777777" w:rsidTr="003E7AFE">
        <w:trPr>
          <w:trHeight w:val="397"/>
          <w:jc w:val="center"/>
        </w:trPr>
        <w:tc>
          <w:tcPr>
            <w:tcW w:w="978" w:type="dxa"/>
            <w:shd w:val="clear" w:color="auto" w:fill="auto"/>
            <w:vAlign w:val="center"/>
          </w:tcPr>
          <w:p w14:paraId="4816ECF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4.3.2</w:t>
            </w:r>
          </w:p>
        </w:tc>
        <w:tc>
          <w:tcPr>
            <w:tcW w:w="7945" w:type="dxa"/>
            <w:shd w:val="clear" w:color="auto" w:fill="auto"/>
            <w:vAlign w:val="center"/>
          </w:tcPr>
          <w:p w14:paraId="328E4CA6" w14:textId="68D5C08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要求通过临床支持综合服务系统的智能化管理，提高运送工作效率和准确度，任务执行过程中即时跟踪，任务一目了然，医院整体工作运转更高效，中标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负责提供被服洗涤所需的所有</w:t>
            </w:r>
            <w:r w:rsidRPr="00612EF2">
              <w:rPr>
                <w:rFonts w:ascii="Calibri" w:eastAsia="微软雅黑" w:hAnsi="微软雅黑" w:cs="仿宋" w:hint="eastAsia"/>
                <w:color w:val="000000"/>
                <w:sz w:val="21"/>
              </w:rPr>
              <w:t>RFID</w:t>
            </w:r>
            <w:r w:rsidRPr="00612EF2">
              <w:rPr>
                <w:rFonts w:ascii="Calibri" w:eastAsia="微软雅黑" w:hAnsi="微软雅黑" w:cs="仿宋" w:hint="eastAsia"/>
                <w:color w:val="000000"/>
                <w:sz w:val="21"/>
              </w:rPr>
              <w:t>芯片。</w:t>
            </w:r>
          </w:p>
        </w:tc>
      </w:tr>
      <w:tr w:rsidR="007D2A2D" w:rsidRPr="00612EF2" w14:paraId="6B9318CA" w14:textId="77777777" w:rsidTr="003E7AFE">
        <w:trPr>
          <w:trHeight w:val="397"/>
          <w:jc w:val="center"/>
        </w:trPr>
        <w:tc>
          <w:tcPr>
            <w:tcW w:w="978" w:type="dxa"/>
            <w:shd w:val="clear" w:color="auto" w:fill="auto"/>
            <w:vAlign w:val="center"/>
          </w:tcPr>
          <w:p w14:paraId="04B1813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4.3.3</w:t>
            </w:r>
          </w:p>
        </w:tc>
        <w:tc>
          <w:tcPr>
            <w:tcW w:w="7945" w:type="dxa"/>
            <w:shd w:val="clear" w:color="auto" w:fill="auto"/>
            <w:vAlign w:val="center"/>
          </w:tcPr>
          <w:p w14:paraId="28B6101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科室搬家等服务。</w:t>
            </w:r>
          </w:p>
        </w:tc>
      </w:tr>
      <w:tr w:rsidR="007D2A2D" w:rsidRPr="00612EF2" w14:paraId="214A3A9A" w14:textId="77777777" w:rsidTr="003E7AFE">
        <w:trPr>
          <w:trHeight w:val="397"/>
          <w:jc w:val="center"/>
        </w:trPr>
        <w:tc>
          <w:tcPr>
            <w:tcW w:w="978" w:type="dxa"/>
            <w:shd w:val="clear" w:color="auto" w:fill="auto"/>
            <w:vAlign w:val="center"/>
          </w:tcPr>
          <w:p w14:paraId="052AFB91"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5</w:t>
            </w:r>
          </w:p>
        </w:tc>
        <w:tc>
          <w:tcPr>
            <w:tcW w:w="7945" w:type="dxa"/>
            <w:shd w:val="clear" w:color="auto" w:fill="auto"/>
            <w:vAlign w:val="center"/>
          </w:tcPr>
          <w:p w14:paraId="5D0198A8"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绿化服务</w:t>
            </w:r>
          </w:p>
        </w:tc>
      </w:tr>
      <w:tr w:rsidR="007D2A2D" w:rsidRPr="00612EF2" w14:paraId="66CD67CC" w14:textId="77777777" w:rsidTr="003E7AFE">
        <w:trPr>
          <w:trHeight w:val="397"/>
          <w:jc w:val="center"/>
        </w:trPr>
        <w:tc>
          <w:tcPr>
            <w:tcW w:w="978" w:type="dxa"/>
            <w:shd w:val="clear" w:color="auto" w:fill="auto"/>
            <w:vAlign w:val="center"/>
          </w:tcPr>
          <w:p w14:paraId="37B6EA0E"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5.1</w:t>
            </w:r>
          </w:p>
        </w:tc>
        <w:tc>
          <w:tcPr>
            <w:tcW w:w="7945" w:type="dxa"/>
            <w:shd w:val="clear" w:color="auto" w:fill="auto"/>
            <w:vAlign w:val="center"/>
          </w:tcPr>
          <w:p w14:paraId="7F3DF931"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人员素质要求：</w:t>
            </w:r>
          </w:p>
          <w:p w14:paraId="078DD267"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配置部门领班、绿化人员。大专及以上学历，绿化专业。年龄要求：男≤</w:t>
            </w:r>
            <w:r w:rsidRPr="00612EF2">
              <w:rPr>
                <w:rFonts w:ascii="Calibri" w:eastAsia="微软雅黑" w:hAnsi="微软雅黑" w:cs="仿宋" w:hint="eastAsia"/>
                <w:color w:val="000000"/>
                <w:sz w:val="21"/>
              </w:rPr>
              <w:t>60</w:t>
            </w:r>
            <w:r w:rsidRPr="00612EF2">
              <w:rPr>
                <w:rFonts w:ascii="Calibri" w:eastAsia="微软雅黑" w:hAnsi="微软雅黑" w:cs="仿宋" w:hint="eastAsia"/>
                <w:color w:val="000000"/>
                <w:sz w:val="21"/>
              </w:rPr>
              <w:t>周岁、女≤</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w:t>
            </w:r>
          </w:p>
        </w:tc>
      </w:tr>
      <w:tr w:rsidR="007D2A2D" w:rsidRPr="00612EF2" w14:paraId="71BCF65B" w14:textId="77777777" w:rsidTr="003E7AFE">
        <w:trPr>
          <w:trHeight w:val="397"/>
          <w:jc w:val="center"/>
        </w:trPr>
        <w:tc>
          <w:tcPr>
            <w:tcW w:w="978" w:type="dxa"/>
            <w:shd w:val="clear" w:color="auto" w:fill="auto"/>
            <w:vAlign w:val="center"/>
          </w:tcPr>
          <w:p w14:paraId="7113E7A8"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5.2</w:t>
            </w:r>
          </w:p>
        </w:tc>
        <w:tc>
          <w:tcPr>
            <w:tcW w:w="7945" w:type="dxa"/>
            <w:shd w:val="clear" w:color="auto" w:fill="auto"/>
            <w:vAlign w:val="center"/>
          </w:tcPr>
          <w:p w14:paraId="23AAFD1D"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服务范围及内容：</w:t>
            </w:r>
          </w:p>
        </w:tc>
      </w:tr>
      <w:tr w:rsidR="007D2A2D" w:rsidRPr="00612EF2" w14:paraId="7F1F0061" w14:textId="77777777" w:rsidTr="003E7AFE">
        <w:trPr>
          <w:trHeight w:val="397"/>
          <w:jc w:val="center"/>
        </w:trPr>
        <w:tc>
          <w:tcPr>
            <w:tcW w:w="978" w:type="dxa"/>
            <w:shd w:val="clear" w:color="auto" w:fill="auto"/>
            <w:vAlign w:val="center"/>
          </w:tcPr>
          <w:p w14:paraId="7944036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5.2.1</w:t>
            </w:r>
          </w:p>
        </w:tc>
        <w:tc>
          <w:tcPr>
            <w:tcW w:w="7945" w:type="dxa"/>
            <w:shd w:val="clear" w:color="auto" w:fill="auto"/>
            <w:vAlign w:val="center"/>
          </w:tcPr>
          <w:p w14:paraId="41449543" w14:textId="7055339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负责全院绿化养护工作，全院所有经建设方移交给院方的及院方投资新建的所有绿化苗木的养护，绿化苗木养护涉及的机器、药品、肥料全部由中标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自己承担，合同期内，绿化苗木死亡的，需要中标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自己进行栽种补苗，并承担费用。</w:t>
            </w:r>
          </w:p>
        </w:tc>
      </w:tr>
      <w:tr w:rsidR="007D2A2D" w:rsidRPr="00612EF2" w14:paraId="27AFF844" w14:textId="77777777" w:rsidTr="003E7AFE">
        <w:trPr>
          <w:trHeight w:val="397"/>
          <w:jc w:val="center"/>
        </w:trPr>
        <w:tc>
          <w:tcPr>
            <w:tcW w:w="978" w:type="dxa"/>
            <w:shd w:val="clear" w:color="auto" w:fill="auto"/>
            <w:vAlign w:val="center"/>
          </w:tcPr>
          <w:p w14:paraId="635E8FA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5.2.2</w:t>
            </w:r>
          </w:p>
        </w:tc>
        <w:tc>
          <w:tcPr>
            <w:tcW w:w="7945" w:type="dxa"/>
            <w:shd w:val="clear" w:color="auto" w:fill="auto"/>
            <w:vAlign w:val="center"/>
          </w:tcPr>
          <w:p w14:paraId="3DBA1B2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花、草、树、木长势良好，修剪整齐美观，无明显病虫害，无折损现象，无斑秃，无灼伤枝干无机械损伤，叶片大小、薄厚正常，不卷、不黄、无异常落叶现象。</w:t>
            </w:r>
          </w:p>
        </w:tc>
      </w:tr>
      <w:tr w:rsidR="007D2A2D" w:rsidRPr="00612EF2" w14:paraId="6B078E97" w14:textId="77777777" w:rsidTr="003E7AFE">
        <w:trPr>
          <w:trHeight w:val="397"/>
          <w:jc w:val="center"/>
        </w:trPr>
        <w:tc>
          <w:tcPr>
            <w:tcW w:w="978" w:type="dxa"/>
            <w:shd w:val="clear" w:color="auto" w:fill="auto"/>
            <w:vAlign w:val="center"/>
          </w:tcPr>
          <w:p w14:paraId="24D4076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5.2.3</w:t>
            </w:r>
          </w:p>
        </w:tc>
        <w:tc>
          <w:tcPr>
            <w:tcW w:w="7945" w:type="dxa"/>
            <w:shd w:val="clear" w:color="auto" w:fill="auto"/>
            <w:vAlign w:val="center"/>
          </w:tcPr>
          <w:p w14:paraId="752D6EF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无枯死乔、灌木，枯萎地被植物每</w:t>
            </w:r>
            <w:r w:rsidRPr="00612EF2">
              <w:rPr>
                <w:rFonts w:ascii="Calibri" w:eastAsia="微软雅黑" w:hAnsi="微软雅黑" w:cs="仿宋" w:hint="eastAsia"/>
                <w:color w:val="000000"/>
                <w:sz w:val="21"/>
              </w:rPr>
              <w:t>1000</w:t>
            </w:r>
            <w:r w:rsidRPr="00612EF2">
              <w:rPr>
                <w:rFonts w:ascii="Calibri" w:eastAsia="微软雅黑" w:hAnsi="微软雅黑" w:cs="仿宋" w:hint="eastAsia"/>
                <w:color w:val="000000"/>
                <w:sz w:val="21"/>
              </w:rPr>
              <w:t>平方米范围内累计面积不超过</w:t>
            </w:r>
            <w:r w:rsidRPr="00612EF2">
              <w:rPr>
                <w:rFonts w:ascii="Calibri" w:eastAsia="微软雅黑" w:hAnsi="微软雅黑" w:cs="仿宋" w:hint="eastAsia"/>
                <w:color w:val="000000"/>
                <w:sz w:val="21"/>
              </w:rPr>
              <w:t>2</w:t>
            </w:r>
            <w:r w:rsidRPr="00612EF2">
              <w:rPr>
                <w:rFonts w:ascii="Calibri" w:eastAsia="微软雅黑" w:hAnsi="微软雅黑" w:cs="仿宋" w:hint="eastAsia"/>
                <w:color w:val="000000"/>
                <w:sz w:val="21"/>
              </w:rPr>
              <w:t>平方米，枯死灌木、枯死挽救乔木可只保留树干但须能见青皮，新移植乔木需保留部分树叶，要达到景观效果。草坪长势良好，目视平整生长季节浓绿，草坪茎叶高度可在</w:t>
            </w:r>
            <w:r w:rsidRPr="00612EF2">
              <w:rPr>
                <w:rFonts w:ascii="Calibri" w:eastAsia="微软雅黑" w:hAnsi="微软雅黑" w:cs="仿宋" w:hint="eastAsia"/>
                <w:color w:val="000000"/>
                <w:sz w:val="21"/>
              </w:rPr>
              <w:t>6</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8</w:t>
            </w:r>
            <w:r w:rsidRPr="00612EF2">
              <w:rPr>
                <w:rFonts w:ascii="Calibri" w:eastAsia="微软雅黑" w:hAnsi="微软雅黑" w:cs="仿宋" w:hint="eastAsia"/>
                <w:color w:val="000000"/>
                <w:sz w:val="21"/>
              </w:rPr>
              <w:t>厘米左右。绿地和花坛无杂草（人不常经过区无明显杂草）、无破坏、无积水、无杂物、无枯枝、无践踏、无鼠洞及随意占用、无直面向天裸露黄土现象。</w:t>
            </w:r>
          </w:p>
        </w:tc>
      </w:tr>
      <w:tr w:rsidR="007D2A2D" w:rsidRPr="00612EF2" w14:paraId="1246B152" w14:textId="77777777" w:rsidTr="003E7AFE">
        <w:trPr>
          <w:trHeight w:val="397"/>
          <w:jc w:val="center"/>
        </w:trPr>
        <w:tc>
          <w:tcPr>
            <w:tcW w:w="978" w:type="dxa"/>
            <w:shd w:val="clear" w:color="auto" w:fill="auto"/>
            <w:vAlign w:val="center"/>
          </w:tcPr>
          <w:p w14:paraId="1BF616F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5.2.4</w:t>
            </w:r>
          </w:p>
        </w:tc>
        <w:tc>
          <w:tcPr>
            <w:tcW w:w="7945" w:type="dxa"/>
            <w:shd w:val="clear" w:color="auto" w:fill="auto"/>
            <w:vAlign w:val="center"/>
          </w:tcPr>
          <w:p w14:paraId="4ADCC38C" w14:textId="402B9D9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所有的区域，包括植树区、植物、草坪、铺砌地面，应经常保持清洁。中标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的员工应及时清扫园林区（包括花坛、草坪和平卧植物床）的全部垃圾（包括烟蒂）、枝杆和天然垃圾（包括土、砂、石块、卵石、枯萎的蓓蕾、种子外衣、落叶）。</w:t>
            </w:r>
          </w:p>
        </w:tc>
      </w:tr>
      <w:tr w:rsidR="007D2A2D" w:rsidRPr="00612EF2" w14:paraId="4796ED4E" w14:textId="77777777" w:rsidTr="003E7AFE">
        <w:trPr>
          <w:trHeight w:val="397"/>
          <w:jc w:val="center"/>
        </w:trPr>
        <w:tc>
          <w:tcPr>
            <w:tcW w:w="978" w:type="dxa"/>
            <w:shd w:val="clear" w:color="auto" w:fill="auto"/>
            <w:vAlign w:val="center"/>
          </w:tcPr>
          <w:p w14:paraId="3D0D5A0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5.2.5</w:t>
            </w:r>
          </w:p>
        </w:tc>
        <w:tc>
          <w:tcPr>
            <w:tcW w:w="7945" w:type="dxa"/>
            <w:shd w:val="clear" w:color="auto" w:fill="auto"/>
            <w:vAlign w:val="center"/>
          </w:tcPr>
          <w:p w14:paraId="4442893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秋季应定期耙拢并清除落叶。剪草前应将草坪和花坛上的全部落叶清除干净，包括春季和夏季落下的枯枝败叶。</w:t>
            </w:r>
          </w:p>
        </w:tc>
      </w:tr>
      <w:tr w:rsidR="007D2A2D" w:rsidRPr="00612EF2" w14:paraId="474E884F" w14:textId="77777777" w:rsidTr="003E7AFE">
        <w:trPr>
          <w:trHeight w:val="397"/>
          <w:jc w:val="center"/>
        </w:trPr>
        <w:tc>
          <w:tcPr>
            <w:tcW w:w="978" w:type="dxa"/>
            <w:shd w:val="clear" w:color="auto" w:fill="auto"/>
            <w:vAlign w:val="center"/>
          </w:tcPr>
          <w:p w14:paraId="041A998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w:t>
            </w:r>
          </w:p>
        </w:tc>
        <w:tc>
          <w:tcPr>
            <w:tcW w:w="7945" w:type="dxa"/>
            <w:shd w:val="clear" w:color="auto" w:fill="auto"/>
            <w:vAlign w:val="center"/>
          </w:tcPr>
          <w:p w14:paraId="0B7FF7B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房屋、资产管理</w:t>
            </w:r>
          </w:p>
        </w:tc>
      </w:tr>
      <w:tr w:rsidR="007D2A2D" w:rsidRPr="00612EF2" w14:paraId="53EDB3B7" w14:textId="77777777" w:rsidTr="003E7AFE">
        <w:trPr>
          <w:trHeight w:val="397"/>
          <w:jc w:val="center"/>
        </w:trPr>
        <w:tc>
          <w:tcPr>
            <w:tcW w:w="978" w:type="dxa"/>
            <w:shd w:val="clear" w:color="auto" w:fill="auto"/>
            <w:vAlign w:val="center"/>
          </w:tcPr>
          <w:p w14:paraId="2AD0295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6.1</w:t>
            </w:r>
          </w:p>
        </w:tc>
        <w:tc>
          <w:tcPr>
            <w:tcW w:w="7945" w:type="dxa"/>
            <w:shd w:val="clear" w:color="auto" w:fill="auto"/>
            <w:vAlign w:val="center"/>
          </w:tcPr>
          <w:p w14:paraId="0ECE1AD7" w14:textId="77777777" w:rsidR="007D2A2D" w:rsidRPr="00612EF2" w:rsidRDefault="007D2A2D" w:rsidP="00612EF2">
            <w:pPr>
              <w:spacing w:line="320" w:lineRule="exact"/>
              <w:jc w:val="both"/>
              <w:rPr>
                <w:rFonts w:ascii="Calibri" w:eastAsia="微软雅黑" w:hAnsi="微软雅黑" w:cs="仿宋"/>
                <w:b/>
                <w:bCs/>
                <w:sz w:val="21"/>
              </w:rPr>
            </w:pPr>
            <w:r w:rsidRPr="00612EF2">
              <w:rPr>
                <w:rFonts w:ascii="Calibri" w:eastAsia="微软雅黑" w:hAnsi="微软雅黑" w:cs="仿宋" w:hint="eastAsia"/>
                <w:b/>
                <w:bCs/>
                <w:sz w:val="21"/>
              </w:rPr>
              <w:t>人员素质要求：</w:t>
            </w:r>
          </w:p>
          <w:p w14:paraId="13E85AB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lastRenderedPageBreak/>
              <w:t>年龄≤</w:t>
            </w:r>
            <w:r w:rsidRPr="00612EF2">
              <w:rPr>
                <w:rFonts w:ascii="Calibri" w:eastAsia="微软雅黑" w:hAnsi="微软雅黑" w:cs="仿宋" w:hint="eastAsia"/>
                <w:sz w:val="21"/>
              </w:rPr>
              <w:t>50</w:t>
            </w:r>
            <w:r w:rsidRPr="00612EF2">
              <w:rPr>
                <w:rFonts w:ascii="Calibri" w:eastAsia="微软雅黑" w:hAnsi="微软雅黑" w:cs="仿宋" w:hint="eastAsia"/>
                <w:sz w:val="21"/>
              </w:rPr>
              <w:t>周岁，大专及以上学历，具有≥</w:t>
            </w:r>
            <w:r w:rsidRPr="00612EF2">
              <w:rPr>
                <w:rFonts w:ascii="Calibri" w:eastAsia="微软雅黑" w:hAnsi="微软雅黑" w:cs="仿宋" w:hint="eastAsia"/>
                <w:sz w:val="21"/>
              </w:rPr>
              <w:t>2</w:t>
            </w:r>
            <w:r w:rsidRPr="00612EF2">
              <w:rPr>
                <w:rFonts w:ascii="Calibri" w:eastAsia="微软雅黑" w:hAnsi="微软雅黑" w:cs="仿宋" w:hint="eastAsia"/>
                <w:sz w:val="21"/>
              </w:rPr>
              <w:t>年同类型后勤管理经验。</w:t>
            </w:r>
          </w:p>
        </w:tc>
      </w:tr>
      <w:tr w:rsidR="007D2A2D" w:rsidRPr="00612EF2" w14:paraId="57EFB052" w14:textId="77777777" w:rsidTr="003E7AFE">
        <w:trPr>
          <w:trHeight w:val="397"/>
          <w:jc w:val="center"/>
        </w:trPr>
        <w:tc>
          <w:tcPr>
            <w:tcW w:w="978" w:type="dxa"/>
            <w:shd w:val="clear" w:color="auto" w:fill="auto"/>
            <w:vAlign w:val="center"/>
          </w:tcPr>
          <w:p w14:paraId="6114500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lastRenderedPageBreak/>
              <w:t>6.2</w:t>
            </w:r>
          </w:p>
        </w:tc>
        <w:tc>
          <w:tcPr>
            <w:tcW w:w="7945" w:type="dxa"/>
            <w:shd w:val="clear" w:color="auto" w:fill="auto"/>
            <w:vAlign w:val="center"/>
          </w:tcPr>
          <w:p w14:paraId="634E8FC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服务范围及内容：</w:t>
            </w:r>
          </w:p>
        </w:tc>
      </w:tr>
      <w:tr w:rsidR="007D2A2D" w:rsidRPr="00612EF2" w14:paraId="340D2A8D" w14:textId="77777777" w:rsidTr="003E7AFE">
        <w:trPr>
          <w:trHeight w:val="397"/>
          <w:jc w:val="center"/>
        </w:trPr>
        <w:tc>
          <w:tcPr>
            <w:tcW w:w="978" w:type="dxa"/>
            <w:shd w:val="clear" w:color="auto" w:fill="auto"/>
            <w:vAlign w:val="center"/>
          </w:tcPr>
          <w:p w14:paraId="214C158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6.2.1</w:t>
            </w:r>
          </w:p>
        </w:tc>
        <w:tc>
          <w:tcPr>
            <w:tcW w:w="7945" w:type="dxa"/>
            <w:shd w:val="clear" w:color="auto" w:fill="auto"/>
            <w:vAlign w:val="center"/>
          </w:tcPr>
          <w:p w14:paraId="7EE1B5E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审批医院各科室的资产申领流程</w:t>
            </w:r>
          </w:p>
        </w:tc>
      </w:tr>
      <w:tr w:rsidR="007D2A2D" w:rsidRPr="00612EF2" w14:paraId="362BB9A6" w14:textId="77777777" w:rsidTr="003E7AFE">
        <w:trPr>
          <w:trHeight w:val="397"/>
          <w:jc w:val="center"/>
        </w:trPr>
        <w:tc>
          <w:tcPr>
            <w:tcW w:w="978" w:type="dxa"/>
            <w:shd w:val="clear" w:color="auto" w:fill="auto"/>
            <w:vAlign w:val="center"/>
          </w:tcPr>
          <w:p w14:paraId="78263AF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6.2.2</w:t>
            </w:r>
          </w:p>
        </w:tc>
        <w:tc>
          <w:tcPr>
            <w:tcW w:w="7945" w:type="dxa"/>
            <w:shd w:val="clear" w:color="auto" w:fill="auto"/>
            <w:vAlign w:val="center"/>
          </w:tcPr>
          <w:p w14:paraId="6DB0E41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入库，建卡，出库</w:t>
            </w:r>
          </w:p>
        </w:tc>
      </w:tr>
      <w:tr w:rsidR="007D2A2D" w:rsidRPr="00612EF2" w14:paraId="4829F5BC" w14:textId="77777777" w:rsidTr="003E7AFE">
        <w:trPr>
          <w:trHeight w:val="397"/>
          <w:jc w:val="center"/>
        </w:trPr>
        <w:tc>
          <w:tcPr>
            <w:tcW w:w="978" w:type="dxa"/>
            <w:shd w:val="clear" w:color="auto" w:fill="auto"/>
            <w:vAlign w:val="center"/>
          </w:tcPr>
          <w:p w14:paraId="467DE70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6.2.3</w:t>
            </w:r>
          </w:p>
        </w:tc>
        <w:tc>
          <w:tcPr>
            <w:tcW w:w="7945" w:type="dxa"/>
            <w:shd w:val="clear" w:color="auto" w:fill="auto"/>
            <w:vAlign w:val="center"/>
          </w:tcPr>
          <w:p w14:paraId="6715BE1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资产调拨、报废、处置、下账、报表，月抽查、年度清查，资产盘活及售后跟踪</w:t>
            </w:r>
          </w:p>
        </w:tc>
      </w:tr>
      <w:tr w:rsidR="007D2A2D" w:rsidRPr="00612EF2" w14:paraId="00934C5E" w14:textId="77777777" w:rsidTr="003E7AFE">
        <w:trPr>
          <w:trHeight w:val="397"/>
          <w:jc w:val="center"/>
        </w:trPr>
        <w:tc>
          <w:tcPr>
            <w:tcW w:w="978" w:type="dxa"/>
            <w:shd w:val="clear" w:color="auto" w:fill="auto"/>
            <w:vAlign w:val="center"/>
          </w:tcPr>
          <w:p w14:paraId="0CC4F96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6.2.4</w:t>
            </w:r>
          </w:p>
        </w:tc>
        <w:tc>
          <w:tcPr>
            <w:tcW w:w="7945" w:type="dxa"/>
            <w:shd w:val="clear" w:color="auto" w:fill="auto"/>
            <w:vAlign w:val="center"/>
          </w:tcPr>
          <w:p w14:paraId="7BA1930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订货，验收、付款</w:t>
            </w:r>
          </w:p>
        </w:tc>
      </w:tr>
      <w:tr w:rsidR="007D2A2D" w:rsidRPr="00612EF2" w14:paraId="393E4FD0" w14:textId="77777777" w:rsidTr="003E7AFE">
        <w:trPr>
          <w:trHeight w:val="397"/>
          <w:jc w:val="center"/>
        </w:trPr>
        <w:tc>
          <w:tcPr>
            <w:tcW w:w="978" w:type="dxa"/>
            <w:shd w:val="clear" w:color="auto" w:fill="auto"/>
            <w:vAlign w:val="center"/>
          </w:tcPr>
          <w:p w14:paraId="2DE5625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6.2.5</w:t>
            </w:r>
          </w:p>
        </w:tc>
        <w:tc>
          <w:tcPr>
            <w:tcW w:w="7945" w:type="dxa"/>
            <w:shd w:val="clear" w:color="auto" w:fill="auto"/>
            <w:vAlign w:val="center"/>
          </w:tcPr>
          <w:p w14:paraId="53FA027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房产清查</w:t>
            </w:r>
          </w:p>
        </w:tc>
      </w:tr>
      <w:tr w:rsidR="007D2A2D" w:rsidRPr="00612EF2" w14:paraId="03EE5652" w14:textId="77777777" w:rsidTr="003E7AFE">
        <w:trPr>
          <w:trHeight w:val="397"/>
          <w:jc w:val="center"/>
        </w:trPr>
        <w:tc>
          <w:tcPr>
            <w:tcW w:w="978" w:type="dxa"/>
            <w:shd w:val="clear" w:color="auto" w:fill="auto"/>
            <w:vAlign w:val="center"/>
          </w:tcPr>
          <w:p w14:paraId="2688AAF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b/>
                <w:bCs/>
                <w:sz w:val="21"/>
              </w:rPr>
              <w:t>6.2.6</w:t>
            </w:r>
          </w:p>
        </w:tc>
        <w:tc>
          <w:tcPr>
            <w:tcW w:w="7945" w:type="dxa"/>
            <w:shd w:val="clear" w:color="auto" w:fill="auto"/>
            <w:vAlign w:val="center"/>
          </w:tcPr>
          <w:p w14:paraId="6414903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sz w:val="21"/>
              </w:rPr>
              <w:t>搬家服务对接工作</w:t>
            </w:r>
          </w:p>
        </w:tc>
      </w:tr>
    </w:tbl>
    <w:p w14:paraId="6E88DFE6" w14:textId="3413766D" w:rsidR="007D2A2D" w:rsidRDefault="007D2A2D" w:rsidP="00AA5EAE">
      <w:pPr>
        <w:ind w:firstLineChars="200" w:firstLine="480"/>
        <w:outlineLvl w:val="2"/>
      </w:pPr>
      <w:r>
        <w:rPr>
          <w:rFonts w:hint="eastAsia"/>
        </w:rPr>
        <w:t>（四</w:t>
      </w:r>
      <w:r>
        <w:t>）</w:t>
      </w:r>
      <w:r w:rsidRPr="007D2A2D">
        <w:rPr>
          <w:rFonts w:hint="eastAsia"/>
        </w:rPr>
        <w:t>安保服务</w:t>
      </w:r>
      <w:r>
        <w:rPr>
          <w:rFonts w:hint="eastAsia"/>
        </w:rPr>
        <w:t>要求</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836"/>
        <w:gridCol w:w="8087"/>
      </w:tblGrid>
      <w:tr w:rsidR="007D2A2D" w:rsidRPr="00612EF2" w14:paraId="5C044285" w14:textId="77777777" w:rsidTr="003E7AFE">
        <w:trPr>
          <w:trHeight w:val="397"/>
          <w:jc w:val="center"/>
        </w:trPr>
        <w:tc>
          <w:tcPr>
            <w:tcW w:w="836" w:type="dxa"/>
            <w:tcBorders>
              <w:top w:val="single" w:sz="12" w:space="0" w:color="auto"/>
              <w:bottom w:val="single" w:sz="2" w:space="0" w:color="auto"/>
            </w:tcBorders>
            <w:shd w:val="clear" w:color="auto" w:fill="F2F2F2" w:themeFill="background1" w:themeFillShade="F2"/>
            <w:vAlign w:val="center"/>
          </w:tcPr>
          <w:p w14:paraId="0E972181"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序号</w:t>
            </w:r>
          </w:p>
        </w:tc>
        <w:tc>
          <w:tcPr>
            <w:tcW w:w="8087" w:type="dxa"/>
            <w:tcBorders>
              <w:top w:val="single" w:sz="12" w:space="0" w:color="auto"/>
              <w:bottom w:val="single" w:sz="2" w:space="0" w:color="auto"/>
            </w:tcBorders>
            <w:shd w:val="clear" w:color="auto" w:fill="F2F2F2" w:themeFill="background1" w:themeFillShade="F2"/>
            <w:vAlign w:val="center"/>
          </w:tcPr>
          <w:p w14:paraId="56ECF873"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技术与服务要求</w:t>
            </w:r>
          </w:p>
        </w:tc>
      </w:tr>
      <w:tr w:rsidR="007D2A2D" w:rsidRPr="00612EF2" w14:paraId="7F4AF841" w14:textId="77777777" w:rsidTr="003E7AFE">
        <w:trPr>
          <w:trHeight w:val="397"/>
          <w:jc w:val="center"/>
        </w:trPr>
        <w:tc>
          <w:tcPr>
            <w:tcW w:w="836" w:type="dxa"/>
            <w:tcBorders>
              <w:top w:val="single" w:sz="2" w:space="0" w:color="auto"/>
            </w:tcBorders>
            <w:shd w:val="clear" w:color="auto" w:fill="auto"/>
            <w:vAlign w:val="center"/>
          </w:tcPr>
          <w:p w14:paraId="2A78D3FD"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w:t>
            </w:r>
          </w:p>
        </w:tc>
        <w:tc>
          <w:tcPr>
            <w:tcW w:w="8087" w:type="dxa"/>
            <w:tcBorders>
              <w:top w:val="single" w:sz="2" w:space="0" w:color="auto"/>
            </w:tcBorders>
            <w:shd w:val="clear" w:color="auto" w:fill="auto"/>
            <w:vAlign w:val="center"/>
          </w:tcPr>
          <w:p w14:paraId="78696B6C"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整体要求</w:t>
            </w:r>
          </w:p>
        </w:tc>
      </w:tr>
      <w:tr w:rsidR="007D2A2D" w:rsidRPr="00612EF2" w14:paraId="3A48919B" w14:textId="77777777" w:rsidTr="003E7AFE">
        <w:trPr>
          <w:trHeight w:val="397"/>
          <w:jc w:val="center"/>
        </w:trPr>
        <w:tc>
          <w:tcPr>
            <w:tcW w:w="836" w:type="dxa"/>
            <w:shd w:val="clear" w:color="auto" w:fill="auto"/>
            <w:vAlign w:val="center"/>
          </w:tcPr>
          <w:p w14:paraId="7A22D6B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1.1</w:t>
            </w:r>
          </w:p>
        </w:tc>
        <w:tc>
          <w:tcPr>
            <w:tcW w:w="8087" w:type="dxa"/>
            <w:shd w:val="clear" w:color="auto" w:fill="auto"/>
            <w:vAlign w:val="center"/>
          </w:tcPr>
          <w:p w14:paraId="2594031F"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大差市院区安保服务（含应急处置队伍）服务周期</w:t>
            </w:r>
            <w:r w:rsidRPr="00612EF2">
              <w:rPr>
                <w:rFonts w:ascii="Calibri" w:eastAsia="微软雅黑" w:hAnsi="微软雅黑" w:cs="仿宋" w:hint="eastAsia"/>
                <w:sz w:val="21"/>
              </w:rPr>
              <w:t>2026</w:t>
            </w:r>
            <w:r w:rsidRPr="00612EF2">
              <w:rPr>
                <w:rFonts w:ascii="Calibri" w:eastAsia="微软雅黑" w:hAnsi="微软雅黑" w:cs="仿宋" w:hint="eastAsia"/>
                <w:sz w:val="21"/>
              </w:rPr>
              <w:t>年</w:t>
            </w:r>
            <w:r w:rsidRPr="00612EF2">
              <w:rPr>
                <w:rFonts w:ascii="Calibri" w:eastAsia="微软雅黑" w:hAnsi="微软雅黑" w:cs="仿宋" w:hint="eastAsia"/>
                <w:sz w:val="21"/>
              </w:rPr>
              <w:t>9</w:t>
            </w:r>
            <w:r w:rsidRPr="00612EF2">
              <w:rPr>
                <w:rFonts w:ascii="Calibri" w:eastAsia="微软雅黑" w:hAnsi="微软雅黑" w:cs="仿宋" w:hint="eastAsia"/>
                <w:sz w:val="21"/>
              </w:rPr>
              <w:t>月</w:t>
            </w:r>
            <w:r w:rsidRPr="00612EF2">
              <w:rPr>
                <w:rFonts w:ascii="Calibri" w:eastAsia="微软雅黑" w:hAnsi="微软雅黑" w:cs="仿宋" w:hint="eastAsia"/>
                <w:sz w:val="21"/>
              </w:rPr>
              <w:t>13</w:t>
            </w:r>
            <w:r w:rsidRPr="00612EF2">
              <w:rPr>
                <w:rFonts w:ascii="Calibri" w:eastAsia="微软雅黑" w:hAnsi="微软雅黑" w:cs="仿宋" w:hint="eastAsia"/>
                <w:sz w:val="21"/>
              </w:rPr>
              <w:t>日</w:t>
            </w:r>
            <w:r w:rsidRPr="00612EF2">
              <w:rPr>
                <w:rFonts w:ascii="Calibri" w:eastAsia="微软雅黑" w:hAnsi="微软雅黑" w:cs="仿宋" w:hint="eastAsia"/>
                <w:sz w:val="21"/>
              </w:rPr>
              <w:t>-2029</w:t>
            </w:r>
            <w:r w:rsidRPr="00612EF2">
              <w:rPr>
                <w:rFonts w:ascii="Calibri" w:eastAsia="微软雅黑" w:hAnsi="微软雅黑" w:cs="仿宋" w:hint="eastAsia"/>
                <w:sz w:val="21"/>
              </w:rPr>
              <w:t>年</w:t>
            </w:r>
            <w:r w:rsidRPr="00612EF2">
              <w:rPr>
                <w:rFonts w:ascii="Calibri" w:eastAsia="微软雅黑" w:hAnsi="微软雅黑" w:cs="仿宋" w:hint="eastAsia"/>
                <w:sz w:val="21"/>
              </w:rPr>
              <w:t>6</w:t>
            </w:r>
            <w:r w:rsidRPr="00612EF2">
              <w:rPr>
                <w:rFonts w:ascii="Calibri" w:eastAsia="微软雅黑" w:hAnsi="微软雅黑" w:cs="仿宋" w:hint="eastAsia"/>
                <w:sz w:val="21"/>
              </w:rPr>
              <w:t>月</w:t>
            </w:r>
            <w:r w:rsidRPr="00612EF2">
              <w:rPr>
                <w:rFonts w:ascii="Calibri" w:eastAsia="微软雅黑" w:hAnsi="微软雅黑" w:cs="仿宋" w:hint="eastAsia"/>
                <w:sz w:val="21"/>
              </w:rPr>
              <w:t>14</w:t>
            </w:r>
            <w:r w:rsidRPr="00612EF2">
              <w:rPr>
                <w:rFonts w:ascii="Calibri" w:eastAsia="微软雅黑" w:hAnsi="微软雅黑" w:cs="仿宋" w:hint="eastAsia"/>
                <w:sz w:val="21"/>
              </w:rPr>
              <w:t>日</w:t>
            </w:r>
            <w:r w:rsidRPr="00612EF2">
              <w:rPr>
                <w:rFonts w:ascii="Calibri" w:eastAsia="微软雅黑" w:hAnsi="微软雅黑" w:cs="仿宋" w:hint="eastAsia"/>
                <w:color w:val="000000"/>
                <w:sz w:val="21"/>
              </w:rPr>
              <w:t>。</w:t>
            </w:r>
          </w:p>
        </w:tc>
      </w:tr>
      <w:tr w:rsidR="007D2A2D" w:rsidRPr="00612EF2" w14:paraId="5867ADF1" w14:textId="77777777" w:rsidTr="003E7AFE">
        <w:trPr>
          <w:trHeight w:val="397"/>
          <w:jc w:val="center"/>
        </w:trPr>
        <w:tc>
          <w:tcPr>
            <w:tcW w:w="836" w:type="dxa"/>
            <w:shd w:val="clear" w:color="auto" w:fill="auto"/>
            <w:vAlign w:val="center"/>
          </w:tcPr>
          <w:p w14:paraId="0D06BCE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1.2</w:t>
            </w:r>
          </w:p>
        </w:tc>
        <w:tc>
          <w:tcPr>
            <w:tcW w:w="8087" w:type="dxa"/>
            <w:shd w:val="clear" w:color="auto" w:fill="auto"/>
            <w:vAlign w:val="center"/>
          </w:tcPr>
          <w:p w14:paraId="5688C7D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医院所属区域及各大门前区域。保障医院的医疗秩序、治安防范、消防安全、交通秩序、医院范围内的人员人身安全、医疗设备设施安全，应对突发事件以及医院人员财产安全。</w:t>
            </w:r>
          </w:p>
        </w:tc>
      </w:tr>
      <w:tr w:rsidR="007D2A2D" w:rsidRPr="00612EF2" w14:paraId="3183C785" w14:textId="77777777" w:rsidTr="003E7AFE">
        <w:trPr>
          <w:trHeight w:val="397"/>
          <w:jc w:val="center"/>
        </w:trPr>
        <w:tc>
          <w:tcPr>
            <w:tcW w:w="836" w:type="dxa"/>
            <w:shd w:val="clear" w:color="auto" w:fill="auto"/>
            <w:vAlign w:val="center"/>
          </w:tcPr>
          <w:p w14:paraId="1C88D5CA"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2</w:t>
            </w:r>
          </w:p>
        </w:tc>
        <w:tc>
          <w:tcPr>
            <w:tcW w:w="8087" w:type="dxa"/>
            <w:shd w:val="clear" w:color="auto" w:fill="auto"/>
            <w:vAlign w:val="center"/>
          </w:tcPr>
          <w:p w14:paraId="487E54B0"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安保服务要求：</w:t>
            </w:r>
          </w:p>
        </w:tc>
      </w:tr>
      <w:tr w:rsidR="007D2A2D" w:rsidRPr="00612EF2" w14:paraId="25C922D9" w14:textId="77777777" w:rsidTr="003E7AFE">
        <w:trPr>
          <w:trHeight w:val="397"/>
          <w:jc w:val="center"/>
        </w:trPr>
        <w:tc>
          <w:tcPr>
            <w:tcW w:w="836" w:type="dxa"/>
            <w:shd w:val="clear" w:color="auto" w:fill="auto"/>
            <w:vAlign w:val="center"/>
          </w:tcPr>
          <w:p w14:paraId="2789FC2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w:t>
            </w:r>
          </w:p>
        </w:tc>
        <w:tc>
          <w:tcPr>
            <w:tcW w:w="8087" w:type="dxa"/>
            <w:shd w:val="clear" w:color="auto" w:fill="auto"/>
            <w:vAlign w:val="center"/>
          </w:tcPr>
          <w:p w14:paraId="739B3EE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医院对岗位设置和管理工作具有直接指挥权和决定权。保安工作时间参照国家劳动法执行。</w:t>
            </w:r>
            <w:r w:rsidRPr="00612EF2">
              <w:rPr>
                <w:rFonts w:ascii="Calibri" w:eastAsia="微软雅黑" w:hAnsi="微软雅黑" w:cs="仿宋" w:hint="eastAsia"/>
                <w:color w:val="000000"/>
                <w:sz w:val="21"/>
              </w:rPr>
              <w:t xml:space="preserve"> </w:t>
            </w:r>
          </w:p>
        </w:tc>
      </w:tr>
      <w:tr w:rsidR="007D2A2D" w:rsidRPr="00612EF2" w14:paraId="785D9823" w14:textId="77777777" w:rsidTr="003E7AFE">
        <w:trPr>
          <w:trHeight w:val="397"/>
          <w:jc w:val="center"/>
        </w:trPr>
        <w:tc>
          <w:tcPr>
            <w:tcW w:w="836" w:type="dxa"/>
            <w:shd w:val="clear" w:color="auto" w:fill="auto"/>
            <w:vAlign w:val="center"/>
          </w:tcPr>
          <w:p w14:paraId="304AAD4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w:t>
            </w:r>
          </w:p>
        </w:tc>
        <w:tc>
          <w:tcPr>
            <w:tcW w:w="8087" w:type="dxa"/>
            <w:shd w:val="clear" w:color="auto" w:fill="auto"/>
            <w:vAlign w:val="center"/>
          </w:tcPr>
          <w:p w14:paraId="3BE683D0" w14:textId="7D69BACF"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对所录人员要严格调查审核，并保证录用人员没有劳动教养和刑事犯罪纪录，健康状况良好、无精神病史、学历初中以上，有适应岗位工作的能力。保安队员健康报告由中标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留存并报备医院管理部门。中标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安排人员上岗，因病致残、致死中标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负全部责任。</w:t>
            </w:r>
          </w:p>
          <w:p w14:paraId="155BA88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保安员身高不得低于</w:t>
            </w:r>
            <w:r w:rsidRPr="00612EF2">
              <w:rPr>
                <w:rFonts w:ascii="Calibri" w:eastAsia="微软雅黑" w:hAnsi="微软雅黑" w:cs="仿宋" w:hint="eastAsia"/>
                <w:color w:val="000000"/>
                <w:sz w:val="21"/>
              </w:rPr>
              <w:t>165CM</w:t>
            </w:r>
            <w:r w:rsidRPr="00612EF2">
              <w:rPr>
                <w:rFonts w:ascii="Calibri" w:eastAsia="微软雅黑" w:hAnsi="微软雅黑" w:cs="仿宋" w:hint="eastAsia"/>
                <w:color w:val="000000"/>
                <w:sz w:val="21"/>
              </w:rPr>
              <w:t>、年龄</w:t>
            </w:r>
            <w:r w:rsidRPr="00612EF2">
              <w:rPr>
                <w:rFonts w:ascii="Calibri" w:eastAsia="微软雅黑" w:hAnsi="微软雅黑" w:cs="仿宋" w:hint="eastAsia"/>
                <w:color w:val="000000"/>
                <w:sz w:val="21"/>
              </w:rPr>
              <w:t>20</w:t>
            </w:r>
            <w:r w:rsidRPr="00612EF2">
              <w:rPr>
                <w:rFonts w:ascii="Calibri" w:eastAsia="微软雅黑" w:hAnsi="微软雅黑" w:cs="仿宋" w:hint="eastAsia"/>
                <w:color w:val="000000"/>
                <w:sz w:val="21"/>
              </w:rPr>
              <w:t>至</w:t>
            </w:r>
            <w:r w:rsidRPr="00612EF2">
              <w:rPr>
                <w:rFonts w:ascii="Calibri" w:eastAsia="微软雅黑" w:hAnsi="微软雅黑" w:cs="仿宋" w:hint="eastAsia"/>
                <w:color w:val="000000"/>
                <w:sz w:val="21"/>
              </w:rPr>
              <w:t>45</w:t>
            </w:r>
            <w:r w:rsidRPr="00612EF2">
              <w:rPr>
                <w:rFonts w:ascii="Calibri" w:eastAsia="微软雅黑" w:hAnsi="微软雅黑" w:cs="仿宋" w:hint="eastAsia"/>
                <w:color w:val="000000"/>
                <w:sz w:val="21"/>
              </w:rPr>
              <w:t>岁、具备上岗资格证（详见人员要求）、退役军人应优先录用。保安部门经理和主管具有大专及以上学历，年龄要求：男≤</w:t>
            </w:r>
            <w:r w:rsidRPr="00612EF2">
              <w:rPr>
                <w:rFonts w:ascii="Calibri" w:eastAsia="微软雅黑" w:hAnsi="微软雅黑" w:cs="仿宋" w:hint="eastAsia"/>
                <w:color w:val="000000"/>
                <w:sz w:val="21"/>
              </w:rPr>
              <w:t>50</w:t>
            </w:r>
            <w:r w:rsidRPr="00612EF2">
              <w:rPr>
                <w:rFonts w:ascii="Calibri" w:eastAsia="微软雅黑" w:hAnsi="微软雅黑" w:cs="仿宋" w:hint="eastAsia"/>
                <w:color w:val="000000"/>
                <w:sz w:val="21"/>
              </w:rPr>
              <w:t>周岁。</w:t>
            </w:r>
          </w:p>
        </w:tc>
      </w:tr>
      <w:tr w:rsidR="007D2A2D" w:rsidRPr="00612EF2" w14:paraId="06379971" w14:textId="77777777" w:rsidTr="003E7AFE">
        <w:trPr>
          <w:trHeight w:val="397"/>
          <w:jc w:val="center"/>
        </w:trPr>
        <w:tc>
          <w:tcPr>
            <w:tcW w:w="836" w:type="dxa"/>
            <w:shd w:val="clear" w:color="auto" w:fill="auto"/>
            <w:vAlign w:val="center"/>
          </w:tcPr>
          <w:p w14:paraId="39A2670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w:t>
            </w:r>
          </w:p>
        </w:tc>
        <w:tc>
          <w:tcPr>
            <w:tcW w:w="8087" w:type="dxa"/>
            <w:shd w:val="clear" w:color="auto" w:fill="auto"/>
            <w:vAlign w:val="center"/>
          </w:tcPr>
          <w:p w14:paraId="26578289" w14:textId="4E8383B8"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要确保保安人员遵纪守法、文明执勤。岗位要求着装统一，注意仪表仪容，使用文明礼貌用语。</w:t>
            </w:r>
          </w:p>
        </w:tc>
      </w:tr>
      <w:tr w:rsidR="007D2A2D" w:rsidRPr="00612EF2" w14:paraId="18C40FC5" w14:textId="77777777" w:rsidTr="003E7AFE">
        <w:trPr>
          <w:trHeight w:val="397"/>
          <w:jc w:val="center"/>
        </w:trPr>
        <w:tc>
          <w:tcPr>
            <w:tcW w:w="836" w:type="dxa"/>
            <w:shd w:val="clear" w:color="auto" w:fill="auto"/>
            <w:vAlign w:val="center"/>
          </w:tcPr>
          <w:p w14:paraId="1E06251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2.4</w:t>
            </w:r>
          </w:p>
        </w:tc>
        <w:tc>
          <w:tcPr>
            <w:tcW w:w="8087" w:type="dxa"/>
            <w:shd w:val="clear" w:color="auto" w:fill="auto"/>
            <w:vAlign w:val="center"/>
          </w:tcPr>
          <w:p w14:paraId="6CC9E787" w14:textId="74B72CA5"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须根据《保安服务管理条例》实施管理，自行解决所雇佣人员的食宿问题并自备制服、警具、寝具、雨具、通讯设备、电筒、值班登记等用具用品。</w:t>
            </w:r>
          </w:p>
        </w:tc>
      </w:tr>
      <w:tr w:rsidR="007D2A2D" w:rsidRPr="00612EF2" w14:paraId="1AA89FE5" w14:textId="77777777" w:rsidTr="003E7AFE">
        <w:trPr>
          <w:trHeight w:val="397"/>
          <w:jc w:val="center"/>
        </w:trPr>
        <w:tc>
          <w:tcPr>
            <w:tcW w:w="836" w:type="dxa"/>
            <w:shd w:val="clear" w:color="auto" w:fill="auto"/>
            <w:vAlign w:val="center"/>
          </w:tcPr>
          <w:p w14:paraId="349DB76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w:t>
            </w:r>
          </w:p>
        </w:tc>
        <w:tc>
          <w:tcPr>
            <w:tcW w:w="8087" w:type="dxa"/>
            <w:shd w:val="clear" w:color="auto" w:fill="auto"/>
            <w:vAlign w:val="center"/>
          </w:tcPr>
          <w:p w14:paraId="2192E003" w14:textId="44F857E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对其人员实行准军事化管理，医院对安保服务评价的综合满意度应达到</w:t>
            </w:r>
            <w:r w:rsidRPr="00612EF2">
              <w:rPr>
                <w:rFonts w:ascii="Calibri" w:eastAsia="微软雅黑" w:hAnsi="微软雅黑" w:cs="仿宋" w:hint="eastAsia"/>
                <w:color w:val="000000"/>
                <w:sz w:val="21"/>
              </w:rPr>
              <w:t>90%</w:t>
            </w:r>
            <w:r w:rsidRPr="00612EF2">
              <w:rPr>
                <w:rFonts w:ascii="Calibri" w:eastAsia="微软雅黑" w:hAnsi="微软雅黑" w:cs="仿宋" w:hint="eastAsia"/>
                <w:color w:val="000000"/>
                <w:sz w:val="21"/>
              </w:rPr>
              <w:t>以上。</w:t>
            </w:r>
          </w:p>
        </w:tc>
      </w:tr>
      <w:tr w:rsidR="007D2A2D" w:rsidRPr="00612EF2" w14:paraId="14DE08F8" w14:textId="77777777" w:rsidTr="003E7AFE">
        <w:trPr>
          <w:trHeight w:val="397"/>
          <w:jc w:val="center"/>
        </w:trPr>
        <w:tc>
          <w:tcPr>
            <w:tcW w:w="836" w:type="dxa"/>
            <w:shd w:val="clear" w:color="auto" w:fill="auto"/>
            <w:vAlign w:val="center"/>
          </w:tcPr>
          <w:p w14:paraId="520ACEA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w:t>
            </w:r>
          </w:p>
        </w:tc>
        <w:tc>
          <w:tcPr>
            <w:tcW w:w="8087" w:type="dxa"/>
            <w:shd w:val="clear" w:color="auto" w:fill="auto"/>
            <w:vAlign w:val="center"/>
          </w:tcPr>
          <w:p w14:paraId="03A610C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安保实行全年</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小时轮值制度，除上岗人员外，其他所有保安员作为临时备勤，如有突发情况发生，随时待命、支援。</w:t>
            </w:r>
          </w:p>
        </w:tc>
      </w:tr>
      <w:tr w:rsidR="007D2A2D" w:rsidRPr="00612EF2" w14:paraId="2A58B09D" w14:textId="77777777" w:rsidTr="003E7AFE">
        <w:trPr>
          <w:trHeight w:val="397"/>
          <w:jc w:val="center"/>
        </w:trPr>
        <w:tc>
          <w:tcPr>
            <w:tcW w:w="836" w:type="dxa"/>
            <w:shd w:val="clear" w:color="auto" w:fill="auto"/>
            <w:vAlign w:val="center"/>
          </w:tcPr>
          <w:p w14:paraId="250ADCC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2.7</w:t>
            </w:r>
          </w:p>
        </w:tc>
        <w:tc>
          <w:tcPr>
            <w:tcW w:w="8087" w:type="dxa"/>
            <w:shd w:val="clear" w:color="auto" w:fill="auto"/>
            <w:vAlign w:val="center"/>
          </w:tcPr>
          <w:p w14:paraId="2CC55B9F" w14:textId="45C249EB"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，应在合同签订之后</w:t>
            </w:r>
            <w:r w:rsidRPr="00612EF2">
              <w:rPr>
                <w:rFonts w:ascii="Calibri" w:eastAsia="微软雅黑" w:hAnsi="微软雅黑" w:cs="仿宋" w:hint="eastAsia"/>
                <w:color w:val="000000"/>
                <w:sz w:val="21"/>
              </w:rPr>
              <w:t>30</w:t>
            </w:r>
            <w:r w:rsidRPr="00612EF2">
              <w:rPr>
                <w:rFonts w:ascii="Calibri" w:eastAsia="微软雅黑" w:hAnsi="微软雅黑" w:cs="仿宋" w:hint="eastAsia"/>
                <w:color w:val="000000"/>
                <w:sz w:val="21"/>
              </w:rPr>
              <w:t>日历日，在西安市公安机关办理备案登记证。如未备案视为中标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自动放弃中标机会，采购人有权解除合同。</w:t>
            </w:r>
          </w:p>
        </w:tc>
      </w:tr>
      <w:tr w:rsidR="007D2A2D" w:rsidRPr="00612EF2" w14:paraId="187D1A2B" w14:textId="77777777" w:rsidTr="003E7AFE">
        <w:trPr>
          <w:trHeight w:val="397"/>
          <w:jc w:val="center"/>
        </w:trPr>
        <w:tc>
          <w:tcPr>
            <w:tcW w:w="836" w:type="dxa"/>
            <w:shd w:val="clear" w:color="auto" w:fill="auto"/>
            <w:vAlign w:val="center"/>
          </w:tcPr>
          <w:p w14:paraId="277C465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w:t>
            </w:r>
          </w:p>
        </w:tc>
        <w:tc>
          <w:tcPr>
            <w:tcW w:w="8087" w:type="dxa"/>
            <w:shd w:val="clear" w:color="auto" w:fill="auto"/>
            <w:vAlign w:val="center"/>
          </w:tcPr>
          <w:p w14:paraId="65A2254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安全保卫与消防值班</w:t>
            </w:r>
          </w:p>
        </w:tc>
      </w:tr>
      <w:tr w:rsidR="007D2A2D" w:rsidRPr="00612EF2" w14:paraId="2EC47A93" w14:textId="77777777" w:rsidTr="003E7AFE">
        <w:trPr>
          <w:trHeight w:val="397"/>
          <w:jc w:val="center"/>
        </w:trPr>
        <w:tc>
          <w:tcPr>
            <w:tcW w:w="836" w:type="dxa"/>
            <w:shd w:val="clear" w:color="auto" w:fill="auto"/>
            <w:vAlign w:val="center"/>
          </w:tcPr>
          <w:p w14:paraId="1261A36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2.8.1</w:t>
            </w:r>
          </w:p>
        </w:tc>
        <w:tc>
          <w:tcPr>
            <w:tcW w:w="8087" w:type="dxa"/>
            <w:shd w:val="clear" w:color="auto" w:fill="auto"/>
            <w:vAlign w:val="center"/>
          </w:tcPr>
          <w:p w14:paraId="46C5D68B" w14:textId="0CC334A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由医院确定和安排中标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保安人员执勤岗位，由中标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制定岗位职责，医院主管部门批准后实施。全天候</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小时对医院各区域进行治安巡查、消防巡查（主要为医</w:t>
            </w:r>
            <w:r w:rsidRPr="00612EF2">
              <w:rPr>
                <w:rFonts w:ascii="Calibri" w:eastAsia="微软雅黑" w:hAnsi="微软雅黑" w:cs="仿宋" w:hint="eastAsia"/>
                <w:color w:val="000000"/>
                <w:sz w:val="21"/>
              </w:rPr>
              <w:lastRenderedPageBreak/>
              <w:t>院范围内消防器材的检查、火灾的发现、报警、初起火灾的救援），夜间按医院要求的路线至少每小时巡更一次。</w:t>
            </w:r>
          </w:p>
        </w:tc>
      </w:tr>
      <w:tr w:rsidR="007D2A2D" w:rsidRPr="00612EF2" w14:paraId="7A2C0FCD" w14:textId="77777777" w:rsidTr="003E7AFE">
        <w:trPr>
          <w:trHeight w:val="397"/>
          <w:jc w:val="center"/>
        </w:trPr>
        <w:tc>
          <w:tcPr>
            <w:tcW w:w="836" w:type="dxa"/>
            <w:shd w:val="clear" w:color="auto" w:fill="auto"/>
            <w:vAlign w:val="center"/>
          </w:tcPr>
          <w:p w14:paraId="429F185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2.8.2</w:t>
            </w:r>
          </w:p>
        </w:tc>
        <w:tc>
          <w:tcPr>
            <w:tcW w:w="8087" w:type="dxa"/>
            <w:shd w:val="clear" w:color="auto" w:fill="auto"/>
            <w:vAlign w:val="center"/>
          </w:tcPr>
          <w:p w14:paraId="6C75B19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维护医院的正常医疗秩序，保障工作人员、住院病人、就医者的人身和财产的安全，保护医院的设施和设备，预防各类刑事案件和突发事件的发生。</w:t>
            </w:r>
          </w:p>
        </w:tc>
      </w:tr>
      <w:tr w:rsidR="007D2A2D" w:rsidRPr="00612EF2" w14:paraId="68FCFC25" w14:textId="77777777" w:rsidTr="003E7AFE">
        <w:trPr>
          <w:trHeight w:val="397"/>
          <w:jc w:val="center"/>
        </w:trPr>
        <w:tc>
          <w:tcPr>
            <w:tcW w:w="836" w:type="dxa"/>
            <w:shd w:val="clear" w:color="auto" w:fill="auto"/>
            <w:vAlign w:val="center"/>
          </w:tcPr>
          <w:p w14:paraId="0767332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2.8.3</w:t>
            </w:r>
          </w:p>
        </w:tc>
        <w:tc>
          <w:tcPr>
            <w:tcW w:w="8087" w:type="dxa"/>
            <w:shd w:val="clear" w:color="auto" w:fill="auto"/>
            <w:vAlign w:val="center"/>
          </w:tcPr>
          <w:p w14:paraId="1D22D0AA" w14:textId="612CC6A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需配备消防专干</w:t>
            </w:r>
            <w:r w:rsidRPr="00612EF2">
              <w:rPr>
                <w:rFonts w:ascii="Calibri" w:eastAsia="微软雅黑" w:hAnsi="微软雅黑" w:cs="仿宋" w:hint="eastAsia"/>
                <w:color w:val="000000"/>
                <w:sz w:val="21"/>
              </w:rPr>
              <w:t>8</w:t>
            </w:r>
            <w:r w:rsidRPr="00612EF2">
              <w:rPr>
                <w:rFonts w:ascii="Calibri" w:eastAsia="微软雅黑" w:hAnsi="微软雅黑" w:cs="仿宋" w:hint="eastAsia"/>
                <w:color w:val="000000"/>
                <w:sz w:val="21"/>
              </w:rPr>
              <w:t>人（中级消防设施操作员证）。</w:t>
            </w:r>
          </w:p>
          <w:p w14:paraId="5BABCDA4" w14:textId="0AA5FCE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全体保安队员均为义务消防员，有发现报告火灾隐患和处理初起火灾的义务。中标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应对保安进行岗前消防技能的培训，使保安队员具有一定的业务素质。保证每年不少于四次的消防演练安排。</w:t>
            </w:r>
          </w:p>
        </w:tc>
      </w:tr>
      <w:tr w:rsidR="007D2A2D" w:rsidRPr="00612EF2" w14:paraId="21C52E7F" w14:textId="77777777" w:rsidTr="003E7AFE">
        <w:trPr>
          <w:trHeight w:val="397"/>
          <w:jc w:val="center"/>
        </w:trPr>
        <w:tc>
          <w:tcPr>
            <w:tcW w:w="836" w:type="dxa"/>
            <w:shd w:val="clear" w:color="auto" w:fill="auto"/>
            <w:vAlign w:val="center"/>
          </w:tcPr>
          <w:p w14:paraId="4C62030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2.8.4</w:t>
            </w:r>
          </w:p>
        </w:tc>
        <w:tc>
          <w:tcPr>
            <w:tcW w:w="8087" w:type="dxa"/>
            <w:shd w:val="clear" w:color="auto" w:fill="auto"/>
            <w:vAlign w:val="center"/>
          </w:tcPr>
          <w:p w14:paraId="671B6A2D" w14:textId="09561375"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全体保安队员均为医院应急救援队员，中标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应对保安队员进行应急救援培训，使保安队员能有效的处理突发事件。保证每年不少于两次的演练安排。</w:t>
            </w:r>
          </w:p>
        </w:tc>
      </w:tr>
      <w:tr w:rsidR="007D2A2D" w:rsidRPr="00612EF2" w14:paraId="4ED5257D" w14:textId="77777777" w:rsidTr="003E7AFE">
        <w:trPr>
          <w:trHeight w:val="397"/>
          <w:jc w:val="center"/>
        </w:trPr>
        <w:tc>
          <w:tcPr>
            <w:tcW w:w="836" w:type="dxa"/>
            <w:shd w:val="clear" w:color="auto" w:fill="auto"/>
            <w:vAlign w:val="center"/>
          </w:tcPr>
          <w:p w14:paraId="2495721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2.8.5</w:t>
            </w:r>
          </w:p>
        </w:tc>
        <w:tc>
          <w:tcPr>
            <w:tcW w:w="8087" w:type="dxa"/>
            <w:shd w:val="clear" w:color="auto" w:fill="auto"/>
            <w:vAlign w:val="center"/>
          </w:tcPr>
          <w:p w14:paraId="1445A4E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建立完善的各项应急救援方案（如：火警、爆炸、投毒、非法集会、医疗纠纷、无主病人、打架斗殴、寻衅滋事、其他破坏、盗窃等），以书面的形式报医院备案，确保各类突发事件得到快速、妥善处理。确保院内无火灾、治安、交通、刑事等事件发生。</w:t>
            </w:r>
          </w:p>
        </w:tc>
      </w:tr>
      <w:tr w:rsidR="007D2A2D" w:rsidRPr="00612EF2" w14:paraId="434100CB" w14:textId="77777777" w:rsidTr="003E7AFE">
        <w:trPr>
          <w:trHeight w:val="397"/>
          <w:jc w:val="center"/>
        </w:trPr>
        <w:tc>
          <w:tcPr>
            <w:tcW w:w="836" w:type="dxa"/>
            <w:shd w:val="clear" w:color="auto" w:fill="auto"/>
            <w:vAlign w:val="center"/>
          </w:tcPr>
          <w:p w14:paraId="620BFCE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2.8.6</w:t>
            </w:r>
          </w:p>
        </w:tc>
        <w:tc>
          <w:tcPr>
            <w:tcW w:w="8087" w:type="dxa"/>
            <w:shd w:val="clear" w:color="auto" w:fill="auto"/>
            <w:vAlign w:val="center"/>
          </w:tcPr>
          <w:p w14:paraId="00F14717" w14:textId="7F49ABD4"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应建立完善的管理制度。包括保安队管理制度、门卫值班制度、车辆管理制度、值班巡逻制度、物资设备放行制度、交接班制度、奖惩制度、军事训练制度、宿舍管理制度、会议制度等等。</w:t>
            </w:r>
          </w:p>
        </w:tc>
      </w:tr>
      <w:tr w:rsidR="007D2A2D" w:rsidRPr="00612EF2" w14:paraId="1E5DDF2A" w14:textId="77777777" w:rsidTr="003E7AFE">
        <w:trPr>
          <w:trHeight w:val="397"/>
          <w:jc w:val="center"/>
        </w:trPr>
        <w:tc>
          <w:tcPr>
            <w:tcW w:w="836" w:type="dxa"/>
            <w:shd w:val="clear" w:color="auto" w:fill="auto"/>
            <w:vAlign w:val="center"/>
          </w:tcPr>
          <w:p w14:paraId="2FC8318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w:t>
            </w:r>
          </w:p>
        </w:tc>
        <w:tc>
          <w:tcPr>
            <w:tcW w:w="8087" w:type="dxa"/>
            <w:shd w:val="clear" w:color="auto" w:fill="auto"/>
            <w:vAlign w:val="center"/>
          </w:tcPr>
          <w:p w14:paraId="2E200B4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突发事件处理（制定应急预案）</w:t>
            </w:r>
          </w:p>
        </w:tc>
      </w:tr>
      <w:tr w:rsidR="007D2A2D" w:rsidRPr="00612EF2" w14:paraId="39E53567" w14:textId="77777777" w:rsidTr="003E7AFE">
        <w:trPr>
          <w:trHeight w:val="397"/>
          <w:jc w:val="center"/>
        </w:trPr>
        <w:tc>
          <w:tcPr>
            <w:tcW w:w="836" w:type="dxa"/>
            <w:shd w:val="clear" w:color="auto" w:fill="auto"/>
            <w:vAlign w:val="center"/>
          </w:tcPr>
          <w:p w14:paraId="12471A7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2.9.1</w:t>
            </w:r>
          </w:p>
        </w:tc>
        <w:tc>
          <w:tcPr>
            <w:tcW w:w="8087" w:type="dxa"/>
            <w:shd w:val="clear" w:color="auto" w:fill="auto"/>
            <w:vAlign w:val="center"/>
          </w:tcPr>
          <w:p w14:paraId="4CCEF04A" w14:textId="0590CDFE"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成立医院应急处突分队，应急分队在医院编制人员之外组建，人数</w:t>
            </w:r>
            <w:r w:rsidRPr="00612EF2">
              <w:rPr>
                <w:rFonts w:ascii="Calibri" w:eastAsia="微软雅黑" w:hAnsi="微软雅黑" w:cs="仿宋" w:hint="eastAsia"/>
                <w:color w:val="000000"/>
                <w:sz w:val="21"/>
              </w:rPr>
              <w:t>20</w:t>
            </w:r>
            <w:r w:rsidRPr="00612EF2">
              <w:rPr>
                <w:rFonts w:ascii="Calibri" w:eastAsia="微软雅黑" w:hAnsi="微软雅黑" w:cs="仿宋" w:hint="eastAsia"/>
                <w:color w:val="000000"/>
                <w:sz w:val="21"/>
              </w:rPr>
              <w:t>人到</w:t>
            </w:r>
            <w:r w:rsidRPr="00612EF2">
              <w:rPr>
                <w:rFonts w:ascii="Calibri" w:eastAsia="微软雅黑" w:hAnsi="微软雅黑" w:cs="仿宋" w:hint="eastAsia"/>
                <w:color w:val="000000"/>
                <w:sz w:val="21"/>
              </w:rPr>
              <w:t>100</w:t>
            </w:r>
            <w:r w:rsidRPr="00612EF2">
              <w:rPr>
                <w:rFonts w:ascii="Calibri" w:eastAsia="微软雅黑" w:hAnsi="微软雅黑" w:cs="仿宋" w:hint="eastAsia"/>
                <w:color w:val="000000"/>
                <w:sz w:val="21"/>
              </w:rPr>
              <w:t>人，由中标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大队长、中队长和编制外保安队员组成，并制定处突预案，根据不同情况按既定程序处理。</w:t>
            </w:r>
          </w:p>
        </w:tc>
      </w:tr>
      <w:tr w:rsidR="007D2A2D" w:rsidRPr="00612EF2" w14:paraId="2BF8DF2E" w14:textId="77777777" w:rsidTr="003E7AFE">
        <w:trPr>
          <w:trHeight w:val="397"/>
          <w:jc w:val="center"/>
        </w:trPr>
        <w:tc>
          <w:tcPr>
            <w:tcW w:w="836" w:type="dxa"/>
            <w:shd w:val="clear" w:color="auto" w:fill="auto"/>
            <w:vAlign w:val="center"/>
          </w:tcPr>
          <w:p w14:paraId="293E873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2.9.2</w:t>
            </w:r>
          </w:p>
        </w:tc>
        <w:tc>
          <w:tcPr>
            <w:tcW w:w="8087" w:type="dxa"/>
            <w:shd w:val="clear" w:color="auto" w:fill="auto"/>
            <w:vAlign w:val="center"/>
          </w:tcPr>
          <w:p w14:paraId="5ED4FCF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协助医疗纠纷的处理，保证医务人员不受伤害、医院财务不受损失、医疗秩序不受影响。</w:t>
            </w:r>
          </w:p>
        </w:tc>
      </w:tr>
      <w:tr w:rsidR="007D2A2D" w:rsidRPr="00612EF2" w14:paraId="1C45B4F2" w14:textId="77777777" w:rsidTr="003E7AFE">
        <w:trPr>
          <w:trHeight w:val="397"/>
          <w:jc w:val="center"/>
        </w:trPr>
        <w:tc>
          <w:tcPr>
            <w:tcW w:w="836" w:type="dxa"/>
            <w:shd w:val="clear" w:color="auto" w:fill="auto"/>
            <w:vAlign w:val="center"/>
          </w:tcPr>
          <w:p w14:paraId="0596A69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2.9.3</w:t>
            </w:r>
          </w:p>
        </w:tc>
        <w:tc>
          <w:tcPr>
            <w:tcW w:w="8087" w:type="dxa"/>
            <w:shd w:val="clear" w:color="auto" w:fill="auto"/>
            <w:vAlign w:val="center"/>
          </w:tcPr>
          <w:p w14:paraId="7F813E7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负责无主病人的登记、联系；负责医院流浪人员的清理。</w:t>
            </w:r>
          </w:p>
        </w:tc>
      </w:tr>
      <w:tr w:rsidR="007D2A2D" w:rsidRPr="00612EF2" w14:paraId="395F041D" w14:textId="77777777" w:rsidTr="003E7AFE">
        <w:trPr>
          <w:trHeight w:val="397"/>
          <w:jc w:val="center"/>
        </w:trPr>
        <w:tc>
          <w:tcPr>
            <w:tcW w:w="836" w:type="dxa"/>
            <w:shd w:val="clear" w:color="auto" w:fill="auto"/>
            <w:vAlign w:val="center"/>
          </w:tcPr>
          <w:p w14:paraId="393B626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2.9.4</w:t>
            </w:r>
          </w:p>
        </w:tc>
        <w:tc>
          <w:tcPr>
            <w:tcW w:w="8087" w:type="dxa"/>
            <w:shd w:val="clear" w:color="auto" w:fill="auto"/>
            <w:vAlign w:val="center"/>
          </w:tcPr>
          <w:p w14:paraId="363C10D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及时制止院内打架斗殴、流氓滋事、酗酒闹事、确保医务人员不受伤害、医院财务不受损失、医疗秩序不受影响。</w:t>
            </w:r>
          </w:p>
        </w:tc>
      </w:tr>
      <w:tr w:rsidR="007D2A2D" w:rsidRPr="00612EF2" w14:paraId="07F191CB" w14:textId="77777777" w:rsidTr="003E7AFE">
        <w:trPr>
          <w:trHeight w:val="397"/>
          <w:jc w:val="center"/>
        </w:trPr>
        <w:tc>
          <w:tcPr>
            <w:tcW w:w="836" w:type="dxa"/>
            <w:shd w:val="clear" w:color="auto" w:fill="auto"/>
            <w:vAlign w:val="center"/>
          </w:tcPr>
          <w:p w14:paraId="0D2D979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2.9.5</w:t>
            </w:r>
          </w:p>
        </w:tc>
        <w:tc>
          <w:tcPr>
            <w:tcW w:w="8087" w:type="dxa"/>
            <w:shd w:val="clear" w:color="auto" w:fill="auto"/>
            <w:vAlign w:val="center"/>
          </w:tcPr>
          <w:p w14:paraId="291E3C0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负责精神失常、疯、傻、醉汉等人员进入医院的处理。</w:t>
            </w:r>
          </w:p>
        </w:tc>
      </w:tr>
      <w:tr w:rsidR="007D2A2D" w:rsidRPr="00612EF2" w14:paraId="555BFF4F" w14:textId="77777777" w:rsidTr="003E7AFE">
        <w:trPr>
          <w:trHeight w:val="397"/>
          <w:jc w:val="center"/>
        </w:trPr>
        <w:tc>
          <w:tcPr>
            <w:tcW w:w="836" w:type="dxa"/>
            <w:shd w:val="clear" w:color="auto" w:fill="auto"/>
            <w:vAlign w:val="center"/>
          </w:tcPr>
          <w:p w14:paraId="5972C38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2.9.6</w:t>
            </w:r>
          </w:p>
        </w:tc>
        <w:tc>
          <w:tcPr>
            <w:tcW w:w="8087" w:type="dxa"/>
            <w:shd w:val="clear" w:color="auto" w:fill="auto"/>
            <w:vAlign w:val="center"/>
          </w:tcPr>
          <w:p w14:paraId="22C4076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负责抢劫、爆炸事件的处理。</w:t>
            </w:r>
          </w:p>
        </w:tc>
      </w:tr>
      <w:tr w:rsidR="007D2A2D" w:rsidRPr="00612EF2" w14:paraId="740490A0" w14:textId="77777777" w:rsidTr="003E7AFE">
        <w:trPr>
          <w:trHeight w:val="397"/>
          <w:jc w:val="center"/>
        </w:trPr>
        <w:tc>
          <w:tcPr>
            <w:tcW w:w="836" w:type="dxa"/>
            <w:shd w:val="clear" w:color="auto" w:fill="auto"/>
            <w:vAlign w:val="center"/>
          </w:tcPr>
          <w:p w14:paraId="455E693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2.9.7</w:t>
            </w:r>
          </w:p>
        </w:tc>
        <w:tc>
          <w:tcPr>
            <w:tcW w:w="8087" w:type="dxa"/>
            <w:shd w:val="clear" w:color="auto" w:fill="auto"/>
            <w:vAlign w:val="center"/>
          </w:tcPr>
          <w:p w14:paraId="51F6616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负责犯人闹事或欲逃脱的处理。</w:t>
            </w:r>
          </w:p>
        </w:tc>
      </w:tr>
      <w:tr w:rsidR="007D2A2D" w:rsidRPr="00612EF2" w14:paraId="68490BAB" w14:textId="77777777" w:rsidTr="003E7AFE">
        <w:trPr>
          <w:trHeight w:val="397"/>
          <w:jc w:val="center"/>
        </w:trPr>
        <w:tc>
          <w:tcPr>
            <w:tcW w:w="836" w:type="dxa"/>
            <w:shd w:val="clear" w:color="auto" w:fill="auto"/>
            <w:vAlign w:val="center"/>
          </w:tcPr>
          <w:p w14:paraId="6E2D37E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2.9.8</w:t>
            </w:r>
          </w:p>
        </w:tc>
        <w:tc>
          <w:tcPr>
            <w:tcW w:w="8087" w:type="dxa"/>
            <w:shd w:val="clear" w:color="auto" w:fill="auto"/>
            <w:vAlign w:val="center"/>
          </w:tcPr>
          <w:p w14:paraId="57C62A1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负责相关问题及时向医院报告工作及重大事件及时联络公安部门处置工作。</w:t>
            </w:r>
          </w:p>
        </w:tc>
      </w:tr>
      <w:tr w:rsidR="007D2A2D" w:rsidRPr="00612EF2" w14:paraId="70A0515B" w14:textId="77777777" w:rsidTr="003E7AFE">
        <w:trPr>
          <w:trHeight w:val="397"/>
          <w:jc w:val="center"/>
        </w:trPr>
        <w:tc>
          <w:tcPr>
            <w:tcW w:w="836" w:type="dxa"/>
            <w:shd w:val="clear" w:color="auto" w:fill="auto"/>
            <w:vAlign w:val="center"/>
          </w:tcPr>
          <w:p w14:paraId="5551871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w:t>
            </w:r>
          </w:p>
        </w:tc>
        <w:tc>
          <w:tcPr>
            <w:tcW w:w="8087" w:type="dxa"/>
            <w:shd w:val="clear" w:color="auto" w:fill="auto"/>
            <w:vAlign w:val="center"/>
          </w:tcPr>
          <w:p w14:paraId="33B98E9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其它科室要求：</w:t>
            </w:r>
          </w:p>
        </w:tc>
      </w:tr>
      <w:tr w:rsidR="007D2A2D" w:rsidRPr="00612EF2" w14:paraId="4F53DDEF" w14:textId="77777777" w:rsidTr="003E7AFE">
        <w:trPr>
          <w:trHeight w:val="397"/>
          <w:jc w:val="center"/>
        </w:trPr>
        <w:tc>
          <w:tcPr>
            <w:tcW w:w="836" w:type="dxa"/>
            <w:shd w:val="clear" w:color="auto" w:fill="auto"/>
            <w:vAlign w:val="center"/>
          </w:tcPr>
          <w:p w14:paraId="515DFEB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w:t>
            </w:r>
          </w:p>
        </w:tc>
        <w:tc>
          <w:tcPr>
            <w:tcW w:w="8087" w:type="dxa"/>
            <w:shd w:val="clear" w:color="auto" w:fill="auto"/>
            <w:vAlign w:val="center"/>
          </w:tcPr>
          <w:p w14:paraId="1E020A5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急诊科（包括外科急诊、儿科）</w:t>
            </w:r>
          </w:p>
        </w:tc>
      </w:tr>
      <w:tr w:rsidR="007D2A2D" w:rsidRPr="00612EF2" w14:paraId="2F13E64C" w14:textId="77777777" w:rsidTr="003E7AFE">
        <w:trPr>
          <w:trHeight w:val="397"/>
          <w:jc w:val="center"/>
        </w:trPr>
        <w:tc>
          <w:tcPr>
            <w:tcW w:w="836" w:type="dxa"/>
            <w:shd w:val="clear" w:color="auto" w:fill="auto"/>
            <w:vAlign w:val="center"/>
          </w:tcPr>
          <w:p w14:paraId="5F75FF5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2.10.1.1</w:t>
            </w:r>
          </w:p>
        </w:tc>
        <w:tc>
          <w:tcPr>
            <w:tcW w:w="8087" w:type="dxa"/>
            <w:shd w:val="clear" w:color="auto" w:fill="auto"/>
            <w:vAlign w:val="center"/>
          </w:tcPr>
          <w:p w14:paraId="4CD1FE4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准时上岗，坚守工作岗位，认真履行岗位职责；</w:t>
            </w:r>
          </w:p>
        </w:tc>
      </w:tr>
      <w:tr w:rsidR="007D2A2D" w:rsidRPr="00612EF2" w14:paraId="425C26CB" w14:textId="77777777" w:rsidTr="003E7AFE">
        <w:trPr>
          <w:trHeight w:val="397"/>
          <w:jc w:val="center"/>
        </w:trPr>
        <w:tc>
          <w:tcPr>
            <w:tcW w:w="836" w:type="dxa"/>
            <w:shd w:val="clear" w:color="auto" w:fill="auto"/>
            <w:vAlign w:val="center"/>
          </w:tcPr>
          <w:p w14:paraId="2976AD8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2.10.1.2</w:t>
            </w:r>
          </w:p>
        </w:tc>
        <w:tc>
          <w:tcPr>
            <w:tcW w:w="8087" w:type="dxa"/>
            <w:shd w:val="clear" w:color="auto" w:fill="auto"/>
            <w:vAlign w:val="center"/>
          </w:tcPr>
          <w:p w14:paraId="48ECE00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负责维护秩序、治安管理、诊区巡查、消防检查；</w:t>
            </w:r>
          </w:p>
        </w:tc>
      </w:tr>
      <w:tr w:rsidR="007D2A2D" w:rsidRPr="00612EF2" w14:paraId="21867ACD" w14:textId="77777777" w:rsidTr="003E7AFE">
        <w:trPr>
          <w:trHeight w:val="397"/>
          <w:jc w:val="center"/>
        </w:trPr>
        <w:tc>
          <w:tcPr>
            <w:tcW w:w="836" w:type="dxa"/>
            <w:shd w:val="clear" w:color="auto" w:fill="auto"/>
            <w:vAlign w:val="center"/>
          </w:tcPr>
          <w:p w14:paraId="64490BF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2.10.1.3</w:t>
            </w:r>
          </w:p>
        </w:tc>
        <w:tc>
          <w:tcPr>
            <w:tcW w:w="8087" w:type="dxa"/>
            <w:shd w:val="clear" w:color="auto" w:fill="auto"/>
            <w:vAlign w:val="center"/>
          </w:tcPr>
          <w:p w14:paraId="615C005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服从主管部门安排的安全保卫任务，严格履行岗位职责，做好本职工作及交接班；</w:t>
            </w:r>
          </w:p>
        </w:tc>
      </w:tr>
      <w:tr w:rsidR="007D2A2D" w:rsidRPr="00612EF2" w14:paraId="6C9A966A" w14:textId="77777777" w:rsidTr="003E7AFE">
        <w:trPr>
          <w:trHeight w:val="397"/>
          <w:jc w:val="center"/>
        </w:trPr>
        <w:tc>
          <w:tcPr>
            <w:tcW w:w="836" w:type="dxa"/>
            <w:shd w:val="clear" w:color="auto" w:fill="auto"/>
            <w:vAlign w:val="center"/>
          </w:tcPr>
          <w:p w14:paraId="3F21D8D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2.10.1.4</w:t>
            </w:r>
          </w:p>
        </w:tc>
        <w:tc>
          <w:tcPr>
            <w:tcW w:w="8087" w:type="dxa"/>
            <w:shd w:val="clear" w:color="auto" w:fill="auto"/>
            <w:vAlign w:val="center"/>
          </w:tcPr>
          <w:p w14:paraId="1088D68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工作区域为急诊诊疗区、留观输液区及抢救区，熟悉各区域情况，保持高度的警惕性，有高度的责任感，坚守岗位，工作期间不得脱岗串岗；</w:t>
            </w:r>
          </w:p>
        </w:tc>
      </w:tr>
      <w:tr w:rsidR="007D2A2D" w:rsidRPr="00612EF2" w14:paraId="6CABF640" w14:textId="77777777" w:rsidTr="003E7AFE">
        <w:trPr>
          <w:trHeight w:val="397"/>
          <w:jc w:val="center"/>
        </w:trPr>
        <w:tc>
          <w:tcPr>
            <w:tcW w:w="836" w:type="dxa"/>
            <w:shd w:val="clear" w:color="auto" w:fill="auto"/>
            <w:vAlign w:val="center"/>
          </w:tcPr>
          <w:p w14:paraId="0189422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2.10.1.5</w:t>
            </w:r>
          </w:p>
        </w:tc>
        <w:tc>
          <w:tcPr>
            <w:tcW w:w="8087" w:type="dxa"/>
            <w:shd w:val="clear" w:color="auto" w:fill="auto"/>
            <w:vAlign w:val="center"/>
          </w:tcPr>
          <w:p w14:paraId="09BB2CA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禁止患者在科室内吸烟，发现时应给予劝阻；</w:t>
            </w:r>
          </w:p>
        </w:tc>
      </w:tr>
      <w:tr w:rsidR="007D2A2D" w:rsidRPr="00612EF2" w14:paraId="6127290F" w14:textId="77777777" w:rsidTr="003E7AFE">
        <w:trPr>
          <w:trHeight w:val="397"/>
          <w:jc w:val="center"/>
        </w:trPr>
        <w:tc>
          <w:tcPr>
            <w:tcW w:w="836" w:type="dxa"/>
            <w:shd w:val="clear" w:color="auto" w:fill="auto"/>
            <w:vAlign w:val="center"/>
          </w:tcPr>
          <w:p w14:paraId="1C12F1D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2.10.1.6</w:t>
            </w:r>
          </w:p>
        </w:tc>
        <w:tc>
          <w:tcPr>
            <w:tcW w:w="8087" w:type="dxa"/>
            <w:shd w:val="clear" w:color="auto" w:fill="auto"/>
            <w:vAlign w:val="center"/>
          </w:tcPr>
          <w:p w14:paraId="1DD3CB3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对科室内消防安全进行巡逻检查；</w:t>
            </w:r>
          </w:p>
        </w:tc>
      </w:tr>
      <w:tr w:rsidR="007D2A2D" w:rsidRPr="00612EF2" w14:paraId="6293F77C" w14:textId="77777777" w:rsidTr="003E7AFE">
        <w:trPr>
          <w:trHeight w:val="397"/>
          <w:jc w:val="center"/>
        </w:trPr>
        <w:tc>
          <w:tcPr>
            <w:tcW w:w="836" w:type="dxa"/>
            <w:shd w:val="clear" w:color="auto" w:fill="auto"/>
            <w:vAlign w:val="center"/>
          </w:tcPr>
          <w:p w14:paraId="365F13D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2.10.1.7</w:t>
            </w:r>
          </w:p>
        </w:tc>
        <w:tc>
          <w:tcPr>
            <w:tcW w:w="8087" w:type="dxa"/>
            <w:shd w:val="clear" w:color="auto" w:fill="auto"/>
            <w:vAlign w:val="center"/>
          </w:tcPr>
          <w:p w14:paraId="788A094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科室收治无主病人时应主动与主管部门联系，报公安机关并协助医护人员搬运、护送患者做检查等；</w:t>
            </w:r>
          </w:p>
        </w:tc>
      </w:tr>
      <w:tr w:rsidR="007D2A2D" w:rsidRPr="00612EF2" w14:paraId="77A96674" w14:textId="77777777" w:rsidTr="003E7AFE">
        <w:trPr>
          <w:trHeight w:val="397"/>
          <w:jc w:val="center"/>
        </w:trPr>
        <w:tc>
          <w:tcPr>
            <w:tcW w:w="836" w:type="dxa"/>
            <w:shd w:val="clear" w:color="auto" w:fill="auto"/>
            <w:vAlign w:val="center"/>
          </w:tcPr>
          <w:p w14:paraId="618A3D8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2.10.1.8</w:t>
            </w:r>
          </w:p>
        </w:tc>
        <w:tc>
          <w:tcPr>
            <w:tcW w:w="8087" w:type="dxa"/>
            <w:shd w:val="clear" w:color="auto" w:fill="auto"/>
            <w:vAlign w:val="center"/>
          </w:tcPr>
          <w:p w14:paraId="0F66D94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及时制止急诊科发生的各种不文明现象；</w:t>
            </w:r>
          </w:p>
        </w:tc>
      </w:tr>
      <w:tr w:rsidR="007D2A2D" w:rsidRPr="00612EF2" w14:paraId="54FFA963" w14:textId="77777777" w:rsidTr="003E7AFE">
        <w:trPr>
          <w:trHeight w:val="397"/>
          <w:jc w:val="center"/>
        </w:trPr>
        <w:tc>
          <w:tcPr>
            <w:tcW w:w="836" w:type="dxa"/>
            <w:shd w:val="clear" w:color="auto" w:fill="auto"/>
            <w:vAlign w:val="center"/>
          </w:tcPr>
          <w:p w14:paraId="38CC7A2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2.10.1.9</w:t>
            </w:r>
          </w:p>
        </w:tc>
        <w:tc>
          <w:tcPr>
            <w:tcW w:w="8087" w:type="dxa"/>
            <w:shd w:val="clear" w:color="auto" w:fill="auto"/>
            <w:vAlign w:val="center"/>
          </w:tcPr>
          <w:p w14:paraId="177740D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遇突发事件应立即协助科室医护人员处理并及时上报保卫科；</w:t>
            </w:r>
          </w:p>
        </w:tc>
      </w:tr>
      <w:tr w:rsidR="007D2A2D" w:rsidRPr="00612EF2" w14:paraId="628681F4" w14:textId="77777777" w:rsidTr="003E7AFE">
        <w:trPr>
          <w:trHeight w:val="397"/>
          <w:jc w:val="center"/>
        </w:trPr>
        <w:tc>
          <w:tcPr>
            <w:tcW w:w="836" w:type="dxa"/>
            <w:shd w:val="clear" w:color="auto" w:fill="auto"/>
            <w:vAlign w:val="center"/>
          </w:tcPr>
          <w:p w14:paraId="6F120BA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2.10.1.10</w:t>
            </w:r>
          </w:p>
        </w:tc>
        <w:tc>
          <w:tcPr>
            <w:tcW w:w="8087" w:type="dxa"/>
            <w:shd w:val="clear" w:color="auto" w:fill="auto"/>
            <w:vAlign w:val="center"/>
          </w:tcPr>
          <w:p w14:paraId="2256444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夜班上岗前应于白班执勤人员交接清楚，实行无缝对接，坚守岗位，对于夜间出入人员加强询查、增强反应、机动能力，及时清理闲杂人员；</w:t>
            </w:r>
          </w:p>
        </w:tc>
      </w:tr>
      <w:tr w:rsidR="007D2A2D" w:rsidRPr="00612EF2" w14:paraId="69A89D21" w14:textId="77777777" w:rsidTr="003E7AFE">
        <w:trPr>
          <w:trHeight w:val="397"/>
          <w:jc w:val="center"/>
        </w:trPr>
        <w:tc>
          <w:tcPr>
            <w:tcW w:w="836" w:type="dxa"/>
            <w:shd w:val="clear" w:color="auto" w:fill="auto"/>
            <w:vAlign w:val="center"/>
          </w:tcPr>
          <w:p w14:paraId="5D345AE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2.10.1.11</w:t>
            </w:r>
          </w:p>
        </w:tc>
        <w:tc>
          <w:tcPr>
            <w:tcW w:w="8087" w:type="dxa"/>
            <w:shd w:val="clear" w:color="auto" w:fill="auto"/>
            <w:vAlign w:val="center"/>
          </w:tcPr>
          <w:p w14:paraId="3C8F89D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负责保卫急诊科医务人员与患者人身、财物安全及科室财产安全，遇有可疑人员及时清理盘查。</w:t>
            </w:r>
          </w:p>
        </w:tc>
      </w:tr>
      <w:tr w:rsidR="007D2A2D" w:rsidRPr="00612EF2" w14:paraId="1B5026A5" w14:textId="77777777" w:rsidTr="003E7AFE">
        <w:trPr>
          <w:trHeight w:val="397"/>
          <w:jc w:val="center"/>
        </w:trPr>
        <w:tc>
          <w:tcPr>
            <w:tcW w:w="836" w:type="dxa"/>
            <w:shd w:val="clear" w:color="auto" w:fill="auto"/>
            <w:vAlign w:val="center"/>
          </w:tcPr>
          <w:p w14:paraId="04A0DD8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w:t>
            </w:r>
          </w:p>
        </w:tc>
        <w:tc>
          <w:tcPr>
            <w:tcW w:w="8087" w:type="dxa"/>
            <w:shd w:val="clear" w:color="auto" w:fill="auto"/>
            <w:vAlign w:val="center"/>
          </w:tcPr>
          <w:p w14:paraId="2A5F0BB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产科病区</w:t>
            </w:r>
          </w:p>
        </w:tc>
      </w:tr>
      <w:tr w:rsidR="007D2A2D" w:rsidRPr="00612EF2" w14:paraId="0CFAFE7F" w14:textId="77777777" w:rsidTr="003E7AFE">
        <w:trPr>
          <w:trHeight w:val="397"/>
          <w:jc w:val="center"/>
        </w:trPr>
        <w:tc>
          <w:tcPr>
            <w:tcW w:w="836" w:type="dxa"/>
            <w:shd w:val="clear" w:color="auto" w:fill="auto"/>
            <w:vAlign w:val="center"/>
          </w:tcPr>
          <w:p w14:paraId="6CE75B4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2.10.2.1</w:t>
            </w:r>
          </w:p>
        </w:tc>
        <w:tc>
          <w:tcPr>
            <w:tcW w:w="8087" w:type="dxa"/>
            <w:shd w:val="clear" w:color="auto" w:fill="auto"/>
            <w:vAlign w:val="center"/>
          </w:tcPr>
          <w:p w14:paraId="02A4F29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严格遵守《产科病区门禁管理保安职责》。</w:t>
            </w:r>
          </w:p>
        </w:tc>
      </w:tr>
      <w:tr w:rsidR="007D2A2D" w:rsidRPr="00612EF2" w14:paraId="454E0AD3" w14:textId="77777777" w:rsidTr="003E7AFE">
        <w:trPr>
          <w:trHeight w:val="397"/>
          <w:jc w:val="center"/>
        </w:trPr>
        <w:tc>
          <w:tcPr>
            <w:tcW w:w="836" w:type="dxa"/>
            <w:shd w:val="clear" w:color="auto" w:fill="auto"/>
            <w:vAlign w:val="center"/>
          </w:tcPr>
          <w:p w14:paraId="140202B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2.10.2.2</w:t>
            </w:r>
          </w:p>
        </w:tc>
        <w:tc>
          <w:tcPr>
            <w:tcW w:w="8087" w:type="dxa"/>
            <w:shd w:val="clear" w:color="auto" w:fill="auto"/>
            <w:vAlign w:val="center"/>
          </w:tcPr>
          <w:p w14:paraId="2C2FEAC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准时上岗，坚守工作岗位，认真履行岗位职责，严格落实产科病区的门禁管理制度，每日工作时间</w:t>
            </w:r>
            <w:r w:rsidRPr="00612EF2">
              <w:rPr>
                <w:rFonts w:ascii="Calibri" w:eastAsia="微软雅黑" w:hAnsi="微软雅黑" w:cs="仿宋" w:hint="eastAsia"/>
                <w:color w:val="000000"/>
                <w:sz w:val="21"/>
              </w:rPr>
              <w:t>7:00</w:t>
            </w:r>
            <w:r w:rsidRPr="00612EF2">
              <w:rPr>
                <w:rFonts w:ascii="Calibri" w:eastAsia="微软雅黑" w:hAnsi="微软雅黑" w:cs="仿宋" w:hint="eastAsia"/>
                <w:color w:val="000000"/>
                <w:sz w:val="21"/>
              </w:rPr>
              <w:t>—</w:t>
            </w:r>
            <w:r w:rsidRPr="00612EF2">
              <w:rPr>
                <w:rFonts w:ascii="Calibri" w:eastAsia="微软雅黑" w:hAnsi="微软雅黑" w:cs="仿宋" w:hint="eastAsia"/>
                <w:color w:val="000000"/>
                <w:sz w:val="21"/>
              </w:rPr>
              <w:t>21:30</w:t>
            </w:r>
            <w:r w:rsidRPr="00612EF2">
              <w:rPr>
                <w:rFonts w:ascii="Calibri" w:eastAsia="微软雅黑" w:hAnsi="微软雅黑" w:cs="仿宋" w:hint="eastAsia"/>
                <w:color w:val="000000"/>
                <w:sz w:val="21"/>
              </w:rPr>
              <w:t>。</w:t>
            </w:r>
          </w:p>
        </w:tc>
      </w:tr>
      <w:tr w:rsidR="007D2A2D" w:rsidRPr="00612EF2" w14:paraId="7293D044" w14:textId="77777777" w:rsidTr="003E7AFE">
        <w:trPr>
          <w:trHeight w:val="397"/>
          <w:jc w:val="center"/>
        </w:trPr>
        <w:tc>
          <w:tcPr>
            <w:tcW w:w="836" w:type="dxa"/>
            <w:shd w:val="clear" w:color="auto" w:fill="auto"/>
            <w:vAlign w:val="center"/>
          </w:tcPr>
          <w:p w14:paraId="5E0229E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2.10.2.3</w:t>
            </w:r>
          </w:p>
        </w:tc>
        <w:tc>
          <w:tcPr>
            <w:tcW w:w="8087" w:type="dxa"/>
            <w:shd w:val="clear" w:color="auto" w:fill="auto"/>
            <w:vAlign w:val="center"/>
          </w:tcPr>
          <w:p w14:paraId="140DDAE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所在岗位工作时间内不得离人，必须保证始终有人在门禁处值守。</w:t>
            </w:r>
          </w:p>
        </w:tc>
      </w:tr>
      <w:tr w:rsidR="007D2A2D" w:rsidRPr="00612EF2" w14:paraId="11CE249D" w14:textId="77777777" w:rsidTr="003E7AFE">
        <w:trPr>
          <w:trHeight w:val="397"/>
          <w:jc w:val="center"/>
        </w:trPr>
        <w:tc>
          <w:tcPr>
            <w:tcW w:w="836" w:type="dxa"/>
            <w:shd w:val="clear" w:color="auto" w:fill="auto"/>
            <w:vAlign w:val="center"/>
          </w:tcPr>
          <w:p w14:paraId="2BA9C6A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2.10.2.4</w:t>
            </w:r>
          </w:p>
        </w:tc>
        <w:tc>
          <w:tcPr>
            <w:tcW w:w="8087" w:type="dxa"/>
            <w:shd w:val="clear" w:color="auto" w:fill="auto"/>
            <w:vAlign w:val="center"/>
          </w:tcPr>
          <w:p w14:paraId="2B37ABF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严格遵守产科进出管理制度，检查有无陪人证，禁止无陪人证家属入内；新入院产妇，持住院证允许一名家属陪同进入。</w:t>
            </w:r>
          </w:p>
        </w:tc>
      </w:tr>
      <w:tr w:rsidR="007D2A2D" w:rsidRPr="00612EF2" w14:paraId="3FA00B95" w14:textId="77777777" w:rsidTr="003E7AFE">
        <w:trPr>
          <w:trHeight w:val="397"/>
          <w:jc w:val="center"/>
        </w:trPr>
        <w:tc>
          <w:tcPr>
            <w:tcW w:w="836" w:type="dxa"/>
            <w:shd w:val="clear" w:color="auto" w:fill="auto"/>
            <w:vAlign w:val="center"/>
          </w:tcPr>
          <w:p w14:paraId="2C5F5FB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2.10.2.5</w:t>
            </w:r>
          </w:p>
        </w:tc>
        <w:tc>
          <w:tcPr>
            <w:tcW w:w="8087" w:type="dxa"/>
            <w:shd w:val="clear" w:color="auto" w:fill="auto"/>
            <w:vAlign w:val="center"/>
          </w:tcPr>
          <w:p w14:paraId="61E8EB8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各楼层门禁处建立的《新生儿出科登记本》由护士填写并开具出门证，保安负责检查、核对并收回出门证方可放行，并对持证人进行身份信息核对。护士未规范填写《新生儿出科登记本》或家属无出院证，禁止将新生儿带离产科病区。</w:t>
            </w:r>
          </w:p>
        </w:tc>
      </w:tr>
      <w:tr w:rsidR="007D2A2D" w:rsidRPr="00612EF2" w14:paraId="1B29F4D7" w14:textId="77777777" w:rsidTr="003E7AFE">
        <w:trPr>
          <w:trHeight w:val="397"/>
          <w:jc w:val="center"/>
        </w:trPr>
        <w:tc>
          <w:tcPr>
            <w:tcW w:w="836" w:type="dxa"/>
            <w:shd w:val="clear" w:color="auto" w:fill="auto"/>
            <w:vAlign w:val="center"/>
          </w:tcPr>
          <w:p w14:paraId="79E92AC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2.10.2.6</w:t>
            </w:r>
          </w:p>
        </w:tc>
        <w:tc>
          <w:tcPr>
            <w:tcW w:w="8087" w:type="dxa"/>
            <w:shd w:val="clear" w:color="auto" w:fill="auto"/>
            <w:vAlign w:val="center"/>
          </w:tcPr>
          <w:p w14:paraId="011B9B8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工作人员进入产科病区时，需对其进行身份验证；医务人员的个人来访者，由医务人员在各楼层门禁处外接待。</w:t>
            </w:r>
          </w:p>
        </w:tc>
      </w:tr>
      <w:tr w:rsidR="007D2A2D" w:rsidRPr="00612EF2" w14:paraId="5140AEAA" w14:textId="77777777" w:rsidTr="003E7AFE">
        <w:trPr>
          <w:trHeight w:val="397"/>
          <w:jc w:val="center"/>
        </w:trPr>
        <w:tc>
          <w:tcPr>
            <w:tcW w:w="836" w:type="dxa"/>
            <w:shd w:val="clear" w:color="auto" w:fill="auto"/>
            <w:vAlign w:val="center"/>
          </w:tcPr>
          <w:p w14:paraId="33A2A67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w:t>
            </w:r>
          </w:p>
        </w:tc>
        <w:tc>
          <w:tcPr>
            <w:tcW w:w="8087" w:type="dxa"/>
            <w:shd w:val="clear" w:color="auto" w:fill="auto"/>
            <w:vAlign w:val="center"/>
          </w:tcPr>
          <w:p w14:paraId="01D7DCD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消防监控中心</w:t>
            </w:r>
          </w:p>
        </w:tc>
      </w:tr>
      <w:tr w:rsidR="007D2A2D" w:rsidRPr="00612EF2" w14:paraId="374A2FEA" w14:textId="77777777" w:rsidTr="003E7AFE">
        <w:trPr>
          <w:trHeight w:val="397"/>
          <w:jc w:val="center"/>
        </w:trPr>
        <w:tc>
          <w:tcPr>
            <w:tcW w:w="836" w:type="dxa"/>
            <w:shd w:val="clear" w:color="auto" w:fill="auto"/>
            <w:vAlign w:val="center"/>
          </w:tcPr>
          <w:p w14:paraId="39797D9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2.10.3.1</w:t>
            </w:r>
          </w:p>
        </w:tc>
        <w:tc>
          <w:tcPr>
            <w:tcW w:w="8087" w:type="dxa"/>
            <w:shd w:val="clear" w:color="auto" w:fill="auto"/>
            <w:vAlign w:val="center"/>
          </w:tcPr>
          <w:p w14:paraId="04D33FFB" w14:textId="3F347C4F"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配备的消防专干需配合医院实施消防监控设备和火灾报警设备的值守和操作，严格遵守消防监控中心各项工作制度。</w:t>
            </w:r>
          </w:p>
        </w:tc>
      </w:tr>
      <w:tr w:rsidR="007D2A2D" w:rsidRPr="00612EF2" w14:paraId="3E5F9BC3" w14:textId="77777777" w:rsidTr="003E7AFE">
        <w:trPr>
          <w:trHeight w:val="397"/>
          <w:jc w:val="center"/>
        </w:trPr>
        <w:tc>
          <w:tcPr>
            <w:tcW w:w="836" w:type="dxa"/>
            <w:shd w:val="clear" w:color="auto" w:fill="auto"/>
            <w:vAlign w:val="center"/>
          </w:tcPr>
          <w:p w14:paraId="341CF28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2.10.3.2</w:t>
            </w:r>
          </w:p>
        </w:tc>
        <w:tc>
          <w:tcPr>
            <w:tcW w:w="8087" w:type="dxa"/>
            <w:shd w:val="clear" w:color="auto" w:fill="auto"/>
            <w:vAlign w:val="center"/>
          </w:tcPr>
          <w:p w14:paraId="55913308" w14:textId="0170A68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消防值班人员必须准时上岗，坚守工作岗位，认真履行岗位职责，实行</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小时工作时间。</w:t>
            </w:r>
          </w:p>
        </w:tc>
      </w:tr>
      <w:tr w:rsidR="007D2A2D" w:rsidRPr="00612EF2" w14:paraId="54CADC07" w14:textId="77777777" w:rsidTr="003E7AFE">
        <w:trPr>
          <w:trHeight w:val="397"/>
          <w:jc w:val="center"/>
        </w:trPr>
        <w:tc>
          <w:tcPr>
            <w:tcW w:w="836" w:type="dxa"/>
            <w:shd w:val="clear" w:color="auto" w:fill="auto"/>
            <w:vAlign w:val="center"/>
          </w:tcPr>
          <w:p w14:paraId="74E76A3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2.10.3.3</w:t>
            </w:r>
          </w:p>
        </w:tc>
        <w:tc>
          <w:tcPr>
            <w:tcW w:w="8087" w:type="dxa"/>
            <w:shd w:val="clear" w:color="auto" w:fill="auto"/>
            <w:vAlign w:val="center"/>
          </w:tcPr>
          <w:p w14:paraId="6CE2D323" w14:textId="6048929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消防值班人员在岗位工作时间内不得离人，确保</w:t>
            </w:r>
            <w:r w:rsidRPr="00612EF2">
              <w:rPr>
                <w:rFonts w:ascii="Calibri" w:eastAsia="微软雅黑" w:hAnsi="微软雅黑" w:cs="仿宋" w:hint="eastAsia"/>
                <w:color w:val="000000"/>
                <w:sz w:val="21"/>
              </w:rPr>
              <w:t>24</w:t>
            </w:r>
            <w:r w:rsidRPr="00612EF2">
              <w:rPr>
                <w:rFonts w:ascii="Calibri" w:eastAsia="微软雅黑" w:hAnsi="微软雅黑" w:cs="仿宋" w:hint="eastAsia"/>
                <w:color w:val="000000"/>
                <w:sz w:val="21"/>
              </w:rPr>
              <w:t>小时值守。</w:t>
            </w:r>
          </w:p>
        </w:tc>
      </w:tr>
      <w:tr w:rsidR="007D2A2D" w:rsidRPr="00612EF2" w14:paraId="41616051" w14:textId="77777777" w:rsidTr="003E7AFE">
        <w:trPr>
          <w:trHeight w:val="397"/>
          <w:jc w:val="center"/>
        </w:trPr>
        <w:tc>
          <w:tcPr>
            <w:tcW w:w="836" w:type="dxa"/>
            <w:shd w:val="clear" w:color="auto" w:fill="auto"/>
            <w:vAlign w:val="center"/>
          </w:tcPr>
          <w:p w14:paraId="0567CB3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2.10.3.4</w:t>
            </w:r>
          </w:p>
        </w:tc>
        <w:tc>
          <w:tcPr>
            <w:tcW w:w="8087" w:type="dxa"/>
            <w:shd w:val="clear" w:color="auto" w:fill="auto"/>
            <w:vAlign w:val="center"/>
          </w:tcPr>
          <w:p w14:paraId="79EAD7AF" w14:textId="73A15C23"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消防值班人员必须熟练掌握设备操作方法和相关处置程序。</w:t>
            </w:r>
          </w:p>
        </w:tc>
      </w:tr>
      <w:tr w:rsidR="007D2A2D" w:rsidRPr="00612EF2" w14:paraId="4583049B" w14:textId="77777777" w:rsidTr="003E7AFE">
        <w:trPr>
          <w:trHeight w:val="397"/>
          <w:jc w:val="center"/>
        </w:trPr>
        <w:tc>
          <w:tcPr>
            <w:tcW w:w="836" w:type="dxa"/>
            <w:shd w:val="clear" w:color="auto" w:fill="auto"/>
            <w:vAlign w:val="center"/>
          </w:tcPr>
          <w:p w14:paraId="4FB8D41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2.10.3.5</w:t>
            </w:r>
          </w:p>
        </w:tc>
        <w:tc>
          <w:tcPr>
            <w:tcW w:w="8087" w:type="dxa"/>
            <w:shd w:val="clear" w:color="auto" w:fill="auto"/>
            <w:vAlign w:val="center"/>
          </w:tcPr>
          <w:p w14:paraId="00AE9B28" w14:textId="3331DBA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消防值班人员正常休假必须提前一周告知监控中心班组长，否则不予准假。</w:t>
            </w:r>
          </w:p>
        </w:tc>
      </w:tr>
      <w:tr w:rsidR="007D2A2D" w:rsidRPr="00612EF2" w14:paraId="1732A697" w14:textId="77777777" w:rsidTr="003E7AFE">
        <w:trPr>
          <w:trHeight w:val="397"/>
          <w:jc w:val="center"/>
        </w:trPr>
        <w:tc>
          <w:tcPr>
            <w:tcW w:w="836" w:type="dxa"/>
            <w:shd w:val="clear" w:color="auto" w:fill="auto"/>
            <w:vAlign w:val="center"/>
          </w:tcPr>
          <w:p w14:paraId="4E54753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2.10.3.6</w:t>
            </w:r>
          </w:p>
        </w:tc>
        <w:tc>
          <w:tcPr>
            <w:tcW w:w="8087" w:type="dxa"/>
            <w:shd w:val="clear" w:color="auto" w:fill="auto"/>
            <w:vAlign w:val="center"/>
          </w:tcPr>
          <w:p w14:paraId="1920B7AA" w14:textId="473027E8"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消防值班人员应持消防中级证上岗，并将证件复印件上墙接受上级机关检查监督。国家组织的必须参加的培训、学习，费用由中标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自理。</w:t>
            </w:r>
          </w:p>
        </w:tc>
      </w:tr>
      <w:tr w:rsidR="007D2A2D" w:rsidRPr="00612EF2" w14:paraId="260D4991" w14:textId="77777777" w:rsidTr="003E7AFE">
        <w:trPr>
          <w:trHeight w:val="397"/>
          <w:jc w:val="center"/>
        </w:trPr>
        <w:tc>
          <w:tcPr>
            <w:tcW w:w="836" w:type="dxa"/>
            <w:shd w:val="clear" w:color="auto" w:fill="auto"/>
            <w:vAlign w:val="center"/>
          </w:tcPr>
          <w:p w14:paraId="0D2D9A51"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w:t>
            </w:r>
          </w:p>
        </w:tc>
        <w:tc>
          <w:tcPr>
            <w:tcW w:w="8087" w:type="dxa"/>
            <w:shd w:val="clear" w:color="auto" w:fill="auto"/>
            <w:vAlign w:val="center"/>
          </w:tcPr>
          <w:p w14:paraId="2985D66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服务质量监控要求：</w:t>
            </w:r>
          </w:p>
          <w:p w14:paraId="0E7E8051" w14:textId="682BA4A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保安服务质量标准与监管考评标准详见附件</w:t>
            </w:r>
            <w:r w:rsidR="001530E9">
              <w:rPr>
                <w:rFonts w:ascii="Calibri" w:eastAsia="微软雅黑" w:hAnsi="微软雅黑" w:cs="仿宋" w:hint="eastAsia"/>
                <w:color w:val="000000"/>
                <w:sz w:val="21"/>
              </w:rPr>
              <w:t>《一站式非医疗板块保障服务考核细则》</w:t>
            </w:r>
            <w:r w:rsidRPr="00612EF2">
              <w:rPr>
                <w:rFonts w:ascii="Calibri" w:eastAsia="微软雅黑" w:hAnsi="微软雅黑" w:cs="仿宋" w:hint="eastAsia"/>
                <w:color w:val="000000"/>
                <w:sz w:val="21"/>
              </w:rPr>
              <w:t>安保服务部分</w:t>
            </w:r>
            <w:r w:rsidRPr="00612EF2">
              <w:rPr>
                <w:rFonts w:ascii="Calibri" w:eastAsia="微软雅黑" w:hAnsi="微软雅黑" w:cs="仿宋" w:hint="eastAsia"/>
                <w:color w:val="000000"/>
                <w:sz w:val="21"/>
              </w:rPr>
              <w:t xml:space="preserve"> </w:t>
            </w:r>
            <w:r w:rsidRPr="00612EF2">
              <w:rPr>
                <w:rFonts w:ascii="Calibri" w:eastAsia="微软雅黑" w:hAnsi="微软雅黑" w:cs="仿宋" w:hint="eastAsia"/>
                <w:color w:val="000000"/>
                <w:sz w:val="21"/>
              </w:rPr>
              <w:t>。</w:t>
            </w:r>
          </w:p>
        </w:tc>
      </w:tr>
      <w:tr w:rsidR="007D2A2D" w:rsidRPr="00612EF2" w14:paraId="29A9A205" w14:textId="77777777" w:rsidTr="003E7AFE">
        <w:trPr>
          <w:trHeight w:val="397"/>
          <w:jc w:val="center"/>
        </w:trPr>
        <w:tc>
          <w:tcPr>
            <w:tcW w:w="836" w:type="dxa"/>
            <w:shd w:val="clear" w:color="auto" w:fill="auto"/>
            <w:vAlign w:val="center"/>
          </w:tcPr>
          <w:p w14:paraId="66CC049C"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2.11.1</w:t>
            </w:r>
          </w:p>
        </w:tc>
        <w:tc>
          <w:tcPr>
            <w:tcW w:w="8087" w:type="dxa"/>
            <w:shd w:val="clear" w:color="auto" w:fill="auto"/>
            <w:vAlign w:val="center"/>
          </w:tcPr>
          <w:p w14:paraId="3BD9B2B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管理服务总体目标监控</w:t>
            </w:r>
          </w:p>
        </w:tc>
      </w:tr>
      <w:tr w:rsidR="007D2A2D" w:rsidRPr="00612EF2" w14:paraId="5F51994F" w14:textId="77777777" w:rsidTr="003E7AFE">
        <w:trPr>
          <w:trHeight w:val="397"/>
          <w:jc w:val="center"/>
        </w:trPr>
        <w:tc>
          <w:tcPr>
            <w:tcW w:w="836" w:type="dxa"/>
            <w:shd w:val="clear" w:color="auto" w:fill="auto"/>
            <w:vAlign w:val="center"/>
          </w:tcPr>
          <w:p w14:paraId="6BB9729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2.11.1.1</w:t>
            </w:r>
          </w:p>
        </w:tc>
        <w:tc>
          <w:tcPr>
            <w:tcW w:w="8087" w:type="dxa"/>
            <w:shd w:val="clear" w:color="auto" w:fill="auto"/>
            <w:vAlign w:val="center"/>
          </w:tcPr>
          <w:p w14:paraId="446E8784" w14:textId="19B301AF"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医院主管部门对中标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的工作进行监督和协调沟通。</w:t>
            </w:r>
          </w:p>
        </w:tc>
      </w:tr>
      <w:tr w:rsidR="007D2A2D" w:rsidRPr="00612EF2" w14:paraId="1793BED9" w14:textId="77777777" w:rsidTr="003E7AFE">
        <w:trPr>
          <w:trHeight w:val="397"/>
          <w:jc w:val="center"/>
        </w:trPr>
        <w:tc>
          <w:tcPr>
            <w:tcW w:w="836" w:type="dxa"/>
            <w:shd w:val="clear" w:color="auto" w:fill="auto"/>
            <w:vAlign w:val="center"/>
          </w:tcPr>
          <w:p w14:paraId="58735B0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2.11.1.2</w:t>
            </w:r>
          </w:p>
        </w:tc>
        <w:tc>
          <w:tcPr>
            <w:tcW w:w="8087" w:type="dxa"/>
            <w:shd w:val="clear" w:color="auto" w:fill="auto"/>
            <w:vAlign w:val="center"/>
          </w:tcPr>
          <w:p w14:paraId="5C788BB0" w14:textId="181D0FB8"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项目主管需主动与医院主管部门联络，定时征求意见并改进工作，中标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如更换主管应征得医院主管部门同意方可更换。如有违反按违约处罚。</w:t>
            </w:r>
          </w:p>
        </w:tc>
      </w:tr>
      <w:tr w:rsidR="007D2A2D" w:rsidRPr="00612EF2" w14:paraId="5F95AFE9" w14:textId="77777777" w:rsidTr="003E7AFE">
        <w:trPr>
          <w:trHeight w:val="397"/>
          <w:jc w:val="center"/>
        </w:trPr>
        <w:tc>
          <w:tcPr>
            <w:tcW w:w="836" w:type="dxa"/>
            <w:shd w:val="clear" w:color="auto" w:fill="auto"/>
            <w:vAlign w:val="center"/>
          </w:tcPr>
          <w:p w14:paraId="1A0D517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2.11.1.3</w:t>
            </w:r>
          </w:p>
        </w:tc>
        <w:tc>
          <w:tcPr>
            <w:tcW w:w="8087" w:type="dxa"/>
            <w:shd w:val="clear" w:color="auto" w:fill="auto"/>
            <w:vAlign w:val="center"/>
          </w:tcPr>
          <w:p w14:paraId="0BFC0D4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树立“业主至上、服务第一”的思想，为医院创造一个安全、畅通、舒适、文明的医疗环境。</w:t>
            </w:r>
          </w:p>
        </w:tc>
      </w:tr>
      <w:tr w:rsidR="007D2A2D" w:rsidRPr="00612EF2" w14:paraId="04559032" w14:textId="77777777" w:rsidTr="003E7AFE">
        <w:trPr>
          <w:trHeight w:val="397"/>
          <w:jc w:val="center"/>
        </w:trPr>
        <w:tc>
          <w:tcPr>
            <w:tcW w:w="836" w:type="dxa"/>
            <w:shd w:val="clear" w:color="auto" w:fill="auto"/>
            <w:vAlign w:val="center"/>
          </w:tcPr>
          <w:p w14:paraId="0C8A5F0E"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2.11.1.4</w:t>
            </w:r>
          </w:p>
        </w:tc>
        <w:tc>
          <w:tcPr>
            <w:tcW w:w="8087" w:type="dxa"/>
            <w:shd w:val="clear" w:color="auto" w:fill="auto"/>
            <w:vAlign w:val="center"/>
          </w:tcPr>
          <w:p w14:paraId="336D54A8" w14:textId="75C85B99"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实行优质服务，优质管理，为医院提供文明礼貌、主动热情周到的服务，最大限度满足医院服务质量的要求，每季由医院组织，中标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参与，在医院随即发放调查表，调查中标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的服务质量，调查表回收率达到</w:t>
            </w:r>
            <w:r w:rsidRPr="00612EF2">
              <w:rPr>
                <w:rFonts w:ascii="Calibri" w:eastAsia="微软雅黑" w:hAnsi="微软雅黑" w:cs="仿宋" w:hint="eastAsia"/>
                <w:color w:val="000000"/>
                <w:sz w:val="21"/>
              </w:rPr>
              <w:t>90%</w:t>
            </w:r>
            <w:r w:rsidRPr="00612EF2">
              <w:rPr>
                <w:rFonts w:ascii="Calibri" w:eastAsia="微软雅黑" w:hAnsi="微软雅黑" w:cs="仿宋" w:hint="eastAsia"/>
                <w:color w:val="000000"/>
                <w:sz w:val="21"/>
              </w:rPr>
              <w:t>以上（含</w:t>
            </w:r>
            <w:r w:rsidRPr="00612EF2">
              <w:rPr>
                <w:rFonts w:ascii="Calibri" w:eastAsia="微软雅黑" w:hAnsi="微软雅黑" w:cs="仿宋" w:hint="eastAsia"/>
                <w:color w:val="000000"/>
                <w:sz w:val="21"/>
              </w:rPr>
              <w:t>90%</w:t>
            </w:r>
            <w:r w:rsidRPr="00612EF2">
              <w:rPr>
                <w:rFonts w:ascii="Calibri" w:eastAsia="微软雅黑" w:hAnsi="微软雅黑" w:cs="仿宋" w:hint="eastAsia"/>
                <w:color w:val="000000"/>
                <w:sz w:val="21"/>
              </w:rPr>
              <w:t>）。</w:t>
            </w:r>
          </w:p>
        </w:tc>
      </w:tr>
      <w:tr w:rsidR="007D2A2D" w:rsidRPr="00612EF2" w14:paraId="144E685B" w14:textId="77777777" w:rsidTr="003E7AFE">
        <w:trPr>
          <w:trHeight w:val="397"/>
          <w:jc w:val="center"/>
        </w:trPr>
        <w:tc>
          <w:tcPr>
            <w:tcW w:w="836" w:type="dxa"/>
            <w:shd w:val="clear" w:color="auto" w:fill="auto"/>
            <w:vAlign w:val="center"/>
          </w:tcPr>
          <w:p w14:paraId="6189758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2.11.1.5</w:t>
            </w:r>
          </w:p>
        </w:tc>
        <w:tc>
          <w:tcPr>
            <w:tcW w:w="8087" w:type="dxa"/>
            <w:shd w:val="clear" w:color="auto" w:fill="auto"/>
            <w:vAlign w:val="center"/>
          </w:tcPr>
          <w:p w14:paraId="716D973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调查表对服务质量的评价标准分为：满意、较满意、基本满意、不满意四种。</w:t>
            </w:r>
          </w:p>
        </w:tc>
      </w:tr>
      <w:tr w:rsidR="007D2A2D" w:rsidRPr="00612EF2" w14:paraId="03E57CE2" w14:textId="77777777" w:rsidTr="003E7AFE">
        <w:trPr>
          <w:trHeight w:val="397"/>
          <w:jc w:val="center"/>
        </w:trPr>
        <w:tc>
          <w:tcPr>
            <w:tcW w:w="836" w:type="dxa"/>
            <w:shd w:val="clear" w:color="auto" w:fill="auto"/>
            <w:vAlign w:val="center"/>
          </w:tcPr>
          <w:p w14:paraId="1F062308"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2.11.1.6</w:t>
            </w:r>
          </w:p>
        </w:tc>
        <w:tc>
          <w:tcPr>
            <w:tcW w:w="8087" w:type="dxa"/>
            <w:shd w:val="clear" w:color="auto" w:fill="auto"/>
            <w:vAlign w:val="center"/>
          </w:tcPr>
          <w:p w14:paraId="497AB7AE" w14:textId="1848ECBC"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需保证调查满意、较满意</w:t>
            </w:r>
            <w:r w:rsidRPr="00612EF2">
              <w:rPr>
                <w:rFonts w:ascii="Calibri" w:eastAsia="微软雅黑" w:hAnsi="微软雅黑" w:cs="仿宋" w:hint="eastAsia"/>
                <w:color w:val="000000"/>
                <w:sz w:val="21"/>
              </w:rPr>
              <w:t>90%</w:t>
            </w:r>
            <w:r w:rsidRPr="00612EF2">
              <w:rPr>
                <w:rFonts w:ascii="Calibri" w:eastAsia="微软雅黑" w:hAnsi="微软雅黑" w:cs="仿宋" w:hint="eastAsia"/>
                <w:color w:val="000000"/>
                <w:sz w:val="21"/>
              </w:rPr>
              <w:t>以上。调查服务质量对服务评价如果连续两个季度未达到上述满意度要求（</w:t>
            </w:r>
            <w:r w:rsidRPr="00612EF2">
              <w:rPr>
                <w:rFonts w:ascii="Calibri" w:eastAsia="微软雅黑" w:hAnsi="微软雅黑" w:cs="仿宋" w:hint="eastAsia"/>
                <w:color w:val="000000"/>
                <w:sz w:val="21"/>
              </w:rPr>
              <w:t>90%</w:t>
            </w:r>
            <w:r w:rsidRPr="00612EF2">
              <w:rPr>
                <w:rFonts w:ascii="Calibri" w:eastAsia="微软雅黑" w:hAnsi="微软雅黑" w:cs="仿宋" w:hint="eastAsia"/>
                <w:color w:val="000000"/>
                <w:sz w:val="21"/>
              </w:rPr>
              <w:t>以上），限期一个月内提高服务质量，提升满意度；连续二个季度未达到上述满意度要求，采购人有权终止合同。</w:t>
            </w:r>
          </w:p>
        </w:tc>
      </w:tr>
      <w:tr w:rsidR="007D2A2D" w:rsidRPr="00612EF2" w14:paraId="1688843A" w14:textId="77777777" w:rsidTr="003E7AFE">
        <w:trPr>
          <w:trHeight w:val="397"/>
          <w:jc w:val="center"/>
        </w:trPr>
        <w:tc>
          <w:tcPr>
            <w:tcW w:w="836" w:type="dxa"/>
            <w:shd w:val="clear" w:color="auto" w:fill="auto"/>
            <w:vAlign w:val="center"/>
          </w:tcPr>
          <w:p w14:paraId="15F4A87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2.11.1.7</w:t>
            </w:r>
          </w:p>
        </w:tc>
        <w:tc>
          <w:tcPr>
            <w:tcW w:w="8087" w:type="dxa"/>
            <w:shd w:val="clear" w:color="auto" w:fill="auto"/>
            <w:vAlign w:val="center"/>
          </w:tcPr>
          <w:p w14:paraId="65EED5AF" w14:textId="04BD7690"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员工应遵纪守法，对于违反国家法律制度人员由国家公安机关处理，对违反医院制度和公序良俗的由主管部门处理（分留院察看和开除）。对突发事件处理的及时率为</w:t>
            </w:r>
            <w:r w:rsidRPr="00612EF2">
              <w:rPr>
                <w:rFonts w:ascii="Calibri" w:eastAsia="微软雅黑" w:hAnsi="微软雅黑" w:cs="仿宋" w:hint="eastAsia"/>
                <w:color w:val="000000"/>
                <w:sz w:val="21"/>
              </w:rPr>
              <w:t>100%</w:t>
            </w:r>
            <w:r w:rsidRPr="00612EF2">
              <w:rPr>
                <w:rFonts w:ascii="Calibri" w:eastAsia="微软雅黑" w:hAnsi="微软雅黑" w:cs="仿宋" w:hint="eastAsia"/>
                <w:color w:val="000000"/>
                <w:sz w:val="21"/>
              </w:rPr>
              <w:t>，有效投诉处理率达</w:t>
            </w:r>
            <w:r w:rsidRPr="00612EF2">
              <w:rPr>
                <w:rFonts w:ascii="Calibri" w:eastAsia="微软雅黑" w:hAnsi="微软雅黑" w:cs="仿宋" w:hint="eastAsia"/>
                <w:color w:val="000000"/>
                <w:sz w:val="21"/>
              </w:rPr>
              <w:t>100%</w:t>
            </w:r>
            <w:r w:rsidRPr="00612EF2">
              <w:rPr>
                <w:rFonts w:ascii="Calibri" w:eastAsia="微软雅黑" w:hAnsi="微软雅黑" w:cs="仿宋" w:hint="eastAsia"/>
                <w:color w:val="000000"/>
                <w:sz w:val="21"/>
              </w:rPr>
              <w:t>，投诉回复率达</w:t>
            </w:r>
            <w:r w:rsidRPr="00612EF2">
              <w:rPr>
                <w:rFonts w:ascii="Calibri" w:eastAsia="微软雅黑" w:hAnsi="微软雅黑" w:cs="仿宋" w:hint="eastAsia"/>
                <w:color w:val="000000"/>
                <w:sz w:val="21"/>
              </w:rPr>
              <w:t>100%</w:t>
            </w:r>
            <w:r w:rsidRPr="00612EF2">
              <w:rPr>
                <w:rFonts w:ascii="Calibri" w:eastAsia="微软雅黑" w:hAnsi="微软雅黑" w:cs="仿宋" w:hint="eastAsia"/>
                <w:color w:val="000000"/>
                <w:sz w:val="21"/>
              </w:rPr>
              <w:t>。</w:t>
            </w:r>
          </w:p>
        </w:tc>
      </w:tr>
      <w:tr w:rsidR="007D2A2D" w:rsidRPr="00612EF2" w14:paraId="050E6C75" w14:textId="77777777" w:rsidTr="003E7AFE">
        <w:trPr>
          <w:trHeight w:val="397"/>
          <w:jc w:val="center"/>
        </w:trPr>
        <w:tc>
          <w:tcPr>
            <w:tcW w:w="836" w:type="dxa"/>
            <w:shd w:val="clear" w:color="auto" w:fill="auto"/>
            <w:vAlign w:val="center"/>
          </w:tcPr>
          <w:p w14:paraId="0E455CE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2.11.1.8</w:t>
            </w:r>
          </w:p>
        </w:tc>
        <w:tc>
          <w:tcPr>
            <w:tcW w:w="8087" w:type="dxa"/>
            <w:shd w:val="clear" w:color="auto" w:fill="auto"/>
            <w:vAlign w:val="center"/>
          </w:tcPr>
          <w:p w14:paraId="16097D08" w14:textId="3186D6DB"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必须保证派驻医院保安员的稳定性，派驻保安队员至少保证三个月内不会离职，如保安员有调离或离职，调离或离职人员离开医院之前，跟班人员必须有三到五天的跟班熟悉时间（跟班人员在跟班期间医院不计服务费），跟班人员熟悉之后得到医院主管部门批准方可上岗。</w:t>
            </w:r>
          </w:p>
        </w:tc>
      </w:tr>
      <w:tr w:rsidR="007D2A2D" w:rsidRPr="00612EF2" w14:paraId="22E8E731" w14:textId="77777777" w:rsidTr="003E7AFE">
        <w:trPr>
          <w:trHeight w:val="397"/>
          <w:jc w:val="center"/>
        </w:trPr>
        <w:tc>
          <w:tcPr>
            <w:tcW w:w="836" w:type="dxa"/>
            <w:shd w:val="clear" w:color="auto" w:fill="auto"/>
            <w:vAlign w:val="center"/>
          </w:tcPr>
          <w:p w14:paraId="1563821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2.11.1.9</w:t>
            </w:r>
          </w:p>
        </w:tc>
        <w:tc>
          <w:tcPr>
            <w:tcW w:w="8087" w:type="dxa"/>
            <w:shd w:val="clear" w:color="auto" w:fill="auto"/>
            <w:vAlign w:val="center"/>
          </w:tcPr>
          <w:p w14:paraId="2582B86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保安员必须经过保安培训持证上岗，杜绝因管理失职而造成的火灾、治安、交通、刑事等事故。</w:t>
            </w:r>
          </w:p>
        </w:tc>
      </w:tr>
    </w:tbl>
    <w:p w14:paraId="69B3154D" w14:textId="5C07DDE2" w:rsidR="007D2A2D" w:rsidRDefault="007D2A2D" w:rsidP="00AA5EAE">
      <w:pPr>
        <w:ind w:firstLineChars="200" w:firstLine="480"/>
        <w:outlineLvl w:val="2"/>
      </w:pPr>
      <w:r>
        <w:rPr>
          <w:rFonts w:hint="eastAsia"/>
        </w:rPr>
        <w:t>（</w:t>
      </w:r>
      <w:r w:rsidR="00AA5EAE">
        <w:rPr>
          <w:rFonts w:hint="eastAsia"/>
        </w:rPr>
        <w:t>五</w:t>
      </w:r>
      <w:r>
        <w:t>）</w:t>
      </w:r>
      <w:r w:rsidRPr="007D2A2D">
        <w:rPr>
          <w:rFonts w:hint="eastAsia"/>
        </w:rPr>
        <w:t>消防维保</w:t>
      </w:r>
      <w:r>
        <w:rPr>
          <w:rFonts w:hint="eastAsia"/>
        </w:rPr>
        <w:t>要求</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7D2A2D" w:rsidRPr="00612EF2" w14:paraId="7566F728" w14:textId="77777777" w:rsidTr="003E7AFE">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3B43A12E"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2C8B41C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技术与服务要求</w:t>
            </w:r>
          </w:p>
        </w:tc>
      </w:tr>
      <w:tr w:rsidR="007D2A2D" w:rsidRPr="00612EF2" w14:paraId="193B7B71" w14:textId="77777777" w:rsidTr="003E7AFE">
        <w:trPr>
          <w:trHeight w:val="397"/>
          <w:jc w:val="center"/>
        </w:trPr>
        <w:tc>
          <w:tcPr>
            <w:tcW w:w="694" w:type="dxa"/>
            <w:tcBorders>
              <w:top w:val="single" w:sz="2" w:space="0" w:color="auto"/>
            </w:tcBorders>
            <w:shd w:val="clear" w:color="auto" w:fill="auto"/>
            <w:vAlign w:val="center"/>
          </w:tcPr>
          <w:p w14:paraId="0A24BC82"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1</w:t>
            </w:r>
          </w:p>
        </w:tc>
        <w:tc>
          <w:tcPr>
            <w:tcW w:w="8229" w:type="dxa"/>
            <w:tcBorders>
              <w:top w:val="single" w:sz="2" w:space="0" w:color="auto"/>
            </w:tcBorders>
            <w:shd w:val="clear" w:color="auto" w:fill="auto"/>
            <w:vAlign w:val="center"/>
          </w:tcPr>
          <w:p w14:paraId="3E608E2F"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b/>
                <w:bCs/>
                <w:color w:val="000000"/>
                <w:sz w:val="21"/>
              </w:rPr>
              <w:t>整体要求</w:t>
            </w:r>
          </w:p>
        </w:tc>
      </w:tr>
      <w:tr w:rsidR="007D2A2D" w:rsidRPr="00612EF2" w14:paraId="2A51A397" w14:textId="77777777" w:rsidTr="003E7AFE">
        <w:trPr>
          <w:trHeight w:val="397"/>
          <w:jc w:val="center"/>
        </w:trPr>
        <w:tc>
          <w:tcPr>
            <w:tcW w:w="694" w:type="dxa"/>
            <w:shd w:val="clear" w:color="auto" w:fill="auto"/>
            <w:vAlign w:val="center"/>
          </w:tcPr>
          <w:p w14:paraId="19FB53C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1.1</w:t>
            </w:r>
          </w:p>
        </w:tc>
        <w:tc>
          <w:tcPr>
            <w:tcW w:w="8229" w:type="dxa"/>
            <w:shd w:val="clear" w:color="auto" w:fill="auto"/>
            <w:vAlign w:val="center"/>
          </w:tcPr>
          <w:p w14:paraId="59C9B5D5" w14:textId="77777777" w:rsidR="007D2A2D" w:rsidRPr="00612EF2" w:rsidRDefault="007D2A2D" w:rsidP="00612EF2">
            <w:pPr>
              <w:spacing w:line="320" w:lineRule="exact"/>
              <w:jc w:val="both"/>
              <w:rPr>
                <w:rFonts w:ascii="Calibri" w:eastAsia="微软雅黑" w:hAnsi="微软雅黑" w:cs="仿宋"/>
                <w:b/>
                <w:bCs/>
                <w:color w:val="000000"/>
                <w:sz w:val="21"/>
              </w:rPr>
            </w:pPr>
            <w:r w:rsidRPr="00612EF2">
              <w:rPr>
                <w:rFonts w:ascii="Calibri" w:eastAsia="微软雅黑" w:hAnsi="微软雅黑" w:cs="仿宋" w:hint="eastAsia"/>
                <w:color w:val="000000"/>
                <w:sz w:val="21"/>
              </w:rPr>
              <w:t>消防维保服务大差市院区服务周期</w:t>
            </w:r>
            <w:r w:rsidRPr="00612EF2">
              <w:rPr>
                <w:rFonts w:ascii="Calibri" w:eastAsia="微软雅黑" w:hAnsi="微软雅黑" w:cs="仿宋" w:hint="eastAsia"/>
                <w:sz w:val="21"/>
              </w:rPr>
              <w:t>2027</w:t>
            </w:r>
            <w:r w:rsidRPr="00612EF2">
              <w:rPr>
                <w:rFonts w:ascii="Calibri" w:eastAsia="微软雅黑" w:hAnsi="微软雅黑" w:cs="仿宋" w:hint="eastAsia"/>
                <w:sz w:val="21"/>
              </w:rPr>
              <w:t>年</w:t>
            </w:r>
            <w:r w:rsidRPr="00612EF2">
              <w:rPr>
                <w:rFonts w:ascii="Calibri" w:eastAsia="微软雅黑" w:hAnsi="微软雅黑" w:cs="仿宋" w:hint="eastAsia"/>
                <w:sz w:val="21"/>
              </w:rPr>
              <w:t>1</w:t>
            </w:r>
            <w:r w:rsidRPr="00612EF2">
              <w:rPr>
                <w:rFonts w:ascii="Calibri" w:eastAsia="微软雅黑" w:hAnsi="微软雅黑" w:cs="仿宋" w:hint="eastAsia"/>
                <w:sz w:val="21"/>
              </w:rPr>
              <w:t>月</w:t>
            </w:r>
            <w:r w:rsidRPr="00612EF2">
              <w:rPr>
                <w:rFonts w:ascii="Calibri" w:eastAsia="微软雅黑" w:hAnsi="微软雅黑" w:cs="仿宋" w:hint="eastAsia"/>
                <w:sz w:val="21"/>
              </w:rPr>
              <w:t>4</w:t>
            </w:r>
            <w:r w:rsidRPr="00612EF2">
              <w:rPr>
                <w:rFonts w:ascii="Calibri" w:eastAsia="微软雅黑" w:hAnsi="微软雅黑" w:cs="仿宋" w:hint="eastAsia"/>
                <w:sz w:val="21"/>
              </w:rPr>
              <w:t>日</w:t>
            </w:r>
            <w:r w:rsidRPr="00612EF2">
              <w:rPr>
                <w:rFonts w:ascii="Calibri" w:eastAsia="微软雅黑" w:hAnsi="微软雅黑" w:cs="仿宋" w:hint="eastAsia"/>
                <w:sz w:val="21"/>
              </w:rPr>
              <w:t>-2029</w:t>
            </w:r>
            <w:r w:rsidRPr="00612EF2">
              <w:rPr>
                <w:rFonts w:ascii="Calibri" w:eastAsia="微软雅黑" w:hAnsi="微软雅黑" w:cs="仿宋" w:hint="eastAsia"/>
                <w:sz w:val="21"/>
              </w:rPr>
              <w:t>年</w:t>
            </w:r>
            <w:r w:rsidRPr="00612EF2">
              <w:rPr>
                <w:rFonts w:ascii="Calibri" w:eastAsia="微软雅黑" w:hAnsi="微软雅黑" w:cs="仿宋" w:hint="eastAsia"/>
                <w:sz w:val="21"/>
              </w:rPr>
              <w:t>6</w:t>
            </w:r>
            <w:r w:rsidRPr="00612EF2">
              <w:rPr>
                <w:rFonts w:ascii="Calibri" w:eastAsia="微软雅黑" w:hAnsi="微软雅黑" w:cs="仿宋" w:hint="eastAsia"/>
                <w:sz w:val="21"/>
              </w:rPr>
              <w:t>月</w:t>
            </w:r>
            <w:r w:rsidRPr="00612EF2">
              <w:rPr>
                <w:rFonts w:ascii="Calibri" w:eastAsia="微软雅黑" w:hAnsi="微软雅黑" w:cs="仿宋" w:hint="eastAsia"/>
                <w:sz w:val="21"/>
              </w:rPr>
              <w:t>14</w:t>
            </w:r>
            <w:r w:rsidRPr="00612EF2">
              <w:rPr>
                <w:rFonts w:ascii="Calibri" w:eastAsia="微软雅黑" w:hAnsi="微软雅黑" w:cs="仿宋" w:hint="eastAsia"/>
                <w:sz w:val="21"/>
              </w:rPr>
              <w:t>日，航天城院区服务周期</w:t>
            </w:r>
            <w:r w:rsidRPr="00612EF2">
              <w:rPr>
                <w:rFonts w:ascii="Calibri" w:eastAsia="微软雅黑" w:hAnsi="微软雅黑" w:cs="仿宋" w:hint="eastAsia"/>
                <w:sz w:val="21"/>
              </w:rPr>
              <w:t>2027</w:t>
            </w:r>
            <w:r w:rsidRPr="00612EF2">
              <w:rPr>
                <w:rFonts w:ascii="Calibri" w:eastAsia="微软雅黑" w:hAnsi="微软雅黑" w:cs="仿宋" w:hint="eastAsia"/>
                <w:sz w:val="21"/>
              </w:rPr>
              <w:t>年</w:t>
            </w:r>
            <w:r w:rsidRPr="00612EF2">
              <w:rPr>
                <w:rFonts w:ascii="Calibri" w:eastAsia="微软雅黑" w:hAnsi="微软雅黑" w:cs="仿宋" w:hint="eastAsia"/>
                <w:sz w:val="21"/>
              </w:rPr>
              <w:t>1</w:t>
            </w:r>
            <w:r w:rsidRPr="00612EF2">
              <w:rPr>
                <w:rFonts w:ascii="Calibri" w:eastAsia="微软雅黑" w:hAnsi="微软雅黑" w:cs="仿宋" w:hint="eastAsia"/>
                <w:sz w:val="21"/>
              </w:rPr>
              <w:t>月</w:t>
            </w:r>
            <w:r w:rsidRPr="00612EF2">
              <w:rPr>
                <w:rFonts w:ascii="Calibri" w:eastAsia="微软雅黑" w:hAnsi="微软雅黑" w:cs="仿宋" w:hint="eastAsia"/>
                <w:sz w:val="21"/>
              </w:rPr>
              <w:t>4</w:t>
            </w:r>
            <w:r w:rsidRPr="00612EF2">
              <w:rPr>
                <w:rFonts w:ascii="Calibri" w:eastAsia="微软雅黑" w:hAnsi="微软雅黑" w:cs="仿宋" w:hint="eastAsia"/>
                <w:sz w:val="21"/>
              </w:rPr>
              <w:t>日</w:t>
            </w:r>
            <w:r w:rsidRPr="00612EF2">
              <w:rPr>
                <w:rFonts w:ascii="Calibri" w:eastAsia="微软雅黑" w:hAnsi="微软雅黑" w:cs="仿宋" w:hint="eastAsia"/>
                <w:sz w:val="21"/>
              </w:rPr>
              <w:t>-2027</w:t>
            </w:r>
            <w:r w:rsidRPr="00612EF2">
              <w:rPr>
                <w:rFonts w:ascii="Calibri" w:eastAsia="微软雅黑" w:hAnsi="微软雅黑" w:cs="仿宋" w:hint="eastAsia"/>
                <w:sz w:val="21"/>
              </w:rPr>
              <w:t>年</w:t>
            </w:r>
            <w:r w:rsidRPr="00612EF2">
              <w:rPr>
                <w:rFonts w:ascii="Calibri" w:eastAsia="微软雅黑" w:hAnsi="微软雅黑" w:cs="仿宋" w:hint="eastAsia"/>
                <w:sz w:val="21"/>
              </w:rPr>
              <w:t>9</w:t>
            </w:r>
            <w:r w:rsidRPr="00612EF2">
              <w:rPr>
                <w:rFonts w:ascii="Calibri" w:eastAsia="微软雅黑" w:hAnsi="微软雅黑" w:cs="仿宋" w:hint="eastAsia"/>
                <w:sz w:val="21"/>
              </w:rPr>
              <w:t>月</w:t>
            </w:r>
            <w:r w:rsidRPr="00612EF2">
              <w:rPr>
                <w:rFonts w:ascii="Calibri" w:eastAsia="微软雅黑" w:hAnsi="微软雅黑" w:cs="仿宋" w:hint="eastAsia"/>
                <w:sz w:val="21"/>
              </w:rPr>
              <w:t>9</w:t>
            </w:r>
            <w:r w:rsidRPr="00612EF2">
              <w:rPr>
                <w:rFonts w:ascii="Calibri" w:eastAsia="微软雅黑" w:hAnsi="微软雅黑" w:cs="仿宋" w:hint="eastAsia"/>
                <w:sz w:val="21"/>
              </w:rPr>
              <w:t>日</w:t>
            </w:r>
            <w:r w:rsidRPr="00612EF2">
              <w:rPr>
                <w:rFonts w:ascii="Calibri" w:eastAsia="微软雅黑" w:hAnsi="微软雅黑" w:cs="仿宋" w:hint="eastAsia"/>
                <w:color w:val="000000"/>
                <w:sz w:val="21"/>
              </w:rPr>
              <w:t>。</w:t>
            </w:r>
          </w:p>
        </w:tc>
      </w:tr>
      <w:tr w:rsidR="007D2A2D" w:rsidRPr="00612EF2" w14:paraId="27A36A2E" w14:textId="77777777" w:rsidTr="003E7AFE">
        <w:trPr>
          <w:trHeight w:val="397"/>
          <w:jc w:val="center"/>
        </w:trPr>
        <w:tc>
          <w:tcPr>
            <w:tcW w:w="694" w:type="dxa"/>
            <w:shd w:val="clear" w:color="auto" w:fill="auto"/>
            <w:vAlign w:val="center"/>
          </w:tcPr>
          <w:p w14:paraId="18FDB15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1.2</w:t>
            </w:r>
          </w:p>
        </w:tc>
        <w:tc>
          <w:tcPr>
            <w:tcW w:w="8229" w:type="dxa"/>
            <w:shd w:val="clear" w:color="auto" w:fill="auto"/>
            <w:vAlign w:val="center"/>
          </w:tcPr>
          <w:p w14:paraId="57886BFB"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两院区消防维保服务，大差市院区消防维保服务面积</w:t>
            </w:r>
            <w:r w:rsidRPr="00612EF2">
              <w:rPr>
                <w:rFonts w:ascii="Calibri" w:eastAsia="微软雅黑" w:hAnsi="微软雅黑" w:cs="仿宋" w:hint="eastAsia"/>
                <w:color w:val="000000"/>
                <w:sz w:val="21"/>
              </w:rPr>
              <w:t>95933</w:t>
            </w:r>
            <w:r w:rsidRPr="00612EF2">
              <w:rPr>
                <w:rFonts w:ascii="Calibri" w:eastAsia="微软雅黑" w:hAnsi="微软雅黑" w:cs="仿宋" w:hint="eastAsia"/>
                <w:color w:val="000000"/>
                <w:sz w:val="21"/>
              </w:rPr>
              <w:t>㎡，航天城院区消防维保服务面积</w:t>
            </w:r>
            <w:r w:rsidRPr="00612EF2">
              <w:rPr>
                <w:rFonts w:ascii="Calibri" w:eastAsia="微软雅黑" w:hAnsi="微软雅黑" w:cs="仿宋" w:hint="eastAsia"/>
                <w:color w:val="000000"/>
                <w:sz w:val="21"/>
              </w:rPr>
              <w:t>120000</w:t>
            </w:r>
            <w:r w:rsidRPr="00612EF2">
              <w:rPr>
                <w:rFonts w:ascii="Calibri" w:eastAsia="微软雅黑" w:hAnsi="微软雅黑" w:cs="仿宋" w:hint="eastAsia"/>
                <w:color w:val="000000"/>
                <w:sz w:val="21"/>
              </w:rPr>
              <w:t>㎡。</w:t>
            </w:r>
          </w:p>
        </w:tc>
      </w:tr>
      <w:tr w:rsidR="007D2A2D" w:rsidRPr="00612EF2" w14:paraId="5DB4E043" w14:textId="77777777" w:rsidTr="003E7AFE">
        <w:trPr>
          <w:trHeight w:val="397"/>
          <w:jc w:val="center"/>
        </w:trPr>
        <w:tc>
          <w:tcPr>
            <w:tcW w:w="694" w:type="dxa"/>
            <w:shd w:val="clear" w:color="auto" w:fill="auto"/>
            <w:vAlign w:val="center"/>
          </w:tcPr>
          <w:p w14:paraId="432D3310"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w:t>
            </w:r>
          </w:p>
        </w:tc>
        <w:tc>
          <w:tcPr>
            <w:tcW w:w="8229" w:type="dxa"/>
            <w:shd w:val="clear" w:color="auto" w:fill="auto"/>
            <w:vAlign w:val="center"/>
          </w:tcPr>
          <w:p w14:paraId="380CCA2D"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消防设施维保</w:t>
            </w:r>
          </w:p>
        </w:tc>
      </w:tr>
      <w:tr w:rsidR="007D2A2D" w:rsidRPr="00612EF2" w14:paraId="0E973875" w14:textId="77777777" w:rsidTr="003E7AFE">
        <w:trPr>
          <w:trHeight w:val="397"/>
          <w:jc w:val="center"/>
        </w:trPr>
        <w:tc>
          <w:tcPr>
            <w:tcW w:w="694" w:type="dxa"/>
            <w:shd w:val="clear" w:color="auto" w:fill="auto"/>
            <w:vAlign w:val="center"/>
          </w:tcPr>
          <w:p w14:paraId="7F0C41D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w:t>
            </w:r>
          </w:p>
        </w:tc>
        <w:tc>
          <w:tcPr>
            <w:tcW w:w="8229" w:type="dxa"/>
            <w:shd w:val="clear" w:color="auto" w:fill="auto"/>
            <w:vAlign w:val="center"/>
          </w:tcPr>
          <w:p w14:paraId="14474E65" w14:textId="593C536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对消防主机（含壁挂分机、及其他分机）进行整体全面维保，除日常保养外免费对消防主机分机发生的故障进行维修，包含所有零部件的更换并解决软件等一切故障，确保设备运行工况良好。</w:t>
            </w:r>
          </w:p>
        </w:tc>
      </w:tr>
      <w:tr w:rsidR="007D2A2D" w:rsidRPr="00612EF2" w14:paraId="41F711B2" w14:textId="77777777" w:rsidTr="003E7AFE">
        <w:trPr>
          <w:trHeight w:val="397"/>
          <w:jc w:val="center"/>
        </w:trPr>
        <w:tc>
          <w:tcPr>
            <w:tcW w:w="694" w:type="dxa"/>
            <w:shd w:val="clear" w:color="auto" w:fill="auto"/>
            <w:vAlign w:val="center"/>
          </w:tcPr>
          <w:p w14:paraId="5A5DAA15"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2.2</w:t>
            </w:r>
          </w:p>
        </w:tc>
        <w:tc>
          <w:tcPr>
            <w:tcW w:w="8229" w:type="dxa"/>
            <w:shd w:val="clear" w:color="auto" w:fill="auto"/>
            <w:vAlign w:val="center"/>
          </w:tcPr>
          <w:p w14:paraId="5652CFB4" w14:textId="12EA5BC6"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对消火栓控制柜、喷淋控制柜、消防水泵、喷淋水泵进行整体全面维保，除日常保养外，免费对出现的故障进行维修包含所有零部件的更换，确保设备运行工况良好。</w:t>
            </w:r>
          </w:p>
        </w:tc>
      </w:tr>
      <w:tr w:rsidR="007D2A2D" w:rsidRPr="00612EF2" w14:paraId="7C1B61C6" w14:textId="77777777" w:rsidTr="003E7AFE">
        <w:trPr>
          <w:trHeight w:val="397"/>
          <w:jc w:val="center"/>
        </w:trPr>
        <w:tc>
          <w:tcPr>
            <w:tcW w:w="694" w:type="dxa"/>
            <w:shd w:val="clear" w:color="auto" w:fill="auto"/>
            <w:vAlign w:val="center"/>
          </w:tcPr>
          <w:p w14:paraId="3E6EA352"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2.3</w:t>
            </w:r>
          </w:p>
        </w:tc>
        <w:tc>
          <w:tcPr>
            <w:tcW w:w="8229" w:type="dxa"/>
            <w:shd w:val="clear" w:color="auto" w:fill="auto"/>
            <w:vAlign w:val="center"/>
          </w:tcPr>
          <w:p w14:paraId="357C4978" w14:textId="0B29B6A9"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对楼宇消防广播系统进行全面维保，除日常保养外免费对出现的故障进行维修包含所有零部件的更换，确保设备运行工况良好。</w:t>
            </w:r>
          </w:p>
        </w:tc>
      </w:tr>
      <w:tr w:rsidR="007D2A2D" w:rsidRPr="00612EF2" w14:paraId="22106BA4" w14:textId="77777777" w:rsidTr="003E7AFE">
        <w:trPr>
          <w:trHeight w:val="397"/>
          <w:jc w:val="center"/>
        </w:trPr>
        <w:tc>
          <w:tcPr>
            <w:tcW w:w="694" w:type="dxa"/>
            <w:shd w:val="clear" w:color="auto" w:fill="auto"/>
            <w:vAlign w:val="center"/>
          </w:tcPr>
          <w:p w14:paraId="4182D953"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lastRenderedPageBreak/>
              <w:t>2.4</w:t>
            </w:r>
          </w:p>
        </w:tc>
        <w:tc>
          <w:tcPr>
            <w:tcW w:w="8229" w:type="dxa"/>
            <w:shd w:val="clear" w:color="auto" w:fill="auto"/>
            <w:vAlign w:val="center"/>
          </w:tcPr>
          <w:p w14:paraId="53D80A4F" w14:textId="74A1A075"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对微型消防站内设施设备进行维护，对微型消防站内设施设备的损耗以及失效装备及时补充，确保消防站设施设备战备储备完好。</w:t>
            </w:r>
          </w:p>
        </w:tc>
      </w:tr>
      <w:tr w:rsidR="007D2A2D" w:rsidRPr="00612EF2" w14:paraId="11959C3A" w14:textId="77777777" w:rsidTr="003E7AFE">
        <w:trPr>
          <w:trHeight w:val="397"/>
          <w:jc w:val="center"/>
        </w:trPr>
        <w:tc>
          <w:tcPr>
            <w:tcW w:w="694" w:type="dxa"/>
            <w:shd w:val="clear" w:color="auto" w:fill="auto"/>
            <w:vAlign w:val="center"/>
          </w:tcPr>
          <w:p w14:paraId="6AFE3E7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2.5</w:t>
            </w:r>
          </w:p>
        </w:tc>
        <w:tc>
          <w:tcPr>
            <w:tcW w:w="8229" w:type="dxa"/>
            <w:shd w:val="clear" w:color="auto" w:fill="auto"/>
            <w:vAlign w:val="center"/>
          </w:tcPr>
          <w:p w14:paraId="36AFCE99" w14:textId="43FFF34B"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对防火卷帘进行全面维保，除日常保养外免费对出现的故障进行维修包含所有零部件的更换，确保设备运行工况良好。</w:t>
            </w:r>
          </w:p>
        </w:tc>
      </w:tr>
      <w:tr w:rsidR="007D2A2D" w:rsidRPr="00612EF2" w14:paraId="2C54AB77" w14:textId="77777777" w:rsidTr="003E7AFE">
        <w:trPr>
          <w:trHeight w:val="397"/>
          <w:jc w:val="center"/>
        </w:trPr>
        <w:tc>
          <w:tcPr>
            <w:tcW w:w="694" w:type="dxa"/>
            <w:shd w:val="clear" w:color="auto" w:fill="auto"/>
            <w:vAlign w:val="center"/>
          </w:tcPr>
          <w:p w14:paraId="33970BFA"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2.6</w:t>
            </w:r>
          </w:p>
        </w:tc>
        <w:tc>
          <w:tcPr>
            <w:tcW w:w="8229" w:type="dxa"/>
            <w:shd w:val="clear" w:color="auto" w:fill="auto"/>
            <w:vAlign w:val="center"/>
          </w:tcPr>
          <w:p w14:paraId="44B3446C" w14:textId="2DAE42A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其他设施设备，经检测无法排除故障的，或发生故障无法维修需更换的设备由采购人负责采购（日常维保所需材料目录之外），中标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按操作要求免费进行更换。</w:t>
            </w:r>
          </w:p>
        </w:tc>
      </w:tr>
      <w:tr w:rsidR="007D2A2D" w:rsidRPr="00612EF2" w14:paraId="1B272553" w14:textId="77777777" w:rsidTr="003E7AFE">
        <w:trPr>
          <w:trHeight w:val="397"/>
          <w:jc w:val="center"/>
        </w:trPr>
        <w:tc>
          <w:tcPr>
            <w:tcW w:w="694" w:type="dxa"/>
            <w:shd w:val="clear" w:color="auto" w:fill="auto"/>
            <w:vAlign w:val="center"/>
          </w:tcPr>
          <w:p w14:paraId="4742D1F7"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2.7</w:t>
            </w:r>
          </w:p>
        </w:tc>
        <w:tc>
          <w:tcPr>
            <w:tcW w:w="8229" w:type="dxa"/>
            <w:shd w:val="clear" w:color="auto" w:fill="auto"/>
            <w:vAlign w:val="center"/>
          </w:tcPr>
          <w:p w14:paraId="697DD37C" w14:textId="37EDC3A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需有自己的维保团队，需配备全套先进的检测仪器、设备，必须具备完善的管理体系。在消防设施运行保障、检测维修、设备调试等各个环节，均能保证维保工作的顺利实施。</w:t>
            </w:r>
          </w:p>
        </w:tc>
      </w:tr>
      <w:tr w:rsidR="007D2A2D" w:rsidRPr="00612EF2" w14:paraId="3C8B8ACE" w14:textId="77777777" w:rsidTr="003E7AFE">
        <w:trPr>
          <w:trHeight w:val="397"/>
          <w:jc w:val="center"/>
        </w:trPr>
        <w:tc>
          <w:tcPr>
            <w:tcW w:w="694" w:type="dxa"/>
            <w:shd w:val="clear" w:color="auto" w:fill="auto"/>
            <w:vAlign w:val="center"/>
          </w:tcPr>
          <w:p w14:paraId="47CF9C7F"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2.8</w:t>
            </w:r>
          </w:p>
        </w:tc>
        <w:tc>
          <w:tcPr>
            <w:tcW w:w="8229" w:type="dxa"/>
            <w:shd w:val="clear" w:color="auto" w:fill="auto"/>
            <w:vAlign w:val="center"/>
          </w:tcPr>
          <w:p w14:paraId="02B38896" w14:textId="06324EA1"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必须具有针对本项目的相应工作制度、保养计划、巡检制度和各项应急预案等，并向采购人主管部门报备，同时积极配合采购人的应急演练工作。</w:t>
            </w:r>
          </w:p>
        </w:tc>
      </w:tr>
      <w:tr w:rsidR="007D2A2D" w:rsidRPr="00612EF2" w14:paraId="6580B387" w14:textId="77777777" w:rsidTr="003E7AFE">
        <w:trPr>
          <w:trHeight w:val="397"/>
          <w:jc w:val="center"/>
        </w:trPr>
        <w:tc>
          <w:tcPr>
            <w:tcW w:w="694" w:type="dxa"/>
            <w:shd w:val="clear" w:color="auto" w:fill="auto"/>
            <w:vAlign w:val="center"/>
          </w:tcPr>
          <w:p w14:paraId="5058D009"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2.9</w:t>
            </w:r>
          </w:p>
        </w:tc>
        <w:tc>
          <w:tcPr>
            <w:tcW w:w="8229" w:type="dxa"/>
            <w:shd w:val="clear" w:color="auto" w:fill="auto"/>
            <w:vAlign w:val="center"/>
          </w:tcPr>
          <w:p w14:paraId="7A31D9E2" w14:textId="1F871699"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必须按照相关标准规定的内容、时间和操作程序完成维护保养检测项目，同时对消防设施的巡查、运行、保养、维修过程建立完备的记录档案，并按月向采购人主管部门提交有签字和盖章的月度检测维护、维修更换资料、记录等，资料完整。</w:t>
            </w:r>
          </w:p>
        </w:tc>
      </w:tr>
      <w:tr w:rsidR="007D2A2D" w:rsidRPr="00612EF2" w14:paraId="35817084" w14:textId="77777777" w:rsidTr="003E7AFE">
        <w:trPr>
          <w:trHeight w:val="397"/>
          <w:jc w:val="center"/>
        </w:trPr>
        <w:tc>
          <w:tcPr>
            <w:tcW w:w="694" w:type="dxa"/>
            <w:shd w:val="clear" w:color="auto" w:fill="auto"/>
            <w:vAlign w:val="center"/>
          </w:tcPr>
          <w:p w14:paraId="157428C6"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w:t>
            </w:r>
          </w:p>
        </w:tc>
        <w:tc>
          <w:tcPr>
            <w:tcW w:w="8229" w:type="dxa"/>
            <w:shd w:val="clear" w:color="auto" w:fill="auto"/>
            <w:vAlign w:val="center"/>
          </w:tcPr>
          <w:p w14:paraId="244CE888" w14:textId="2C343912"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遇有消防设施故障，中标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必须启动应急处理，若不能及时排除故障，当天不能恢复设备的正常运转的，应启动、更换备用设备，保证消防设施的正常运转，并将处理情况及时反馈给采购人主管部门负责人，做好记录，禁止隐瞒行为，在对隐蔽工程进行检测维修时，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应尽量保护原设施，若要对原装修进行改动，由甲、乙双方协商解决。</w:t>
            </w:r>
          </w:p>
        </w:tc>
      </w:tr>
      <w:tr w:rsidR="007D2A2D" w:rsidRPr="00612EF2" w14:paraId="78A4B123" w14:textId="77777777" w:rsidTr="003E7AFE">
        <w:trPr>
          <w:trHeight w:val="397"/>
          <w:jc w:val="center"/>
        </w:trPr>
        <w:tc>
          <w:tcPr>
            <w:tcW w:w="694" w:type="dxa"/>
            <w:shd w:val="clear" w:color="auto" w:fill="auto"/>
            <w:vAlign w:val="center"/>
          </w:tcPr>
          <w:p w14:paraId="41C639E4" w14:textId="77777777"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2.10</w:t>
            </w:r>
          </w:p>
        </w:tc>
        <w:tc>
          <w:tcPr>
            <w:tcW w:w="8229" w:type="dxa"/>
            <w:shd w:val="clear" w:color="auto" w:fill="auto"/>
            <w:vAlign w:val="center"/>
          </w:tcPr>
          <w:p w14:paraId="6CA7B3AC" w14:textId="05F8966F" w:rsidR="007D2A2D" w:rsidRPr="00612EF2" w:rsidRDefault="007D2A2D" w:rsidP="00612EF2">
            <w:pPr>
              <w:spacing w:line="320" w:lineRule="exact"/>
              <w:jc w:val="both"/>
              <w:rPr>
                <w:rFonts w:ascii="Calibri" w:eastAsia="微软雅黑" w:hAnsi="微软雅黑" w:cs="仿宋"/>
                <w:color w:val="000000"/>
                <w:sz w:val="21"/>
              </w:rPr>
            </w:pPr>
            <w:r w:rsidRPr="00612EF2">
              <w:rPr>
                <w:rFonts w:ascii="Calibri" w:eastAsia="微软雅黑" w:hAnsi="微软雅黑" w:cs="仿宋" w:hint="eastAsia"/>
                <w:color w:val="000000"/>
                <w:sz w:val="21"/>
              </w:rPr>
              <w:t>消防设施在运行过程中，如设备损坏至无法修复需要更换时，中标</w:t>
            </w:r>
            <w:r w:rsidR="00D827B9">
              <w:rPr>
                <w:rFonts w:ascii="Calibri" w:eastAsia="微软雅黑" w:hAnsi="微软雅黑" w:cs="仿宋" w:hint="eastAsia"/>
                <w:color w:val="000000"/>
                <w:sz w:val="21"/>
              </w:rPr>
              <w:t>供应商</w:t>
            </w:r>
            <w:r w:rsidRPr="00612EF2">
              <w:rPr>
                <w:rFonts w:ascii="Calibri" w:eastAsia="微软雅黑" w:hAnsi="微软雅黑" w:cs="仿宋" w:hint="eastAsia"/>
                <w:color w:val="000000"/>
                <w:sz w:val="21"/>
              </w:rPr>
              <w:t>可根据实际情况提出整改方案，并以书面形式递交采购人，经采购人同意方案、施工后，方可实施。</w:t>
            </w:r>
          </w:p>
        </w:tc>
      </w:tr>
    </w:tbl>
    <w:p w14:paraId="6B8EA110" w14:textId="5F1BBE8A" w:rsidR="007D2A2D" w:rsidRDefault="007D2A2D" w:rsidP="00AA5EAE">
      <w:pPr>
        <w:ind w:firstLineChars="200" w:firstLine="480"/>
        <w:outlineLvl w:val="2"/>
      </w:pPr>
      <w:r>
        <w:rPr>
          <w:rFonts w:hint="eastAsia"/>
        </w:rPr>
        <w:t>（</w:t>
      </w:r>
      <w:r w:rsidR="00AA5EAE">
        <w:rPr>
          <w:rFonts w:hint="eastAsia"/>
        </w:rPr>
        <w:t>六</w:t>
      </w:r>
      <w:r>
        <w:t>）</w:t>
      </w:r>
      <w:r>
        <w:rPr>
          <w:rFonts w:hint="eastAsia"/>
        </w:rPr>
        <w:t>桶装水</w:t>
      </w:r>
      <w:r>
        <w:t>服务</w:t>
      </w:r>
    </w:p>
    <w:tbl>
      <w:tblPr>
        <w:tblStyle w:val="aff7"/>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612EF2" w:rsidRPr="00612EF2" w14:paraId="328316B9" w14:textId="77777777" w:rsidTr="003E7AFE">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39E45555" w14:textId="77777777" w:rsidR="007D2A2D" w:rsidRPr="00612EF2" w:rsidRDefault="007D2A2D" w:rsidP="003E7AFE">
            <w:pPr>
              <w:spacing w:line="320" w:lineRule="exact"/>
              <w:jc w:val="center"/>
              <w:rPr>
                <w:rFonts w:ascii="Calibri" w:eastAsia="微软雅黑" w:hAnsi="微软雅黑"/>
                <w:sz w:val="21"/>
              </w:rPr>
            </w:pPr>
            <w:r w:rsidRPr="00612EF2">
              <w:rPr>
                <w:rFonts w:ascii="Calibri" w:eastAsia="微软雅黑" w:hAnsi="微软雅黑" w:hint="eastAsia"/>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07AA7CD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技术与服务要求</w:t>
            </w:r>
          </w:p>
        </w:tc>
      </w:tr>
      <w:tr w:rsidR="00612EF2" w:rsidRPr="00612EF2" w14:paraId="4E644902" w14:textId="77777777" w:rsidTr="003E7AFE">
        <w:trPr>
          <w:trHeight w:val="397"/>
          <w:jc w:val="center"/>
        </w:trPr>
        <w:tc>
          <w:tcPr>
            <w:tcW w:w="694" w:type="dxa"/>
            <w:tcBorders>
              <w:top w:val="single" w:sz="2" w:space="0" w:color="auto"/>
            </w:tcBorders>
            <w:shd w:val="clear" w:color="auto" w:fill="auto"/>
            <w:vAlign w:val="center"/>
          </w:tcPr>
          <w:p w14:paraId="6A0B84E8" w14:textId="4C388E90"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w:t>
            </w:r>
          </w:p>
        </w:tc>
        <w:tc>
          <w:tcPr>
            <w:tcW w:w="8229" w:type="dxa"/>
            <w:tcBorders>
              <w:top w:val="single" w:sz="2" w:space="0" w:color="auto"/>
            </w:tcBorders>
            <w:shd w:val="clear" w:color="auto" w:fill="auto"/>
            <w:vAlign w:val="center"/>
          </w:tcPr>
          <w:p w14:paraId="56F69FFB" w14:textId="65ECE5CB"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服务周期：大差市院区</w:t>
            </w:r>
            <w:r w:rsidRPr="00612EF2">
              <w:rPr>
                <w:rFonts w:ascii="Calibri" w:eastAsia="微软雅黑" w:hAnsi="微软雅黑" w:hint="eastAsia"/>
                <w:sz w:val="21"/>
              </w:rPr>
              <w:t>2027</w:t>
            </w:r>
            <w:r w:rsidRPr="00612EF2">
              <w:rPr>
                <w:rFonts w:ascii="Calibri" w:eastAsia="微软雅黑" w:hAnsi="微软雅黑" w:hint="eastAsia"/>
                <w:sz w:val="21"/>
              </w:rPr>
              <w:t>年</w:t>
            </w:r>
            <w:r w:rsidRPr="00612EF2">
              <w:rPr>
                <w:rFonts w:ascii="Calibri" w:eastAsia="微软雅黑" w:hAnsi="微软雅黑" w:hint="eastAsia"/>
                <w:sz w:val="21"/>
              </w:rPr>
              <w:t>1</w:t>
            </w:r>
            <w:r w:rsidRPr="00612EF2">
              <w:rPr>
                <w:rFonts w:ascii="Calibri" w:eastAsia="微软雅黑" w:hAnsi="微软雅黑" w:hint="eastAsia"/>
                <w:sz w:val="21"/>
              </w:rPr>
              <w:t>月</w:t>
            </w:r>
            <w:r w:rsidRPr="00612EF2">
              <w:rPr>
                <w:rFonts w:ascii="Calibri" w:eastAsia="微软雅黑" w:hAnsi="微软雅黑" w:hint="eastAsia"/>
                <w:sz w:val="21"/>
              </w:rPr>
              <w:t>22</w:t>
            </w:r>
            <w:r w:rsidRPr="00612EF2">
              <w:rPr>
                <w:rFonts w:ascii="Calibri" w:eastAsia="微软雅黑" w:hAnsi="微软雅黑" w:hint="eastAsia"/>
                <w:sz w:val="21"/>
              </w:rPr>
              <w:t>日</w:t>
            </w:r>
            <w:r w:rsidRPr="00612EF2">
              <w:rPr>
                <w:rFonts w:ascii="Calibri" w:eastAsia="微软雅黑" w:hAnsi="微软雅黑" w:hint="eastAsia"/>
                <w:sz w:val="21"/>
              </w:rPr>
              <w:t>-2029</w:t>
            </w:r>
            <w:r w:rsidRPr="00612EF2">
              <w:rPr>
                <w:rFonts w:ascii="Calibri" w:eastAsia="微软雅黑" w:hAnsi="微软雅黑" w:hint="eastAsia"/>
                <w:sz w:val="21"/>
              </w:rPr>
              <w:t>年</w:t>
            </w:r>
            <w:r w:rsidRPr="00612EF2">
              <w:rPr>
                <w:rFonts w:ascii="Calibri" w:eastAsia="微软雅黑" w:hAnsi="微软雅黑" w:hint="eastAsia"/>
                <w:sz w:val="21"/>
              </w:rPr>
              <w:t>6</w:t>
            </w:r>
            <w:r w:rsidRPr="00612EF2">
              <w:rPr>
                <w:rFonts w:ascii="Calibri" w:eastAsia="微软雅黑" w:hAnsi="微软雅黑" w:hint="eastAsia"/>
                <w:sz w:val="21"/>
              </w:rPr>
              <w:t>月</w:t>
            </w:r>
            <w:r w:rsidRPr="00612EF2">
              <w:rPr>
                <w:rFonts w:ascii="Calibri" w:eastAsia="微软雅黑" w:hAnsi="微软雅黑" w:hint="eastAsia"/>
                <w:sz w:val="21"/>
              </w:rPr>
              <w:t>14</w:t>
            </w:r>
            <w:r w:rsidRPr="00612EF2">
              <w:rPr>
                <w:rFonts w:ascii="Calibri" w:eastAsia="微软雅黑" w:hAnsi="微软雅黑" w:hint="eastAsia"/>
                <w:sz w:val="21"/>
              </w:rPr>
              <w:t>日，航天城院区</w:t>
            </w:r>
            <w:r w:rsidRPr="00612EF2">
              <w:rPr>
                <w:rFonts w:ascii="Calibri" w:eastAsia="微软雅黑" w:hAnsi="微软雅黑" w:hint="eastAsia"/>
                <w:sz w:val="21"/>
              </w:rPr>
              <w:t>2027</w:t>
            </w:r>
            <w:r w:rsidRPr="00612EF2">
              <w:rPr>
                <w:rFonts w:ascii="Calibri" w:eastAsia="微软雅黑" w:hAnsi="微软雅黑" w:hint="eastAsia"/>
                <w:sz w:val="21"/>
              </w:rPr>
              <w:t>年</w:t>
            </w:r>
            <w:r w:rsidRPr="00612EF2">
              <w:rPr>
                <w:rFonts w:ascii="Calibri" w:eastAsia="微软雅黑" w:hAnsi="微软雅黑" w:hint="eastAsia"/>
                <w:sz w:val="21"/>
              </w:rPr>
              <w:t>1</w:t>
            </w:r>
            <w:r w:rsidRPr="00612EF2">
              <w:rPr>
                <w:rFonts w:ascii="Calibri" w:eastAsia="微软雅黑" w:hAnsi="微软雅黑" w:hint="eastAsia"/>
                <w:sz w:val="21"/>
              </w:rPr>
              <w:t>月</w:t>
            </w:r>
            <w:r w:rsidRPr="00612EF2">
              <w:rPr>
                <w:rFonts w:ascii="Calibri" w:eastAsia="微软雅黑" w:hAnsi="微软雅黑" w:hint="eastAsia"/>
                <w:sz w:val="21"/>
              </w:rPr>
              <w:t>22</w:t>
            </w:r>
            <w:r w:rsidRPr="00612EF2">
              <w:rPr>
                <w:rFonts w:ascii="Calibri" w:eastAsia="微软雅黑" w:hAnsi="微软雅黑" w:hint="eastAsia"/>
                <w:sz w:val="21"/>
              </w:rPr>
              <w:t>日</w:t>
            </w:r>
            <w:r w:rsidRPr="00612EF2">
              <w:rPr>
                <w:rFonts w:ascii="Calibri" w:eastAsia="微软雅黑" w:hAnsi="微软雅黑" w:hint="eastAsia"/>
                <w:sz w:val="21"/>
              </w:rPr>
              <w:t>-2027</w:t>
            </w:r>
            <w:r w:rsidRPr="00612EF2">
              <w:rPr>
                <w:rFonts w:ascii="Calibri" w:eastAsia="微软雅黑" w:hAnsi="微软雅黑" w:hint="eastAsia"/>
                <w:sz w:val="21"/>
              </w:rPr>
              <w:t>年</w:t>
            </w:r>
            <w:r w:rsidRPr="00612EF2">
              <w:rPr>
                <w:rFonts w:ascii="Calibri" w:eastAsia="微软雅黑" w:hAnsi="微软雅黑" w:hint="eastAsia"/>
                <w:sz w:val="21"/>
              </w:rPr>
              <w:t>9</w:t>
            </w:r>
            <w:r w:rsidRPr="00612EF2">
              <w:rPr>
                <w:rFonts w:ascii="Calibri" w:eastAsia="微软雅黑" w:hAnsi="微软雅黑" w:hint="eastAsia"/>
                <w:sz w:val="21"/>
              </w:rPr>
              <w:t>月</w:t>
            </w:r>
            <w:r w:rsidRPr="00612EF2">
              <w:rPr>
                <w:rFonts w:ascii="Calibri" w:eastAsia="微软雅黑" w:hAnsi="微软雅黑" w:hint="eastAsia"/>
                <w:sz w:val="21"/>
              </w:rPr>
              <w:t>9</w:t>
            </w:r>
            <w:r w:rsidRPr="00612EF2">
              <w:rPr>
                <w:rFonts w:ascii="Calibri" w:eastAsia="微软雅黑" w:hAnsi="微软雅黑" w:hint="eastAsia"/>
                <w:sz w:val="21"/>
              </w:rPr>
              <w:t>日。</w:t>
            </w:r>
          </w:p>
        </w:tc>
      </w:tr>
      <w:tr w:rsidR="00612EF2" w:rsidRPr="00612EF2" w14:paraId="74EB3957" w14:textId="77777777" w:rsidTr="003E7AFE">
        <w:trPr>
          <w:trHeight w:val="397"/>
          <w:jc w:val="center"/>
        </w:trPr>
        <w:tc>
          <w:tcPr>
            <w:tcW w:w="694" w:type="dxa"/>
            <w:shd w:val="clear" w:color="auto" w:fill="auto"/>
            <w:vAlign w:val="center"/>
          </w:tcPr>
          <w:p w14:paraId="7851AFFC" w14:textId="30C200C8"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2</w:t>
            </w:r>
          </w:p>
        </w:tc>
        <w:tc>
          <w:tcPr>
            <w:tcW w:w="8229" w:type="dxa"/>
            <w:shd w:val="clear" w:color="auto" w:fill="auto"/>
            <w:vAlign w:val="center"/>
          </w:tcPr>
          <w:p w14:paraId="70D943B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预计数量：</w:t>
            </w:r>
          </w:p>
          <w:p w14:paraId="5A07B65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18.9</w:t>
            </w:r>
            <w:r w:rsidRPr="00612EF2">
              <w:rPr>
                <w:rFonts w:ascii="Calibri" w:eastAsia="微软雅黑" w:hAnsi="微软雅黑" w:hint="eastAsia"/>
                <w:sz w:val="21"/>
              </w:rPr>
              <w:t>升（</w:t>
            </w:r>
            <w:r w:rsidRPr="00612EF2">
              <w:rPr>
                <w:rFonts w:ascii="Calibri" w:eastAsia="微软雅黑" w:hAnsi="微软雅黑" w:hint="eastAsia"/>
                <w:sz w:val="21"/>
              </w:rPr>
              <w:t>5</w:t>
            </w:r>
            <w:r w:rsidRPr="00612EF2">
              <w:rPr>
                <w:rFonts w:ascii="Calibri" w:eastAsia="微软雅黑" w:hAnsi="微软雅黑" w:hint="eastAsia"/>
                <w:sz w:val="21"/>
              </w:rPr>
              <w:t>加仑）</w:t>
            </w:r>
            <w:r w:rsidRPr="00612EF2">
              <w:rPr>
                <w:rFonts w:ascii="Calibri" w:eastAsia="微软雅黑" w:hAnsi="微软雅黑" w:hint="eastAsia"/>
                <w:sz w:val="21"/>
              </w:rPr>
              <w:t>10000</w:t>
            </w:r>
            <w:r w:rsidRPr="00612EF2">
              <w:rPr>
                <w:rFonts w:ascii="Calibri" w:eastAsia="微软雅黑" w:hAnsi="微软雅黑" w:hint="eastAsia"/>
                <w:sz w:val="21"/>
              </w:rPr>
              <w:t>桶，大差市</w:t>
            </w:r>
            <w:r w:rsidRPr="00612EF2">
              <w:rPr>
                <w:rFonts w:ascii="Calibri" w:eastAsia="微软雅黑" w:hAnsi="微软雅黑" w:hint="eastAsia"/>
                <w:sz w:val="21"/>
              </w:rPr>
              <w:t>6000</w:t>
            </w:r>
            <w:r w:rsidRPr="00612EF2">
              <w:rPr>
                <w:rFonts w:ascii="Calibri" w:eastAsia="微软雅黑" w:hAnsi="微软雅黑" w:hint="eastAsia"/>
                <w:sz w:val="21"/>
              </w:rPr>
              <w:t>桶</w:t>
            </w:r>
            <w:r w:rsidRPr="00612EF2">
              <w:rPr>
                <w:rFonts w:ascii="Calibri" w:eastAsia="微软雅黑" w:hAnsi="微软雅黑" w:hint="eastAsia"/>
                <w:sz w:val="21"/>
              </w:rPr>
              <w:t>/</w:t>
            </w:r>
            <w:r w:rsidRPr="00612EF2">
              <w:rPr>
                <w:rFonts w:ascii="Calibri" w:eastAsia="微软雅黑" w:hAnsi="微软雅黑" w:hint="eastAsia"/>
                <w:sz w:val="21"/>
              </w:rPr>
              <w:t>年，航天城</w:t>
            </w:r>
            <w:r w:rsidRPr="00612EF2">
              <w:rPr>
                <w:rFonts w:ascii="Calibri" w:eastAsia="微软雅黑" w:hAnsi="微软雅黑" w:hint="eastAsia"/>
                <w:sz w:val="21"/>
              </w:rPr>
              <w:t>3000</w:t>
            </w:r>
            <w:r w:rsidRPr="00612EF2">
              <w:rPr>
                <w:rFonts w:ascii="Calibri" w:eastAsia="微软雅黑" w:hAnsi="微软雅黑" w:hint="eastAsia"/>
                <w:sz w:val="21"/>
              </w:rPr>
              <w:t>桶</w:t>
            </w:r>
            <w:r w:rsidRPr="00612EF2">
              <w:rPr>
                <w:rFonts w:ascii="Calibri" w:eastAsia="微软雅黑" w:hAnsi="微软雅黑" w:hint="eastAsia"/>
                <w:sz w:val="21"/>
              </w:rPr>
              <w:t>/</w:t>
            </w:r>
            <w:r w:rsidRPr="00612EF2">
              <w:rPr>
                <w:rFonts w:ascii="Calibri" w:eastAsia="微软雅黑" w:hAnsi="微软雅黑" w:hint="eastAsia"/>
                <w:sz w:val="21"/>
              </w:rPr>
              <w:t>年。</w:t>
            </w:r>
          </w:p>
        </w:tc>
      </w:tr>
      <w:tr w:rsidR="00612EF2" w:rsidRPr="00612EF2" w14:paraId="5D3D0A2A" w14:textId="77777777" w:rsidTr="003E7AFE">
        <w:trPr>
          <w:trHeight w:val="397"/>
          <w:jc w:val="center"/>
        </w:trPr>
        <w:tc>
          <w:tcPr>
            <w:tcW w:w="694" w:type="dxa"/>
            <w:shd w:val="clear" w:color="auto" w:fill="auto"/>
            <w:vAlign w:val="center"/>
          </w:tcPr>
          <w:p w14:paraId="7F03A39B" w14:textId="1DA4C3A9"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3</w:t>
            </w:r>
          </w:p>
        </w:tc>
        <w:tc>
          <w:tcPr>
            <w:tcW w:w="8229" w:type="dxa"/>
            <w:shd w:val="clear" w:color="auto" w:fill="auto"/>
            <w:vAlign w:val="center"/>
          </w:tcPr>
          <w:p w14:paraId="49A86BD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质量标准：所供饮用水水质必须符合《食品安全国家标准包装饮用水》</w:t>
            </w:r>
            <w:r w:rsidRPr="00612EF2">
              <w:rPr>
                <w:rFonts w:ascii="Calibri" w:eastAsia="微软雅黑" w:hAnsi="微软雅黑" w:hint="eastAsia"/>
                <w:sz w:val="21"/>
              </w:rPr>
              <w:t>GB19298-2014</w:t>
            </w:r>
            <w:r w:rsidRPr="00612EF2">
              <w:rPr>
                <w:rFonts w:ascii="Calibri" w:eastAsia="微软雅黑" w:hAnsi="微软雅黑" w:hint="eastAsia"/>
                <w:sz w:val="21"/>
              </w:rPr>
              <w:t>标准要求。如有新国标标准，按新标准执行。</w:t>
            </w:r>
          </w:p>
        </w:tc>
      </w:tr>
      <w:tr w:rsidR="00612EF2" w:rsidRPr="00612EF2" w14:paraId="4DF10FCE" w14:textId="77777777" w:rsidTr="003E7AFE">
        <w:trPr>
          <w:trHeight w:val="397"/>
          <w:jc w:val="center"/>
        </w:trPr>
        <w:tc>
          <w:tcPr>
            <w:tcW w:w="694" w:type="dxa"/>
            <w:shd w:val="clear" w:color="auto" w:fill="auto"/>
            <w:vAlign w:val="center"/>
          </w:tcPr>
          <w:p w14:paraId="09BBD3EA" w14:textId="54F2FD6A"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4</w:t>
            </w:r>
          </w:p>
        </w:tc>
        <w:tc>
          <w:tcPr>
            <w:tcW w:w="8229" w:type="dxa"/>
            <w:shd w:val="clear" w:color="auto" w:fill="auto"/>
            <w:vAlign w:val="center"/>
          </w:tcPr>
          <w:p w14:paraId="05BD65A5" w14:textId="6A10E3DD"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中标</w:t>
            </w:r>
            <w:r w:rsidR="00D827B9">
              <w:rPr>
                <w:rFonts w:ascii="Calibri" w:eastAsia="微软雅黑" w:hAnsi="微软雅黑" w:hint="eastAsia"/>
                <w:sz w:val="21"/>
              </w:rPr>
              <w:t>供应商</w:t>
            </w:r>
            <w:r w:rsidRPr="00612EF2">
              <w:rPr>
                <w:rFonts w:ascii="Calibri" w:eastAsia="微软雅黑" w:hAnsi="微软雅黑" w:hint="eastAsia"/>
                <w:sz w:val="21"/>
              </w:rPr>
              <w:t>按采购人需求提供饮用桶装水，免费铺设周转水桶（</w:t>
            </w:r>
            <w:r w:rsidRPr="00612EF2">
              <w:rPr>
                <w:rFonts w:ascii="Calibri" w:eastAsia="微软雅黑" w:hAnsi="微软雅黑" w:hint="eastAsia"/>
                <w:sz w:val="21"/>
              </w:rPr>
              <w:t>PC</w:t>
            </w:r>
            <w:r w:rsidRPr="00612EF2">
              <w:rPr>
                <w:rFonts w:ascii="Calibri" w:eastAsia="微软雅黑" w:hAnsi="微软雅黑" w:hint="eastAsia"/>
                <w:sz w:val="21"/>
              </w:rPr>
              <w:t>桶）</w:t>
            </w:r>
            <w:r w:rsidRPr="00612EF2">
              <w:rPr>
                <w:rFonts w:ascii="Calibri" w:eastAsia="微软雅黑" w:hAnsi="微软雅黑" w:hint="eastAsia"/>
                <w:sz w:val="21"/>
              </w:rPr>
              <w:t>300/</w:t>
            </w:r>
            <w:r w:rsidRPr="00612EF2">
              <w:rPr>
                <w:rFonts w:ascii="Calibri" w:eastAsia="微软雅黑" w:hAnsi="微软雅黑" w:hint="eastAsia"/>
                <w:sz w:val="21"/>
              </w:rPr>
              <w:t>个（大差市</w:t>
            </w:r>
            <w:r w:rsidRPr="00612EF2">
              <w:rPr>
                <w:rFonts w:ascii="Calibri" w:eastAsia="微软雅黑" w:hAnsi="微软雅黑" w:hint="eastAsia"/>
                <w:sz w:val="21"/>
              </w:rPr>
              <w:t>150</w:t>
            </w:r>
            <w:r w:rsidRPr="00612EF2">
              <w:rPr>
                <w:rFonts w:ascii="Calibri" w:eastAsia="微软雅黑" w:hAnsi="微软雅黑" w:hint="eastAsia"/>
                <w:sz w:val="21"/>
              </w:rPr>
              <w:t>个，航天</w:t>
            </w:r>
            <w:r w:rsidRPr="00612EF2">
              <w:rPr>
                <w:rFonts w:ascii="Calibri" w:eastAsia="微软雅黑" w:hAnsi="微软雅黑" w:hint="eastAsia"/>
                <w:sz w:val="21"/>
              </w:rPr>
              <w:t>150</w:t>
            </w:r>
            <w:r w:rsidRPr="00612EF2">
              <w:rPr>
                <w:rFonts w:ascii="Calibri" w:eastAsia="微软雅黑" w:hAnsi="微软雅黑" w:hint="eastAsia"/>
                <w:sz w:val="21"/>
              </w:rPr>
              <w:t>个），后期中标</w:t>
            </w:r>
            <w:r w:rsidR="00D827B9">
              <w:rPr>
                <w:rFonts w:ascii="Calibri" w:eastAsia="微软雅黑" w:hAnsi="微软雅黑" w:hint="eastAsia"/>
                <w:sz w:val="21"/>
              </w:rPr>
              <w:t>供应商</w:t>
            </w:r>
            <w:r w:rsidRPr="00612EF2">
              <w:rPr>
                <w:rFonts w:ascii="Calibri" w:eastAsia="微软雅黑" w:hAnsi="微软雅黑" w:hint="eastAsia"/>
                <w:sz w:val="21"/>
              </w:rPr>
              <w:t>视实际使用情况追加或减少周转桶数量，具体数量以双方签字交接单为准。铺设的所有水桶为中标</w:t>
            </w:r>
            <w:r w:rsidR="00D827B9">
              <w:rPr>
                <w:rFonts w:ascii="Calibri" w:eastAsia="微软雅黑" w:hAnsi="微软雅黑" w:hint="eastAsia"/>
                <w:sz w:val="21"/>
              </w:rPr>
              <w:t>供应商</w:t>
            </w:r>
            <w:r w:rsidRPr="00612EF2">
              <w:rPr>
                <w:rFonts w:ascii="Calibri" w:eastAsia="微软雅黑" w:hAnsi="微软雅黑" w:hint="eastAsia"/>
                <w:sz w:val="21"/>
              </w:rPr>
              <w:t>固有资产，所有权归中标</w:t>
            </w:r>
            <w:r w:rsidR="00D827B9">
              <w:rPr>
                <w:rFonts w:ascii="Calibri" w:eastAsia="微软雅黑" w:hAnsi="微软雅黑" w:hint="eastAsia"/>
                <w:sz w:val="21"/>
              </w:rPr>
              <w:t>供应商</w:t>
            </w:r>
            <w:r w:rsidRPr="00612EF2">
              <w:rPr>
                <w:rFonts w:ascii="Calibri" w:eastAsia="微软雅黑" w:hAnsi="微软雅黑" w:hint="eastAsia"/>
                <w:sz w:val="21"/>
              </w:rPr>
              <w:t>，采购人只有使用权。合同到期，周转桶返还。如有损耗丢失，按最终合同条款赔偿。</w:t>
            </w:r>
          </w:p>
        </w:tc>
      </w:tr>
      <w:tr w:rsidR="00612EF2" w:rsidRPr="00612EF2" w14:paraId="4EB65426" w14:textId="77777777" w:rsidTr="003E7AFE">
        <w:trPr>
          <w:trHeight w:val="397"/>
          <w:jc w:val="center"/>
        </w:trPr>
        <w:tc>
          <w:tcPr>
            <w:tcW w:w="694" w:type="dxa"/>
            <w:shd w:val="clear" w:color="auto" w:fill="auto"/>
            <w:vAlign w:val="center"/>
          </w:tcPr>
          <w:p w14:paraId="33F839C3" w14:textId="08F0AF3E"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5</w:t>
            </w:r>
          </w:p>
        </w:tc>
        <w:tc>
          <w:tcPr>
            <w:tcW w:w="8229" w:type="dxa"/>
            <w:shd w:val="clear" w:color="auto" w:fill="auto"/>
            <w:vAlign w:val="center"/>
          </w:tcPr>
          <w:p w14:paraId="54CCC53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每半年提供一次符合本次采购桶装水规格要求的第三方水质检测报告。</w:t>
            </w:r>
          </w:p>
        </w:tc>
      </w:tr>
      <w:tr w:rsidR="00612EF2" w:rsidRPr="00612EF2" w14:paraId="01DE9294" w14:textId="77777777" w:rsidTr="003E7AFE">
        <w:trPr>
          <w:trHeight w:val="397"/>
          <w:jc w:val="center"/>
        </w:trPr>
        <w:tc>
          <w:tcPr>
            <w:tcW w:w="694" w:type="dxa"/>
            <w:shd w:val="clear" w:color="auto" w:fill="auto"/>
            <w:vAlign w:val="center"/>
          </w:tcPr>
          <w:p w14:paraId="43C72419" w14:textId="147F87F0"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6</w:t>
            </w:r>
          </w:p>
        </w:tc>
        <w:tc>
          <w:tcPr>
            <w:tcW w:w="8229" w:type="dxa"/>
            <w:shd w:val="clear" w:color="auto" w:fill="auto"/>
            <w:vAlign w:val="center"/>
          </w:tcPr>
          <w:p w14:paraId="49C0BB4F" w14:textId="6CC689C1"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中标</w:t>
            </w:r>
            <w:r w:rsidR="00D827B9">
              <w:rPr>
                <w:rFonts w:ascii="Calibri" w:eastAsia="微软雅黑" w:hAnsi="微软雅黑" w:hint="eastAsia"/>
                <w:sz w:val="21"/>
              </w:rPr>
              <w:t>供应商</w:t>
            </w:r>
            <w:r w:rsidRPr="00612EF2">
              <w:rPr>
                <w:rFonts w:ascii="Calibri" w:eastAsia="微软雅黑" w:hAnsi="微软雅黑" w:hint="eastAsia"/>
                <w:sz w:val="21"/>
              </w:rPr>
              <w:t>须提供原辅材料、饮水辅助品、清洗剂生产厂家提供的生产许可证和检验报告。做好每次食品卫生部门的检查验收工作。</w:t>
            </w:r>
            <w:r w:rsidRPr="00612EF2">
              <w:rPr>
                <w:rFonts w:ascii="Calibri" w:eastAsia="微软雅黑" w:hAnsi="微软雅黑" w:hint="eastAsia"/>
                <w:sz w:val="21"/>
              </w:rPr>
              <w:t xml:space="preserve">  </w:t>
            </w:r>
          </w:p>
        </w:tc>
      </w:tr>
      <w:tr w:rsidR="00612EF2" w:rsidRPr="00612EF2" w14:paraId="08560D39" w14:textId="77777777" w:rsidTr="003E7AFE">
        <w:trPr>
          <w:trHeight w:val="397"/>
          <w:jc w:val="center"/>
        </w:trPr>
        <w:tc>
          <w:tcPr>
            <w:tcW w:w="694" w:type="dxa"/>
            <w:shd w:val="clear" w:color="auto" w:fill="auto"/>
            <w:vAlign w:val="center"/>
          </w:tcPr>
          <w:p w14:paraId="52A9F92D" w14:textId="7B8EAE51"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7</w:t>
            </w:r>
          </w:p>
        </w:tc>
        <w:tc>
          <w:tcPr>
            <w:tcW w:w="8229" w:type="dxa"/>
            <w:shd w:val="clear" w:color="auto" w:fill="auto"/>
            <w:vAlign w:val="center"/>
          </w:tcPr>
          <w:p w14:paraId="5DC9232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需按照采购人指定位置配送到位。</w:t>
            </w:r>
          </w:p>
        </w:tc>
      </w:tr>
      <w:tr w:rsidR="00612EF2" w:rsidRPr="00612EF2" w14:paraId="5E611040" w14:textId="77777777" w:rsidTr="003E7AFE">
        <w:trPr>
          <w:trHeight w:val="397"/>
          <w:jc w:val="center"/>
        </w:trPr>
        <w:tc>
          <w:tcPr>
            <w:tcW w:w="694" w:type="dxa"/>
            <w:shd w:val="clear" w:color="auto" w:fill="auto"/>
            <w:vAlign w:val="center"/>
          </w:tcPr>
          <w:p w14:paraId="684601D2" w14:textId="2BC2591B"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8</w:t>
            </w:r>
          </w:p>
        </w:tc>
        <w:tc>
          <w:tcPr>
            <w:tcW w:w="8229" w:type="dxa"/>
            <w:shd w:val="clear" w:color="auto" w:fill="auto"/>
            <w:vAlign w:val="center"/>
          </w:tcPr>
          <w:p w14:paraId="60C0C56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产品包装上必须有完好的生产厂家、规格、型号、出厂日期等有效信息，否则将其视为“三无”产品而拒绝接收。</w:t>
            </w:r>
          </w:p>
        </w:tc>
      </w:tr>
      <w:tr w:rsidR="00612EF2" w:rsidRPr="00612EF2" w14:paraId="61536C3B" w14:textId="77777777" w:rsidTr="003E7AFE">
        <w:trPr>
          <w:trHeight w:val="397"/>
          <w:jc w:val="center"/>
        </w:trPr>
        <w:tc>
          <w:tcPr>
            <w:tcW w:w="694" w:type="dxa"/>
            <w:shd w:val="clear" w:color="auto" w:fill="auto"/>
            <w:vAlign w:val="center"/>
          </w:tcPr>
          <w:p w14:paraId="4CB9444F" w14:textId="59E12810"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9</w:t>
            </w:r>
          </w:p>
        </w:tc>
        <w:tc>
          <w:tcPr>
            <w:tcW w:w="8229" w:type="dxa"/>
            <w:shd w:val="clear" w:color="auto" w:fill="auto"/>
            <w:vAlign w:val="center"/>
          </w:tcPr>
          <w:p w14:paraId="7A7E7B77" w14:textId="5F109439"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中标</w:t>
            </w:r>
            <w:r w:rsidR="00D827B9">
              <w:rPr>
                <w:rFonts w:ascii="Calibri" w:eastAsia="微软雅黑" w:hAnsi="微软雅黑" w:hint="eastAsia"/>
                <w:sz w:val="21"/>
              </w:rPr>
              <w:t>供应商</w:t>
            </w:r>
            <w:r w:rsidRPr="00612EF2">
              <w:rPr>
                <w:rFonts w:ascii="Calibri" w:eastAsia="微软雅黑" w:hAnsi="微软雅黑" w:hint="eastAsia"/>
                <w:sz w:val="21"/>
              </w:rPr>
              <w:t>所提供的所有产品及包装必须符合国家相关产品质量及产品安全规定，并具有相关的产品质量认证证书</w:t>
            </w:r>
            <w:r w:rsidRPr="00612EF2">
              <w:rPr>
                <w:rFonts w:ascii="Calibri" w:eastAsia="微软雅黑" w:hAnsi="微软雅黑" w:hint="eastAsia"/>
                <w:sz w:val="21"/>
              </w:rPr>
              <w:t>(</w:t>
            </w:r>
            <w:r w:rsidRPr="00612EF2">
              <w:rPr>
                <w:rFonts w:ascii="Calibri" w:eastAsia="微软雅黑" w:hAnsi="微软雅黑" w:hint="eastAsia"/>
                <w:sz w:val="21"/>
              </w:rPr>
              <w:t>如检验报告、环保认证等</w:t>
            </w:r>
            <w:r w:rsidRPr="00612EF2">
              <w:rPr>
                <w:rFonts w:ascii="Calibri" w:eastAsia="微软雅黑" w:hAnsi="微软雅黑" w:hint="eastAsia"/>
                <w:sz w:val="21"/>
              </w:rPr>
              <w:t>)</w:t>
            </w:r>
            <w:r w:rsidRPr="00612EF2">
              <w:rPr>
                <w:rFonts w:ascii="Calibri" w:eastAsia="微软雅黑" w:hAnsi="微软雅黑" w:hint="eastAsia"/>
                <w:sz w:val="21"/>
              </w:rPr>
              <w:t>。若产品出现质量问题，经国家有</w:t>
            </w:r>
            <w:r w:rsidRPr="00612EF2">
              <w:rPr>
                <w:rFonts w:ascii="Calibri" w:eastAsia="微软雅黑" w:hAnsi="微软雅黑" w:hint="eastAsia"/>
                <w:sz w:val="21"/>
              </w:rPr>
              <w:lastRenderedPageBreak/>
              <w:t>关质检部门确定为中标</w:t>
            </w:r>
            <w:r w:rsidR="00D827B9">
              <w:rPr>
                <w:rFonts w:ascii="Calibri" w:eastAsia="微软雅黑" w:hAnsi="微软雅黑" w:hint="eastAsia"/>
                <w:sz w:val="21"/>
              </w:rPr>
              <w:t>供应商</w:t>
            </w:r>
            <w:r w:rsidRPr="00612EF2">
              <w:rPr>
                <w:rFonts w:ascii="Calibri" w:eastAsia="微软雅黑" w:hAnsi="微软雅黑" w:hint="eastAsia"/>
                <w:sz w:val="21"/>
              </w:rPr>
              <w:t>问题，则由中标</w:t>
            </w:r>
            <w:r w:rsidR="00D827B9">
              <w:rPr>
                <w:rFonts w:ascii="Calibri" w:eastAsia="微软雅黑" w:hAnsi="微软雅黑" w:hint="eastAsia"/>
                <w:sz w:val="21"/>
              </w:rPr>
              <w:t>供应商</w:t>
            </w:r>
            <w:r w:rsidRPr="00612EF2">
              <w:rPr>
                <w:rFonts w:ascii="Calibri" w:eastAsia="微软雅黑" w:hAnsi="微软雅黑" w:hint="eastAsia"/>
                <w:sz w:val="21"/>
              </w:rPr>
              <w:t>承担相关责任，采购人有权立即终止协议。如因中标</w:t>
            </w:r>
            <w:r w:rsidR="00D827B9">
              <w:rPr>
                <w:rFonts w:ascii="Calibri" w:eastAsia="微软雅黑" w:hAnsi="微软雅黑" w:hint="eastAsia"/>
                <w:sz w:val="21"/>
              </w:rPr>
              <w:t>供应商</w:t>
            </w:r>
            <w:r w:rsidRPr="00612EF2">
              <w:rPr>
                <w:rFonts w:ascii="Calibri" w:eastAsia="微软雅黑" w:hAnsi="微软雅黑" w:hint="eastAsia"/>
                <w:sz w:val="21"/>
              </w:rPr>
              <w:t>提供的产品存在质量、安全问题而导致采购人出现任何名誉或经济损失，中标</w:t>
            </w:r>
            <w:r w:rsidR="00D827B9">
              <w:rPr>
                <w:rFonts w:ascii="Calibri" w:eastAsia="微软雅黑" w:hAnsi="微软雅黑" w:hint="eastAsia"/>
                <w:sz w:val="21"/>
              </w:rPr>
              <w:t>供应商</w:t>
            </w:r>
            <w:r w:rsidRPr="00612EF2">
              <w:rPr>
                <w:rFonts w:ascii="Calibri" w:eastAsia="微软雅黑" w:hAnsi="微软雅黑" w:hint="eastAsia"/>
                <w:sz w:val="21"/>
              </w:rPr>
              <w:t>应当承担赔偿责任。</w:t>
            </w:r>
          </w:p>
        </w:tc>
      </w:tr>
    </w:tbl>
    <w:p w14:paraId="1344FBCA" w14:textId="5B38F276" w:rsidR="007D2A2D" w:rsidRDefault="007D2A2D" w:rsidP="00AA5EAE">
      <w:pPr>
        <w:ind w:firstLineChars="200" w:firstLine="480"/>
        <w:outlineLvl w:val="2"/>
      </w:pPr>
      <w:r>
        <w:rPr>
          <w:rFonts w:hint="eastAsia"/>
        </w:rPr>
        <w:lastRenderedPageBreak/>
        <w:t>（</w:t>
      </w:r>
      <w:r w:rsidR="00AA5EAE">
        <w:rPr>
          <w:rFonts w:hint="eastAsia"/>
        </w:rPr>
        <w:t>七</w:t>
      </w:r>
      <w:r>
        <w:t>）</w:t>
      </w:r>
      <w:r w:rsidRPr="007D2A2D">
        <w:rPr>
          <w:rFonts w:hint="eastAsia"/>
        </w:rPr>
        <w:t>绿植租摆服务</w:t>
      </w:r>
    </w:p>
    <w:tbl>
      <w:tblPr>
        <w:tblStyle w:val="aff7"/>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612EF2" w:rsidRPr="00612EF2" w14:paraId="1BF8953C" w14:textId="77777777" w:rsidTr="003E7AFE">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15957C41" w14:textId="77777777" w:rsidR="007D2A2D" w:rsidRPr="00612EF2" w:rsidRDefault="007D2A2D" w:rsidP="003E7AFE">
            <w:pPr>
              <w:spacing w:line="320" w:lineRule="exact"/>
              <w:jc w:val="center"/>
              <w:rPr>
                <w:rFonts w:ascii="Calibri" w:eastAsia="微软雅黑" w:hAnsi="微软雅黑"/>
                <w:sz w:val="21"/>
              </w:rPr>
            </w:pPr>
            <w:r w:rsidRPr="00612EF2">
              <w:rPr>
                <w:rFonts w:ascii="Calibri" w:eastAsia="微软雅黑" w:hAnsi="微软雅黑" w:hint="eastAsia"/>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22CC8AE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技术与服务要求</w:t>
            </w:r>
          </w:p>
        </w:tc>
      </w:tr>
      <w:tr w:rsidR="00612EF2" w:rsidRPr="00612EF2" w14:paraId="69957B5E" w14:textId="77777777" w:rsidTr="003E7AFE">
        <w:trPr>
          <w:trHeight w:val="397"/>
          <w:jc w:val="center"/>
        </w:trPr>
        <w:tc>
          <w:tcPr>
            <w:tcW w:w="694" w:type="dxa"/>
            <w:tcBorders>
              <w:top w:val="single" w:sz="2" w:space="0" w:color="auto"/>
            </w:tcBorders>
            <w:shd w:val="clear" w:color="auto" w:fill="auto"/>
            <w:vAlign w:val="center"/>
          </w:tcPr>
          <w:p w14:paraId="2A81DAD1" w14:textId="10915925"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w:t>
            </w:r>
          </w:p>
        </w:tc>
        <w:tc>
          <w:tcPr>
            <w:tcW w:w="8229" w:type="dxa"/>
            <w:tcBorders>
              <w:top w:val="single" w:sz="2" w:space="0" w:color="auto"/>
            </w:tcBorders>
            <w:shd w:val="clear" w:color="auto" w:fill="auto"/>
            <w:vAlign w:val="center"/>
          </w:tcPr>
          <w:p w14:paraId="52B44A5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服务周期：大差市院区</w:t>
            </w:r>
            <w:r w:rsidRPr="00612EF2">
              <w:rPr>
                <w:rFonts w:ascii="Calibri" w:eastAsia="微软雅黑" w:hAnsi="微软雅黑" w:hint="eastAsia"/>
                <w:sz w:val="21"/>
              </w:rPr>
              <w:t>2027</w:t>
            </w:r>
            <w:r w:rsidRPr="00612EF2">
              <w:rPr>
                <w:rFonts w:ascii="Calibri" w:eastAsia="微软雅黑" w:hAnsi="微软雅黑" w:hint="eastAsia"/>
                <w:sz w:val="21"/>
              </w:rPr>
              <w:t>年</w:t>
            </w:r>
            <w:r w:rsidRPr="00612EF2">
              <w:rPr>
                <w:rFonts w:ascii="Calibri" w:eastAsia="微软雅黑" w:hAnsi="微软雅黑" w:hint="eastAsia"/>
                <w:sz w:val="21"/>
              </w:rPr>
              <w:t>7</w:t>
            </w:r>
            <w:r w:rsidRPr="00612EF2">
              <w:rPr>
                <w:rFonts w:ascii="Calibri" w:eastAsia="微软雅黑" w:hAnsi="微软雅黑" w:hint="eastAsia"/>
                <w:sz w:val="21"/>
              </w:rPr>
              <w:t>月</w:t>
            </w:r>
            <w:r w:rsidRPr="00612EF2">
              <w:rPr>
                <w:rFonts w:ascii="Calibri" w:eastAsia="微软雅黑" w:hAnsi="微软雅黑" w:hint="eastAsia"/>
                <w:sz w:val="21"/>
              </w:rPr>
              <w:t>1</w:t>
            </w:r>
            <w:r w:rsidRPr="00612EF2">
              <w:rPr>
                <w:rFonts w:ascii="Calibri" w:eastAsia="微软雅黑" w:hAnsi="微软雅黑" w:hint="eastAsia"/>
                <w:sz w:val="21"/>
              </w:rPr>
              <w:t>日</w:t>
            </w:r>
            <w:r w:rsidRPr="00612EF2">
              <w:rPr>
                <w:rFonts w:ascii="Calibri" w:eastAsia="微软雅黑" w:hAnsi="微软雅黑" w:hint="eastAsia"/>
                <w:sz w:val="21"/>
              </w:rPr>
              <w:t>-2029</w:t>
            </w:r>
            <w:r w:rsidRPr="00612EF2">
              <w:rPr>
                <w:rFonts w:ascii="Calibri" w:eastAsia="微软雅黑" w:hAnsi="微软雅黑" w:hint="eastAsia"/>
                <w:sz w:val="21"/>
              </w:rPr>
              <w:t>年</w:t>
            </w:r>
            <w:r w:rsidRPr="00612EF2">
              <w:rPr>
                <w:rFonts w:ascii="Calibri" w:eastAsia="微软雅黑" w:hAnsi="微软雅黑" w:hint="eastAsia"/>
                <w:sz w:val="21"/>
              </w:rPr>
              <w:t>6</w:t>
            </w:r>
            <w:r w:rsidRPr="00612EF2">
              <w:rPr>
                <w:rFonts w:ascii="Calibri" w:eastAsia="微软雅黑" w:hAnsi="微软雅黑" w:hint="eastAsia"/>
                <w:sz w:val="21"/>
              </w:rPr>
              <w:t>月</w:t>
            </w:r>
            <w:r w:rsidRPr="00612EF2">
              <w:rPr>
                <w:rFonts w:ascii="Calibri" w:eastAsia="微软雅黑" w:hAnsi="微软雅黑" w:hint="eastAsia"/>
                <w:sz w:val="21"/>
              </w:rPr>
              <w:t>14</w:t>
            </w:r>
            <w:r w:rsidRPr="00612EF2">
              <w:rPr>
                <w:rFonts w:ascii="Calibri" w:eastAsia="微软雅黑" w:hAnsi="微软雅黑" w:hint="eastAsia"/>
                <w:sz w:val="21"/>
              </w:rPr>
              <w:t>日，航天城院区</w:t>
            </w:r>
            <w:r w:rsidRPr="00612EF2">
              <w:rPr>
                <w:rFonts w:ascii="Calibri" w:eastAsia="微软雅黑" w:hAnsi="微软雅黑" w:hint="eastAsia"/>
                <w:sz w:val="21"/>
              </w:rPr>
              <w:t>2027</w:t>
            </w:r>
            <w:r w:rsidRPr="00612EF2">
              <w:rPr>
                <w:rFonts w:ascii="Calibri" w:eastAsia="微软雅黑" w:hAnsi="微软雅黑" w:hint="eastAsia"/>
                <w:sz w:val="21"/>
              </w:rPr>
              <w:t>年</w:t>
            </w:r>
            <w:r w:rsidRPr="00612EF2">
              <w:rPr>
                <w:rFonts w:ascii="Calibri" w:eastAsia="微软雅黑" w:hAnsi="微软雅黑" w:hint="eastAsia"/>
                <w:sz w:val="21"/>
              </w:rPr>
              <w:t>7</w:t>
            </w:r>
            <w:r w:rsidRPr="00612EF2">
              <w:rPr>
                <w:rFonts w:ascii="Calibri" w:eastAsia="微软雅黑" w:hAnsi="微软雅黑" w:hint="eastAsia"/>
                <w:sz w:val="21"/>
              </w:rPr>
              <w:t>月</w:t>
            </w:r>
            <w:r w:rsidRPr="00612EF2">
              <w:rPr>
                <w:rFonts w:ascii="Calibri" w:eastAsia="微软雅黑" w:hAnsi="微软雅黑" w:hint="eastAsia"/>
                <w:sz w:val="21"/>
              </w:rPr>
              <w:t>1</w:t>
            </w:r>
            <w:r w:rsidRPr="00612EF2">
              <w:rPr>
                <w:rFonts w:ascii="Calibri" w:eastAsia="微软雅黑" w:hAnsi="微软雅黑" w:hint="eastAsia"/>
                <w:sz w:val="21"/>
              </w:rPr>
              <w:t>日</w:t>
            </w:r>
            <w:r w:rsidRPr="00612EF2">
              <w:rPr>
                <w:rFonts w:ascii="Calibri" w:eastAsia="微软雅黑" w:hAnsi="微软雅黑" w:hint="eastAsia"/>
                <w:sz w:val="21"/>
              </w:rPr>
              <w:t>-2027</w:t>
            </w:r>
            <w:r w:rsidRPr="00612EF2">
              <w:rPr>
                <w:rFonts w:ascii="Calibri" w:eastAsia="微软雅黑" w:hAnsi="微软雅黑" w:hint="eastAsia"/>
                <w:sz w:val="21"/>
              </w:rPr>
              <w:t>年</w:t>
            </w:r>
            <w:r w:rsidRPr="00612EF2">
              <w:rPr>
                <w:rFonts w:ascii="Calibri" w:eastAsia="微软雅黑" w:hAnsi="微软雅黑" w:hint="eastAsia"/>
                <w:sz w:val="21"/>
              </w:rPr>
              <w:t>9</w:t>
            </w:r>
            <w:r w:rsidRPr="00612EF2">
              <w:rPr>
                <w:rFonts w:ascii="Calibri" w:eastAsia="微软雅黑" w:hAnsi="微软雅黑" w:hint="eastAsia"/>
                <w:sz w:val="21"/>
              </w:rPr>
              <w:t>月</w:t>
            </w:r>
            <w:r w:rsidRPr="00612EF2">
              <w:rPr>
                <w:rFonts w:ascii="Calibri" w:eastAsia="微软雅黑" w:hAnsi="微软雅黑" w:hint="eastAsia"/>
                <w:sz w:val="21"/>
              </w:rPr>
              <w:t>9</w:t>
            </w:r>
            <w:r w:rsidRPr="00612EF2">
              <w:rPr>
                <w:rFonts w:ascii="Calibri" w:eastAsia="微软雅黑" w:hAnsi="微软雅黑" w:hint="eastAsia"/>
                <w:sz w:val="21"/>
              </w:rPr>
              <w:t>日。</w:t>
            </w:r>
          </w:p>
        </w:tc>
      </w:tr>
      <w:tr w:rsidR="007D2A2D" w:rsidRPr="00612EF2" w14:paraId="7D14D324" w14:textId="77777777" w:rsidTr="003E7AFE">
        <w:trPr>
          <w:trHeight w:val="397"/>
          <w:jc w:val="center"/>
        </w:trPr>
        <w:tc>
          <w:tcPr>
            <w:tcW w:w="694" w:type="dxa"/>
            <w:shd w:val="clear" w:color="auto" w:fill="auto"/>
            <w:vAlign w:val="center"/>
          </w:tcPr>
          <w:p w14:paraId="26AABE16" w14:textId="33159F75"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2</w:t>
            </w:r>
          </w:p>
        </w:tc>
        <w:tc>
          <w:tcPr>
            <w:tcW w:w="8229" w:type="dxa"/>
            <w:shd w:val="clear" w:color="auto" w:fill="auto"/>
            <w:vAlign w:val="center"/>
          </w:tcPr>
          <w:p w14:paraId="7F4B0BE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需求数量：大差市</w:t>
            </w:r>
            <w:r w:rsidRPr="00612EF2">
              <w:rPr>
                <w:rFonts w:ascii="Calibri" w:eastAsia="微软雅黑" w:hAnsi="微软雅黑" w:hint="eastAsia"/>
                <w:sz w:val="21"/>
              </w:rPr>
              <w:t>600</w:t>
            </w:r>
            <w:r w:rsidRPr="00612EF2">
              <w:rPr>
                <w:rFonts w:ascii="Calibri" w:eastAsia="微软雅黑" w:hAnsi="微软雅黑" w:hint="eastAsia"/>
                <w:sz w:val="21"/>
              </w:rPr>
              <w:t>盆，航天</w:t>
            </w:r>
            <w:r w:rsidRPr="00612EF2">
              <w:rPr>
                <w:rFonts w:ascii="Calibri" w:eastAsia="微软雅黑" w:hAnsi="微软雅黑" w:hint="eastAsia"/>
                <w:sz w:val="21"/>
              </w:rPr>
              <w:t>910</w:t>
            </w:r>
            <w:r w:rsidRPr="00612EF2">
              <w:rPr>
                <w:rFonts w:ascii="Calibri" w:eastAsia="微软雅黑" w:hAnsi="微软雅黑" w:hint="eastAsia"/>
                <w:sz w:val="21"/>
              </w:rPr>
              <w:t>盆。</w:t>
            </w:r>
          </w:p>
        </w:tc>
      </w:tr>
      <w:tr w:rsidR="007D2A2D" w:rsidRPr="00612EF2" w14:paraId="20D24746" w14:textId="77777777" w:rsidTr="003E7AFE">
        <w:trPr>
          <w:trHeight w:val="397"/>
          <w:jc w:val="center"/>
        </w:trPr>
        <w:tc>
          <w:tcPr>
            <w:tcW w:w="694" w:type="dxa"/>
            <w:shd w:val="clear" w:color="auto" w:fill="auto"/>
            <w:vAlign w:val="center"/>
          </w:tcPr>
          <w:p w14:paraId="22F502B1" w14:textId="5F931C20"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3</w:t>
            </w:r>
          </w:p>
        </w:tc>
        <w:tc>
          <w:tcPr>
            <w:tcW w:w="8229" w:type="dxa"/>
            <w:shd w:val="clear" w:color="auto" w:fill="auto"/>
            <w:vAlign w:val="center"/>
          </w:tcPr>
          <w:p w14:paraId="2C750875" w14:textId="4F347D31"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在向中标</w:t>
            </w:r>
            <w:r w:rsidR="00D827B9">
              <w:rPr>
                <w:rFonts w:ascii="Calibri" w:eastAsia="微软雅黑" w:hAnsi="微软雅黑" w:hint="eastAsia"/>
                <w:sz w:val="21"/>
              </w:rPr>
              <w:t>供应商</w:t>
            </w:r>
            <w:r w:rsidRPr="00612EF2">
              <w:rPr>
                <w:rFonts w:ascii="Calibri" w:eastAsia="微软雅黑" w:hAnsi="微软雅黑" w:hint="eastAsia"/>
                <w:sz w:val="21"/>
              </w:rPr>
              <w:t>提出盆栽的品种、规格和数量要求后，中标</w:t>
            </w:r>
            <w:r w:rsidR="00D827B9">
              <w:rPr>
                <w:rFonts w:ascii="Calibri" w:eastAsia="微软雅黑" w:hAnsi="微软雅黑" w:hint="eastAsia"/>
                <w:sz w:val="21"/>
              </w:rPr>
              <w:t>供应商</w:t>
            </w:r>
            <w:r w:rsidRPr="00612EF2">
              <w:rPr>
                <w:rFonts w:ascii="Calibri" w:eastAsia="微软雅黑" w:hAnsi="微软雅黑" w:hint="eastAsia"/>
                <w:sz w:val="21"/>
              </w:rPr>
              <w:t>应选取苗圃内生长旺盛、形态优美的盆栽植物摆设到采购人指定位置。</w:t>
            </w:r>
          </w:p>
        </w:tc>
      </w:tr>
      <w:tr w:rsidR="007D2A2D" w:rsidRPr="00612EF2" w14:paraId="23AC9702" w14:textId="77777777" w:rsidTr="003E7AFE">
        <w:trPr>
          <w:trHeight w:val="397"/>
          <w:jc w:val="center"/>
        </w:trPr>
        <w:tc>
          <w:tcPr>
            <w:tcW w:w="694" w:type="dxa"/>
            <w:shd w:val="clear" w:color="auto" w:fill="auto"/>
            <w:vAlign w:val="center"/>
          </w:tcPr>
          <w:p w14:paraId="3E0508F2" w14:textId="29AAE28D"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4</w:t>
            </w:r>
          </w:p>
        </w:tc>
        <w:tc>
          <w:tcPr>
            <w:tcW w:w="8229" w:type="dxa"/>
            <w:shd w:val="clear" w:color="auto" w:fill="auto"/>
            <w:vAlign w:val="center"/>
          </w:tcPr>
          <w:p w14:paraId="6234EE7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按照采购人要求对租赁的花卉植物发现生长不良（死亡）的进行更换，因季节变化，更换的品种可与原品种出现差异。</w:t>
            </w:r>
          </w:p>
        </w:tc>
      </w:tr>
      <w:tr w:rsidR="007D2A2D" w:rsidRPr="00612EF2" w14:paraId="46290482" w14:textId="77777777" w:rsidTr="003E7AFE">
        <w:trPr>
          <w:trHeight w:val="397"/>
          <w:jc w:val="center"/>
        </w:trPr>
        <w:tc>
          <w:tcPr>
            <w:tcW w:w="694" w:type="dxa"/>
            <w:shd w:val="clear" w:color="auto" w:fill="auto"/>
            <w:vAlign w:val="center"/>
          </w:tcPr>
          <w:p w14:paraId="2F29EA6A" w14:textId="1BC1F66B"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5</w:t>
            </w:r>
          </w:p>
        </w:tc>
        <w:tc>
          <w:tcPr>
            <w:tcW w:w="8229" w:type="dxa"/>
            <w:shd w:val="clear" w:color="auto" w:fill="auto"/>
            <w:vAlign w:val="center"/>
          </w:tcPr>
          <w:p w14:paraId="7612B14E" w14:textId="1DDBA75A"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中标</w:t>
            </w:r>
            <w:r w:rsidR="00D827B9">
              <w:rPr>
                <w:rFonts w:ascii="Calibri" w:eastAsia="微软雅黑" w:hAnsi="微软雅黑" w:hint="eastAsia"/>
                <w:sz w:val="21"/>
              </w:rPr>
              <w:t>供应商</w:t>
            </w:r>
            <w:r w:rsidRPr="00612EF2">
              <w:rPr>
                <w:rFonts w:ascii="Calibri" w:eastAsia="微软雅黑" w:hAnsi="微软雅黑" w:hint="eastAsia"/>
                <w:sz w:val="21"/>
              </w:rPr>
              <w:t>按照盆栽植物的数量及管理难易程度，每周派遣管理人员进行一到两次的盆栽植物维护，工作内容包括：浇水、施肥、清理枯枝败叶、擦洗叶面、防腐除虫等工作。中标</w:t>
            </w:r>
            <w:r w:rsidR="00D827B9">
              <w:rPr>
                <w:rFonts w:ascii="Calibri" w:eastAsia="微软雅黑" w:hAnsi="微软雅黑" w:hint="eastAsia"/>
                <w:sz w:val="21"/>
              </w:rPr>
              <w:t>供应商</w:t>
            </w:r>
            <w:r w:rsidRPr="00612EF2">
              <w:rPr>
                <w:rFonts w:ascii="Calibri" w:eastAsia="微软雅黑" w:hAnsi="微软雅黑" w:hint="eastAsia"/>
                <w:sz w:val="21"/>
              </w:rPr>
              <w:t>派遣专人进行浇水时应做到及时、适量，并必须做到地面干燥，确保绿植健康生长。</w:t>
            </w:r>
          </w:p>
        </w:tc>
      </w:tr>
      <w:tr w:rsidR="007D2A2D" w:rsidRPr="00612EF2" w14:paraId="5E852227" w14:textId="77777777" w:rsidTr="003E7AFE">
        <w:trPr>
          <w:trHeight w:val="397"/>
          <w:jc w:val="center"/>
        </w:trPr>
        <w:tc>
          <w:tcPr>
            <w:tcW w:w="694" w:type="dxa"/>
            <w:shd w:val="clear" w:color="auto" w:fill="auto"/>
            <w:vAlign w:val="center"/>
          </w:tcPr>
          <w:p w14:paraId="2E9EBCC7" w14:textId="7B172D60"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6</w:t>
            </w:r>
          </w:p>
        </w:tc>
        <w:tc>
          <w:tcPr>
            <w:tcW w:w="8229" w:type="dxa"/>
            <w:shd w:val="clear" w:color="auto" w:fill="auto"/>
            <w:vAlign w:val="center"/>
          </w:tcPr>
          <w:p w14:paraId="1ABCF80F" w14:textId="0B1EDCAB"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采购人若提出对生长不良的植物更换或需要增加植物数量时，中标</w:t>
            </w:r>
            <w:r w:rsidR="00D827B9">
              <w:rPr>
                <w:rFonts w:ascii="Calibri" w:eastAsia="微软雅黑" w:hAnsi="微软雅黑" w:hint="eastAsia"/>
                <w:sz w:val="21"/>
              </w:rPr>
              <w:t>供应商</w:t>
            </w:r>
            <w:r w:rsidRPr="00612EF2">
              <w:rPr>
                <w:rFonts w:ascii="Calibri" w:eastAsia="微软雅黑" w:hAnsi="微软雅黑" w:hint="eastAsia"/>
                <w:sz w:val="21"/>
              </w:rPr>
              <w:t>应在</w:t>
            </w:r>
            <w:r w:rsidRPr="00612EF2">
              <w:rPr>
                <w:rFonts w:ascii="Calibri" w:eastAsia="微软雅黑" w:hAnsi="微软雅黑" w:hint="eastAsia"/>
                <w:sz w:val="21"/>
              </w:rPr>
              <w:t>48</w:t>
            </w:r>
            <w:r w:rsidRPr="00612EF2">
              <w:rPr>
                <w:rFonts w:ascii="Calibri" w:eastAsia="微软雅黑" w:hAnsi="微软雅黑" w:hint="eastAsia"/>
                <w:sz w:val="21"/>
              </w:rPr>
              <w:t>小时内予以解决。</w:t>
            </w:r>
          </w:p>
        </w:tc>
      </w:tr>
      <w:tr w:rsidR="007D2A2D" w:rsidRPr="00612EF2" w14:paraId="3B0FB916" w14:textId="77777777" w:rsidTr="003E7AFE">
        <w:trPr>
          <w:trHeight w:val="397"/>
          <w:jc w:val="center"/>
        </w:trPr>
        <w:tc>
          <w:tcPr>
            <w:tcW w:w="694" w:type="dxa"/>
            <w:shd w:val="clear" w:color="auto" w:fill="auto"/>
            <w:vAlign w:val="center"/>
          </w:tcPr>
          <w:p w14:paraId="347C0FAE" w14:textId="4334B928"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7</w:t>
            </w:r>
          </w:p>
        </w:tc>
        <w:tc>
          <w:tcPr>
            <w:tcW w:w="8229" w:type="dxa"/>
            <w:shd w:val="clear" w:color="auto" w:fill="auto"/>
            <w:vAlign w:val="center"/>
          </w:tcPr>
          <w:p w14:paraId="16725410" w14:textId="51DD2D2C"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如遇重大节日、庆典、临时租赁等，采购人有造景、绿化、草花、盆花等方面需求时，中标</w:t>
            </w:r>
            <w:r w:rsidR="00D827B9">
              <w:rPr>
                <w:rFonts w:ascii="Calibri" w:eastAsia="微软雅黑" w:hAnsi="微软雅黑" w:hint="eastAsia"/>
                <w:sz w:val="21"/>
              </w:rPr>
              <w:t>供应商</w:t>
            </w:r>
            <w:r w:rsidRPr="00612EF2">
              <w:rPr>
                <w:rFonts w:ascii="Calibri" w:eastAsia="微软雅黑" w:hAnsi="微软雅黑" w:hint="eastAsia"/>
                <w:sz w:val="21"/>
              </w:rPr>
              <w:t>承诺在同等质量的基础上保证以西安市场最低价格按要求第一时间租赁给采购人。</w:t>
            </w:r>
          </w:p>
        </w:tc>
      </w:tr>
      <w:tr w:rsidR="007D2A2D" w:rsidRPr="00612EF2" w14:paraId="13F35946" w14:textId="77777777" w:rsidTr="003E7AFE">
        <w:trPr>
          <w:trHeight w:val="397"/>
          <w:jc w:val="center"/>
        </w:trPr>
        <w:tc>
          <w:tcPr>
            <w:tcW w:w="694" w:type="dxa"/>
            <w:shd w:val="clear" w:color="auto" w:fill="auto"/>
            <w:vAlign w:val="center"/>
          </w:tcPr>
          <w:p w14:paraId="653C6193" w14:textId="58B001FB"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8</w:t>
            </w:r>
          </w:p>
        </w:tc>
        <w:tc>
          <w:tcPr>
            <w:tcW w:w="8229" w:type="dxa"/>
            <w:shd w:val="clear" w:color="auto" w:fill="auto"/>
            <w:vAlign w:val="center"/>
          </w:tcPr>
          <w:p w14:paraId="58782369" w14:textId="7AA412A3"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采购人自有花木，如不超过总租赁盆数的</w:t>
            </w:r>
            <w:r w:rsidRPr="00612EF2">
              <w:rPr>
                <w:rFonts w:ascii="Calibri" w:eastAsia="微软雅黑" w:hAnsi="微软雅黑" w:hint="eastAsia"/>
                <w:sz w:val="21"/>
              </w:rPr>
              <w:t>20%</w:t>
            </w:r>
            <w:r w:rsidRPr="00612EF2">
              <w:rPr>
                <w:rFonts w:ascii="Calibri" w:eastAsia="微软雅黑" w:hAnsi="微软雅黑" w:hint="eastAsia"/>
                <w:sz w:val="21"/>
              </w:rPr>
              <w:t>，中标</w:t>
            </w:r>
            <w:r w:rsidR="00D827B9">
              <w:rPr>
                <w:rFonts w:ascii="Calibri" w:eastAsia="微软雅黑" w:hAnsi="微软雅黑" w:hint="eastAsia"/>
                <w:sz w:val="21"/>
              </w:rPr>
              <w:t>供应商</w:t>
            </w:r>
            <w:r w:rsidRPr="00612EF2">
              <w:rPr>
                <w:rFonts w:ascii="Calibri" w:eastAsia="微软雅黑" w:hAnsi="微软雅黑" w:hint="eastAsia"/>
                <w:sz w:val="21"/>
              </w:rPr>
              <w:t>养护人员免费为采购人养护（如因老化或病害死亡免责），如需其他（如施肥、打药、移栽、换盆）服务，均按药物、肥料及营养土的进价成本收取相应费用。</w:t>
            </w:r>
          </w:p>
        </w:tc>
      </w:tr>
      <w:tr w:rsidR="007D2A2D" w:rsidRPr="00612EF2" w14:paraId="2EA9FDDA" w14:textId="77777777" w:rsidTr="003E7AFE">
        <w:trPr>
          <w:trHeight w:val="397"/>
          <w:jc w:val="center"/>
        </w:trPr>
        <w:tc>
          <w:tcPr>
            <w:tcW w:w="694" w:type="dxa"/>
            <w:shd w:val="clear" w:color="auto" w:fill="auto"/>
            <w:vAlign w:val="center"/>
          </w:tcPr>
          <w:p w14:paraId="79B49C02" w14:textId="7348DAD7"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9</w:t>
            </w:r>
          </w:p>
        </w:tc>
        <w:tc>
          <w:tcPr>
            <w:tcW w:w="8229" w:type="dxa"/>
            <w:shd w:val="clear" w:color="auto" w:fill="auto"/>
            <w:vAlign w:val="center"/>
          </w:tcPr>
          <w:p w14:paraId="20D1E0C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大差市绿植维护时间安排：每周一、三、五维护行政办公楼、住院部一楼至十一楼、院内室外植物，对人员较少位置进行绿植养护，包括浇水、清理枯枝黄叶、擦拭叶面及花盆积尘、施肥、防病除虫、清洗花盆底盘等。每周二、四、六维护门诊楼、深业大厦</w:t>
            </w:r>
            <w:r w:rsidRPr="00612EF2">
              <w:rPr>
                <w:rFonts w:ascii="Calibri" w:eastAsia="微软雅黑" w:hAnsi="微软雅黑" w:hint="eastAsia"/>
                <w:sz w:val="21"/>
              </w:rPr>
              <w:t>1-5</w:t>
            </w:r>
            <w:r w:rsidRPr="00612EF2">
              <w:rPr>
                <w:rFonts w:ascii="Calibri" w:eastAsia="微软雅黑" w:hAnsi="微软雅黑" w:hint="eastAsia"/>
                <w:sz w:val="21"/>
              </w:rPr>
              <w:t>楼，对人员较多位置进行绿植养护，包括浇水、清理枯枝黄叶、擦拭叶面及花盆积尘、施肥、防病除虫、清洗花盆底盘等。</w:t>
            </w:r>
          </w:p>
        </w:tc>
      </w:tr>
      <w:tr w:rsidR="007D2A2D" w:rsidRPr="00612EF2" w14:paraId="78A5B663" w14:textId="77777777" w:rsidTr="003E7AFE">
        <w:trPr>
          <w:trHeight w:val="397"/>
          <w:jc w:val="center"/>
        </w:trPr>
        <w:tc>
          <w:tcPr>
            <w:tcW w:w="694" w:type="dxa"/>
            <w:shd w:val="clear" w:color="auto" w:fill="auto"/>
            <w:vAlign w:val="center"/>
          </w:tcPr>
          <w:p w14:paraId="4A7C64D1" w14:textId="4D005015"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10</w:t>
            </w:r>
          </w:p>
        </w:tc>
        <w:tc>
          <w:tcPr>
            <w:tcW w:w="8229" w:type="dxa"/>
            <w:shd w:val="clear" w:color="auto" w:fill="auto"/>
            <w:vAlign w:val="center"/>
          </w:tcPr>
          <w:p w14:paraId="213490D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1</w:t>
            </w:r>
            <w:r w:rsidRPr="00612EF2">
              <w:rPr>
                <w:rFonts w:ascii="Calibri" w:eastAsia="微软雅黑" w:hAnsi="微软雅黑" w:hint="eastAsia"/>
                <w:sz w:val="21"/>
              </w:rPr>
              <w:t>航天城绿植维护时间：每周一、三、五维护行政办公楼、住院部院内室外植物，对人员较少位置进行绿植养护，包括浇水、清理枯枝黄叶、擦拭叶面及花盆积尘、施肥、防病除虫、清洗花盆底盘等。每周二、四、六维护门诊楼对人员较多位置进行绿植养护，包括浇水、清理枯枝黄叶、擦拭叶面及花盆积尘、施肥、防病除虫、清洗花盆底盘等。</w:t>
            </w:r>
          </w:p>
        </w:tc>
      </w:tr>
      <w:tr w:rsidR="007D2A2D" w:rsidRPr="00612EF2" w14:paraId="445E35E1" w14:textId="77777777" w:rsidTr="003E7AFE">
        <w:trPr>
          <w:trHeight w:val="397"/>
          <w:jc w:val="center"/>
        </w:trPr>
        <w:tc>
          <w:tcPr>
            <w:tcW w:w="694" w:type="dxa"/>
            <w:shd w:val="clear" w:color="auto" w:fill="auto"/>
            <w:vAlign w:val="center"/>
          </w:tcPr>
          <w:p w14:paraId="0852E0D7" w14:textId="200D17B6"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11</w:t>
            </w:r>
          </w:p>
        </w:tc>
        <w:tc>
          <w:tcPr>
            <w:tcW w:w="8229" w:type="dxa"/>
            <w:shd w:val="clear" w:color="auto" w:fill="auto"/>
            <w:vAlign w:val="center"/>
          </w:tcPr>
          <w:p w14:paraId="6E8848B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两院区绿植更换时间安排：</w:t>
            </w:r>
          </w:p>
          <w:p w14:paraId="7D5B29B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w:t>
            </w:r>
            <w:r w:rsidRPr="00612EF2">
              <w:rPr>
                <w:rFonts w:ascii="Calibri" w:eastAsia="微软雅黑" w:hAnsi="微软雅黑" w:hint="eastAsia"/>
                <w:sz w:val="21"/>
              </w:rPr>
              <w:t>1</w:t>
            </w:r>
            <w:r w:rsidRPr="00612EF2">
              <w:rPr>
                <w:rFonts w:ascii="Calibri" w:eastAsia="微软雅黑" w:hAnsi="微软雅黑" w:hint="eastAsia"/>
                <w:sz w:val="21"/>
              </w:rPr>
              <w:t>）公共位置换花时间：每周一至周五</w:t>
            </w:r>
            <w:r w:rsidRPr="00612EF2">
              <w:rPr>
                <w:rFonts w:ascii="Calibri" w:eastAsia="微软雅黑" w:hAnsi="微软雅黑" w:hint="eastAsia"/>
                <w:sz w:val="21"/>
              </w:rPr>
              <w:t>17:30</w:t>
            </w:r>
            <w:r w:rsidRPr="00612EF2">
              <w:rPr>
                <w:rFonts w:ascii="Calibri" w:eastAsia="微软雅黑" w:hAnsi="微软雅黑" w:hint="eastAsia"/>
                <w:sz w:val="21"/>
              </w:rPr>
              <w:t>后至</w:t>
            </w:r>
            <w:r w:rsidRPr="00612EF2">
              <w:rPr>
                <w:rFonts w:ascii="Calibri" w:eastAsia="微软雅黑" w:hAnsi="微软雅黑" w:hint="eastAsia"/>
                <w:sz w:val="21"/>
              </w:rPr>
              <w:t>22:00</w:t>
            </w:r>
            <w:r w:rsidRPr="00612EF2">
              <w:rPr>
                <w:rFonts w:ascii="Calibri" w:eastAsia="微软雅黑" w:hAnsi="微软雅黑" w:hint="eastAsia"/>
                <w:sz w:val="21"/>
              </w:rPr>
              <w:t>；或周六更换；</w:t>
            </w:r>
          </w:p>
          <w:p w14:paraId="2D5C2E0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w:t>
            </w:r>
            <w:r w:rsidRPr="00612EF2">
              <w:rPr>
                <w:rFonts w:ascii="Calibri" w:eastAsia="微软雅黑" w:hAnsi="微软雅黑" w:hint="eastAsia"/>
                <w:sz w:val="21"/>
              </w:rPr>
              <w:t>2</w:t>
            </w:r>
            <w:r w:rsidRPr="00612EF2">
              <w:rPr>
                <w:rFonts w:ascii="Calibri" w:eastAsia="微软雅黑" w:hAnsi="微软雅黑" w:hint="eastAsia"/>
                <w:sz w:val="21"/>
              </w:rPr>
              <w:t>）各部门室内位置换花时间：每周一至周五工作时间段，上午</w:t>
            </w:r>
            <w:r w:rsidRPr="00612EF2">
              <w:rPr>
                <w:rFonts w:ascii="Calibri" w:eastAsia="微软雅黑" w:hAnsi="微软雅黑" w:hint="eastAsia"/>
                <w:sz w:val="21"/>
              </w:rPr>
              <w:t>8</w:t>
            </w:r>
            <w:r w:rsidRPr="00612EF2">
              <w:rPr>
                <w:rFonts w:ascii="Calibri" w:eastAsia="微软雅黑" w:hAnsi="微软雅黑" w:hint="eastAsia"/>
                <w:sz w:val="21"/>
              </w:rPr>
              <w:t>：</w:t>
            </w:r>
            <w:r w:rsidRPr="00612EF2">
              <w:rPr>
                <w:rFonts w:ascii="Calibri" w:eastAsia="微软雅黑" w:hAnsi="微软雅黑" w:hint="eastAsia"/>
                <w:sz w:val="21"/>
              </w:rPr>
              <w:t>00-8:30</w:t>
            </w:r>
            <w:r w:rsidRPr="00612EF2">
              <w:rPr>
                <w:rFonts w:ascii="Calibri" w:eastAsia="微软雅黑" w:hAnsi="微软雅黑" w:hint="eastAsia"/>
                <w:sz w:val="21"/>
              </w:rPr>
              <w:t>将所要更换绿植提前搬运到办公室门口，在不影响办公人员工作时间及时更换。</w:t>
            </w:r>
          </w:p>
        </w:tc>
      </w:tr>
      <w:tr w:rsidR="007D2A2D" w:rsidRPr="00612EF2" w14:paraId="732C4434" w14:textId="77777777" w:rsidTr="003E7AFE">
        <w:trPr>
          <w:trHeight w:val="397"/>
          <w:jc w:val="center"/>
        </w:trPr>
        <w:tc>
          <w:tcPr>
            <w:tcW w:w="694" w:type="dxa"/>
            <w:shd w:val="clear" w:color="auto" w:fill="auto"/>
            <w:vAlign w:val="center"/>
          </w:tcPr>
          <w:p w14:paraId="6D45DE30" w14:textId="694ACA10"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w:t>
            </w:r>
            <w:r>
              <w:rPr>
                <w:rFonts w:ascii="Calibri" w:eastAsia="微软雅黑" w:hAnsi="微软雅黑"/>
                <w:sz w:val="21"/>
              </w:rPr>
              <w:t>2</w:t>
            </w:r>
          </w:p>
        </w:tc>
        <w:tc>
          <w:tcPr>
            <w:tcW w:w="8229" w:type="dxa"/>
            <w:shd w:val="clear" w:color="auto" w:fill="auto"/>
            <w:vAlign w:val="center"/>
          </w:tcPr>
          <w:p w14:paraId="2C69D56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绿植维护人员服务内容：工作内容包括：浇水、施肥、清理枯枝败叶、擦洗叶面、防腐除虫、擦洗花盆及底盘等工作。派专人进行浇水时做到及时、适量，并尽量做到地面干燥。所摆放绿植整洁干净，叶面无尘土，盆土无杂物异味，无枯枝败叶，无病虫害。</w:t>
            </w:r>
          </w:p>
        </w:tc>
      </w:tr>
      <w:tr w:rsidR="007D2A2D" w:rsidRPr="00612EF2" w14:paraId="5B736AB8" w14:textId="77777777" w:rsidTr="003E7AFE">
        <w:trPr>
          <w:trHeight w:val="397"/>
          <w:jc w:val="center"/>
        </w:trPr>
        <w:tc>
          <w:tcPr>
            <w:tcW w:w="694" w:type="dxa"/>
            <w:shd w:val="clear" w:color="auto" w:fill="auto"/>
            <w:vAlign w:val="center"/>
          </w:tcPr>
          <w:p w14:paraId="044167CB" w14:textId="7536BF3F"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13</w:t>
            </w:r>
          </w:p>
        </w:tc>
        <w:tc>
          <w:tcPr>
            <w:tcW w:w="8229" w:type="dxa"/>
            <w:shd w:val="clear" w:color="auto" w:fill="auto"/>
            <w:vAlign w:val="center"/>
          </w:tcPr>
          <w:p w14:paraId="5C37959C" w14:textId="5E19CB8C"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提供院内节假日期间无偿用花承诺：中标</w:t>
            </w:r>
            <w:r w:rsidR="00D827B9">
              <w:rPr>
                <w:rFonts w:ascii="Calibri" w:eastAsia="微软雅黑" w:hAnsi="微软雅黑" w:hint="eastAsia"/>
                <w:sz w:val="21"/>
              </w:rPr>
              <w:t>供应商</w:t>
            </w:r>
            <w:r w:rsidRPr="00612EF2">
              <w:rPr>
                <w:rFonts w:ascii="Calibri" w:eastAsia="微软雅黑" w:hAnsi="微软雅黑" w:hint="eastAsia"/>
                <w:sz w:val="21"/>
              </w:rPr>
              <w:t>在五一、十一、元旦、春节期间，可额外提供</w:t>
            </w:r>
            <w:r w:rsidRPr="00612EF2">
              <w:rPr>
                <w:rFonts w:ascii="Calibri" w:eastAsia="微软雅黑" w:hAnsi="微软雅黑" w:hint="eastAsia"/>
                <w:sz w:val="21"/>
              </w:rPr>
              <w:t>5m2</w:t>
            </w:r>
            <w:r w:rsidRPr="00612EF2">
              <w:rPr>
                <w:rFonts w:ascii="Calibri" w:eastAsia="微软雅黑" w:hAnsi="微软雅黑" w:hint="eastAsia"/>
                <w:sz w:val="21"/>
              </w:rPr>
              <w:t>免费年宵花或时令花木给采购人进行节日装饰，根据不同季节品种有角堇、</w:t>
            </w:r>
            <w:r w:rsidRPr="00612EF2">
              <w:rPr>
                <w:rFonts w:ascii="Calibri" w:eastAsia="微软雅黑" w:hAnsi="微软雅黑" w:hint="eastAsia"/>
                <w:sz w:val="21"/>
              </w:rPr>
              <w:lastRenderedPageBreak/>
              <w:t>金盏菊、蝴蝶花、矮牵牛、孔雀草、一串红、海桐、蓝花鼠尾草、羽叶甘蓝、长寿花、新几内亚凤仙、小凤梨、红掌等，花木品种不少于三种，花木颜色不少于五种颜色。</w:t>
            </w:r>
          </w:p>
        </w:tc>
      </w:tr>
      <w:tr w:rsidR="007D2A2D" w:rsidRPr="00612EF2" w14:paraId="6D68F651" w14:textId="77777777" w:rsidTr="003E7AFE">
        <w:trPr>
          <w:trHeight w:val="397"/>
          <w:jc w:val="center"/>
        </w:trPr>
        <w:tc>
          <w:tcPr>
            <w:tcW w:w="694" w:type="dxa"/>
            <w:shd w:val="clear" w:color="auto" w:fill="auto"/>
            <w:vAlign w:val="center"/>
          </w:tcPr>
          <w:p w14:paraId="75D20801" w14:textId="5053C241"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lastRenderedPageBreak/>
              <w:t>14</w:t>
            </w:r>
          </w:p>
        </w:tc>
        <w:tc>
          <w:tcPr>
            <w:tcW w:w="8229" w:type="dxa"/>
            <w:shd w:val="clear" w:color="auto" w:fill="auto"/>
            <w:vAlign w:val="center"/>
          </w:tcPr>
          <w:p w14:paraId="158A158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花盆及其他配套用品：摆放到位的花盆全部采用陶瓷花盆，颜色全部一致；同规格盆花大小保持一致；每周对所有花盆上沿及外立面进行清洗一次，同时对花盆下塑料底盘进行清洗，对难以清洗干净的底盘和破裂的底盘及时更换新底盘，统一规格花盆底盘保持大小形状一致。</w:t>
            </w:r>
          </w:p>
        </w:tc>
      </w:tr>
      <w:tr w:rsidR="007D2A2D" w:rsidRPr="00612EF2" w14:paraId="16331877" w14:textId="77777777" w:rsidTr="003E7AFE">
        <w:trPr>
          <w:trHeight w:val="397"/>
          <w:jc w:val="center"/>
        </w:trPr>
        <w:tc>
          <w:tcPr>
            <w:tcW w:w="694" w:type="dxa"/>
            <w:shd w:val="clear" w:color="auto" w:fill="auto"/>
            <w:vAlign w:val="center"/>
          </w:tcPr>
          <w:p w14:paraId="6EBE818D" w14:textId="385026E2" w:rsidR="007D2A2D" w:rsidRPr="00612EF2" w:rsidRDefault="00612EF2" w:rsidP="003E7AFE">
            <w:pPr>
              <w:spacing w:line="320" w:lineRule="exact"/>
              <w:jc w:val="center"/>
              <w:rPr>
                <w:rFonts w:ascii="Calibri" w:eastAsia="微软雅黑" w:hAnsi="微软雅黑"/>
                <w:sz w:val="21"/>
              </w:rPr>
            </w:pPr>
            <w:r>
              <w:rPr>
                <w:rFonts w:ascii="Calibri" w:eastAsia="微软雅黑" w:hAnsi="微软雅黑" w:hint="eastAsia"/>
                <w:sz w:val="21"/>
              </w:rPr>
              <w:t>15</w:t>
            </w:r>
          </w:p>
        </w:tc>
        <w:tc>
          <w:tcPr>
            <w:tcW w:w="8229" w:type="dxa"/>
            <w:shd w:val="clear" w:color="auto" w:fill="auto"/>
            <w:vAlign w:val="center"/>
          </w:tcPr>
          <w:p w14:paraId="1D7CEF7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hint="eastAsia"/>
                <w:sz w:val="21"/>
              </w:rPr>
              <w:t>具体技术参数如下表：</w:t>
            </w:r>
          </w:p>
          <w:tbl>
            <w:tblPr>
              <w:tblW w:w="0" w:type="auto"/>
              <w:tblBorders>
                <w:top w:val="none" w:sz="4" w:space="0" w:color="000000"/>
                <w:left w:val="none" w:sz="4" w:space="0" w:color="000000"/>
                <w:bottom w:val="none" w:sz="4" w:space="0" w:color="000000"/>
                <w:right w:val="none" w:sz="4" w:space="0" w:color="000000"/>
              </w:tblBorders>
              <w:tblLayout w:type="fixed"/>
              <w:tblLook w:val="0000" w:firstRow="0" w:lastRow="0" w:firstColumn="0" w:lastColumn="0" w:noHBand="0" w:noVBand="0"/>
            </w:tblPr>
            <w:tblGrid>
              <w:gridCol w:w="975"/>
              <w:gridCol w:w="2138"/>
              <w:gridCol w:w="2912"/>
              <w:gridCol w:w="1600"/>
            </w:tblGrid>
            <w:tr w:rsidR="007D2A2D" w:rsidRPr="00612EF2" w14:paraId="06BE1E00" w14:textId="77777777" w:rsidTr="00052E31">
              <w:tc>
                <w:tcPr>
                  <w:tcW w:w="97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CFA873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序号</w:t>
                  </w:r>
                </w:p>
              </w:tc>
              <w:tc>
                <w:tcPr>
                  <w:tcW w:w="2138"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221EF3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植物名称</w:t>
                  </w:r>
                </w:p>
              </w:tc>
              <w:tc>
                <w:tcPr>
                  <w:tcW w:w="2912"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AE21D1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规格高度（</w:t>
                  </w:r>
                  <w:r w:rsidRPr="00612EF2">
                    <w:rPr>
                      <w:rFonts w:ascii="Calibri" w:eastAsia="微软雅黑" w:hAnsi="微软雅黑"/>
                      <w:sz w:val="21"/>
                    </w:rPr>
                    <w:t>cm</w:t>
                  </w:r>
                  <w:r w:rsidRPr="00612EF2">
                    <w:rPr>
                      <w:rFonts w:ascii="Calibri" w:eastAsia="微软雅黑" w:hAnsi="微软雅黑"/>
                      <w:sz w:val="21"/>
                    </w:rPr>
                    <w:t>）</w:t>
                  </w:r>
                </w:p>
              </w:tc>
              <w:tc>
                <w:tcPr>
                  <w:tcW w:w="160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F81EF1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花盆材质</w:t>
                  </w:r>
                </w:p>
              </w:tc>
            </w:tr>
            <w:tr w:rsidR="007D2A2D" w:rsidRPr="00612EF2" w14:paraId="19DF5FCB"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69194E8" w14:textId="4AFE8E9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A0A56E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大幸福树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9B3E45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260-300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54B6E9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w:t>
                  </w:r>
                </w:p>
              </w:tc>
            </w:tr>
            <w:tr w:rsidR="007D2A2D" w:rsidRPr="00612EF2" w14:paraId="68B7DC31"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96AB1A9" w14:textId="22B01649"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D2E5BB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鹅掌财大叶伞树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682361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240-260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C62788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w:t>
                  </w:r>
                </w:p>
              </w:tc>
            </w:tr>
            <w:tr w:rsidR="007D2A2D" w:rsidRPr="00612EF2" w14:paraId="0D3B9AA8"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0872056" w14:textId="5853BE8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AF0699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散尾葵</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40FCAD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180-200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CE5F6D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7FC548C9"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2A8DEDF" w14:textId="1FC1B40A"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37AE18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夏威夷椰子</w:t>
                  </w:r>
                  <w:r w:rsidRPr="00612EF2">
                    <w:rPr>
                      <w:rFonts w:ascii="Calibri" w:eastAsia="微软雅黑" w:hAnsi="微软雅黑"/>
                      <w:sz w:val="21"/>
                    </w:rPr>
                    <w:t>A</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C2C0EE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160-180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144999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3BB15B81"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E864ECA" w14:textId="6524996E"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1897A5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夏威夷椰子</w:t>
                  </w:r>
                  <w:r w:rsidRPr="00612EF2">
                    <w:rPr>
                      <w:rFonts w:ascii="Calibri" w:eastAsia="微软雅黑" w:hAnsi="微软雅黑"/>
                      <w:sz w:val="21"/>
                    </w:rPr>
                    <w:t>B</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226549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387CC3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0E67F66"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E102654" w14:textId="481EFAD6"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6</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C9B1C6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大绿萝</w:t>
                  </w:r>
                  <w:r w:rsidRPr="00612EF2">
                    <w:rPr>
                      <w:rFonts w:ascii="Calibri" w:eastAsia="微软雅黑" w:hAnsi="微软雅黑"/>
                      <w:sz w:val="21"/>
                    </w:rPr>
                    <w:t>A</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59DD55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160-180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30D50E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262BB52D"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5B223B9" w14:textId="6789B077"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7</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E116ED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大绿萝</w:t>
                  </w:r>
                  <w:r w:rsidRPr="00612EF2">
                    <w:rPr>
                      <w:rFonts w:ascii="Calibri" w:eastAsia="微软雅黑" w:hAnsi="微软雅黑"/>
                      <w:sz w:val="21"/>
                    </w:rPr>
                    <w:t>B</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DD5E0A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119645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0E22F87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5D24913" w14:textId="2843C56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8</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F4A53E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心叶藤</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182152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160-180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671FDC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13E8DCD"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EA1F15F" w14:textId="4AFA04F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9</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5B5C00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绿宝石</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89573F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160-180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88F6C6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507F9671"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7D2B7E8" w14:textId="749E8406"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10</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9E60F3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发财王</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9E31D0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160-180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8DC8FA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09D33B9C"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9BB3D4C" w14:textId="003BCEC6"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F2B7B0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单杆幸福树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21C97E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160-180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DFBA41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6D8D2C27"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7A29210" w14:textId="11782752"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2CA20B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平安树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F56E3F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373D3B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0DF71D1E"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BE3C1DD" w14:textId="498940C4"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B911220"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绿宝</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771437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140-160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F36375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47B825A3"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C24C710" w14:textId="31868E74"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9F58F60"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招财树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C8A123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140-160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7E8C41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38A5D69B"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E88B248" w14:textId="1213CFBC"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15</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D2C6CB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橡皮树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C538C5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120-140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C3C842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3DD68733"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D26D272" w14:textId="1D151FBD"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16</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5644CF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百合竹</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3E9424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120-140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6A0472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06AB336"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A0D75CF" w14:textId="4E6F513A"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17</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16D6E9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非洲茉莉</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E37D83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G130-150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F6E958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523027A"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869D251" w14:textId="1F8C076C"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18</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EB6540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大螺纹铁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3C1776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00E06A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1D31C7E"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B22BDCF" w14:textId="5A057C8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19</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ED8B6F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富贵竹笼</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AEF286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140-160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3EE8E3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E55F104"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AF8C3F2" w14:textId="1F87D72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20</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482014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巴西木</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A776C5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140-160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28408E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2FA1DA0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20BE64B" w14:textId="3956F52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D8EB2C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直板也门铁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66E16F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8751B3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0BDE013"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F354E13" w14:textId="5806984D"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B01167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三头金门铁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3C73B2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D3621D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20BBF31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F49E2A3" w14:textId="100DAD59"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08867B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三头也门铁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BFFFC3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67CE72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7EAA138C"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568CCB5" w14:textId="77BFEDF8"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0822D6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三头金心铁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D1550C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130-150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5C8427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550BF2F"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DBCDB3E" w14:textId="19193D9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25</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133BD4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金钱树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8F0376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289A37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2D20873A"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5C33554" w14:textId="785D162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26</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CE1CDC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多头龙须兰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D9F30B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F1CC0E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64CB4C08"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3F08FD7" w14:textId="2628EFBA"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27</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ECB07C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绿钻</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DF6C4A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EE3D0B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6BD40CCE"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630AE4A" w14:textId="0B8186B8"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28</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49B2F7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红钻</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079A9C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671EE6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23DE5523"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0FC3E43" w14:textId="0319F3A6"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29</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7ED5AE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大绿萝吊兰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7C4D2C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4D67F4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6DE83C98"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374E0FB" w14:textId="15A4E0A1"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30</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5E7B8A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常春藤吊兰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5A4A73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8B048D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0AB4EFB3"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1698C28" w14:textId="714A323E"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932949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万年青</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47BA90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70FF84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2AAF9986"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A5C5E13" w14:textId="46765661"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491D3A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白掌</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9714B7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A69DF7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600559AA"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DA17EBA" w14:textId="44DCA9C5"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7875F4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袖珍椰子</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F5E884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89FA83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4C966631"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84DA91F" w14:textId="6069BEE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65DE65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螺纹铁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B5AC73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49A400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557A16B6"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0DB3AFF" w14:textId="53CEC4E5"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lastRenderedPageBreak/>
                    <w:t>35</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573104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龙须铁</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A43F36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BDE2D3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52C64247"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7C61BA2" w14:textId="3E645883"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36</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61EF5B0"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黑金刚</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CC420A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B24831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524DAA91"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AE982B9" w14:textId="2AA472D5"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37</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B48C06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孔雀茱萸</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1094CE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CD77FC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1CEDC99"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895679A" w14:textId="01D615AC"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38</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6B43A2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巴西美人</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B273D9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B727A6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78D60F85"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7F193E0" w14:textId="0D0A151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39</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9C2DE5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绿萝吊兰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3D904B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G25-30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796375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原有花盆</w:t>
                  </w:r>
                </w:p>
              </w:tc>
            </w:tr>
            <w:tr w:rsidR="007D2A2D" w:rsidRPr="00612EF2" w14:paraId="2F241C77"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71E5861" w14:textId="56D8EB21"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40</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2314CD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开运竹</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85DB88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H30-40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E7C3C5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72310D26"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764DE12" w14:textId="5AC1298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3A80E0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小发财</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12F63A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20-25</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20E1B1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47DE6DEF"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ED270ED" w14:textId="3F639EE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A432A4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一帆风顺</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DB910F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20-25</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FCD08F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79457F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B2C411E" w14:textId="6BD2C7F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BCAE6D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鸟薻蕨</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2061F1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20-25</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FE2B70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9852699"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0FE8E92" w14:textId="104F6C9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0B03E9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水培吊兰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45E38F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20-25</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DBC3D3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3E4575E8"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426773A" w14:textId="52048B94"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45</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2B8B60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水培铜钱草</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32BE8B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20-25</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68C452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49781E2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9C91A7A" w14:textId="22FD2D1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w:t>
                  </w:r>
                  <w:r>
                    <w:rPr>
                      <w:rFonts w:ascii="Calibri" w:eastAsia="微软雅黑" w:hAnsi="微软雅黑"/>
                      <w:sz w:val="21"/>
                    </w:rPr>
                    <w:t>6</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30981F5"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水盆荷花竹</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ECB39F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20-25</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57CA2A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陶瓷</w:t>
                  </w:r>
                </w:p>
              </w:tc>
            </w:tr>
            <w:tr w:rsidR="007D2A2D" w:rsidRPr="00612EF2" w14:paraId="17C8A59E"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028CCCE" w14:textId="65B833A2"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47</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845B52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水培红掌</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54298F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50-60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6F31DB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玻璃水培瓶</w:t>
                  </w:r>
                </w:p>
              </w:tc>
            </w:tr>
            <w:tr w:rsidR="007D2A2D" w:rsidRPr="00612EF2" w14:paraId="2FC6946A"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7865C98" w14:textId="66A1AAFC"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48</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89ADD8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水培粉掌</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8325C1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50-60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F04A1F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玻璃水培瓶</w:t>
                  </w:r>
                </w:p>
              </w:tc>
            </w:tr>
            <w:tr w:rsidR="007D2A2D" w:rsidRPr="00612EF2" w14:paraId="266533D5"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03880DE" w14:textId="63297D48"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49</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2B4C71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水培凤梨</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C46ED10"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30-40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80156A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玻璃水培瓶</w:t>
                  </w:r>
                </w:p>
              </w:tc>
            </w:tr>
            <w:tr w:rsidR="007D2A2D" w:rsidRPr="00612EF2" w14:paraId="638F1C6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38247F3" w14:textId="365892F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w:t>
                  </w:r>
                  <w:r>
                    <w:rPr>
                      <w:rFonts w:ascii="Calibri" w:eastAsia="微软雅黑" w:hAnsi="微软雅黑"/>
                      <w:sz w:val="21"/>
                    </w:rPr>
                    <w:t>0</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80EF96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蝴蝶兰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182291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96E9D2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工艺花盆</w:t>
                  </w:r>
                </w:p>
              </w:tc>
            </w:tr>
            <w:tr w:rsidR="007D2A2D" w:rsidRPr="00612EF2" w14:paraId="7E7644EB"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440BF2F" w14:textId="7F0B716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2F330E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大花蕙兰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6A8356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100-120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E14C92A"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精品陶瓷花盆</w:t>
                  </w:r>
                </w:p>
              </w:tc>
            </w:tr>
            <w:tr w:rsidR="007D2A2D" w:rsidRPr="00612EF2" w14:paraId="76980239"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A3EE488" w14:textId="750BAFC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9D2044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红掌</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8FC087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50-70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7DCA44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精品陶瓷花盆</w:t>
                  </w:r>
                </w:p>
              </w:tc>
            </w:tr>
            <w:tr w:rsidR="007D2A2D" w:rsidRPr="00612EF2" w14:paraId="543BC4C4"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09A4642" w14:textId="5C623F7A"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9862E0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粉掌</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BA1FEB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50-60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0B5A9B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精品陶瓷花盆</w:t>
                  </w:r>
                </w:p>
              </w:tc>
            </w:tr>
            <w:tr w:rsidR="007D2A2D" w:rsidRPr="00612EF2" w14:paraId="6E8C87D2"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3F86867" w14:textId="402A065C"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BC9E42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凤梨</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B42708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50-70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EE2D18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精品陶瓷花盆</w:t>
                  </w:r>
                </w:p>
              </w:tc>
            </w:tr>
            <w:tr w:rsidR="007D2A2D" w:rsidRPr="00612EF2" w14:paraId="3D793CD8"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0437F73" w14:textId="2742C58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55</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87D118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杜鹃</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1155A9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50-60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B40BC0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精品陶瓷花盆</w:t>
                  </w:r>
                </w:p>
              </w:tc>
            </w:tr>
            <w:tr w:rsidR="007D2A2D" w:rsidRPr="00612EF2" w14:paraId="60121D53"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F1FF312" w14:textId="479F7D51"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56</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7BCFA1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君子兰</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7D41F0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FB7FA8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紫砂花盆</w:t>
                  </w:r>
                </w:p>
              </w:tc>
            </w:tr>
            <w:tr w:rsidR="007D2A2D" w:rsidRPr="00612EF2" w14:paraId="3D7AA1E8"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1FBD9A9" w14:textId="4C9760A5"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57</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5DA0070"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兰花</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74F8C9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1D0AC9D"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紫砂花盆</w:t>
                  </w:r>
                </w:p>
              </w:tc>
            </w:tr>
            <w:tr w:rsidR="007D2A2D" w:rsidRPr="00612EF2" w14:paraId="64B36F55"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4A214D5" w14:textId="66637A13"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58</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905E7C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发财王盆景</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29A74B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A7BA69C"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紫砂盆盆景</w:t>
                  </w:r>
                </w:p>
              </w:tc>
            </w:tr>
            <w:tr w:rsidR="007D2A2D" w:rsidRPr="00612EF2" w14:paraId="75A3B9B7"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52C306B7" w14:textId="114F0678"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59</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EE5777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榕树盆景</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424FA0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60-80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998CAA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紫砂盆盆景</w:t>
                  </w:r>
                </w:p>
              </w:tc>
            </w:tr>
            <w:tr w:rsidR="007D2A2D" w:rsidRPr="00612EF2" w14:paraId="64CBCE84"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518994B" w14:textId="1FB7DBB9"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60</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BBD96CE"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文竹盆景</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34F3E64"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30-40</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2196F3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紫砂盆盆景</w:t>
                  </w:r>
                </w:p>
              </w:tc>
            </w:tr>
            <w:tr w:rsidR="007D2A2D" w:rsidRPr="00612EF2" w14:paraId="36CA4C7A"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9BE99BB" w14:textId="6B750F89"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61</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01C9DD6"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铁树</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4DFDACF"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H1.20-1.30m</w:t>
                  </w:r>
                  <w:r w:rsidRPr="00612EF2">
                    <w:rPr>
                      <w:rFonts w:ascii="Calibri" w:eastAsia="微软雅黑" w:hAnsi="微软雅黑"/>
                      <w:sz w:val="21"/>
                    </w:rPr>
                    <w:t>，</w:t>
                  </w:r>
                  <w:r w:rsidRPr="00612EF2">
                    <w:rPr>
                      <w:rFonts w:ascii="Calibri" w:eastAsia="微软雅黑" w:hAnsi="微软雅黑"/>
                      <w:sz w:val="21"/>
                    </w:rPr>
                    <w:t>G1.20-1.50m</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1AD9F64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龙缸花盆</w:t>
                  </w:r>
                </w:p>
              </w:tc>
            </w:tr>
            <w:tr w:rsidR="007D2A2D" w:rsidRPr="00612EF2" w14:paraId="2738DB15"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9E4A4C3" w14:textId="04E1F7FB"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62</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3918869"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大叶黄杨球</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212AE722"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H1.20-1.30m</w:t>
                  </w:r>
                  <w:r w:rsidRPr="00612EF2">
                    <w:rPr>
                      <w:rFonts w:ascii="Calibri" w:eastAsia="微软雅黑" w:hAnsi="微软雅黑"/>
                      <w:sz w:val="21"/>
                    </w:rPr>
                    <w:t>，</w:t>
                  </w:r>
                  <w:r w:rsidRPr="00612EF2">
                    <w:rPr>
                      <w:rFonts w:ascii="Calibri" w:eastAsia="微软雅黑" w:hAnsi="微软雅黑"/>
                      <w:sz w:val="21"/>
                    </w:rPr>
                    <w:t>G1.20-1.50m</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5F1C5AB"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龙缸花盆</w:t>
                  </w:r>
                </w:p>
              </w:tc>
            </w:tr>
            <w:tr w:rsidR="007D2A2D" w:rsidRPr="00612EF2" w14:paraId="432DA167"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B3983AE" w14:textId="6BF2F960"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63</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87D75E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红叶石楠球</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002070D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H1.20-1.30m</w:t>
                  </w:r>
                  <w:r w:rsidRPr="00612EF2">
                    <w:rPr>
                      <w:rFonts w:ascii="Calibri" w:eastAsia="微软雅黑" w:hAnsi="微软雅黑"/>
                      <w:sz w:val="21"/>
                    </w:rPr>
                    <w:t>，</w:t>
                  </w:r>
                  <w:r w:rsidRPr="00612EF2">
                    <w:rPr>
                      <w:rFonts w:ascii="Calibri" w:eastAsia="微软雅黑" w:hAnsi="微软雅黑"/>
                      <w:sz w:val="21"/>
                    </w:rPr>
                    <w:t>G1.20-1.50m</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7795A6D1"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龙缸花盆</w:t>
                  </w:r>
                </w:p>
              </w:tc>
            </w:tr>
            <w:tr w:rsidR="007D2A2D" w:rsidRPr="00612EF2" w14:paraId="0F0B67D1" w14:textId="77777777" w:rsidTr="00052E31">
              <w:tc>
                <w:tcPr>
                  <w:tcW w:w="97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4895CFD9" w14:textId="6355C39F" w:rsidR="007D2A2D" w:rsidRPr="00612EF2" w:rsidRDefault="00477045" w:rsidP="00612EF2">
                  <w:pPr>
                    <w:spacing w:line="320" w:lineRule="exact"/>
                    <w:jc w:val="both"/>
                    <w:rPr>
                      <w:rFonts w:ascii="Calibri" w:eastAsia="微软雅黑" w:hAnsi="微软雅黑"/>
                      <w:sz w:val="21"/>
                    </w:rPr>
                  </w:pPr>
                  <w:r>
                    <w:rPr>
                      <w:rFonts w:ascii="Calibri" w:eastAsia="微软雅黑" w:hAnsi="微软雅黑" w:hint="eastAsia"/>
                      <w:sz w:val="21"/>
                    </w:rPr>
                    <w:t>64</w:t>
                  </w:r>
                </w:p>
              </w:tc>
              <w:tc>
                <w:tcPr>
                  <w:tcW w:w="2138"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6539318"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小叶女贞球</w:t>
                  </w:r>
                </w:p>
              </w:tc>
              <w:tc>
                <w:tcPr>
                  <w:tcW w:w="2912"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3F3EE2B3"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H1.20-1.30m</w:t>
                  </w:r>
                  <w:r w:rsidRPr="00612EF2">
                    <w:rPr>
                      <w:rFonts w:ascii="Calibri" w:eastAsia="微软雅黑" w:hAnsi="微软雅黑"/>
                      <w:sz w:val="21"/>
                    </w:rPr>
                    <w:t>，</w:t>
                  </w:r>
                  <w:r w:rsidRPr="00612EF2">
                    <w:rPr>
                      <w:rFonts w:ascii="Calibri" w:eastAsia="微软雅黑" w:hAnsi="微软雅黑"/>
                      <w:sz w:val="21"/>
                    </w:rPr>
                    <w:t>G1.20-1.50m</w:t>
                  </w:r>
                </w:p>
              </w:tc>
              <w:tc>
                <w:tcPr>
                  <w:tcW w:w="1600"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14:paraId="6A8BC4D7" w14:textId="77777777" w:rsidR="007D2A2D" w:rsidRPr="00612EF2" w:rsidRDefault="007D2A2D" w:rsidP="00612EF2">
                  <w:pPr>
                    <w:spacing w:line="320" w:lineRule="exact"/>
                    <w:jc w:val="both"/>
                    <w:rPr>
                      <w:rFonts w:ascii="Calibri" w:eastAsia="微软雅黑" w:hAnsi="微软雅黑"/>
                      <w:sz w:val="21"/>
                    </w:rPr>
                  </w:pPr>
                  <w:r w:rsidRPr="00612EF2">
                    <w:rPr>
                      <w:rFonts w:ascii="Calibri" w:eastAsia="微软雅黑" w:hAnsi="微软雅黑"/>
                      <w:sz w:val="21"/>
                    </w:rPr>
                    <w:t>龙缸花盆</w:t>
                  </w:r>
                </w:p>
              </w:tc>
            </w:tr>
          </w:tbl>
          <w:p w14:paraId="439A6C21" w14:textId="77777777" w:rsidR="007D2A2D" w:rsidRPr="00612EF2" w:rsidRDefault="007D2A2D" w:rsidP="00612EF2">
            <w:pPr>
              <w:spacing w:line="320" w:lineRule="exact"/>
              <w:jc w:val="both"/>
              <w:rPr>
                <w:rFonts w:ascii="Calibri" w:eastAsia="微软雅黑" w:hAnsi="微软雅黑"/>
                <w:sz w:val="21"/>
              </w:rPr>
            </w:pPr>
          </w:p>
        </w:tc>
      </w:tr>
    </w:tbl>
    <w:p w14:paraId="265AA8FD" w14:textId="3A5B870D" w:rsidR="007D2A2D" w:rsidRDefault="007D2A2D" w:rsidP="00AA5EAE">
      <w:pPr>
        <w:ind w:firstLineChars="200" w:firstLine="480"/>
        <w:outlineLvl w:val="2"/>
      </w:pPr>
      <w:r>
        <w:rPr>
          <w:rFonts w:hint="eastAsia"/>
        </w:rPr>
        <w:lastRenderedPageBreak/>
        <w:t>（</w:t>
      </w:r>
      <w:r w:rsidR="00AA5EAE">
        <w:rPr>
          <w:rFonts w:hint="eastAsia"/>
        </w:rPr>
        <w:t>八</w:t>
      </w:r>
      <w:r>
        <w:t>）</w:t>
      </w:r>
      <w:r w:rsidRPr="007D2A2D">
        <w:rPr>
          <w:rFonts w:hint="eastAsia"/>
        </w:rPr>
        <w:t>布草洗涤服务</w:t>
      </w:r>
    </w:p>
    <w:tbl>
      <w:tblPr>
        <w:tblStyle w:val="aff7"/>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052E31" w:rsidRPr="00477045" w14:paraId="33AA4C32" w14:textId="77777777" w:rsidTr="003E7AFE">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181ED7A7" w14:textId="77777777" w:rsidR="007D2A2D" w:rsidRPr="00477045" w:rsidRDefault="007D2A2D" w:rsidP="003E7AFE">
            <w:pPr>
              <w:spacing w:line="320" w:lineRule="exact"/>
              <w:jc w:val="center"/>
              <w:rPr>
                <w:rFonts w:ascii="Calibri" w:eastAsia="微软雅黑" w:hAnsi="微软雅黑"/>
                <w:sz w:val="21"/>
              </w:rPr>
            </w:pPr>
            <w:r w:rsidRPr="00477045">
              <w:rPr>
                <w:rFonts w:ascii="Calibri" w:eastAsia="微软雅黑" w:hAnsi="微软雅黑" w:hint="eastAsia"/>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7243F21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技术与服务要求</w:t>
            </w:r>
          </w:p>
        </w:tc>
      </w:tr>
      <w:tr w:rsidR="007D2A2D" w:rsidRPr="00477045" w14:paraId="621BF156" w14:textId="77777777" w:rsidTr="003E7AFE">
        <w:trPr>
          <w:trHeight w:val="397"/>
          <w:jc w:val="center"/>
        </w:trPr>
        <w:tc>
          <w:tcPr>
            <w:tcW w:w="694" w:type="dxa"/>
            <w:tcBorders>
              <w:top w:val="single" w:sz="2" w:space="0" w:color="auto"/>
            </w:tcBorders>
            <w:shd w:val="clear" w:color="auto" w:fill="auto"/>
            <w:vAlign w:val="center"/>
          </w:tcPr>
          <w:p w14:paraId="2739E1B9" w14:textId="6C3E8C64"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w:t>
            </w:r>
          </w:p>
        </w:tc>
        <w:tc>
          <w:tcPr>
            <w:tcW w:w="8229" w:type="dxa"/>
            <w:tcBorders>
              <w:top w:val="single" w:sz="2" w:space="0" w:color="auto"/>
            </w:tcBorders>
            <w:shd w:val="clear" w:color="auto" w:fill="auto"/>
            <w:vAlign w:val="center"/>
          </w:tcPr>
          <w:p w14:paraId="72953B9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服务周期：大差市院区</w:t>
            </w:r>
            <w:r w:rsidRPr="00477045">
              <w:rPr>
                <w:rFonts w:ascii="Calibri" w:eastAsia="微软雅黑" w:hAnsi="微软雅黑" w:hint="eastAsia"/>
                <w:sz w:val="21"/>
              </w:rPr>
              <w:t>2026</w:t>
            </w:r>
            <w:r w:rsidRPr="00477045">
              <w:rPr>
                <w:rFonts w:ascii="Calibri" w:eastAsia="微软雅黑" w:hAnsi="微软雅黑" w:hint="eastAsia"/>
                <w:sz w:val="21"/>
              </w:rPr>
              <w:t>年</w:t>
            </w:r>
            <w:r w:rsidRPr="00477045">
              <w:rPr>
                <w:rFonts w:ascii="Calibri" w:eastAsia="微软雅黑" w:hAnsi="微软雅黑" w:hint="eastAsia"/>
                <w:sz w:val="21"/>
              </w:rPr>
              <w:t>12</w:t>
            </w:r>
            <w:r w:rsidRPr="00477045">
              <w:rPr>
                <w:rFonts w:ascii="Calibri" w:eastAsia="微软雅黑" w:hAnsi="微软雅黑" w:hint="eastAsia"/>
                <w:sz w:val="21"/>
              </w:rPr>
              <w:t>月</w:t>
            </w:r>
            <w:r w:rsidRPr="00477045">
              <w:rPr>
                <w:rFonts w:ascii="Calibri" w:eastAsia="微软雅黑" w:hAnsi="微软雅黑" w:hint="eastAsia"/>
                <w:sz w:val="21"/>
              </w:rPr>
              <w:t>8</w:t>
            </w:r>
            <w:r w:rsidRPr="00477045">
              <w:rPr>
                <w:rFonts w:ascii="Calibri" w:eastAsia="微软雅黑" w:hAnsi="微软雅黑" w:hint="eastAsia"/>
                <w:sz w:val="21"/>
              </w:rPr>
              <w:t>日</w:t>
            </w:r>
            <w:r w:rsidRPr="00477045">
              <w:rPr>
                <w:rFonts w:ascii="Calibri" w:eastAsia="微软雅黑" w:hAnsi="微软雅黑" w:hint="eastAsia"/>
                <w:sz w:val="21"/>
              </w:rPr>
              <w:t>-2029</w:t>
            </w:r>
            <w:r w:rsidRPr="00477045">
              <w:rPr>
                <w:rFonts w:ascii="Calibri" w:eastAsia="微软雅黑" w:hAnsi="微软雅黑" w:hint="eastAsia"/>
                <w:sz w:val="21"/>
              </w:rPr>
              <w:t>年</w:t>
            </w:r>
            <w:r w:rsidRPr="00477045">
              <w:rPr>
                <w:rFonts w:ascii="Calibri" w:eastAsia="微软雅黑" w:hAnsi="微软雅黑" w:hint="eastAsia"/>
                <w:sz w:val="21"/>
              </w:rPr>
              <w:t>6</w:t>
            </w:r>
            <w:r w:rsidRPr="00477045">
              <w:rPr>
                <w:rFonts w:ascii="Calibri" w:eastAsia="微软雅黑" w:hAnsi="微软雅黑" w:hint="eastAsia"/>
                <w:sz w:val="21"/>
              </w:rPr>
              <w:t>月</w:t>
            </w:r>
            <w:r w:rsidRPr="00477045">
              <w:rPr>
                <w:rFonts w:ascii="Calibri" w:eastAsia="微软雅黑" w:hAnsi="微软雅黑" w:hint="eastAsia"/>
                <w:sz w:val="21"/>
              </w:rPr>
              <w:t>14</w:t>
            </w:r>
            <w:r w:rsidRPr="00477045">
              <w:rPr>
                <w:rFonts w:ascii="Calibri" w:eastAsia="微软雅黑" w:hAnsi="微软雅黑" w:hint="eastAsia"/>
                <w:sz w:val="21"/>
              </w:rPr>
              <w:t>日，航天城院区</w:t>
            </w:r>
            <w:r w:rsidRPr="00477045">
              <w:rPr>
                <w:rFonts w:ascii="Calibri" w:eastAsia="微软雅黑" w:hAnsi="微软雅黑" w:hint="eastAsia"/>
                <w:sz w:val="21"/>
              </w:rPr>
              <w:t>2026</w:t>
            </w:r>
            <w:r w:rsidRPr="00477045">
              <w:rPr>
                <w:rFonts w:ascii="Calibri" w:eastAsia="微软雅黑" w:hAnsi="微软雅黑" w:hint="eastAsia"/>
                <w:sz w:val="21"/>
              </w:rPr>
              <w:t>年</w:t>
            </w:r>
            <w:r w:rsidRPr="00477045">
              <w:rPr>
                <w:rFonts w:ascii="Calibri" w:eastAsia="微软雅黑" w:hAnsi="微软雅黑" w:hint="eastAsia"/>
                <w:sz w:val="21"/>
              </w:rPr>
              <w:t>12</w:t>
            </w:r>
            <w:r w:rsidRPr="00477045">
              <w:rPr>
                <w:rFonts w:ascii="Calibri" w:eastAsia="微软雅黑" w:hAnsi="微软雅黑" w:hint="eastAsia"/>
                <w:sz w:val="21"/>
              </w:rPr>
              <w:t>月</w:t>
            </w:r>
            <w:r w:rsidRPr="00477045">
              <w:rPr>
                <w:rFonts w:ascii="Calibri" w:eastAsia="微软雅黑" w:hAnsi="微软雅黑" w:hint="eastAsia"/>
                <w:sz w:val="21"/>
              </w:rPr>
              <w:t>8</w:t>
            </w:r>
            <w:r w:rsidRPr="00477045">
              <w:rPr>
                <w:rFonts w:ascii="Calibri" w:eastAsia="微软雅黑" w:hAnsi="微软雅黑" w:hint="eastAsia"/>
                <w:sz w:val="21"/>
              </w:rPr>
              <w:t>日</w:t>
            </w:r>
            <w:r w:rsidRPr="00477045">
              <w:rPr>
                <w:rFonts w:ascii="Calibri" w:eastAsia="微软雅黑" w:hAnsi="微软雅黑" w:hint="eastAsia"/>
                <w:sz w:val="21"/>
              </w:rPr>
              <w:t>-2027</w:t>
            </w:r>
            <w:r w:rsidRPr="00477045">
              <w:rPr>
                <w:rFonts w:ascii="Calibri" w:eastAsia="微软雅黑" w:hAnsi="微软雅黑" w:hint="eastAsia"/>
                <w:sz w:val="21"/>
              </w:rPr>
              <w:t>年</w:t>
            </w:r>
            <w:r w:rsidRPr="00477045">
              <w:rPr>
                <w:rFonts w:ascii="Calibri" w:eastAsia="微软雅黑" w:hAnsi="微软雅黑" w:hint="eastAsia"/>
                <w:sz w:val="21"/>
              </w:rPr>
              <w:t>9</w:t>
            </w:r>
            <w:r w:rsidRPr="00477045">
              <w:rPr>
                <w:rFonts w:ascii="Calibri" w:eastAsia="微软雅黑" w:hAnsi="微软雅黑" w:hint="eastAsia"/>
                <w:sz w:val="21"/>
              </w:rPr>
              <w:t>月</w:t>
            </w:r>
            <w:r w:rsidRPr="00477045">
              <w:rPr>
                <w:rFonts w:ascii="Calibri" w:eastAsia="微软雅黑" w:hAnsi="微软雅黑" w:hint="eastAsia"/>
                <w:sz w:val="21"/>
              </w:rPr>
              <w:t>9</w:t>
            </w:r>
            <w:r w:rsidRPr="00477045">
              <w:rPr>
                <w:rFonts w:ascii="Calibri" w:eastAsia="微软雅黑" w:hAnsi="微软雅黑" w:hint="eastAsia"/>
                <w:sz w:val="21"/>
              </w:rPr>
              <w:t>日。</w:t>
            </w:r>
          </w:p>
        </w:tc>
      </w:tr>
      <w:tr w:rsidR="007D2A2D" w:rsidRPr="00477045" w14:paraId="43B03AA6" w14:textId="77777777" w:rsidTr="003E7AFE">
        <w:trPr>
          <w:trHeight w:val="397"/>
          <w:jc w:val="center"/>
        </w:trPr>
        <w:tc>
          <w:tcPr>
            <w:tcW w:w="694" w:type="dxa"/>
            <w:shd w:val="clear" w:color="auto" w:fill="auto"/>
            <w:vAlign w:val="center"/>
          </w:tcPr>
          <w:p w14:paraId="65065638" w14:textId="369CCC2B"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2</w:t>
            </w:r>
          </w:p>
        </w:tc>
        <w:tc>
          <w:tcPr>
            <w:tcW w:w="8229" w:type="dxa"/>
            <w:shd w:val="clear" w:color="auto" w:fill="auto"/>
            <w:vAlign w:val="center"/>
          </w:tcPr>
          <w:p w14:paraId="3F26845A" w14:textId="60F18A34"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及时按需提供医用服装可视化热塑标签热压服务。</w:t>
            </w:r>
          </w:p>
        </w:tc>
      </w:tr>
      <w:tr w:rsidR="007D2A2D" w:rsidRPr="00477045" w14:paraId="02924D4B" w14:textId="77777777" w:rsidTr="003E7AFE">
        <w:trPr>
          <w:trHeight w:val="397"/>
          <w:jc w:val="center"/>
        </w:trPr>
        <w:tc>
          <w:tcPr>
            <w:tcW w:w="694" w:type="dxa"/>
            <w:shd w:val="clear" w:color="auto" w:fill="auto"/>
            <w:vAlign w:val="center"/>
          </w:tcPr>
          <w:p w14:paraId="5AC6D6DB" w14:textId="24F27770" w:rsidR="00477045"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sz w:val="21"/>
              </w:rPr>
              <w:t>3</w:t>
            </w:r>
          </w:p>
        </w:tc>
        <w:tc>
          <w:tcPr>
            <w:tcW w:w="8229" w:type="dxa"/>
            <w:shd w:val="clear" w:color="auto" w:fill="auto"/>
            <w:vAlign w:val="center"/>
          </w:tcPr>
          <w:p w14:paraId="192D869F" w14:textId="697C1A9C"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及时按需提供感染类被服的包装袋，收集袋应使用专用橘红色水溶性包装袋，且有“感染性织物”标识。</w:t>
            </w:r>
          </w:p>
        </w:tc>
      </w:tr>
      <w:tr w:rsidR="007D2A2D" w:rsidRPr="00477045" w14:paraId="7C9795E1" w14:textId="77777777" w:rsidTr="003E7AFE">
        <w:trPr>
          <w:trHeight w:val="397"/>
          <w:jc w:val="center"/>
        </w:trPr>
        <w:tc>
          <w:tcPr>
            <w:tcW w:w="694" w:type="dxa"/>
            <w:shd w:val="clear" w:color="auto" w:fill="auto"/>
            <w:vAlign w:val="center"/>
          </w:tcPr>
          <w:p w14:paraId="41ABED52" w14:textId="04DCD896"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4</w:t>
            </w:r>
          </w:p>
        </w:tc>
        <w:tc>
          <w:tcPr>
            <w:tcW w:w="8229" w:type="dxa"/>
            <w:shd w:val="clear" w:color="auto" w:fill="auto"/>
            <w:vAlign w:val="center"/>
          </w:tcPr>
          <w:p w14:paraId="7BBC29AC" w14:textId="3475D67D"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每月</w:t>
            </w:r>
            <w:r w:rsidRPr="00477045">
              <w:rPr>
                <w:rFonts w:ascii="Calibri" w:eastAsia="微软雅黑" w:hAnsi="微软雅黑" w:hint="eastAsia"/>
                <w:sz w:val="21"/>
              </w:rPr>
              <w:t>30</w:t>
            </w:r>
            <w:r w:rsidRPr="00477045">
              <w:rPr>
                <w:rFonts w:ascii="Calibri" w:eastAsia="微软雅黑" w:hAnsi="微软雅黑" w:hint="eastAsia"/>
                <w:sz w:val="21"/>
              </w:rPr>
              <w:t>日前向采购人提供致病菌检测报告，环保检测报告每年提供两次。</w:t>
            </w:r>
          </w:p>
        </w:tc>
      </w:tr>
      <w:tr w:rsidR="007D2A2D" w:rsidRPr="00477045" w14:paraId="4598CAE7" w14:textId="77777777" w:rsidTr="003E7AFE">
        <w:trPr>
          <w:trHeight w:val="397"/>
          <w:jc w:val="center"/>
        </w:trPr>
        <w:tc>
          <w:tcPr>
            <w:tcW w:w="694" w:type="dxa"/>
            <w:shd w:val="clear" w:color="auto" w:fill="auto"/>
            <w:vAlign w:val="center"/>
          </w:tcPr>
          <w:p w14:paraId="5E5DD63E" w14:textId="276D9E41"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5</w:t>
            </w:r>
          </w:p>
        </w:tc>
        <w:tc>
          <w:tcPr>
            <w:tcW w:w="8229" w:type="dxa"/>
            <w:shd w:val="clear" w:color="auto" w:fill="auto"/>
            <w:vAlign w:val="center"/>
          </w:tcPr>
          <w:p w14:paraId="50F0EBF4" w14:textId="7E367B2B"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提供医用织物报废处理服务。</w:t>
            </w:r>
          </w:p>
        </w:tc>
      </w:tr>
      <w:tr w:rsidR="007D2A2D" w:rsidRPr="00477045" w14:paraId="229C36DB" w14:textId="77777777" w:rsidTr="003E7AFE">
        <w:trPr>
          <w:trHeight w:val="397"/>
          <w:jc w:val="center"/>
        </w:trPr>
        <w:tc>
          <w:tcPr>
            <w:tcW w:w="694" w:type="dxa"/>
            <w:shd w:val="clear" w:color="auto" w:fill="auto"/>
            <w:vAlign w:val="center"/>
          </w:tcPr>
          <w:p w14:paraId="11ACE2E7" w14:textId="335CDA16"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6</w:t>
            </w:r>
          </w:p>
        </w:tc>
        <w:tc>
          <w:tcPr>
            <w:tcW w:w="8229" w:type="dxa"/>
            <w:shd w:val="clear" w:color="auto" w:fill="auto"/>
            <w:vAlign w:val="center"/>
          </w:tcPr>
          <w:p w14:paraId="3089695F" w14:textId="6C839A5B"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提供工作服套袋服务。</w:t>
            </w:r>
          </w:p>
        </w:tc>
      </w:tr>
      <w:tr w:rsidR="007D2A2D" w:rsidRPr="00477045" w14:paraId="6EE3E830" w14:textId="77777777" w:rsidTr="003E7AFE">
        <w:trPr>
          <w:trHeight w:val="397"/>
          <w:jc w:val="center"/>
        </w:trPr>
        <w:tc>
          <w:tcPr>
            <w:tcW w:w="694" w:type="dxa"/>
            <w:shd w:val="clear" w:color="auto" w:fill="auto"/>
            <w:vAlign w:val="center"/>
          </w:tcPr>
          <w:p w14:paraId="5DF14520" w14:textId="0C2759DC"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lastRenderedPageBreak/>
              <w:t>7</w:t>
            </w:r>
          </w:p>
        </w:tc>
        <w:tc>
          <w:tcPr>
            <w:tcW w:w="8229" w:type="dxa"/>
            <w:shd w:val="clear" w:color="auto" w:fill="auto"/>
            <w:vAlign w:val="center"/>
          </w:tcPr>
          <w:p w14:paraId="0BF5C71A" w14:textId="29E21E54"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服务终止时，中标</w:t>
            </w:r>
            <w:r w:rsidR="00D827B9">
              <w:rPr>
                <w:rFonts w:ascii="Calibri" w:eastAsia="微软雅黑" w:hAnsi="微软雅黑" w:hint="eastAsia"/>
                <w:sz w:val="21"/>
              </w:rPr>
              <w:t>供应商</w:t>
            </w:r>
            <w:r w:rsidRPr="00477045">
              <w:rPr>
                <w:rFonts w:ascii="Calibri" w:eastAsia="微软雅黑" w:hAnsi="微软雅黑" w:hint="eastAsia"/>
                <w:sz w:val="21"/>
              </w:rPr>
              <w:t>应将洗涤的被服及时完整的移交给采购人。</w:t>
            </w:r>
          </w:p>
        </w:tc>
      </w:tr>
      <w:tr w:rsidR="007D2A2D" w:rsidRPr="00477045" w14:paraId="3235CAA4" w14:textId="77777777" w:rsidTr="003E7AFE">
        <w:trPr>
          <w:trHeight w:val="397"/>
          <w:jc w:val="center"/>
        </w:trPr>
        <w:tc>
          <w:tcPr>
            <w:tcW w:w="694" w:type="dxa"/>
            <w:shd w:val="clear" w:color="auto" w:fill="auto"/>
            <w:vAlign w:val="center"/>
          </w:tcPr>
          <w:p w14:paraId="384F7F09" w14:textId="5CAEF48F"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8</w:t>
            </w:r>
          </w:p>
        </w:tc>
        <w:tc>
          <w:tcPr>
            <w:tcW w:w="8229" w:type="dxa"/>
            <w:shd w:val="clear" w:color="auto" w:fill="auto"/>
            <w:vAlign w:val="center"/>
          </w:tcPr>
          <w:p w14:paraId="5CC95103" w14:textId="6ABC7FDD"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需为采购人所洗涤物品提供、嵌入≥</w:t>
            </w:r>
            <w:r w:rsidRPr="00477045">
              <w:rPr>
                <w:rFonts w:ascii="Calibri" w:eastAsia="微软雅黑" w:hAnsi="微软雅黑" w:hint="eastAsia"/>
                <w:sz w:val="21"/>
              </w:rPr>
              <w:t>10000</w:t>
            </w:r>
            <w:r w:rsidRPr="00477045">
              <w:rPr>
                <w:rFonts w:ascii="Calibri" w:eastAsia="微软雅黑" w:hAnsi="微软雅黑" w:hint="eastAsia"/>
                <w:sz w:val="21"/>
              </w:rPr>
              <w:t>个</w:t>
            </w:r>
            <w:r w:rsidRPr="00477045">
              <w:rPr>
                <w:rFonts w:ascii="Calibri" w:eastAsia="微软雅黑" w:hAnsi="微软雅黑" w:hint="eastAsia"/>
                <w:sz w:val="21"/>
              </w:rPr>
              <w:t>RFID</w:t>
            </w:r>
            <w:r w:rsidRPr="00477045">
              <w:rPr>
                <w:rFonts w:ascii="Calibri" w:eastAsia="微软雅黑" w:hAnsi="微软雅黑" w:hint="eastAsia"/>
                <w:sz w:val="21"/>
              </w:rPr>
              <w:t>芯片。</w:t>
            </w:r>
          </w:p>
        </w:tc>
      </w:tr>
      <w:tr w:rsidR="007D2A2D" w:rsidRPr="00477045" w14:paraId="111FAA78" w14:textId="77777777" w:rsidTr="003E7AFE">
        <w:trPr>
          <w:trHeight w:val="397"/>
          <w:jc w:val="center"/>
        </w:trPr>
        <w:tc>
          <w:tcPr>
            <w:tcW w:w="694" w:type="dxa"/>
            <w:shd w:val="clear" w:color="auto" w:fill="auto"/>
            <w:vAlign w:val="center"/>
          </w:tcPr>
          <w:p w14:paraId="54ABB44B" w14:textId="3EE8EF29"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9</w:t>
            </w:r>
          </w:p>
        </w:tc>
        <w:tc>
          <w:tcPr>
            <w:tcW w:w="8229" w:type="dxa"/>
            <w:shd w:val="clear" w:color="auto" w:fill="auto"/>
            <w:vAlign w:val="center"/>
          </w:tcPr>
          <w:p w14:paraId="5A307C5C" w14:textId="4D5184E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应根据医院医用被服物品的特点，选择合适的洗涤工艺标准，做到洁污分开，分类洗涤，按要求消毒，科学安排洗涤工序，保证洗涤质量，如因洗涤质量问题给医院或者第三方造成损害的，由中标</w:t>
            </w:r>
            <w:r w:rsidR="00D827B9">
              <w:rPr>
                <w:rFonts w:ascii="Calibri" w:eastAsia="微软雅黑" w:hAnsi="微软雅黑" w:hint="eastAsia"/>
                <w:sz w:val="21"/>
              </w:rPr>
              <w:t>供应商</w:t>
            </w:r>
            <w:r w:rsidRPr="00477045">
              <w:rPr>
                <w:rFonts w:ascii="Calibri" w:eastAsia="微软雅黑" w:hAnsi="微软雅黑" w:hint="eastAsia"/>
                <w:sz w:val="21"/>
              </w:rPr>
              <w:t>负责解决并承担全部责任。</w:t>
            </w:r>
          </w:p>
        </w:tc>
      </w:tr>
      <w:tr w:rsidR="007D2A2D" w:rsidRPr="00477045" w14:paraId="31DCF2EF" w14:textId="77777777" w:rsidTr="003E7AFE">
        <w:trPr>
          <w:trHeight w:val="397"/>
          <w:jc w:val="center"/>
        </w:trPr>
        <w:tc>
          <w:tcPr>
            <w:tcW w:w="694" w:type="dxa"/>
            <w:shd w:val="clear" w:color="auto" w:fill="auto"/>
            <w:vAlign w:val="center"/>
          </w:tcPr>
          <w:p w14:paraId="06DB774B" w14:textId="092BD03D"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10</w:t>
            </w:r>
          </w:p>
        </w:tc>
        <w:tc>
          <w:tcPr>
            <w:tcW w:w="8229" w:type="dxa"/>
            <w:shd w:val="clear" w:color="auto" w:fill="auto"/>
            <w:vAlign w:val="center"/>
          </w:tcPr>
          <w:p w14:paraId="2C7C267A" w14:textId="20813D96"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如因中标</w:t>
            </w:r>
            <w:r w:rsidR="00D827B9">
              <w:rPr>
                <w:rFonts w:ascii="Calibri" w:eastAsia="微软雅黑" w:hAnsi="微软雅黑" w:hint="eastAsia"/>
                <w:sz w:val="21"/>
              </w:rPr>
              <w:t>供应商</w:t>
            </w:r>
            <w:r w:rsidRPr="00477045">
              <w:rPr>
                <w:rFonts w:ascii="Calibri" w:eastAsia="微软雅黑" w:hAnsi="微软雅黑" w:hint="eastAsia"/>
                <w:sz w:val="21"/>
              </w:rPr>
              <w:t>原因造成送洗被服遗失或破损，中标</w:t>
            </w:r>
            <w:r w:rsidR="00D827B9">
              <w:rPr>
                <w:rFonts w:ascii="Calibri" w:eastAsia="微软雅黑" w:hAnsi="微软雅黑" w:hint="eastAsia"/>
                <w:sz w:val="21"/>
              </w:rPr>
              <w:t>供应商</w:t>
            </w:r>
            <w:r w:rsidRPr="00477045">
              <w:rPr>
                <w:rFonts w:ascii="Calibri" w:eastAsia="微软雅黑" w:hAnsi="微软雅黑" w:hint="eastAsia"/>
                <w:sz w:val="21"/>
              </w:rPr>
              <w:t>应按原价赔偿，同时中标</w:t>
            </w:r>
            <w:r w:rsidR="00D827B9">
              <w:rPr>
                <w:rFonts w:ascii="Calibri" w:eastAsia="微软雅黑" w:hAnsi="微软雅黑" w:hint="eastAsia"/>
                <w:sz w:val="21"/>
              </w:rPr>
              <w:t>供应商</w:t>
            </w:r>
            <w:r w:rsidRPr="00477045">
              <w:rPr>
                <w:rFonts w:ascii="Calibri" w:eastAsia="微软雅黑" w:hAnsi="微软雅黑" w:hint="eastAsia"/>
                <w:sz w:val="21"/>
              </w:rPr>
              <w:t>所洗涤物品的缝补和钉带、钉扣由中标</w:t>
            </w:r>
            <w:r w:rsidR="00D827B9">
              <w:rPr>
                <w:rFonts w:ascii="Calibri" w:eastAsia="微软雅黑" w:hAnsi="微软雅黑" w:hint="eastAsia"/>
                <w:sz w:val="21"/>
              </w:rPr>
              <w:t>供应商</w:t>
            </w:r>
            <w:r w:rsidRPr="00477045">
              <w:rPr>
                <w:rFonts w:ascii="Calibri" w:eastAsia="微软雅黑" w:hAnsi="微软雅黑" w:hint="eastAsia"/>
                <w:sz w:val="21"/>
              </w:rPr>
              <w:t>负责缝补，修补材料由中标</w:t>
            </w:r>
            <w:r w:rsidR="00D827B9">
              <w:rPr>
                <w:rFonts w:ascii="Calibri" w:eastAsia="微软雅黑" w:hAnsi="微软雅黑" w:hint="eastAsia"/>
                <w:sz w:val="21"/>
              </w:rPr>
              <w:t>供应商</w:t>
            </w:r>
            <w:r w:rsidRPr="00477045">
              <w:rPr>
                <w:rFonts w:ascii="Calibri" w:eastAsia="微软雅黑" w:hAnsi="微软雅黑" w:hint="eastAsia"/>
                <w:sz w:val="21"/>
              </w:rPr>
              <w:t>提供；对采用新材料制作的手术敷料</w:t>
            </w:r>
            <w:r w:rsidRPr="00477045">
              <w:rPr>
                <w:rFonts w:ascii="Calibri" w:eastAsia="微软雅黑" w:hAnsi="微软雅黑" w:hint="eastAsia"/>
                <w:sz w:val="21"/>
              </w:rPr>
              <w:t>2</w:t>
            </w:r>
            <w:r w:rsidRPr="00477045">
              <w:rPr>
                <w:rFonts w:ascii="Calibri" w:eastAsia="微软雅黑" w:hAnsi="微软雅黑" w:hint="eastAsia"/>
                <w:sz w:val="21"/>
              </w:rPr>
              <w:t>平方厘米以内的破损，采用热压补丁进行修复。</w:t>
            </w:r>
          </w:p>
        </w:tc>
      </w:tr>
      <w:tr w:rsidR="007D2A2D" w:rsidRPr="00477045" w14:paraId="42F08BE7" w14:textId="77777777" w:rsidTr="003E7AFE">
        <w:trPr>
          <w:trHeight w:val="397"/>
          <w:jc w:val="center"/>
        </w:trPr>
        <w:tc>
          <w:tcPr>
            <w:tcW w:w="694" w:type="dxa"/>
            <w:shd w:val="clear" w:color="auto" w:fill="auto"/>
            <w:vAlign w:val="center"/>
          </w:tcPr>
          <w:p w14:paraId="046081C9" w14:textId="70E06D8D"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11</w:t>
            </w:r>
          </w:p>
        </w:tc>
        <w:tc>
          <w:tcPr>
            <w:tcW w:w="8229" w:type="dxa"/>
            <w:shd w:val="clear" w:color="auto" w:fill="auto"/>
            <w:vAlign w:val="center"/>
          </w:tcPr>
          <w:p w14:paraId="055FB006" w14:textId="35A98119"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医院有权对中标</w:t>
            </w:r>
            <w:r w:rsidR="00D827B9">
              <w:rPr>
                <w:rFonts w:ascii="Calibri" w:eastAsia="微软雅黑" w:hAnsi="微软雅黑" w:hint="eastAsia"/>
                <w:sz w:val="21"/>
              </w:rPr>
              <w:t>供应商</w:t>
            </w:r>
            <w:r w:rsidRPr="00477045">
              <w:rPr>
                <w:rFonts w:ascii="Calibri" w:eastAsia="微软雅黑" w:hAnsi="微软雅黑" w:hint="eastAsia"/>
                <w:sz w:val="21"/>
              </w:rPr>
              <w:t>所洗涤被服物品和洗涤场所进行抽查和检验，如发现问题有权要求中标</w:t>
            </w:r>
            <w:r w:rsidR="00D827B9">
              <w:rPr>
                <w:rFonts w:ascii="Calibri" w:eastAsia="微软雅黑" w:hAnsi="微软雅黑" w:hint="eastAsia"/>
                <w:sz w:val="21"/>
              </w:rPr>
              <w:t>供应商</w:t>
            </w:r>
            <w:r w:rsidRPr="00477045">
              <w:rPr>
                <w:rFonts w:ascii="Calibri" w:eastAsia="微软雅黑" w:hAnsi="微软雅黑" w:hint="eastAsia"/>
                <w:sz w:val="21"/>
              </w:rPr>
              <w:t>及时整改。</w:t>
            </w:r>
          </w:p>
        </w:tc>
      </w:tr>
      <w:tr w:rsidR="007D2A2D" w:rsidRPr="00477045" w14:paraId="48D491F7" w14:textId="77777777" w:rsidTr="003E7AFE">
        <w:trPr>
          <w:trHeight w:val="397"/>
          <w:jc w:val="center"/>
        </w:trPr>
        <w:tc>
          <w:tcPr>
            <w:tcW w:w="694" w:type="dxa"/>
            <w:shd w:val="clear" w:color="auto" w:fill="auto"/>
            <w:vAlign w:val="center"/>
          </w:tcPr>
          <w:p w14:paraId="2133FFD3" w14:textId="6CD7BFAB"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12</w:t>
            </w:r>
          </w:p>
        </w:tc>
        <w:tc>
          <w:tcPr>
            <w:tcW w:w="8229" w:type="dxa"/>
            <w:shd w:val="clear" w:color="auto" w:fill="auto"/>
            <w:vAlign w:val="center"/>
          </w:tcPr>
          <w:p w14:paraId="62EA1280" w14:textId="6D2EA3FD"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如出现应清洗消毒而实际未清洗消毒物品，或者洗涤物品未达到</w:t>
            </w:r>
            <w:r w:rsidRPr="00477045">
              <w:rPr>
                <w:rFonts w:ascii="Calibri" w:eastAsia="微软雅黑" w:hAnsi="微软雅黑" w:hint="eastAsia"/>
                <w:sz w:val="21"/>
              </w:rPr>
              <w:t>WS/T508-2016</w:t>
            </w:r>
            <w:r w:rsidRPr="00477045">
              <w:rPr>
                <w:rFonts w:ascii="Calibri" w:eastAsia="微软雅黑" w:hAnsi="微软雅黑" w:hint="eastAsia"/>
                <w:sz w:val="21"/>
              </w:rPr>
              <w:t>《医院医用织物洗涤消毒技术规范》要求，每发现一件，中标</w:t>
            </w:r>
            <w:r w:rsidR="00D827B9">
              <w:rPr>
                <w:rFonts w:ascii="Calibri" w:eastAsia="微软雅黑" w:hAnsi="微软雅黑" w:hint="eastAsia"/>
                <w:sz w:val="21"/>
              </w:rPr>
              <w:t>供应商</w:t>
            </w:r>
            <w:r w:rsidRPr="00477045">
              <w:rPr>
                <w:rFonts w:ascii="Calibri" w:eastAsia="微软雅黑" w:hAnsi="微软雅黑" w:hint="eastAsia"/>
                <w:sz w:val="21"/>
              </w:rPr>
              <w:t>应按照</w:t>
            </w:r>
            <w:r w:rsidRPr="00477045">
              <w:rPr>
                <w:rFonts w:ascii="Calibri" w:eastAsia="微软雅黑" w:hAnsi="微软雅黑" w:hint="eastAsia"/>
                <w:sz w:val="21"/>
              </w:rPr>
              <w:t>50</w:t>
            </w:r>
            <w:r w:rsidRPr="00477045">
              <w:rPr>
                <w:rFonts w:ascii="Calibri" w:eastAsia="微软雅黑" w:hAnsi="微软雅黑" w:hint="eastAsia"/>
                <w:sz w:val="21"/>
              </w:rPr>
              <w:t>元</w:t>
            </w:r>
            <w:r w:rsidRPr="00477045">
              <w:rPr>
                <w:rFonts w:ascii="Calibri" w:eastAsia="微软雅黑" w:hAnsi="微软雅黑" w:hint="eastAsia"/>
                <w:sz w:val="21"/>
              </w:rPr>
              <w:t>/</w:t>
            </w:r>
            <w:r w:rsidRPr="00477045">
              <w:rPr>
                <w:rFonts w:ascii="Calibri" w:eastAsia="微软雅黑" w:hAnsi="微软雅黑" w:hint="eastAsia"/>
                <w:sz w:val="21"/>
              </w:rPr>
              <w:t>件向医院支付违约，从月应付洗涤费中扣除。</w:t>
            </w:r>
          </w:p>
        </w:tc>
      </w:tr>
      <w:tr w:rsidR="007D2A2D" w:rsidRPr="00477045" w14:paraId="75DF7E48" w14:textId="77777777" w:rsidTr="003E7AFE">
        <w:trPr>
          <w:trHeight w:val="397"/>
          <w:jc w:val="center"/>
        </w:trPr>
        <w:tc>
          <w:tcPr>
            <w:tcW w:w="694" w:type="dxa"/>
            <w:shd w:val="clear" w:color="auto" w:fill="auto"/>
            <w:vAlign w:val="center"/>
          </w:tcPr>
          <w:p w14:paraId="1DF085ED" w14:textId="2BE0F04B"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13</w:t>
            </w:r>
          </w:p>
        </w:tc>
        <w:tc>
          <w:tcPr>
            <w:tcW w:w="8229" w:type="dxa"/>
            <w:shd w:val="clear" w:color="auto" w:fill="auto"/>
            <w:vAlign w:val="center"/>
          </w:tcPr>
          <w:p w14:paraId="2F4E9CB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洗涤医院所用的所有布草，洗涤方式符合</w:t>
            </w:r>
            <w:r w:rsidRPr="00477045">
              <w:rPr>
                <w:rFonts w:ascii="Calibri" w:eastAsia="微软雅黑" w:hAnsi="微软雅黑" w:hint="eastAsia"/>
                <w:sz w:val="21"/>
              </w:rPr>
              <w:t>WS/T508-2016</w:t>
            </w:r>
            <w:r w:rsidRPr="00477045">
              <w:rPr>
                <w:rFonts w:ascii="Calibri" w:eastAsia="微软雅黑" w:hAnsi="微软雅黑" w:hint="eastAsia"/>
                <w:sz w:val="21"/>
              </w:rPr>
              <w:t>《医院医用织物洗涤消毒技术规范》标准要求。</w:t>
            </w:r>
          </w:p>
        </w:tc>
      </w:tr>
      <w:tr w:rsidR="007D2A2D" w:rsidRPr="00477045" w14:paraId="734D01B5" w14:textId="77777777" w:rsidTr="003E7AFE">
        <w:trPr>
          <w:trHeight w:val="397"/>
          <w:jc w:val="center"/>
        </w:trPr>
        <w:tc>
          <w:tcPr>
            <w:tcW w:w="694" w:type="dxa"/>
            <w:shd w:val="clear" w:color="auto" w:fill="auto"/>
            <w:vAlign w:val="center"/>
          </w:tcPr>
          <w:p w14:paraId="19FC93E2" w14:textId="6F6F39BF"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14</w:t>
            </w:r>
          </w:p>
        </w:tc>
        <w:tc>
          <w:tcPr>
            <w:tcW w:w="8229" w:type="dxa"/>
            <w:shd w:val="clear" w:color="auto" w:fill="auto"/>
            <w:vAlign w:val="center"/>
          </w:tcPr>
          <w:p w14:paraId="09C2052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保证提供的洗涤服务符合</w:t>
            </w:r>
            <w:r w:rsidRPr="00477045">
              <w:rPr>
                <w:rFonts w:ascii="Calibri" w:eastAsia="微软雅黑" w:hAnsi="微软雅黑" w:hint="eastAsia"/>
                <w:sz w:val="21"/>
              </w:rPr>
              <w:t>WS/T508-2016</w:t>
            </w:r>
            <w:r w:rsidRPr="00477045">
              <w:rPr>
                <w:rFonts w:ascii="Calibri" w:eastAsia="微软雅黑" w:hAnsi="微软雅黑" w:hint="eastAsia"/>
                <w:sz w:val="21"/>
              </w:rPr>
              <w:t>《医院医用织物洗涤消毒技术规范》，须每季度提供法定检测机构出具的洗涤产品的检测报告。</w:t>
            </w:r>
          </w:p>
        </w:tc>
      </w:tr>
      <w:tr w:rsidR="007D2A2D" w:rsidRPr="00477045" w14:paraId="38C40177" w14:textId="77777777" w:rsidTr="003E7AFE">
        <w:trPr>
          <w:trHeight w:val="397"/>
          <w:jc w:val="center"/>
        </w:trPr>
        <w:tc>
          <w:tcPr>
            <w:tcW w:w="694" w:type="dxa"/>
            <w:shd w:val="clear" w:color="auto" w:fill="auto"/>
            <w:vAlign w:val="center"/>
          </w:tcPr>
          <w:p w14:paraId="6C477AB5" w14:textId="19073FB0"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15</w:t>
            </w:r>
          </w:p>
        </w:tc>
        <w:tc>
          <w:tcPr>
            <w:tcW w:w="8229" w:type="dxa"/>
            <w:shd w:val="clear" w:color="auto" w:fill="auto"/>
            <w:vAlign w:val="center"/>
          </w:tcPr>
          <w:p w14:paraId="0D3B58A2" w14:textId="4E63FCC0"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中标</w:t>
            </w:r>
            <w:r w:rsidR="00D827B9">
              <w:rPr>
                <w:rFonts w:ascii="Calibri" w:eastAsia="微软雅黑" w:hAnsi="微软雅黑" w:hint="eastAsia"/>
                <w:sz w:val="21"/>
              </w:rPr>
              <w:t>供应商</w:t>
            </w:r>
            <w:r w:rsidRPr="00477045">
              <w:rPr>
                <w:rFonts w:ascii="Calibri" w:eastAsia="微软雅黑" w:hAnsi="微软雅黑" w:hint="eastAsia"/>
                <w:sz w:val="21"/>
              </w:rPr>
              <w:t>应具有独立的合法的工作场所，提供房屋所有权证或房屋租赁协议书租赁期在合同期内，并提供厂区平面图。有符合规范要求的净污分离划分、物流不交叉、无逆流。</w:t>
            </w:r>
          </w:p>
        </w:tc>
      </w:tr>
      <w:tr w:rsidR="007D2A2D" w:rsidRPr="00477045" w14:paraId="1746B518" w14:textId="77777777" w:rsidTr="003E7AFE">
        <w:trPr>
          <w:trHeight w:val="397"/>
          <w:jc w:val="center"/>
        </w:trPr>
        <w:tc>
          <w:tcPr>
            <w:tcW w:w="694" w:type="dxa"/>
            <w:shd w:val="clear" w:color="auto" w:fill="auto"/>
            <w:vAlign w:val="center"/>
          </w:tcPr>
          <w:p w14:paraId="5278F810" w14:textId="4622FA9C" w:rsidR="007D2A2D" w:rsidRPr="00477045" w:rsidRDefault="00477045" w:rsidP="003E7AFE">
            <w:pPr>
              <w:spacing w:line="320" w:lineRule="exact"/>
              <w:jc w:val="center"/>
              <w:rPr>
                <w:rFonts w:ascii="Calibri" w:eastAsia="微软雅黑" w:hAnsi="微软雅黑"/>
                <w:sz w:val="21"/>
              </w:rPr>
            </w:pPr>
            <w:r w:rsidRPr="00477045">
              <w:rPr>
                <w:rFonts w:ascii="Calibri" w:eastAsia="微软雅黑" w:hAnsi="微软雅黑" w:hint="eastAsia"/>
                <w:sz w:val="21"/>
              </w:rPr>
              <w:t>16</w:t>
            </w:r>
          </w:p>
        </w:tc>
        <w:tc>
          <w:tcPr>
            <w:tcW w:w="8229" w:type="dxa"/>
            <w:shd w:val="clear" w:color="auto" w:fill="auto"/>
            <w:vAlign w:val="center"/>
          </w:tcPr>
          <w:p w14:paraId="05D162B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此项最高限价</w:t>
            </w:r>
            <w:r w:rsidRPr="00477045">
              <w:rPr>
                <w:rFonts w:ascii="Calibri" w:eastAsia="微软雅黑" w:hAnsi="微软雅黑" w:hint="eastAsia"/>
                <w:sz w:val="21"/>
              </w:rPr>
              <w:t>11587358.34</w:t>
            </w:r>
            <w:r w:rsidRPr="00477045">
              <w:rPr>
                <w:rFonts w:ascii="Calibri" w:eastAsia="微软雅黑" w:hAnsi="微软雅黑" w:hint="eastAsia"/>
                <w:sz w:val="21"/>
              </w:rPr>
              <w:t>元，技术参数要求：</w:t>
            </w:r>
          </w:p>
          <w:tbl>
            <w:tblPr>
              <w:tblW w:w="0" w:type="auto"/>
              <w:tblInd w:w="93" w:type="dxa"/>
              <w:tblLayout w:type="fixed"/>
              <w:tblLook w:val="0000" w:firstRow="0" w:lastRow="0" w:firstColumn="0" w:lastColumn="0" w:noHBand="0" w:noVBand="0"/>
            </w:tblPr>
            <w:tblGrid>
              <w:gridCol w:w="1080"/>
              <w:gridCol w:w="3159"/>
              <w:gridCol w:w="2983"/>
            </w:tblGrid>
            <w:tr w:rsidR="007D2A2D" w:rsidRPr="00477045" w14:paraId="5FDD91A6"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noWrap/>
                  <w:vAlign w:val="center"/>
                </w:tcPr>
                <w:p w14:paraId="4CC5E03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序号</w:t>
                  </w:r>
                </w:p>
              </w:tc>
              <w:tc>
                <w:tcPr>
                  <w:tcW w:w="3159" w:type="dxa"/>
                  <w:tcBorders>
                    <w:top w:val="single" w:sz="4" w:space="0" w:color="000000"/>
                    <w:left w:val="single" w:sz="4" w:space="0" w:color="000000"/>
                    <w:bottom w:val="single" w:sz="4" w:space="0" w:color="000000"/>
                    <w:right w:val="single" w:sz="4" w:space="0" w:color="000000"/>
                  </w:tcBorders>
                  <w:noWrap/>
                  <w:vAlign w:val="center"/>
                </w:tcPr>
                <w:p w14:paraId="5E36E1D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品种</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7A81C7D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年清洗数量（件）</w:t>
                  </w:r>
                </w:p>
              </w:tc>
            </w:tr>
            <w:tr w:rsidR="007D2A2D" w:rsidRPr="00477045" w14:paraId="03B7F6BD"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96CD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413E4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枕套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3FF499D"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120300</w:t>
                  </w:r>
                </w:p>
              </w:tc>
            </w:tr>
            <w:tr w:rsidR="007D2A2D" w:rsidRPr="00477045" w14:paraId="26516499"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156F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F17B2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大单</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720E3698"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145566</w:t>
                  </w:r>
                </w:p>
              </w:tc>
            </w:tr>
            <w:tr w:rsidR="007D2A2D" w:rsidRPr="00477045" w14:paraId="632D4ECF"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8D135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2B5DE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被套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30BD247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152784</w:t>
                  </w:r>
                </w:p>
              </w:tc>
            </w:tr>
            <w:tr w:rsidR="007D2A2D" w:rsidRPr="00477045" w14:paraId="7F5CCD91"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354A0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4</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656E1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病员裤</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653D651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236613</w:t>
                  </w:r>
                </w:p>
              </w:tc>
            </w:tr>
            <w:tr w:rsidR="007D2A2D" w:rsidRPr="00477045" w14:paraId="7C172995"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7312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5</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36952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病员上衣</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0D046158"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253021</w:t>
                  </w:r>
                </w:p>
              </w:tc>
            </w:tr>
            <w:tr w:rsidR="007D2A2D" w:rsidRPr="00477045" w14:paraId="5D2A4CC9"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3374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6</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8DA70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擦手巾（</w:t>
                  </w:r>
                  <w:r w:rsidRPr="00477045">
                    <w:rPr>
                      <w:rFonts w:ascii="Calibri" w:eastAsia="微软雅黑" w:hAnsi="微软雅黑" w:hint="eastAsia"/>
                      <w:sz w:val="21"/>
                    </w:rPr>
                    <w:t>.25*0.25m</w:t>
                  </w:r>
                  <w:r w:rsidRPr="00477045">
                    <w:rPr>
                      <w:rFonts w:ascii="Calibri" w:eastAsia="微软雅黑" w:hAnsi="微软雅黑" w:hint="eastAsia"/>
                      <w:sz w:val="21"/>
                    </w:rPr>
                    <w:t>）</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7C4E269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1722</w:t>
                  </w:r>
                </w:p>
              </w:tc>
            </w:tr>
            <w:tr w:rsidR="007D2A2D" w:rsidRPr="00477045" w14:paraId="312A2FBC"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D0993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7</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924617"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窗帘</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997D74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1423</w:t>
                  </w:r>
                </w:p>
              </w:tc>
            </w:tr>
            <w:tr w:rsidR="007D2A2D" w:rsidRPr="00477045" w14:paraId="3D2A4C5D"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6059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8</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C0E72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大包皮</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6F702AE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136245</w:t>
                  </w:r>
                </w:p>
              </w:tc>
            </w:tr>
            <w:tr w:rsidR="007D2A2D" w:rsidRPr="00477045" w14:paraId="40330D8D"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0560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9</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197B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大洞巾</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3B156E3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1099</w:t>
                  </w:r>
                </w:p>
              </w:tc>
            </w:tr>
            <w:tr w:rsidR="007D2A2D" w:rsidRPr="00477045" w14:paraId="5E586EFD"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9BA99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10</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C52D97"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大毛巾</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6672D4B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21222</w:t>
                  </w:r>
                </w:p>
              </w:tc>
            </w:tr>
            <w:tr w:rsidR="007D2A2D" w:rsidRPr="00477045" w14:paraId="09D5147C"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A6C451"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11</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C61A2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短工作衣</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4BE7773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7799</w:t>
                  </w:r>
                </w:p>
              </w:tc>
            </w:tr>
            <w:tr w:rsidR="007D2A2D" w:rsidRPr="00477045" w14:paraId="64537723"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7F7F8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12</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4D78B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腹带</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31D4101"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83</w:t>
                  </w:r>
                </w:p>
              </w:tc>
            </w:tr>
            <w:tr w:rsidR="007D2A2D" w:rsidRPr="00477045" w14:paraId="262F1293"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0E674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13</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9C3E3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隔离衣</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50CC6B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10775</w:t>
                  </w:r>
                </w:p>
              </w:tc>
            </w:tr>
            <w:tr w:rsidR="007D2A2D" w:rsidRPr="00477045" w14:paraId="766C837A"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8539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14</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DAA41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工作裤</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63D4D141"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17020</w:t>
                  </w:r>
                </w:p>
              </w:tc>
            </w:tr>
            <w:tr w:rsidR="007D2A2D" w:rsidRPr="00477045" w14:paraId="38D2977F"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CC97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15</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CACF7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暖箱罩</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E853F1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926</w:t>
                  </w:r>
                </w:p>
              </w:tc>
            </w:tr>
            <w:tr w:rsidR="007D2A2D" w:rsidRPr="00477045" w14:paraId="4EBD1D3D"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0AAED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16</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E14CE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剖腹单</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45151D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22756</w:t>
                  </w:r>
                </w:p>
              </w:tc>
            </w:tr>
            <w:tr w:rsidR="007D2A2D" w:rsidRPr="00477045" w14:paraId="6B134718"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17843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17</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38817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手术巾</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7CB3DE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693389</w:t>
                  </w:r>
                </w:p>
              </w:tc>
            </w:tr>
            <w:tr w:rsidR="007D2A2D" w:rsidRPr="00477045" w14:paraId="09D01609"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9B650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18</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80449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手术衣</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CD5314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245811</w:t>
                  </w:r>
                </w:p>
              </w:tc>
            </w:tr>
            <w:tr w:rsidR="007D2A2D" w:rsidRPr="00477045" w14:paraId="1999D5EC"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EA155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19</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4060D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水洗被</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1CF526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3519</w:t>
                  </w:r>
                </w:p>
              </w:tc>
            </w:tr>
            <w:tr w:rsidR="007D2A2D" w:rsidRPr="00477045" w14:paraId="1A963E3C"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08CA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20</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1105A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水洗褥</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D121AAD"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3737</w:t>
                  </w:r>
                </w:p>
              </w:tc>
            </w:tr>
            <w:tr w:rsidR="007D2A2D" w:rsidRPr="00477045" w14:paraId="1E45A7B2"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E400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lastRenderedPageBreak/>
                    <w:t>21</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B9AF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腿套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485060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25790</w:t>
                  </w:r>
                </w:p>
              </w:tc>
            </w:tr>
            <w:tr w:rsidR="007D2A2D" w:rsidRPr="00477045" w14:paraId="76663805"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3F070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22</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FD1CD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污物袋</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E49203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1051</w:t>
                  </w:r>
                </w:p>
              </w:tc>
            </w:tr>
            <w:tr w:rsidR="007D2A2D" w:rsidRPr="00477045" w14:paraId="04DAB964"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007A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23</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B3A5C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洗手裤</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02EACD8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205489</w:t>
                  </w:r>
                </w:p>
              </w:tc>
            </w:tr>
            <w:tr w:rsidR="007D2A2D" w:rsidRPr="00477045" w14:paraId="0DBE4AFC"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6D78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24</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7D26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洗手衣</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789F2E4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283451</w:t>
                  </w:r>
                </w:p>
              </w:tc>
            </w:tr>
            <w:tr w:rsidR="007D2A2D" w:rsidRPr="00477045" w14:paraId="5E3813B4"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4F513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25</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EC1A4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小包皮</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7DB9DBF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11843</w:t>
                  </w:r>
                </w:p>
              </w:tc>
            </w:tr>
            <w:tr w:rsidR="007D2A2D" w:rsidRPr="00477045" w14:paraId="197A3C8B"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8C82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26</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3E30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小洞巾</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3D2A43DD"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3282</w:t>
                  </w:r>
                </w:p>
              </w:tc>
            </w:tr>
            <w:tr w:rsidR="007D2A2D" w:rsidRPr="00477045" w14:paraId="2B342FDA"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71706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27</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F0B81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小机器套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68D414F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6202</w:t>
                  </w:r>
                </w:p>
              </w:tc>
            </w:tr>
            <w:tr w:rsidR="007D2A2D" w:rsidRPr="00477045" w14:paraId="6B9C7883"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1C90E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28</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F04F3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小沙发套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41C455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196</w:t>
                  </w:r>
                </w:p>
              </w:tc>
            </w:tr>
            <w:tr w:rsidR="007D2A2D" w:rsidRPr="00477045" w14:paraId="45E52152"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820FD"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29</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A67D3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婴儿被套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21EE287"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36131</w:t>
                  </w:r>
                </w:p>
              </w:tc>
            </w:tr>
            <w:tr w:rsidR="007D2A2D" w:rsidRPr="00477045" w14:paraId="33D4546C"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3C1D2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30</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38581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婴儿被子</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7990151"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983</w:t>
                  </w:r>
                </w:p>
              </w:tc>
            </w:tr>
            <w:tr w:rsidR="007D2A2D" w:rsidRPr="00477045" w14:paraId="26849D4E"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77E7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31</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7B5CC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婴儿床单</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4A3AF30"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614</w:t>
                  </w:r>
                </w:p>
              </w:tc>
            </w:tr>
            <w:tr w:rsidR="007D2A2D" w:rsidRPr="00477045" w14:paraId="2C7D27DE"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937D2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32</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4DD0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婴儿床罩</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010B85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2069</w:t>
                  </w:r>
                </w:p>
              </w:tc>
            </w:tr>
            <w:tr w:rsidR="007D2A2D" w:rsidRPr="00477045" w14:paraId="6FF58BB4"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F3AF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33</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56B2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婴儿方巾</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25D4A3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220484</w:t>
                  </w:r>
                </w:p>
              </w:tc>
            </w:tr>
            <w:tr w:rsidR="007D2A2D" w:rsidRPr="00477045" w14:paraId="42A42678"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FD632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34</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215F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婴儿褥子</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3EA1075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174</w:t>
                  </w:r>
                </w:p>
              </w:tc>
            </w:tr>
            <w:tr w:rsidR="007D2A2D" w:rsidRPr="00477045" w14:paraId="17838A06"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649F77"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35</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4651D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婴儿衣服</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5BEE5D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5080</w:t>
                  </w:r>
                </w:p>
              </w:tc>
            </w:tr>
            <w:tr w:rsidR="007D2A2D" w:rsidRPr="00477045" w14:paraId="2AE20997"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52CEC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36</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D2ECB9"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婴儿枕套</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9D065E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486</w:t>
                  </w:r>
                </w:p>
              </w:tc>
            </w:tr>
            <w:tr w:rsidR="007D2A2D" w:rsidRPr="00477045" w14:paraId="053FA995"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6A1F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37</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CFB4AD"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浴巾</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3053430A"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14246</w:t>
                  </w:r>
                </w:p>
              </w:tc>
            </w:tr>
            <w:tr w:rsidR="007D2A2D" w:rsidRPr="00477045" w14:paraId="4B298A68"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596F8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38</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1862E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长工作衣</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2986363"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36962</w:t>
                  </w:r>
                </w:p>
              </w:tc>
            </w:tr>
            <w:tr w:rsidR="007D2A2D" w:rsidRPr="00477045" w14:paraId="00138608"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F8F86"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39</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21D60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枕芯</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A1DB0C7"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964</w:t>
                  </w:r>
                </w:p>
              </w:tc>
            </w:tr>
            <w:tr w:rsidR="007D2A2D" w:rsidRPr="00477045" w14:paraId="381C272A"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099C2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40</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B937D2"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中包皮</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239F7A1B"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135333</w:t>
                  </w:r>
                </w:p>
              </w:tc>
            </w:tr>
            <w:tr w:rsidR="007D2A2D" w:rsidRPr="00477045" w14:paraId="6F48720A"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17496E"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41</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68CC4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中单（</w:t>
                  </w:r>
                  <w:r w:rsidRPr="00477045">
                    <w:rPr>
                      <w:rFonts w:ascii="Calibri" w:eastAsia="微软雅黑" w:hAnsi="微软雅黑" w:hint="eastAsia"/>
                      <w:sz w:val="21"/>
                    </w:rPr>
                    <w:t>0.55*0.9m</w:t>
                  </w:r>
                  <w:r w:rsidRPr="00477045">
                    <w:rPr>
                      <w:rFonts w:ascii="Calibri" w:eastAsia="微软雅黑" w:hAnsi="微软雅黑" w:hint="eastAsia"/>
                      <w:sz w:val="21"/>
                    </w:rPr>
                    <w:t>）</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4A71153C"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172860</w:t>
                  </w:r>
                </w:p>
              </w:tc>
            </w:tr>
            <w:tr w:rsidR="007D2A2D" w:rsidRPr="00477045" w14:paraId="662B2C3B" w14:textId="77777777" w:rsidTr="00052E31">
              <w:trPr>
                <w:trHeight w:val="27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BE244"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42</w:t>
                  </w:r>
                </w:p>
              </w:tc>
              <w:tc>
                <w:tcPr>
                  <w:tcW w:w="3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34359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桌单（</w:t>
                  </w:r>
                  <w:r w:rsidRPr="00477045">
                    <w:rPr>
                      <w:rFonts w:ascii="Calibri" w:eastAsia="微软雅黑" w:hAnsi="微软雅黑" w:hint="eastAsia"/>
                      <w:sz w:val="21"/>
                    </w:rPr>
                    <w:t>0.8*1.2m</w:t>
                  </w:r>
                  <w:r w:rsidRPr="00477045">
                    <w:rPr>
                      <w:rFonts w:ascii="Calibri" w:eastAsia="微软雅黑" w:hAnsi="微软雅黑" w:hint="eastAsia"/>
                      <w:sz w:val="21"/>
                    </w:rPr>
                    <w:t>）</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10FA1CAF"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hint="eastAsia"/>
                      <w:sz w:val="21"/>
                    </w:rPr>
                    <w:t>133047</w:t>
                  </w:r>
                </w:p>
              </w:tc>
            </w:tr>
          </w:tbl>
          <w:p w14:paraId="214CB84A" w14:textId="77777777" w:rsidR="007D2A2D" w:rsidRPr="00477045" w:rsidRDefault="007D2A2D" w:rsidP="00477045">
            <w:pPr>
              <w:spacing w:line="320" w:lineRule="exact"/>
              <w:jc w:val="both"/>
              <w:rPr>
                <w:rFonts w:ascii="Calibri" w:eastAsia="微软雅黑" w:hAnsi="微软雅黑"/>
                <w:sz w:val="21"/>
              </w:rPr>
            </w:pPr>
          </w:p>
        </w:tc>
      </w:tr>
    </w:tbl>
    <w:p w14:paraId="65612BBC" w14:textId="3C58C342" w:rsidR="007D2A2D" w:rsidRDefault="007D2A2D" w:rsidP="00AA5EAE">
      <w:pPr>
        <w:ind w:firstLineChars="200" w:firstLine="480"/>
        <w:outlineLvl w:val="2"/>
      </w:pPr>
      <w:r>
        <w:rPr>
          <w:rFonts w:hint="eastAsia"/>
        </w:rPr>
        <w:lastRenderedPageBreak/>
        <w:t>（</w:t>
      </w:r>
      <w:r w:rsidR="00AA5EAE">
        <w:rPr>
          <w:rFonts w:hint="eastAsia"/>
        </w:rPr>
        <w:t>九</w:t>
      </w:r>
      <w:r>
        <w:t>）</w:t>
      </w:r>
      <w:r w:rsidRPr="007D2A2D">
        <w:rPr>
          <w:rFonts w:hint="eastAsia"/>
        </w:rPr>
        <w:t>手术智能柜租赁服务</w:t>
      </w:r>
    </w:p>
    <w:tbl>
      <w:tblPr>
        <w:tblStyle w:val="aff7"/>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552"/>
        <w:gridCol w:w="8371"/>
      </w:tblGrid>
      <w:tr w:rsidR="007D2A2D" w:rsidRPr="00477045" w14:paraId="58EB6684" w14:textId="77777777" w:rsidTr="003E7AFE">
        <w:trPr>
          <w:trHeight w:val="397"/>
          <w:jc w:val="center"/>
        </w:trPr>
        <w:tc>
          <w:tcPr>
            <w:tcW w:w="552" w:type="dxa"/>
            <w:tcBorders>
              <w:top w:val="single" w:sz="12" w:space="0" w:color="auto"/>
              <w:bottom w:val="single" w:sz="2" w:space="0" w:color="auto"/>
            </w:tcBorders>
            <w:shd w:val="clear" w:color="auto" w:fill="F2F2F2" w:themeFill="background1" w:themeFillShade="F2"/>
            <w:vAlign w:val="center"/>
          </w:tcPr>
          <w:p w14:paraId="4BFA0839" w14:textId="0632B71A" w:rsidR="007D2A2D" w:rsidRPr="00477045" w:rsidRDefault="003E7AFE" w:rsidP="003E7AFE">
            <w:pPr>
              <w:widowControl w:val="0"/>
              <w:spacing w:line="320" w:lineRule="exact"/>
              <w:jc w:val="both"/>
              <w:rPr>
                <w:rFonts w:ascii="Calibri" w:eastAsia="微软雅黑" w:hAnsi="微软雅黑" w:cs="仿宋"/>
                <w:sz w:val="21"/>
              </w:rPr>
            </w:pPr>
            <w:r>
              <w:rPr>
                <w:rFonts w:ascii="Calibri" w:eastAsia="微软雅黑" w:hAnsi="微软雅黑" w:cs="仿宋" w:hint="eastAsia"/>
                <w:sz w:val="21"/>
              </w:rPr>
              <w:t>1</w:t>
            </w:r>
          </w:p>
        </w:tc>
        <w:tc>
          <w:tcPr>
            <w:tcW w:w="8371" w:type="dxa"/>
            <w:tcBorders>
              <w:top w:val="single" w:sz="12" w:space="0" w:color="auto"/>
              <w:bottom w:val="single" w:sz="2" w:space="0" w:color="auto"/>
            </w:tcBorders>
            <w:shd w:val="clear" w:color="auto" w:fill="F2F2F2" w:themeFill="background1" w:themeFillShade="F2"/>
            <w:vAlign w:val="center"/>
          </w:tcPr>
          <w:p w14:paraId="521A604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color w:val="000000"/>
                <w:sz w:val="21"/>
              </w:rPr>
              <w:t>大差市院区</w:t>
            </w:r>
            <w:r w:rsidRPr="00477045">
              <w:rPr>
                <w:rFonts w:ascii="Calibri" w:eastAsia="微软雅黑" w:hAnsi="微软雅黑" w:cs="仿宋" w:hint="eastAsia"/>
                <w:sz w:val="21"/>
              </w:rPr>
              <w:t>服务周期：</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4</w:t>
            </w:r>
            <w:r w:rsidRPr="00477045">
              <w:rPr>
                <w:rFonts w:ascii="Calibri" w:eastAsia="微软雅黑" w:hAnsi="微软雅黑" w:cs="仿宋" w:hint="eastAsia"/>
                <w:sz w:val="21"/>
              </w:rPr>
              <w:t>月</w:t>
            </w:r>
            <w:r w:rsidRPr="00477045">
              <w:rPr>
                <w:rFonts w:ascii="Calibri" w:eastAsia="微软雅黑" w:hAnsi="微软雅黑" w:cs="仿宋" w:hint="eastAsia"/>
                <w:sz w:val="21"/>
              </w:rPr>
              <w:t>6</w:t>
            </w:r>
            <w:r w:rsidRPr="00477045">
              <w:rPr>
                <w:rFonts w:ascii="Calibri" w:eastAsia="微软雅黑" w:hAnsi="微软雅黑" w:cs="仿宋" w:hint="eastAsia"/>
                <w:sz w:val="21"/>
              </w:rPr>
              <w:t>日至</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w:t>
            </w:r>
          </w:p>
        </w:tc>
      </w:tr>
      <w:tr w:rsidR="007D2A2D" w:rsidRPr="00477045" w14:paraId="74A572E9" w14:textId="77777777" w:rsidTr="003E7AFE">
        <w:trPr>
          <w:trHeight w:val="397"/>
          <w:jc w:val="center"/>
        </w:trPr>
        <w:tc>
          <w:tcPr>
            <w:tcW w:w="552" w:type="dxa"/>
            <w:tcBorders>
              <w:top w:val="single" w:sz="2" w:space="0" w:color="auto"/>
            </w:tcBorders>
            <w:shd w:val="clear" w:color="auto" w:fill="auto"/>
            <w:vAlign w:val="center"/>
          </w:tcPr>
          <w:p w14:paraId="59C8CC0A" w14:textId="62A721EE" w:rsidR="007D2A2D" w:rsidRPr="00477045" w:rsidRDefault="003E7AFE" w:rsidP="003E7AFE">
            <w:pPr>
              <w:widowControl w:val="0"/>
              <w:spacing w:line="320" w:lineRule="exact"/>
              <w:jc w:val="both"/>
              <w:rPr>
                <w:rFonts w:ascii="Calibri" w:eastAsia="微软雅黑" w:hAnsi="微软雅黑" w:cs="仿宋"/>
                <w:sz w:val="21"/>
              </w:rPr>
            </w:pPr>
            <w:r>
              <w:rPr>
                <w:rFonts w:ascii="Calibri" w:eastAsia="微软雅黑" w:hAnsi="微软雅黑" w:cs="仿宋" w:hint="eastAsia"/>
                <w:sz w:val="21"/>
              </w:rPr>
              <w:t>2</w:t>
            </w:r>
          </w:p>
        </w:tc>
        <w:tc>
          <w:tcPr>
            <w:tcW w:w="8371" w:type="dxa"/>
            <w:tcBorders>
              <w:top w:val="single" w:sz="2" w:space="0" w:color="auto"/>
            </w:tcBorders>
            <w:shd w:val="clear" w:color="auto" w:fill="auto"/>
            <w:vAlign w:val="center"/>
          </w:tcPr>
          <w:p w14:paraId="07487FAA" w14:textId="77777777" w:rsidR="007D2A2D" w:rsidRPr="00477045" w:rsidRDefault="007D2A2D" w:rsidP="00477045">
            <w:pPr>
              <w:pStyle w:val="3"/>
              <w:spacing w:before="0" w:after="0" w:line="320" w:lineRule="exact"/>
              <w:ind w:firstLine="0"/>
              <w:jc w:val="both"/>
              <w:rPr>
                <w:rFonts w:ascii="Calibri" w:eastAsia="微软雅黑" w:hAnsi="微软雅黑" w:cs="仿宋"/>
                <w:sz w:val="21"/>
                <w:szCs w:val="24"/>
              </w:rPr>
            </w:pPr>
            <w:r w:rsidRPr="00477045">
              <w:rPr>
                <w:rFonts w:ascii="Calibri" w:eastAsia="微软雅黑" w:hAnsi="微软雅黑" w:cs="仿宋" w:hint="eastAsia"/>
                <w:sz w:val="21"/>
                <w:szCs w:val="24"/>
              </w:rPr>
              <w:t>大差市手术智能柜清单（以下产品必须满足现场安装）：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2"/>
              <w:gridCol w:w="4410"/>
              <w:gridCol w:w="900"/>
              <w:gridCol w:w="870"/>
            </w:tblGrid>
            <w:tr w:rsidR="007D2A2D" w:rsidRPr="00477045" w14:paraId="59471D4D" w14:textId="77777777" w:rsidTr="00052E31">
              <w:trPr>
                <w:trHeight w:val="23"/>
                <w:jc w:val="center"/>
              </w:trPr>
              <w:tc>
                <w:tcPr>
                  <w:tcW w:w="892" w:type="dxa"/>
                  <w:vAlign w:val="center"/>
                </w:tcPr>
                <w:p w14:paraId="035663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序号</w:t>
                  </w:r>
                </w:p>
              </w:tc>
              <w:tc>
                <w:tcPr>
                  <w:tcW w:w="4410" w:type="dxa"/>
                  <w:vAlign w:val="center"/>
                </w:tcPr>
                <w:p w14:paraId="24225F0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产品名称</w:t>
                  </w:r>
                </w:p>
              </w:tc>
              <w:tc>
                <w:tcPr>
                  <w:tcW w:w="900" w:type="dxa"/>
                  <w:vAlign w:val="center"/>
                </w:tcPr>
                <w:p w14:paraId="55A3AA8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数量</w:t>
                  </w:r>
                </w:p>
              </w:tc>
              <w:tc>
                <w:tcPr>
                  <w:tcW w:w="870" w:type="dxa"/>
                  <w:vAlign w:val="center"/>
                </w:tcPr>
                <w:p w14:paraId="02D24FA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单位</w:t>
                  </w:r>
                </w:p>
              </w:tc>
            </w:tr>
            <w:tr w:rsidR="007D2A2D" w:rsidRPr="00477045" w14:paraId="2780CB8D" w14:textId="77777777" w:rsidTr="00052E31">
              <w:trPr>
                <w:trHeight w:val="23"/>
                <w:jc w:val="center"/>
              </w:trPr>
              <w:tc>
                <w:tcPr>
                  <w:tcW w:w="892" w:type="dxa"/>
                  <w:vAlign w:val="center"/>
                </w:tcPr>
                <w:p w14:paraId="183BE61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4410" w:type="dxa"/>
                  <w:vAlign w:val="center"/>
                </w:tcPr>
                <w:p w14:paraId="4CF61BE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智能消毒柜</w:t>
                  </w:r>
                </w:p>
              </w:tc>
              <w:tc>
                <w:tcPr>
                  <w:tcW w:w="900" w:type="dxa"/>
                  <w:vAlign w:val="center"/>
                </w:tcPr>
                <w:p w14:paraId="18984A5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p>
              </w:tc>
              <w:tc>
                <w:tcPr>
                  <w:tcW w:w="870" w:type="dxa"/>
                  <w:vAlign w:val="center"/>
                </w:tcPr>
                <w:p w14:paraId="256825D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4D0E2762" w14:textId="77777777" w:rsidTr="00052E31">
              <w:trPr>
                <w:trHeight w:val="23"/>
                <w:jc w:val="center"/>
              </w:trPr>
              <w:tc>
                <w:tcPr>
                  <w:tcW w:w="892" w:type="dxa"/>
                  <w:vAlign w:val="center"/>
                </w:tcPr>
                <w:p w14:paraId="130DB24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4410" w:type="dxa"/>
                  <w:vAlign w:val="center"/>
                </w:tcPr>
                <w:p w14:paraId="0F7CD6F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智能收鞋机</w:t>
                  </w:r>
                </w:p>
              </w:tc>
              <w:tc>
                <w:tcPr>
                  <w:tcW w:w="900" w:type="dxa"/>
                  <w:vAlign w:val="center"/>
                </w:tcPr>
                <w:p w14:paraId="434E6EC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870" w:type="dxa"/>
                  <w:vAlign w:val="center"/>
                </w:tcPr>
                <w:p w14:paraId="32FDC8D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2BB09D0C" w14:textId="77777777" w:rsidTr="00052E31">
              <w:trPr>
                <w:trHeight w:val="23"/>
                <w:jc w:val="center"/>
              </w:trPr>
              <w:tc>
                <w:tcPr>
                  <w:tcW w:w="892" w:type="dxa"/>
                  <w:vAlign w:val="center"/>
                </w:tcPr>
                <w:p w14:paraId="3309C78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p>
              </w:tc>
              <w:tc>
                <w:tcPr>
                  <w:tcW w:w="4410" w:type="dxa"/>
                  <w:vAlign w:val="center"/>
                </w:tcPr>
                <w:p w14:paraId="193923B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智能发衣机</w:t>
                  </w:r>
                </w:p>
              </w:tc>
              <w:tc>
                <w:tcPr>
                  <w:tcW w:w="900" w:type="dxa"/>
                  <w:vAlign w:val="center"/>
                </w:tcPr>
                <w:p w14:paraId="401D20B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870" w:type="dxa"/>
                  <w:vAlign w:val="center"/>
                </w:tcPr>
                <w:p w14:paraId="387CED8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538D14F3" w14:textId="77777777" w:rsidTr="00052E31">
              <w:trPr>
                <w:trHeight w:val="23"/>
                <w:jc w:val="center"/>
              </w:trPr>
              <w:tc>
                <w:tcPr>
                  <w:tcW w:w="892" w:type="dxa"/>
                  <w:vAlign w:val="center"/>
                </w:tcPr>
                <w:p w14:paraId="3185A2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p>
              </w:tc>
              <w:tc>
                <w:tcPr>
                  <w:tcW w:w="4410" w:type="dxa"/>
                  <w:vAlign w:val="center"/>
                </w:tcPr>
                <w:p w14:paraId="6EC1DEA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智能收衣机</w:t>
                  </w:r>
                </w:p>
              </w:tc>
              <w:tc>
                <w:tcPr>
                  <w:tcW w:w="900" w:type="dxa"/>
                  <w:vAlign w:val="center"/>
                </w:tcPr>
                <w:p w14:paraId="1E88191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870" w:type="dxa"/>
                  <w:vAlign w:val="center"/>
                </w:tcPr>
                <w:p w14:paraId="66367E0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3F6D31AF" w14:textId="77777777" w:rsidTr="00052E31">
              <w:trPr>
                <w:trHeight w:val="23"/>
                <w:jc w:val="center"/>
              </w:trPr>
              <w:tc>
                <w:tcPr>
                  <w:tcW w:w="892" w:type="dxa"/>
                  <w:vAlign w:val="center"/>
                </w:tcPr>
                <w:p w14:paraId="6669A2A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w:t>
                  </w:r>
                </w:p>
              </w:tc>
              <w:tc>
                <w:tcPr>
                  <w:tcW w:w="4410" w:type="dxa"/>
                  <w:vAlign w:val="center"/>
                </w:tcPr>
                <w:p w14:paraId="7D914AC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更鞋柜主柜（</w:t>
                  </w:r>
                  <w:r w:rsidRPr="00477045">
                    <w:rPr>
                      <w:rFonts w:ascii="Calibri" w:eastAsia="微软雅黑" w:hAnsi="微软雅黑" w:cs="仿宋" w:hint="eastAsia"/>
                      <w:sz w:val="21"/>
                    </w:rPr>
                    <w:t>3</w:t>
                  </w:r>
                  <w:r w:rsidRPr="00477045">
                    <w:rPr>
                      <w:rFonts w:ascii="Calibri" w:eastAsia="微软雅黑" w:hAnsi="微软雅黑" w:cs="仿宋" w:hint="eastAsia"/>
                      <w:sz w:val="21"/>
                    </w:rPr>
                    <w:t>列</w:t>
                  </w:r>
                  <w:r w:rsidRPr="00477045">
                    <w:rPr>
                      <w:rFonts w:ascii="Calibri" w:eastAsia="微软雅黑" w:hAnsi="微软雅黑" w:cs="仿宋" w:hint="eastAsia"/>
                      <w:sz w:val="21"/>
                    </w:rPr>
                    <w:t>33</w:t>
                  </w:r>
                  <w:r w:rsidRPr="00477045">
                    <w:rPr>
                      <w:rFonts w:ascii="Calibri" w:eastAsia="微软雅黑" w:hAnsi="微软雅黑" w:cs="仿宋" w:hint="eastAsia"/>
                      <w:sz w:val="21"/>
                    </w:rPr>
                    <w:t>门）</w:t>
                  </w:r>
                </w:p>
              </w:tc>
              <w:tc>
                <w:tcPr>
                  <w:tcW w:w="900" w:type="dxa"/>
                  <w:vAlign w:val="center"/>
                </w:tcPr>
                <w:p w14:paraId="49EEFFB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w:t>
                  </w:r>
                </w:p>
              </w:tc>
              <w:tc>
                <w:tcPr>
                  <w:tcW w:w="870" w:type="dxa"/>
                  <w:vAlign w:val="center"/>
                </w:tcPr>
                <w:p w14:paraId="70D53C0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1488CA84" w14:textId="77777777" w:rsidTr="00052E31">
              <w:trPr>
                <w:trHeight w:val="23"/>
                <w:jc w:val="center"/>
              </w:trPr>
              <w:tc>
                <w:tcPr>
                  <w:tcW w:w="892" w:type="dxa"/>
                  <w:vAlign w:val="center"/>
                </w:tcPr>
                <w:p w14:paraId="5B17EFB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w:t>
                  </w:r>
                </w:p>
              </w:tc>
              <w:tc>
                <w:tcPr>
                  <w:tcW w:w="4410" w:type="dxa"/>
                  <w:vAlign w:val="center"/>
                </w:tcPr>
                <w:p w14:paraId="405379C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更鞋柜辅柜（</w:t>
                  </w:r>
                  <w:r w:rsidRPr="00477045">
                    <w:rPr>
                      <w:rFonts w:ascii="Calibri" w:eastAsia="微软雅黑" w:hAnsi="微软雅黑" w:cs="仿宋" w:hint="eastAsia"/>
                      <w:sz w:val="21"/>
                    </w:rPr>
                    <w:t>3</w:t>
                  </w:r>
                  <w:r w:rsidRPr="00477045">
                    <w:rPr>
                      <w:rFonts w:ascii="Calibri" w:eastAsia="微软雅黑" w:hAnsi="微软雅黑" w:cs="仿宋" w:hint="eastAsia"/>
                      <w:sz w:val="21"/>
                    </w:rPr>
                    <w:t>列</w:t>
                  </w:r>
                  <w:r w:rsidRPr="00477045">
                    <w:rPr>
                      <w:rFonts w:ascii="Calibri" w:eastAsia="微软雅黑" w:hAnsi="微软雅黑" w:cs="仿宋" w:hint="eastAsia"/>
                      <w:sz w:val="21"/>
                    </w:rPr>
                    <w:t>36</w:t>
                  </w:r>
                  <w:r w:rsidRPr="00477045">
                    <w:rPr>
                      <w:rFonts w:ascii="Calibri" w:eastAsia="微软雅黑" w:hAnsi="微软雅黑" w:cs="仿宋" w:hint="eastAsia"/>
                      <w:sz w:val="21"/>
                    </w:rPr>
                    <w:t>门）</w:t>
                  </w:r>
                </w:p>
              </w:tc>
              <w:tc>
                <w:tcPr>
                  <w:tcW w:w="900" w:type="dxa"/>
                  <w:vAlign w:val="center"/>
                </w:tcPr>
                <w:p w14:paraId="5D7463C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w:t>
                  </w:r>
                </w:p>
              </w:tc>
              <w:tc>
                <w:tcPr>
                  <w:tcW w:w="870" w:type="dxa"/>
                  <w:vAlign w:val="center"/>
                </w:tcPr>
                <w:p w14:paraId="5525570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组</w:t>
                  </w:r>
                </w:p>
              </w:tc>
            </w:tr>
            <w:tr w:rsidR="007D2A2D" w:rsidRPr="00477045" w14:paraId="773AC96A" w14:textId="77777777" w:rsidTr="00052E31">
              <w:trPr>
                <w:trHeight w:val="23"/>
                <w:jc w:val="center"/>
              </w:trPr>
              <w:tc>
                <w:tcPr>
                  <w:tcW w:w="892" w:type="dxa"/>
                  <w:vAlign w:val="center"/>
                </w:tcPr>
                <w:p w14:paraId="5ECDE00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w:t>
                  </w:r>
                </w:p>
              </w:tc>
              <w:tc>
                <w:tcPr>
                  <w:tcW w:w="4410" w:type="dxa"/>
                  <w:vAlign w:val="center"/>
                </w:tcPr>
                <w:p w14:paraId="1B19321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智能更衣柜主控柜（</w:t>
                  </w:r>
                  <w:r w:rsidRPr="00477045">
                    <w:rPr>
                      <w:rFonts w:ascii="Calibri" w:eastAsia="微软雅黑" w:hAnsi="微软雅黑" w:cs="仿宋" w:hint="eastAsia"/>
                      <w:sz w:val="21"/>
                    </w:rPr>
                    <w:t>1</w:t>
                  </w:r>
                  <w:r w:rsidRPr="00477045">
                    <w:rPr>
                      <w:rFonts w:ascii="Calibri" w:eastAsia="微软雅黑" w:hAnsi="微软雅黑" w:cs="仿宋" w:hint="eastAsia"/>
                      <w:sz w:val="21"/>
                    </w:rPr>
                    <w:t>层</w:t>
                  </w:r>
                  <w:r w:rsidRPr="00477045">
                    <w:rPr>
                      <w:rFonts w:ascii="Calibri" w:eastAsia="微软雅黑" w:hAnsi="微软雅黑" w:cs="仿宋" w:hint="eastAsia"/>
                      <w:sz w:val="21"/>
                    </w:rPr>
                    <w:t>1</w:t>
                  </w:r>
                  <w:r w:rsidRPr="00477045">
                    <w:rPr>
                      <w:rFonts w:ascii="Calibri" w:eastAsia="微软雅黑" w:hAnsi="微软雅黑" w:cs="仿宋" w:hint="eastAsia"/>
                      <w:sz w:val="21"/>
                    </w:rPr>
                    <w:t>门）</w:t>
                  </w:r>
                </w:p>
              </w:tc>
              <w:tc>
                <w:tcPr>
                  <w:tcW w:w="900" w:type="dxa"/>
                  <w:vAlign w:val="center"/>
                </w:tcPr>
                <w:p w14:paraId="30A4186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w:t>
                  </w:r>
                </w:p>
              </w:tc>
              <w:tc>
                <w:tcPr>
                  <w:tcW w:w="870" w:type="dxa"/>
                  <w:vAlign w:val="center"/>
                </w:tcPr>
                <w:p w14:paraId="224975D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32B0083B" w14:textId="77777777" w:rsidTr="00052E31">
              <w:trPr>
                <w:trHeight w:val="23"/>
                <w:jc w:val="center"/>
              </w:trPr>
              <w:tc>
                <w:tcPr>
                  <w:tcW w:w="892" w:type="dxa"/>
                  <w:vAlign w:val="center"/>
                </w:tcPr>
                <w:p w14:paraId="254DE19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w:t>
                  </w:r>
                </w:p>
              </w:tc>
              <w:tc>
                <w:tcPr>
                  <w:tcW w:w="4410" w:type="dxa"/>
                  <w:vAlign w:val="center"/>
                </w:tcPr>
                <w:p w14:paraId="37D34D7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智能更衣柜辅柜（双层</w:t>
                  </w:r>
                  <w:r w:rsidRPr="00477045">
                    <w:rPr>
                      <w:rFonts w:ascii="Calibri" w:eastAsia="微软雅黑" w:hAnsi="微软雅黑" w:cs="仿宋" w:hint="eastAsia"/>
                      <w:sz w:val="21"/>
                    </w:rPr>
                    <w:t>6</w:t>
                  </w:r>
                  <w:r w:rsidRPr="00477045">
                    <w:rPr>
                      <w:rFonts w:ascii="Calibri" w:eastAsia="微软雅黑" w:hAnsi="微软雅黑" w:cs="仿宋" w:hint="eastAsia"/>
                      <w:sz w:val="21"/>
                    </w:rPr>
                    <w:t>门）</w:t>
                  </w:r>
                </w:p>
              </w:tc>
              <w:tc>
                <w:tcPr>
                  <w:tcW w:w="900" w:type="dxa"/>
                  <w:vAlign w:val="center"/>
                </w:tcPr>
                <w:p w14:paraId="404FCD9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43</w:t>
                  </w:r>
                </w:p>
              </w:tc>
              <w:tc>
                <w:tcPr>
                  <w:tcW w:w="870" w:type="dxa"/>
                  <w:vAlign w:val="center"/>
                </w:tcPr>
                <w:p w14:paraId="508FAB6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组</w:t>
                  </w:r>
                </w:p>
              </w:tc>
            </w:tr>
            <w:tr w:rsidR="007D2A2D" w:rsidRPr="00477045" w14:paraId="0603EF5C" w14:textId="77777777" w:rsidTr="00052E31">
              <w:trPr>
                <w:trHeight w:val="23"/>
                <w:jc w:val="center"/>
              </w:trPr>
              <w:tc>
                <w:tcPr>
                  <w:tcW w:w="892" w:type="dxa"/>
                  <w:vAlign w:val="center"/>
                </w:tcPr>
                <w:p w14:paraId="2638898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w:t>
                  </w:r>
                </w:p>
              </w:tc>
              <w:tc>
                <w:tcPr>
                  <w:tcW w:w="4410" w:type="dxa"/>
                  <w:vAlign w:val="center"/>
                </w:tcPr>
                <w:p w14:paraId="62013F4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智能更衣柜辅柜（三层</w:t>
                  </w:r>
                  <w:r w:rsidRPr="00477045">
                    <w:rPr>
                      <w:rFonts w:ascii="Calibri" w:eastAsia="微软雅黑" w:hAnsi="微软雅黑" w:cs="仿宋" w:hint="eastAsia"/>
                      <w:sz w:val="21"/>
                    </w:rPr>
                    <w:t>9</w:t>
                  </w:r>
                  <w:r w:rsidRPr="00477045">
                    <w:rPr>
                      <w:rFonts w:ascii="Calibri" w:eastAsia="微软雅黑" w:hAnsi="微软雅黑" w:cs="仿宋" w:hint="eastAsia"/>
                      <w:sz w:val="21"/>
                    </w:rPr>
                    <w:t>门）</w:t>
                  </w:r>
                </w:p>
              </w:tc>
              <w:tc>
                <w:tcPr>
                  <w:tcW w:w="900" w:type="dxa"/>
                  <w:vAlign w:val="center"/>
                </w:tcPr>
                <w:p w14:paraId="64E4B5C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w:t>
                  </w:r>
                </w:p>
              </w:tc>
              <w:tc>
                <w:tcPr>
                  <w:tcW w:w="870" w:type="dxa"/>
                  <w:vAlign w:val="center"/>
                </w:tcPr>
                <w:p w14:paraId="351F1F6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组</w:t>
                  </w:r>
                </w:p>
              </w:tc>
            </w:tr>
            <w:tr w:rsidR="007D2A2D" w:rsidRPr="00477045" w14:paraId="28F70005" w14:textId="77777777" w:rsidTr="00052E31">
              <w:trPr>
                <w:trHeight w:val="23"/>
                <w:jc w:val="center"/>
              </w:trPr>
              <w:tc>
                <w:tcPr>
                  <w:tcW w:w="892" w:type="dxa"/>
                  <w:vAlign w:val="center"/>
                </w:tcPr>
                <w:p w14:paraId="6002607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w:t>
                  </w:r>
                </w:p>
              </w:tc>
              <w:tc>
                <w:tcPr>
                  <w:tcW w:w="4410" w:type="dxa"/>
                  <w:vAlign w:val="center"/>
                </w:tcPr>
                <w:p w14:paraId="563B3FA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大屏监视器</w:t>
                  </w:r>
                </w:p>
              </w:tc>
              <w:tc>
                <w:tcPr>
                  <w:tcW w:w="900" w:type="dxa"/>
                  <w:vAlign w:val="center"/>
                </w:tcPr>
                <w:p w14:paraId="3A05804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870" w:type="dxa"/>
                  <w:vAlign w:val="center"/>
                </w:tcPr>
                <w:p w14:paraId="0017B7E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4D1551D2" w14:textId="77777777" w:rsidTr="00052E31">
              <w:trPr>
                <w:trHeight w:val="23"/>
                <w:jc w:val="center"/>
              </w:trPr>
              <w:tc>
                <w:tcPr>
                  <w:tcW w:w="892" w:type="dxa"/>
                  <w:vAlign w:val="center"/>
                </w:tcPr>
                <w:p w14:paraId="26C8974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w:t>
                  </w:r>
                </w:p>
              </w:tc>
              <w:tc>
                <w:tcPr>
                  <w:tcW w:w="4410" w:type="dxa"/>
                  <w:vAlign w:val="center"/>
                </w:tcPr>
                <w:p w14:paraId="785FA57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手术室行为管理系统</w:t>
                  </w:r>
                </w:p>
              </w:tc>
              <w:tc>
                <w:tcPr>
                  <w:tcW w:w="900" w:type="dxa"/>
                  <w:vAlign w:val="center"/>
                </w:tcPr>
                <w:p w14:paraId="085C25B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870" w:type="dxa"/>
                  <w:vAlign w:val="center"/>
                </w:tcPr>
                <w:p w14:paraId="5220BD9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r>
            <w:tr w:rsidR="007D2A2D" w:rsidRPr="00477045" w14:paraId="4B2BABDA" w14:textId="77777777" w:rsidTr="00052E31">
              <w:trPr>
                <w:trHeight w:val="23"/>
                <w:jc w:val="center"/>
              </w:trPr>
              <w:tc>
                <w:tcPr>
                  <w:tcW w:w="892" w:type="dxa"/>
                  <w:vAlign w:val="center"/>
                </w:tcPr>
                <w:p w14:paraId="45F0BF9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w:t>
                  </w:r>
                </w:p>
              </w:tc>
              <w:tc>
                <w:tcPr>
                  <w:tcW w:w="4410" w:type="dxa"/>
                  <w:vAlign w:val="center"/>
                </w:tcPr>
                <w:p w14:paraId="3FF265E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手术室行为管理系统服务器</w:t>
                  </w:r>
                </w:p>
              </w:tc>
              <w:tc>
                <w:tcPr>
                  <w:tcW w:w="900" w:type="dxa"/>
                  <w:vAlign w:val="center"/>
                </w:tcPr>
                <w:p w14:paraId="513B762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870" w:type="dxa"/>
                  <w:vAlign w:val="center"/>
                </w:tcPr>
                <w:p w14:paraId="712FA07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0C19E22A" w14:textId="77777777" w:rsidTr="00052E31">
              <w:trPr>
                <w:trHeight w:val="23"/>
                <w:jc w:val="center"/>
              </w:trPr>
              <w:tc>
                <w:tcPr>
                  <w:tcW w:w="892" w:type="dxa"/>
                  <w:vAlign w:val="center"/>
                </w:tcPr>
                <w:p w14:paraId="656CB41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w:t>
                  </w:r>
                </w:p>
              </w:tc>
              <w:tc>
                <w:tcPr>
                  <w:tcW w:w="4410" w:type="dxa"/>
                  <w:vAlign w:val="center"/>
                </w:tcPr>
                <w:p w14:paraId="1644E34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千兆交换机</w:t>
                  </w:r>
                </w:p>
              </w:tc>
              <w:tc>
                <w:tcPr>
                  <w:tcW w:w="900" w:type="dxa"/>
                  <w:vAlign w:val="center"/>
                </w:tcPr>
                <w:p w14:paraId="6BCF818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870" w:type="dxa"/>
                  <w:vAlign w:val="center"/>
                </w:tcPr>
                <w:p w14:paraId="12A9832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543C38B2" w14:textId="77777777" w:rsidTr="00052E31">
              <w:trPr>
                <w:trHeight w:val="23"/>
                <w:jc w:val="center"/>
              </w:trPr>
              <w:tc>
                <w:tcPr>
                  <w:tcW w:w="892" w:type="dxa"/>
                  <w:vAlign w:val="center"/>
                </w:tcPr>
                <w:p w14:paraId="58061B0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w:t>
                  </w:r>
                </w:p>
              </w:tc>
              <w:tc>
                <w:tcPr>
                  <w:tcW w:w="4410" w:type="dxa"/>
                  <w:vAlign w:val="center"/>
                </w:tcPr>
                <w:p w14:paraId="7D48D1F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智能工作台</w:t>
                  </w:r>
                </w:p>
              </w:tc>
              <w:tc>
                <w:tcPr>
                  <w:tcW w:w="900" w:type="dxa"/>
                  <w:vAlign w:val="center"/>
                </w:tcPr>
                <w:p w14:paraId="6DAB971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870" w:type="dxa"/>
                  <w:vAlign w:val="center"/>
                </w:tcPr>
                <w:p w14:paraId="6AD04D8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r>
            <w:tr w:rsidR="007D2A2D" w:rsidRPr="00477045" w14:paraId="6780E57C" w14:textId="77777777" w:rsidTr="00052E31">
              <w:trPr>
                <w:trHeight w:val="23"/>
                <w:jc w:val="center"/>
              </w:trPr>
              <w:tc>
                <w:tcPr>
                  <w:tcW w:w="892" w:type="dxa"/>
                  <w:vAlign w:val="center"/>
                </w:tcPr>
                <w:p w14:paraId="2557E51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w:t>
                  </w:r>
                </w:p>
              </w:tc>
              <w:tc>
                <w:tcPr>
                  <w:tcW w:w="4410" w:type="dxa"/>
                  <w:vAlign w:val="center"/>
                </w:tcPr>
                <w:p w14:paraId="37FCC12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医用织物水洗标签</w:t>
                  </w:r>
                </w:p>
              </w:tc>
              <w:tc>
                <w:tcPr>
                  <w:tcW w:w="900" w:type="dxa"/>
                  <w:vAlign w:val="center"/>
                </w:tcPr>
                <w:p w14:paraId="768AE38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3000</w:t>
                  </w:r>
                </w:p>
              </w:tc>
              <w:tc>
                <w:tcPr>
                  <w:tcW w:w="870" w:type="dxa"/>
                  <w:vAlign w:val="center"/>
                </w:tcPr>
                <w:p w14:paraId="4947EDF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枚</w:t>
                  </w:r>
                </w:p>
              </w:tc>
            </w:tr>
            <w:tr w:rsidR="007D2A2D" w:rsidRPr="00477045" w14:paraId="12FBDB81" w14:textId="77777777" w:rsidTr="00052E31">
              <w:trPr>
                <w:trHeight w:val="23"/>
                <w:jc w:val="center"/>
              </w:trPr>
              <w:tc>
                <w:tcPr>
                  <w:tcW w:w="892" w:type="dxa"/>
                  <w:vAlign w:val="center"/>
                </w:tcPr>
                <w:p w14:paraId="56F0AE3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16</w:t>
                  </w:r>
                </w:p>
              </w:tc>
              <w:tc>
                <w:tcPr>
                  <w:tcW w:w="4410" w:type="dxa"/>
                  <w:vAlign w:val="center"/>
                </w:tcPr>
                <w:p w14:paraId="6A57A06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身份识别</w:t>
                  </w:r>
                  <w:r w:rsidRPr="00477045">
                    <w:rPr>
                      <w:rFonts w:ascii="Calibri" w:eastAsia="微软雅黑" w:hAnsi="微软雅黑" w:cs="仿宋" w:hint="eastAsia"/>
                      <w:sz w:val="21"/>
                    </w:rPr>
                    <w:t>IC</w:t>
                  </w:r>
                  <w:r w:rsidRPr="00477045">
                    <w:rPr>
                      <w:rFonts w:ascii="Calibri" w:eastAsia="微软雅黑" w:hAnsi="微软雅黑" w:cs="仿宋" w:hint="eastAsia"/>
                      <w:sz w:val="21"/>
                    </w:rPr>
                    <w:t>卡</w:t>
                  </w:r>
                </w:p>
              </w:tc>
              <w:tc>
                <w:tcPr>
                  <w:tcW w:w="900" w:type="dxa"/>
                  <w:vAlign w:val="center"/>
                </w:tcPr>
                <w:p w14:paraId="3EB2AE3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1500</w:t>
                  </w:r>
                </w:p>
              </w:tc>
              <w:tc>
                <w:tcPr>
                  <w:tcW w:w="870" w:type="dxa"/>
                  <w:vAlign w:val="center"/>
                </w:tcPr>
                <w:p w14:paraId="67D289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张</w:t>
                  </w:r>
                </w:p>
              </w:tc>
            </w:tr>
          </w:tbl>
          <w:p w14:paraId="63209949"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158C9D31" w14:textId="77777777" w:rsidTr="003E7AFE">
        <w:trPr>
          <w:trHeight w:val="397"/>
          <w:jc w:val="center"/>
        </w:trPr>
        <w:tc>
          <w:tcPr>
            <w:tcW w:w="552" w:type="dxa"/>
            <w:shd w:val="clear" w:color="auto" w:fill="auto"/>
            <w:vAlign w:val="center"/>
          </w:tcPr>
          <w:p w14:paraId="0A365C58" w14:textId="40CD9E39" w:rsidR="007D2A2D" w:rsidRPr="00477045" w:rsidRDefault="003E7AFE" w:rsidP="003E7AFE">
            <w:pPr>
              <w:widowControl w:val="0"/>
              <w:spacing w:line="320" w:lineRule="exact"/>
              <w:jc w:val="both"/>
              <w:rPr>
                <w:rFonts w:ascii="Calibri" w:eastAsia="微软雅黑" w:hAnsi="微软雅黑" w:cs="仿宋"/>
                <w:sz w:val="21"/>
              </w:rPr>
            </w:pPr>
            <w:r>
              <w:rPr>
                <w:rFonts w:ascii="Calibri" w:eastAsia="微软雅黑" w:hAnsi="微软雅黑" w:cs="仿宋" w:hint="eastAsia"/>
                <w:sz w:val="21"/>
              </w:rPr>
              <w:lastRenderedPageBreak/>
              <w:t>3</w:t>
            </w:r>
          </w:p>
        </w:tc>
        <w:tc>
          <w:tcPr>
            <w:tcW w:w="8371" w:type="dxa"/>
            <w:shd w:val="clear" w:color="auto" w:fill="auto"/>
            <w:vAlign w:val="center"/>
          </w:tcPr>
          <w:p w14:paraId="62814DA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洗手衣管理要求：手术室每天洗手衣的发放、单独密闭消毒环境内存储、以及回收、预处理消毒。</w:t>
            </w:r>
          </w:p>
        </w:tc>
      </w:tr>
      <w:tr w:rsidR="007D2A2D" w:rsidRPr="00477045" w14:paraId="4B08D7E9" w14:textId="77777777" w:rsidTr="003E7AFE">
        <w:trPr>
          <w:trHeight w:val="397"/>
          <w:jc w:val="center"/>
        </w:trPr>
        <w:tc>
          <w:tcPr>
            <w:tcW w:w="552" w:type="dxa"/>
            <w:shd w:val="clear" w:color="auto" w:fill="auto"/>
            <w:vAlign w:val="center"/>
          </w:tcPr>
          <w:p w14:paraId="4E772A01" w14:textId="2B3BC6BA" w:rsidR="007D2A2D" w:rsidRPr="00477045" w:rsidRDefault="003E7AFE" w:rsidP="003E7AFE">
            <w:pPr>
              <w:widowControl w:val="0"/>
              <w:spacing w:line="320" w:lineRule="exact"/>
              <w:jc w:val="both"/>
              <w:rPr>
                <w:rFonts w:ascii="Calibri" w:eastAsia="微软雅黑" w:hAnsi="微软雅黑" w:cs="仿宋"/>
                <w:sz w:val="21"/>
              </w:rPr>
            </w:pPr>
            <w:r>
              <w:rPr>
                <w:rFonts w:ascii="Calibri" w:eastAsia="微软雅黑" w:hAnsi="微软雅黑" w:cs="仿宋" w:hint="eastAsia"/>
                <w:sz w:val="21"/>
              </w:rPr>
              <w:t>4</w:t>
            </w:r>
          </w:p>
        </w:tc>
        <w:tc>
          <w:tcPr>
            <w:tcW w:w="8371" w:type="dxa"/>
            <w:shd w:val="clear" w:color="auto" w:fill="auto"/>
            <w:vAlign w:val="center"/>
          </w:tcPr>
          <w:p w14:paraId="4C9353F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手术鞋管理要求：每天手术鞋的发放、单独密闭消毒环境内存储、以及回收、预处理消毒。</w:t>
            </w:r>
          </w:p>
        </w:tc>
      </w:tr>
      <w:tr w:rsidR="007D2A2D" w:rsidRPr="00477045" w14:paraId="2C5E158C" w14:textId="77777777" w:rsidTr="003E7AFE">
        <w:trPr>
          <w:trHeight w:val="397"/>
          <w:jc w:val="center"/>
        </w:trPr>
        <w:tc>
          <w:tcPr>
            <w:tcW w:w="552" w:type="dxa"/>
            <w:shd w:val="clear" w:color="auto" w:fill="auto"/>
            <w:vAlign w:val="center"/>
          </w:tcPr>
          <w:p w14:paraId="2D4FF3CA" w14:textId="2F439521" w:rsidR="007D2A2D" w:rsidRPr="00477045" w:rsidRDefault="003E7AFE" w:rsidP="003E7AFE">
            <w:pPr>
              <w:widowControl w:val="0"/>
              <w:spacing w:line="320" w:lineRule="exact"/>
              <w:jc w:val="both"/>
              <w:rPr>
                <w:rFonts w:ascii="Calibri" w:eastAsia="微软雅黑" w:hAnsi="微软雅黑" w:cs="仿宋"/>
                <w:sz w:val="21"/>
              </w:rPr>
            </w:pPr>
            <w:r>
              <w:rPr>
                <w:rFonts w:ascii="Calibri" w:eastAsia="微软雅黑" w:hAnsi="微软雅黑" w:cs="仿宋" w:hint="eastAsia"/>
                <w:sz w:val="21"/>
              </w:rPr>
              <w:t>5</w:t>
            </w:r>
          </w:p>
        </w:tc>
        <w:tc>
          <w:tcPr>
            <w:tcW w:w="8371" w:type="dxa"/>
            <w:shd w:val="clear" w:color="auto" w:fill="auto"/>
            <w:vAlign w:val="center"/>
          </w:tcPr>
          <w:p w14:paraId="6F4866AB"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软件系统功能要求</w:t>
            </w:r>
            <w:r w:rsidRPr="00477045">
              <w:rPr>
                <w:rFonts w:ascii="Calibri" w:eastAsia="微软雅黑" w:hAnsi="微软雅黑" w:cs="仿宋"/>
                <w:color w:val="000000"/>
                <w:sz w:val="21"/>
              </w:rPr>
              <w:t>：</w:t>
            </w: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0"/>
              <w:gridCol w:w="7175"/>
            </w:tblGrid>
            <w:tr w:rsidR="007D2A2D" w:rsidRPr="00477045" w14:paraId="1338A3EF" w14:textId="77777777" w:rsidTr="00052E31">
              <w:trPr>
                <w:trHeight w:val="23"/>
              </w:trPr>
              <w:tc>
                <w:tcPr>
                  <w:tcW w:w="700" w:type="dxa"/>
                  <w:tcBorders>
                    <w:tl2br w:val="nil"/>
                    <w:tr2bl w:val="nil"/>
                  </w:tcBorders>
                  <w:vAlign w:val="center"/>
                </w:tcPr>
                <w:p w14:paraId="4797A99A" w14:textId="77777777" w:rsidR="007D2A2D" w:rsidRPr="00477045" w:rsidRDefault="007D2A2D" w:rsidP="00477045">
                  <w:pPr>
                    <w:spacing w:line="320" w:lineRule="exact"/>
                    <w:jc w:val="both"/>
                    <w:rPr>
                      <w:rFonts w:ascii="Calibri" w:eastAsia="微软雅黑" w:hAnsi="微软雅黑" w:cs="仿宋"/>
                      <w:bCs/>
                      <w:caps/>
                      <w:sz w:val="21"/>
                    </w:rPr>
                  </w:pPr>
                  <w:r w:rsidRPr="00477045">
                    <w:rPr>
                      <w:rFonts w:ascii="Calibri" w:eastAsia="微软雅黑" w:hAnsi="微软雅黑" w:cs="仿宋" w:hint="eastAsia"/>
                      <w:sz w:val="21"/>
                    </w:rPr>
                    <w:t>序号</w:t>
                  </w:r>
                </w:p>
              </w:tc>
              <w:tc>
                <w:tcPr>
                  <w:tcW w:w="7175" w:type="dxa"/>
                  <w:tcBorders>
                    <w:tl2br w:val="nil"/>
                    <w:tr2bl w:val="nil"/>
                  </w:tcBorders>
                  <w:vAlign w:val="center"/>
                </w:tcPr>
                <w:p w14:paraId="20525FF9" w14:textId="77777777" w:rsidR="007D2A2D" w:rsidRPr="00477045" w:rsidRDefault="007D2A2D" w:rsidP="00477045">
                  <w:pPr>
                    <w:spacing w:line="320" w:lineRule="exact"/>
                    <w:jc w:val="both"/>
                    <w:rPr>
                      <w:rFonts w:ascii="Calibri" w:eastAsia="微软雅黑" w:hAnsi="微软雅黑" w:cs="仿宋"/>
                      <w:bCs/>
                      <w:caps/>
                      <w:sz w:val="21"/>
                    </w:rPr>
                  </w:pPr>
                  <w:r w:rsidRPr="00477045">
                    <w:rPr>
                      <w:rFonts w:ascii="Calibri" w:eastAsia="微软雅黑" w:hAnsi="微软雅黑" w:cs="仿宋" w:hint="eastAsia"/>
                      <w:bCs/>
                      <w:caps/>
                      <w:sz w:val="21"/>
                    </w:rPr>
                    <w:t>软件参数要求</w:t>
                  </w:r>
                </w:p>
              </w:tc>
            </w:tr>
            <w:tr w:rsidR="007D2A2D" w:rsidRPr="00477045" w14:paraId="470CD4BD" w14:textId="77777777" w:rsidTr="00052E31">
              <w:trPr>
                <w:trHeight w:val="23"/>
              </w:trPr>
              <w:tc>
                <w:tcPr>
                  <w:tcW w:w="700" w:type="dxa"/>
                  <w:tcBorders>
                    <w:tl2br w:val="nil"/>
                    <w:tr2bl w:val="nil"/>
                  </w:tcBorders>
                  <w:vAlign w:val="center"/>
                </w:tcPr>
                <w:p w14:paraId="7EF5BE72"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1</w:t>
                  </w:r>
                </w:p>
              </w:tc>
              <w:tc>
                <w:tcPr>
                  <w:tcW w:w="7175" w:type="dxa"/>
                  <w:tcBorders>
                    <w:tl2br w:val="nil"/>
                    <w:tr2bl w:val="nil"/>
                  </w:tcBorders>
                  <w:vAlign w:val="center"/>
                </w:tcPr>
                <w:p w14:paraId="3498053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智能监管平台</w:t>
                  </w:r>
                </w:p>
              </w:tc>
            </w:tr>
            <w:tr w:rsidR="007D2A2D" w:rsidRPr="00477045" w14:paraId="4122CEAD" w14:textId="77777777" w:rsidTr="00052E31">
              <w:trPr>
                <w:trHeight w:val="23"/>
              </w:trPr>
              <w:tc>
                <w:tcPr>
                  <w:tcW w:w="700" w:type="dxa"/>
                  <w:tcBorders>
                    <w:tl2br w:val="nil"/>
                    <w:tr2bl w:val="nil"/>
                  </w:tcBorders>
                  <w:vAlign w:val="center"/>
                </w:tcPr>
                <w:p w14:paraId="524A349F"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03D18910" w14:textId="77777777" w:rsidR="007D2A2D" w:rsidRPr="00477045" w:rsidRDefault="007D2A2D" w:rsidP="00855B8A">
                  <w:pPr>
                    <w:numPr>
                      <w:ilvl w:val="0"/>
                      <w:numId w:val="4"/>
                    </w:numPr>
                    <w:tabs>
                      <w:tab w:val="left" w:pos="312"/>
                      <w:tab w:val="left" w:pos="535"/>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手术室收发统计</w:t>
                  </w:r>
                </w:p>
                <w:p w14:paraId="1883E15D"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业务流转管理</w:t>
                  </w:r>
                </w:p>
                <w:p w14:paraId="16696941"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使用寿命管理</w:t>
                  </w:r>
                </w:p>
                <w:p w14:paraId="64F7AC7E"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使用成本管理</w:t>
                  </w:r>
                </w:p>
                <w:p w14:paraId="0CA13B5D"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织物追溯管理</w:t>
                  </w:r>
                </w:p>
                <w:p w14:paraId="206F0D3E"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超时未归还管理</w:t>
                  </w:r>
                </w:p>
                <w:p w14:paraId="5F5BCEAD"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首台开台率管理</w:t>
                  </w:r>
                </w:p>
                <w:p w14:paraId="6014A3CE"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具有闭环流程追溯管理系统软件著作权</w:t>
                  </w:r>
                </w:p>
                <w:p w14:paraId="12DCF154" w14:textId="77777777" w:rsidR="007D2A2D" w:rsidRPr="00477045" w:rsidRDefault="007D2A2D" w:rsidP="00855B8A">
                  <w:pPr>
                    <w:numPr>
                      <w:ilvl w:val="0"/>
                      <w:numId w:val="4"/>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具有智能被服微信管理系统软件著作权证书</w:t>
                  </w:r>
                </w:p>
              </w:tc>
            </w:tr>
            <w:tr w:rsidR="007D2A2D" w:rsidRPr="00477045" w14:paraId="01151835" w14:textId="77777777" w:rsidTr="00052E31">
              <w:trPr>
                <w:trHeight w:val="23"/>
              </w:trPr>
              <w:tc>
                <w:tcPr>
                  <w:tcW w:w="700" w:type="dxa"/>
                  <w:tcBorders>
                    <w:tl2br w:val="nil"/>
                    <w:tr2bl w:val="nil"/>
                  </w:tcBorders>
                  <w:vAlign w:val="center"/>
                </w:tcPr>
                <w:p w14:paraId="6F5F8E4C"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2</w:t>
                  </w:r>
                </w:p>
              </w:tc>
              <w:tc>
                <w:tcPr>
                  <w:tcW w:w="7175" w:type="dxa"/>
                  <w:tcBorders>
                    <w:tl2br w:val="nil"/>
                    <w:tr2bl w:val="nil"/>
                  </w:tcBorders>
                  <w:vAlign w:val="center"/>
                </w:tcPr>
                <w:p w14:paraId="3FE2F67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准入管理</w:t>
                  </w:r>
                </w:p>
              </w:tc>
            </w:tr>
            <w:tr w:rsidR="007D2A2D" w:rsidRPr="00477045" w14:paraId="554D5BE5" w14:textId="77777777" w:rsidTr="00052E31">
              <w:trPr>
                <w:trHeight w:val="23"/>
              </w:trPr>
              <w:tc>
                <w:tcPr>
                  <w:tcW w:w="700" w:type="dxa"/>
                  <w:tcBorders>
                    <w:tl2br w:val="nil"/>
                    <w:tr2bl w:val="nil"/>
                  </w:tcBorders>
                  <w:vAlign w:val="center"/>
                </w:tcPr>
                <w:p w14:paraId="214E63DA"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57595752" w14:textId="77777777" w:rsidR="007D2A2D" w:rsidRPr="00477045" w:rsidRDefault="007D2A2D" w:rsidP="00855B8A">
                  <w:pPr>
                    <w:numPr>
                      <w:ilvl w:val="0"/>
                      <w:numId w:val="5"/>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管理员权限设置功能</w:t>
                  </w:r>
                </w:p>
                <w:p w14:paraId="1977C1D1" w14:textId="77777777" w:rsidR="007D2A2D" w:rsidRPr="00477045" w:rsidRDefault="007D2A2D" w:rsidP="00855B8A">
                  <w:pPr>
                    <w:numPr>
                      <w:ilvl w:val="0"/>
                      <w:numId w:val="5"/>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外出报警查询</w:t>
                  </w:r>
                </w:p>
                <w:p w14:paraId="225322A1" w14:textId="77777777" w:rsidR="007D2A2D" w:rsidRPr="00477045" w:rsidRDefault="007D2A2D" w:rsidP="00855B8A">
                  <w:pPr>
                    <w:numPr>
                      <w:ilvl w:val="0"/>
                      <w:numId w:val="5"/>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进出管理</w:t>
                  </w:r>
                </w:p>
                <w:p w14:paraId="6A643AB3" w14:textId="77777777" w:rsidR="007D2A2D" w:rsidRPr="00477045" w:rsidRDefault="007D2A2D" w:rsidP="00855B8A">
                  <w:pPr>
                    <w:numPr>
                      <w:ilvl w:val="0"/>
                      <w:numId w:val="5"/>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手术行为统计</w:t>
                  </w:r>
                </w:p>
                <w:p w14:paraId="222CD86B" w14:textId="77777777" w:rsidR="007D2A2D" w:rsidRPr="00477045" w:rsidRDefault="007D2A2D" w:rsidP="00855B8A">
                  <w:pPr>
                    <w:numPr>
                      <w:ilvl w:val="0"/>
                      <w:numId w:val="5"/>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医疗行为异常信息提示</w:t>
                  </w:r>
                </w:p>
                <w:p w14:paraId="2D775039" w14:textId="77777777" w:rsidR="007D2A2D" w:rsidRPr="00477045" w:rsidRDefault="007D2A2D" w:rsidP="00855B8A">
                  <w:pPr>
                    <w:numPr>
                      <w:ilvl w:val="0"/>
                      <w:numId w:val="5"/>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具有物联网感知信息发布系统软件</w:t>
                  </w:r>
                </w:p>
              </w:tc>
            </w:tr>
            <w:tr w:rsidR="007D2A2D" w:rsidRPr="00477045" w14:paraId="660ECF9F" w14:textId="77777777" w:rsidTr="00052E31">
              <w:trPr>
                <w:trHeight w:val="23"/>
              </w:trPr>
              <w:tc>
                <w:tcPr>
                  <w:tcW w:w="700" w:type="dxa"/>
                  <w:tcBorders>
                    <w:tl2br w:val="nil"/>
                    <w:tr2bl w:val="nil"/>
                  </w:tcBorders>
                  <w:vAlign w:val="center"/>
                </w:tcPr>
                <w:p w14:paraId="13CB3B15"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3</w:t>
                  </w:r>
                </w:p>
              </w:tc>
              <w:tc>
                <w:tcPr>
                  <w:tcW w:w="7175" w:type="dxa"/>
                  <w:tcBorders>
                    <w:tl2br w:val="nil"/>
                    <w:tr2bl w:val="nil"/>
                  </w:tcBorders>
                  <w:vAlign w:val="center"/>
                </w:tcPr>
                <w:p w14:paraId="76A654C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手术鞋管理</w:t>
                  </w:r>
                </w:p>
              </w:tc>
            </w:tr>
            <w:tr w:rsidR="007D2A2D" w:rsidRPr="00477045" w14:paraId="1E03943A" w14:textId="77777777" w:rsidTr="00052E31">
              <w:trPr>
                <w:trHeight w:val="23"/>
              </w:trPr>
              <w:tc>
                <w:tcPr>
                  <w:tcW w:w="700" w:type="dxa"/>
                  <w:tcBorders>
                    <w:tl2br w:val="nil"/>
                    <w:tr2bl w:val="nil"/>
                  </w:tcBorders>
                  <w:vAlign w:val="center"/>
                </w:tcPr>
                <w:p w14:paraId="614000AB"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6F668E43" w14:textId="77777777" w:rsidR="007D2A2D" w:rsidRPr="00477045" w:rsidRDefault="007D2A2D" w:rsidP="00855B8A">
                  <w:pPr>
                    <w:numPr>
                      <w:ilvl w:val="0"/>
                      <w:numId w:val="6"/>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手术鞋上架</w:t>
                  </w:r>
                </w:p>
                <w:p w14:paraId="4C6CA0FE" w14:textId="77777777" w:rsidR="007D2A2D" w:rsidRPr="00477045" w:rsidRDefault="007D2A2D" w:rsidP="00855B8A">
                  <w:pPr>
                    <w:numPr>
                      <w:ilvl w:val="0"/>
                      <w:numId w:val="6"/>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手术鞋领用</w:t>
                  </w:r>
                </w:p>
                <w:p w14:paraId="7E690577" w14:textId="77777777" w:rsidR="007D2A2D" w:rsidRPr="00477045" w:rsidRDefault="007D2A2D" w:rsidP="00855B8A">
                  <w:pPr>
                    <w:numPr>
                      <w:ilvl w:val="0"/>
                      <w:numId w:val="6"/>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手术鞋归还</w:t>
                  </w:r>
                </w:p>
              </w:tc>
            </w:tr>
            <w:tr w:rsidR="007D2A2D" w:rsidRPr="00477045" w14:paraId="06531280" w14:textId="77777777" w:rsidTr="00052E31">
              <w:trPr>
                <w:trHeight w:val="23"/>
              </w:trPr>
              <w:tc>
                <w:tcPr>
                  <w:tcW w:w="700" w:type="dxa"/>
                  <w:tcBorders>
                    <w:tl2br w:val="nil"/>
                    <w:tr2bl w:val="nil"/>
                  </w:tcBorders>
                  <w:vAlign w:val="center"/>
                </w:tcPr>
                <w:p w14:paraId="0A5A416D"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4</w:t>
                  </w:r>
                </w:p>
              </w:tc>
              <w:tc>
                <w:tcPr>
                  <w:tcW w:w="7175" w:type="dxa"/>
                  <w:tcBorders>
                    <w:tl2br w:val="nil"/>
                    <w:tr2bl w:val="nil"/>
                  </w:tcBorders>
                  <w:vAlign w:val="center"/>
                </w:tcPr>
                <w:p w14:paraId="438CA99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洗手衣管理</w:t>
                  </w:r>
                </w:p>
              </w:tc>
            </w:tr>
            <w:tr w:rsidR="007D2A2D" w:rsidRPr="00477045" w14:paraId="102CF75D" w14:textId="77777777" w:rsidTr="00052E31">
              <w:trPr>
                <w:trHeight w:val="23"/>
              </w:trPr>
              <w:tc>
                <w:tcPr>
                  <w:tcW w:w="700" w:type="dxa"/>
                  <w:tcBorders>
                    <w:tl2br w:val="nil"/>
                    <w:tr2bl w:val="nil"/>
                  </w:tcBorders>
                  <w:vAlign w:val="center"/>
                </w:tcPr>
                <w:p w14:paraId="3BF969A7"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6A570B80" w14:textId="77777777" w:rsidR="007D2A2D" w:rsidRPr="00477045" w:rsidRDefault="007D2A2D" w:rsidP="00855B8A">
                  <w:pPr>
                    <w:numPr>
                      <w:ilvl w:val="0"/>
                      <w:numId w:val="7"/>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洗手衣上架</w:t>
                  </w:r>
                </w:p>
                <w:p w14:paraId="2861138E" w14:textId="77777777" w:rsidR="007D2A2D" w:rsidRPr="00477045" w:rsidRDefault="007D2A2D" w:rsidP="00855B8A">
                  <w:pPr>
                    <w:numPr>
                      <w:ilvl w:val="0"/>
                      <w:numId w:val="7"/>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洗手衣领用</w:t>
                  </w:r>
                </w:p>
                <w:p w14:paraId="2F37F133" w14:textId="77777777" w:rsidR="007D2A2D" w:rsidRPr="00477045" w:rsidRDefault="007D2A2D" w:rsidP="00855B8A">
                  <w:pPr>
                    <w:numPr>
                      <w:ilvl w:val="0"/>
                      <w:numId w:val="7"/>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洗手衣归还</w:t>
                  </w:r>
                </w:p>
              </w:tc>
            </w:tr>
            <w:tr w:rsidR="007D2A2D" w:rsidRPr="00477045" w14:paraId="2DD23E4D" w14:textId="77777777" w:rsidTr="00052E31">
              <w:trPr>
                <w:trHeight w:val="23"/>
              </w:trPr>
              <w:tc>
                <w:tcPr>
                  <w:tcW w:w="700" w:type="dxa"/>
                  <w:tcBorders>
                    <w:tl2br w:val="nil"/>
                    <w:tr2bl w:val="nil"/>
                  </w:tcBorders>
                  <w:vAlign w:val="center"/>
                </w:tcPr>
                <w:p w14:paraId="281A695A"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5</w:t>
                  </w:r>
                </w:p>
              </w:tc>
              <w:tc>
                <w:tcPr>
                  <w:tcW w:w="7175" w:type="dxa"/>
                  <w:tcBorders>
                    <w:tl2br w:val="nil"/>
                    <w:tr2bl w:val="nil"/>
                  </w:tcBorders>
                  <w:vAlign w:val="center"/>
                </w:tcPr>
                <w:p w14:paraId="18486EE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更鞋柜管理</w:t>
                  </w:r>
                </w:p>
              </w:tc>
            </w:tr>
            <w:tr w:rsidR="007D2A2D" w:rsidRPr="00477045" w14:paraId="770703DF" w14:textId="77777777" w:rsidTr="00052E31">
              <w:trPr>
                <w:trHeight w:val="23"/>
              </w:trPr>
              <w:tc>
                <w:tcPr>
                  <w:tcW w:w="700" w:type="dxa"/>
                  <w:tcBorders>
                    <w:tl2br w:val="nil"/>
                    <w:tr2bl w:val="nil"/>
                  </w:tcBorders>
                  <w:vAlign w:val="center"/>
                </w:tcPr>
                <w:p w14:paraId="75ACC8EA"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00A4BB03" w14:textId="77777777" w:rsidR="007D2A2D" w:rsidRPr="00477045" w:rsidRDefault="007D2A2D" w:rsidP="00855B8A">
                  <w:pPr>
                    <w:numPr>
                      <w:ilvl w:val="0"/>
                      <w:numId w:val="8"/>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固定柜管理</w:t>
                  </w:r>
                </w:p>
                <w:p w14:paraId="4AA71B43" w14:textId="77777777" w:rsidR="007D2A2D" w:rsidRPr="00477045" w:rsidRDefault="007D2A2D" w:rsidP="00855B8A">
                  <w:pPr>
                    <w:numPr>
                      <w:ilvl w:val="0"/>
                      <w:numId w:val="8"/>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流动柜管理</w:t>
                  </w:r>
                </w:p>
                <w:p w14:paraId="07CDA386" w14:textId="77777777" w:rsidR="007D2A2D" w:rsidRPr="00477045" w:rsidRDefault="007D2A2D" w:rsidP="00855B8A">
                  <w:pPr>
                    <w:numPr>
                      <w:ilvl w:val="0"/>
                      <w:numId w:val="8"/>
                    </w:numPr>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更鞋柜日志查看</w:t>
                  </w:r>
                </w:p>
              </w:tc>
            </w:tr>
            <w:tr w:rsidR="007D2A2D" w:rsidRPr="00477045" w14:paraId="1E6A1407" w14:textId="77777777" w:rsidTr="00052E31">
              <w:trPr>
                <w:trHeight w:val="23"/>
              </w:trPr>
              <w:tc>
                <w:tcPr>
                  <w:tcW w:w="700" w:type="dxa"/>
                  <w:tcBorders>
                    <w:tl2br w:val="nil"/>
                    <w:tr2bl w:val="nil"/>
                  </w:tcBorders>
                  <w:vAlign w:val="center"/>
                </w:tcPr>
                <w:p w14:paraId="632C8B0E"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6</w:t>
                  </w:r>
                </w:p>
              </w:tc>
              <w:tc>
                <w:tcPr>
                  <w:tcW w:w="7175" w:type="dxa"/>
                  <w:tcBorders>
                    <w:tl2br w:val="nil"/>
                    <w:tr2bl w:val="nil"/>
                  </w:tcBorders>
                  <w:vAlign w:val="center"/>
                </w:tcPr>
                <w:p w14:paraId="3EDF7A7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更衣柜管理</w:t>
                  </w:r>
                </w:p>
              </w:tc>
            </w:tr>
            <w:tr w:rsidR="007D2A2D" w:rsidRPr="00477045" w14:paraId="37944A00" w14:textId="77777777" w:rsidTr="00052E31">
              <w:trPr>
                <w:trHeight w:val="23"/>
              </w:trPr>
              <w:tc>
                <w:tcPr>
                  <w:tcW w:w="700" w:type="dxa"/>
                  <w:tcBorders>
                    <w:tl2br w:val="nil"/>
                    <w:tr2bl w:val="nil"/>
                  </w:tcBorders>
                  <w:vAlign w:val="center"/>
                </w:tcPr>
                <w:p w14:paraId="668F207D"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1BDE5459" w14:textId="77777777" w:rsidR="007D2A2D" w:rsidRPr="00477045" w:rsidRDefault="007D2A2D" w:rsidP="00855B8A">
                  <w:pPr>
                    <w:numPr>
                      <w:ilvl w:val="0"/>
                      <w:numId w:val="9"/>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固定柜管理</w:t>
                  </w:r>
                </w:p>
                <w:p w14:paraId="3B569441" w14:textId="77777777" w:rsidR="007D2A2D" w:rsidRPr="00477045" w:rsidRDefault="007D2A2D" w:rsidP="00855B8A">
                  <w:pPr>
                    <w:numPr>
                      <w:ilvl w:val="0"/>
                      <w:numId w:val="9"/>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流动柜管理</w:t>
                  </w:r>
                </w:p>
                <w:p w14:paraId="038244C1" w14:textId="77777777" w:rsidR="007D2A2D" w:rsidRPr="00477045" w:rsidRDefault="007D2A2D" w:rsidP="00855B8A">
                  <w:pPr>
                    <w:numPr>
                      <w:ilvl w:val="0"/>
                      <w:numId w:val="9"/>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更衣柜日志查看</w:t>
                  </w:r>
                </w:p>
              </w:tc>
            </w:tr>
            <w:tr w:rsidR="007D2A2D" w:rsidRPr="00477045" w14:paraId="20ADBB99" w14:textId="77777777" w:rsidTr="00052E31">
              <w:trPr>
                <w:trHeight w:val="23"/>
              </w:trPr>
              <w:tc>
                <w:tcPr>
                  <w:tcW w:w="700" w:type="dxa"/>
                  <w:tcBorders>
                    <w:tl2br w:val="nil"/>
                    <w:tr2bl w:val="nil"/>
                  </w:tcBorders>
                  <w:vAlign w:val="center"/>
                </w:tcPr>
                <w:p w14:paraId="4EE7AA15"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7</w:t>
                  </w:r>
                </w:p>
              </w:tc>
              <w:tc>
                <w:tcPr>
                  <w:tcW w:w="7175" w:type="dxa"/>
                  <w:tcBorders>
                    <w:tl2br w:val="nil"/>
                    <w:tr2bl w:val="nil"/>
                  </w:tcBorders>
                  <w:vAlign w:val="center"/>
                </w:tcPr>
                <w:p w14:paraId="2874B76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运行监控</w:t>
                  </w:r>
                </w:p>
              </w:tc>
            </w:tr>
            <w:tr w:rsidR="007D2A2D" w:rsidRPr="00477045" w14:paraId="5D03908D" w14:textId="77777777" w:rsidTr="00052E31">
              <w:trPr>
                <w:trHeight w:val="23"/>
              </w:trPr>
              <w:tc>
                <w:tcPr>
                  <w:tcW w:w="700" w:type="dxa"/>
                  <w:tcBorders>
                    <w:tl2br w:val="nil"/>
                    <w:tr2bl w:val="nil"/>
                  </w:tcBorders>
                  <w:vAlign w:val="center"/>
                </w:tcPr>
                <w:p w14:paraId="44029EBE"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3390C7C6" w14:textId="77777777" w:rsidR="007D2A2D" w:rsidRPr="00477045" w:rsidRDefault="007D2A2D" w:rsidP="00855B8A">
                  <w:pPr>
                    <w:numPr>
                      <w:ilvl w:val="0"/>
                      <w:numId w:val="10"/>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准入行为监控</w:t>
                  </w:r>
                </w:p>
                <w:p w14:paraId="544CCE38" w14:textId="77777777" w:rsidR="007D2A2D" w:rsidRPr="00477045" w:rsidRDefault="007D2A2D" w:rsidP="00855B8A">
                  <w:pPr>
                    <w:numPr>
                      <w:ilvl w:val="0"/>
                      <w:numId w:val="10"/>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发放设备运行状态监控</w:t>
                  </w:r>
                </w:p>
                <w:p w14:paraId="21902BA3" w14:textId="77777777" w:rsidR="007D2A2D" w:rsidRPr="00477045" w:rsidRDefault="007D2A2D" w:rsidP="00855B8A">
                  <w:pPr>
                    <w:numPr>
                      <w:ilvl w:val="0"/>
                      <w:numId w:val="10"/>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lastRenderedPageBreak/>
                    <w:t>回收设备运行状态监控</w:t>
                  </w:r>
                </w:p>
                <w:p w14:paraId="32E6D845" w14:textId="77777777" w:rsidR="007D2A2D" w:rsidRPr="00477045" w:rsidRDefault="007D2A2D" w:rsidP="00855B8A">
                  <w:pPr>
                    <w:numPr>
                      <w:ilvl w:val="0"/>
                      <w:numId w:val="10"/>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具有手术环境监测与控制系统软件证书</w:t>
                  </w:r>
                </w:p>
              </w:tc>
            </w:tr>
            <w:tr w:rsidR="007D2A2D" w:rsidRPr="00477045" w14:paraId="6A8AF63B" w14:textId="77777777" w:rsidTr="00052E31">
              <w:trPr>
                <w:trHeight w:val="23"/>
              </w:trPr>
              <w:tc>
                <w:tcPr>
                  <w:tcW w:w="700" w:type="dxa"/>
                  <w:tcBorders>
                    <w:tl2br w:val="nil"/>
                    <w:tr2bl w:val="nil"/>
                  </w:tcBorders>
                  <w:vAlign w:val="center"/>
                </w:tcPr>
                <w:p w14:paraId="6CCD67FB"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lastRenderedPageBreak/>
                    <w:t>8</w:t>
                  </w:r>
                </w:p>
              </w:tc>
              <w:tc>
                <w:tcPr>
                  <w:tcW w:w="7175" w:type="dxa"/>
                  <w:tcBorders>
                    <w:tl2br w:val="nil"/>
                    <w:tr2bl w:val="nil"/>
                  </w:tcBorders>
                  <w:vAlign w:val="center"/>
                </w:tcPr>
                <w:p w14:paraId="1F1B0491" w14:textId="77777777" w:rsidR="007D2A2D" w:rsidRPr="00477045" w:rsidRDefault="007D2A2D" w:rsidP="00477045">
                  <w:pPr>
                    <w:tabs>
                      <w:tab w:val="left" w:pos="312"/>
                    </w:tabs>
                    <w:spacing w:line="320" w:lineRule="exact"/>
                    <w:jc w:val="both"/>
                    <w:rPr>
                      <w:rFonts w:ascii="Calibri" w:eastAsia="微软雅黑" w:hAnsi="微软雅黑" w:cs="仿宋"/>
                      <w:sz w:val="21"/>
                    </w:rPr>
                  </w:pPr>
                  <w:r w:rsidRPr="00477045">
                    <w:rPr>
                      <w:rFonts w:ascii="Calibri" w:eastAsia="微软雅黑" w:hAnsi="微软雅黑" w:cs="仿宋" w:hint="eastAsia"/>
                      <w:sz w:val="21"/>
                    </w:rPr>
                    <w:t>其它功能</w:t>
                  </w:r>
                </w:p>
              </w:tc>
            </w:tr>
            <w:tr w:rsidR="007D2A2D" w:rsidRPr="00477045" w14:paraId="4CBA9DA9" w14:textId="77777777" w:rsidTr="00052E31">
              <w:trPr>
                <w:trHeight w:val="23"/>
              </w:trPr>
              <w:tc>
                <w:tcPr>
                  <w:tcW w:w="700" w:type="dxa"/>
                  <w:tcBorders>
                    <w:tl2br w:val="nil"/>
                    <w:tr2bl w:val="nil"/>
                  </w:tcBorders>
                  <w:vAlign w:val="center"/>
                </w:tcPr>
                <w:p w14:paraId="7015212E" w14:textId="77777777" w:rsidR="007D2A2D" w:rsidRPr="00477045" w:rsidRDefault="007D2A2D" w:rsidP="00477045">
                  <w:pPr>
                    <w:spacing w:line="320" w:lineRule="exact"/>
                    <w:jc w:val="both"/>
                    <w:rPr>
                      <w:rFonts w:ascii="Calibri" w:eastAsia="微软雅黑" w:hAnsi="微软雅黑" w:cs="仿宋"/>
                      <w:bCs/>
                      <w:sz w:val="21"/>
                    </w:rPr>
                  </w:pPr>
                </w:p>
              </w:tc>
              <w:tc>
                <w:tcPr>
                  <w:tcW w:w="7175" w:type="dxa"/>
                  <w:tcBorders>
                    <w:tl2br w:val="nil"/>
                    <w:tr2bl w:val="nil"/>
                  </w:tcBorders>
                  <w:vAlign w:val="center"/>
                </w:tcPr>
                <w:p w14:paraId="75A6C331"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医护人员身份信息管理</w:t>
                  </w:r>
                </w:p>
                <w:p w14:paraId="199B14C8"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医护人员进出权限，时间统计，手术衣不足警报</w:t>
                  </w:r>
                </w:p>
                <w:p w14:paraId="6D78F85F"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医疗行为统计记录与查询</w:t>
                  </w:r>
                </w:p>
                <w:p w14:paraId="54DD4BCC"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医疗行为异常信息提示</w:t>
                  </w:r>
                </w:p>
                <w:p w14:paraId="48B1B18B"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医护人员归还情况统计</w:t>
                  </w:r>
                </w:p>
                <w:p w14:paraId="63F4F291"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固定、流动分配功能</w:t>
                  </w:r>
                </w:p>
                <w:p w14:paraId="470A930C"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管理员权限设置</w:t>
                  </w:r>
                </w:p>
                <w:p w14:paraId="7BB7FC30"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流程控制管理</w:t>
                  </w:r>
                </w:p>
                <w:p w14:paraId="5C52AC8E"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多设备共同平台软件功能</w:t>
                  </w:r>
                </w:p>
                <w:p w14:paraId="6AB2ABCF"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报表生成</w:t>
                  </w:r>
                </w:p>
                <w:p w14:paraId="63761770"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cs="仿宋"/>
                      <w:sz w:val="21"/>
                    </w:rPr>
                  </w:pPr>
                  <w:r w:rsidRPr="00477045">
                    <w:rPr>
                      <w:rFonts w:ascii="Calibri" w:eastAsia="微软雅黑" w:hAnsi="微软雅黑" w:cs="仿宋" w:hint="eastAsia"/>
                      <w:sz w:val="21"/>
                    </w:rPr>
                    <w:t>医务人员进出管理：此功能需对接手术排班系统后实施。需明确当天手术医生名单至行为管理系统后实现该功能。</w:t>
                  </w:r>
                </w:p>
                <w:p w14:paraId="446E0B77" w14:textId="77777777" w:rsidR="007D2A2D" w:rsidRPr="00477045" w:rsidRDefault="007D2A2D" w:rsidP="00855B8A">
                  <w:pPr>
                    <w:numPr>
                      <w:ilvl w:val="0"/>
                      <w:numId w:val="11"/>
                    </w:numPr>
                    <w:tabs>
                      <w:tab w:val="left" w:pos="312"/>
                    </w:tabs>
                    <w:spacing w:line="320" w:lineRule="exact"/>
                    <w:ind w:firstLine="0"/>
                    <w:jc w:val="both"/>
                    <w:rPr>
                      <w:rFonts w:ascii="Calibri" w:eastAsia="微软雅黑" w:hAnsi="微软雅黑"/>
                      <w:sz w:val="21"/>
                    </w:rPr>
                  </w:pPr>
                  <w:r w:rsidRPr="00477045">
                    <w:rPr>
                      <w:rFonts w:ascii="Calibri" w:eastAsia="微软雅黑" w:hAnsi="微软雅黑" w:cs="仿宋" w:hint="eastAsia"/>
                      <w:sz w:val="21"/>
                    </w:rPr>
                    <w:t xml:space="preserve"> </w:t>
                  </w:r>
                  <w:r w:rsidRPr="00477045">
                    <w:rPr>
                      <w:rFonts w:ascii="Calibri" w:eastAsia="微软雅黑" w:hAnsi="微软雅黑" w:cs="仿宋" w:hint="eastAsia"/>
                      <w:sz w:val="21"/>
                    </w:rPr>
                    <w:t>首台开台率统计：此功能需对接手术排班系统后，需明确当天手术医生名单以及开台具体时间后，并将该信息传至行为管理系统后实现该功能。</w:t>
                  </w:r>
                </w:p>
              </w:tc>
            </w:tr>
          </w:tbl>
          <w:p w14:paraId="2E3F3689" w14:textId="77777777" w:rsidR="007D2A2D" w:rsidRPr="00477045" w:rsidRDefault="007D2A2D" w:rsidP="00477045">
            <w:pPr>
              <w:pStyle w:val="af2"/>
              <w:snapToGrid/>
              <w:spacing w:line="320" w:lineRule="exact"/>
              <w:jc w:val="both"/>
              <w:rPr>
                <w:rFonts w:ascii="Calibri" w:eastAsia="微软雅黑" w:hAnsi="微软雅黑"/>
                <w:sz w:val="21"/>
              </w:rPr>
            </w:pPr>
          </w:p>
          <w:p w14:paraId="4A1BECF3"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5416462D" w14:textId="77777777" w:rsidTr="003E7AFE">
        <w:trPr>
          <w:trHeight w:val="397"/>
          <w:jc w:val="center"/>
        </w:trPr>
        <w:tc>
          <w:tcPr>
            <w:tcW w:w="552" w:type="dxa"/>
            <w:shd w:val="clear" w:color="auto" w:fill="auto"/>
            <w:vAlign w:val="center"/>
          </w:tcPr>
          <w:p w14:paraId="306D6B96" w14:textId="4EBCD85F" w:rsidR="007D2A2D" w:rsidRPr="00477045" w:rsidRDefault="003E7AFE" w:rsidP="003E7AFE">
            <w:pPr>
              <w:widowControl w:val="0"/>
              <w:spacing w:line="320" w:lineRule="exact"/>
              <w:jc w:val="both"/>
              <w:rPr>
                <w:rFonts w:ascii="Calibri" w:eastAsia="微软雅黑" w:hAnsi="微软雅黑" w:cs="仿宋"/>
                <w:sz w:val="21"/>
              </w:rPr>
            </w:pPr>
            <w:r>
              <w:rPr>
                <w:rFonts w:ascii="Calibri" w:eastAsia="微软雅黑" w:hAnsi="微软雅黑" w:cs="仿宋" w:hint="eastAsia"/>
                <w:sz w:val="21"/>
              </w:rPr>
              <w:lastRenderedPageBreak/>
              <w:t>6</w:t>
            </w:r>
          </w:p>
        </w:tc>
        <w:tc>
          <w:tcPr>
            <w:tcW w:w="8371" w:type="dxa"/>
            <w:shd w:val="clear" w:color="auto" w:fill="auto"/>
            <w:vAlign w:val="center"/>
          </w:tcPr>
          <w:p w14:paraId="70C51728" w14:textId="77777777" w:rsidR="007D2A2D" w:rsidRPr="00477045" w:rsidRDefault="007D2A2D" w:rsidP="00477045">
            <w:pPr>
              <w:spacing w:line="320" w:lineRule="exact"/>
              <w:jc w:val="both"/>
              <w:rPr>
                <w:rFonts w:ascii="Calibri" w:eastAsia="微软雅黑" w:hAnsi="微软雅黑" w:cs="仿宋"/>
                <w:sz w:val="21"/>
              </w:rPr>
            </w:pPr>
          </w:p>
        </w:tc>
      </w:tr>
    </w:tbl>
    <w:p w14:paraId="1009B7A3" w14:textId="2FD84FCA" w:rsidR="007D2A2D" w:rsidRDefault="00AA5EAE" w:rsidP="007D2A2D">
      <w:pPr>
        <w:ind w:firstLineChars="200" w:firstLine="480"/>
        <w:jc w:val="both"/>
      </w:pPr>
      <w:r w:rsidRPr="007D2A2D">
        <w:rPr>
          <w:rFonts w:hint="eastAsia"/>
        </w:rPr>
        <w:t>手术智能柜</w:t>
      </w:r>
      <w:r>
        <w:rPr>
          <w:rFonts w:hint="eastAsia"/>
        </w:rPr>
        <w:t>参数</w:t>
      </w:r>
      <w:r>
        <w:t>要求：</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51"/>
        <w:gridCol w:w="8109"/>
        <w:gridCol w:w="63"/>
      </w:tblGrid>
      <w:tr w:rsidR="007D2A2D" w:rsidRPr="00477045" w14:paraId="22291C06" w14:textId="77777777" w:rsidTr="00477045">
        <w:trPr>
          <w:trHeight w:val="397"/>
          <w:jc w:val="center"/>
        </w:trPr>
        <w:tc>
          <w:tcPr>
            <w:tcW w:w="816" w:type="dxa"/>
            <w:tcBorders>
              <w:top w:val="single" w:sz="12" w:space="0" w:color="auto"/>
              <w:bottom w:val="single" w:sz="2" w:space="0" w:color="auto"/>
            </w:tcBorders>
            <w:shd w:val="clear" w:color="auto" w:fill="F2F2F2" w:themeFill="background1" w:themeFillShade="F2"/>
            <w:vAlign w:val="center"/>
          </w:tcPr>
          <w:p w14:paraId="074B851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9167" w:type="dxa"/>
            <w:gridSpan w:val="2"/>
            <w:tcBorders>
              <w:top w:val="single" w:sz="12" w:space="0" w:color="auto"/>
              <w:bottom w:val="single" w:sz="2" w:space="0" w:color="auto"/>
            </w:tcBorders>
            <w:shd w:val="clear" w:color="auto" w:fill="F2F2F2" w:themeFill="background1" w:themeFillShade="F2"/>
            <w:vAlign w:val="center"/>
          </w:tcPr>
          <w:p w14:paraId="773E0A9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智能消毒柜</w:t>
            </w:r>
          </w:p>
        </w:tc>
      </w:tr>
      <w:tr w:rsidR="007D2A2D" w:rsidRPr="00477045" w14:paraId="5CF9DD08" w14:textId="77777777" w:rsidTr="00477045">
        <w:trPr>
          <w:trHeight w:val="397"/>
          <w:jc w:val="center"/>
        </w:trPr>
        <w:tc>
          <w:tcPr>
            <w:tcW w:w="816" w:type="dxa"/>
            <w:tcBorders>
              <w:top w:val="single" w:sz="2" w:space="0" w:color="auto"/>
            </w:tcBorders>
            <w:shd w:val="clear" w:color="auto" w:fill="auto"/>
            <w:vAlign w:val="center"/>
          </w:tcPr>
          <w:p w14:paraId="1E24CBA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w:t>
            </w:r>
          </w:p>
        </w:tc>
        <w:tc>
          <w:tcPr>
            <w:tcW w:w="9167" w:type="dxa"/>
            <w:gridSpan w:val="2"/>
            <w:tcBorders>
              <w:top w:val="single" w:sz="2" w:space="0" w:color="auto"/>
            </w:tcBorders>
            <w:shd w:val="clear" w:color="auto" w:fill="auto"/>
            <w:vAlign w:val="center"/>
          </w:tcPr>
          <w:p w14:paraId="04A5855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1600(</w:t>
            </w:r>
            <w:r w:rsidRPr="00477045">
              <w:rPr>
                <w:rFonts w:ascii="Calibri" w:eastAsia="微软雅黑" w:hAnsi="微软雅黑" w:cs="仿宋" w:hint="eastAsia"/>
                <w:sz w:val="21"/>
              </w:rPr>
              <w:t>高</w:t>
            </w:r>
            <w:r w:rsidRPr="00477045">
              <w:rPr>
                <w:rFonts w:ascii="Calibri" w:eastAsia="微软雅黑" w:hAnsi="微软雅黑" w:cs="仿宋" w:hint="eastAsia"/>
                <w:sz w:val="21"/>
              </w:rPr>
              <w:t>)*1400(</w:t>
            </w:r>
            <w:r w:rsidRPr="00477045">
              <w:rPr>
                <w:rFonts w:ascii="Calibri" w:eastAsia="微软雅黑" w:hAnsi="微软雅黑" w:cs="仿宋" w:hint="eastAsia"/>
                <w:sz w:val="21"/>
              </w:rPr>
              <w:t>宽</w:t>
            </w:r>
            <w:r w:rsidRPr="00477045">
              <w:rPr>
                <w:rFonts w:ascii="Calibri" w:eastAsia="微软雅黑" w:hAnsi="微软雅黑" w:cs="仿宋" w:hint="eastAsia"/>
                <w:sz w:val="21"/>
              </w:rPr>
              <w:t>)*500(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66B33A20" w14:textId="77777777" w:rsidTr="00477045">
        <w:trPr>
          <w:trHeight w:val="397"/>
          <w:jc w:val="center"/>
        </w:trPr>
        <w:tc>
          <w:tcPr>
            <w:tcW w:w="816" w:type="dxa"/>
            <w:shd w:val="clear" w:color="auto" w:fill="auto"/>
            <w:vAlign w:val="center"/>
          </w:tcPr>
          <w:p w14:paraId="78A1681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1.2</w:t>
            </w:r>
          </w:p>
        </w:tc>
        <w:tc>
          <w:tcPr>
            <w:tcW w:w="9167" w:type="dxa"/>
            <w:gridSpan w:val="2"/>
            <w:shd w:val="clear" w:color="auto" w:fill="auto"/>
            <w:vAlign w:val="center"/>
          </w:tcPr>
          <w:p w14:paraId="6323925F"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容量≥可支持存放</w:t>
            </w:r>
            <w:r w:rsidRPr="00477045">
              <w:rPr>
                <w:rFonts w:ascii="Calibri" w:eastAsia="微软雅黑" w:hAnsi="微软雅黑" w:cs="仿宋" w:hint="eastAsia"/>
                <w:color w:val="000000"/>
                <w:sz w:val="21"/>
              </w:rPr>
              <w:t>60</w:t>
            </w:r>
            <w:r w:rsidRPr="00477045">
              <w:rPr>
                <w:rFonts w:ascii="Calibri" w:eastAsia="微软雅黑" w:hAnsi="微软雅黑" w:cs="仿宋" w:hint="eastAsia"/>
                <w:color w:val="000000"/>
                <w:sz w:val="21"/>
              </w:rPr>
              <w:t>双手术鞋</w:t>
            </w:r>
          </w:p>
        </w:tc>
      </w:tr>
      <w:tr w:rsidR="007D2A2D" w:rsidRPr="00477045" w14:paraId="19ACF31D" w14:textId="77777777" w:rsidTr="00477045">
        <w:trPr>
          <w:trHeight w:val="397"/>
          <w:jc w:val="center"/>
        </w:trPr>
        <w:tc>
          <w:tcPr>
            <w:tcW w:w="816" w:type="dxa"/>
            <w:shd w:val="clear" w:color="auto" w:fill="auto"/>
            <w:vAlign w:val="center"/>
          </w:tcPr>
          <w:p w14:paraId="04C9C1E2"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1.3</w:t>
            </w:r>
          </w:p>
        </w:tc>
        <w:tc>
          <w:tcPr>
            <w:tcW w:w="9167" w:type="dxa"/>
            <w:gridSpan w:val="2"/>
            <w:shd w:val="clear" w:color="auto" w:fill="auto"/>
            <w:vAlign w:val="center"/>
          </w:tcPr>
          <w:p w14:paraId="4B1FAFED"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识别方式：支持</w:t>
            </w:r>
            <w:r w:rsidRPr="00477045">
              <w:rPr>
                <w:rFonts w:ascii="Calibri" w:eastAsia="微软雅黑" w:hAnsi="微软雅黑" w:cs="仿宋" w:hint="eastAsia"/>
                <w:color w:val="000000"/>
                <w:sz w:val="21"/>
              </w:rPr>
              <w:t>IC/ID</w:t>
            </w:r>
            <w:r w:rsidRPr="00477045">
              <w:rPr>
                <w:rFonts w:ascii="Calibri" w:eastAsia="微软雅黑" w:hAnsi="微软雅黑" w:cs="仿宋" w:hint="eastAsia"/>
                <w:color w:val="000000"/>
                <w:sz w:val="21"/>
              </w:rPr>
              <w:t>卡、账号密码，可扩展指纹、人脸识别。</w:t>
            </w:r>
          </w:p>
        </w:tc>
      </w:tr>
      <w:tr w:rsidR="007D2A2D" w:rsidRPr="00477045" w14:paraId="283E862B" w14:textId="77777777" w:rsidTr="00477045">
        <w:trPr>
          <w:trHeight w:val="397"/>
          <w:jc w:val="center"/>
        </w:trPr>
        <w:tc>
          <w:tcPr>
            <w:tcW w:w="816" w:type="dxa"/>
            <w:shd w:val="clear" w:color="auto" w:fill="auto"/>
            <w:vAlign w:val="center"/>
          </w:tcPr>
          <w:p w14:paraId="1AF7551D"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1.4</w:t>
            </w:r>
          </w:p>
        </w:tc>
        <w:tc>
          <w:tcPr>
            <w:tcW w:w="9167" w:type="dxa"/>
            <w:gridSpan w:val="2"/>
            <w:shd w:val="clear" w:color="auto" w:fill="auto"/>
            <w:vAlign w:val="center"/>
          </w:tcPr>
          <w:p w14:paraId="1D88E825"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显示屏≥具有</w:t>
            </w:r>
            <w:r w:rsidRPr="00477045">
              <w:rPr>
                <w:rFonts w:ascii="Calibri" w:eastAsia="微软雅黑" w:hAnsi="微软雅黑" w:cs="仿宋" w:hint="eastAsia"/>
                <w:color w:val="000000"/>
                <w:sz w:val="21"/>
              </w:rPr>
              <w:t>7</w:t>
            </w:r>
            <w:r w:rsidRPr="00477045">
              <w:rPr>
                <w:rFonts w:ascii="Calibri" w:eastAsia="微软雅黑" w:hAnsi="微软雅黑" w:cs="仿宋" w:hint="eastAsia"/>
                <w:color w:val="000000"/>
                <w:sz w:val="21"/>
              </w:rPr>
              <w:t>英寸触摸显示屏</w:t>
            </w:r>
          </w:p>
        </w:tc>
      </w:tr>
      <w:tr w:rsidR="007D2A2D" w:rsidRPr="00477045" w14:paraId="0F83542B" w14:textId="77777777" w:rsidTr="00477045">
        <w:trPr>
          <w:trHeight w:val="397"/>
          <w:jc w:val="center"/>
        </w:trPr>
        <w:tc>
          <w:tcPr>
            <w:tcW w:w="816" w:type="dxa"/>
            <w:shd w:val="clear" w:color="auto" w:fill="auto"/>
            <w:vAlign w:val="center"/>
          </w:tcPr>
          <w:p w14:paraId="01ADF857"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1.5</w:t>
            </w:r>
          </w:p>
        </w:tc>
        <w:tc>
          <w:tcPr>
            <w:tcW w:w="9167" w:type="dxa"/>
            <w:gridSpan w:val="2"/>
            <w:shd w:val="clear" w:color="auto" w:fill="auto"/>
            <w:vAlign w:val="center"/>
          </w:tcPr>
          <w:p w14:paraId="0A1CD77C"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保护装置：支持开门保护功能</w:t>
            </w:r>
            <w:r w:rsidRPr="00477045">
              <w:rPr>
                <w:rFonts w:ascii="Calibri" w:eastAsia="微软雅黑" w:hAnsi="微软雅黑" w:cs="仿宋" w:hint="eastAsia"/>
                <w:color w:val="000000"/>
                <w:sz w:val="21"/>
              </w:rPr>
              <w:t xml:space="preserve"> </w:t>
            </w:r>
          </w:p>
        </w:tc>
      </w:tr>
      <w:tr w:rsidR="007D2A2D" w:rsidRPr="00477045" w14:paraId="257D2ECC" w14:textId="77777777" w:rsidTr="00477045">
        <w:trPr>
          <w:trHeight w:val="397"/>
          <w:jc w:val="center"/>
        </w:trPr>
        <w:tc>
          <w:tcPr>
            <w:tcW w:w="816" w:type="dxa"/>
            <w:shd w:val="clear" w:color="auto" w:fill="auto"/>
            <w:vAlign w:val="center"/>
          </w:tcPr>
          <w:p w14:paraId="3C40AEDC"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1.6</w:t>
            </w:r>
          </w:p>
        </w:tc>
        <w:tc>
          <w:tcPr>
            <w:tcW w:w="9167" w:type="dxa"/>
            <w:gridSpan w:val="2"/>
            <w:shd w:val="clear" w:color="auto" w:fill="auto"/>
            <w:vAlign w:val="center"/>
          </w:tcPr>
          <w:p w14:paraId="1880EFD3"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消毒模式：臭氧、紫外线、中温相结合</w:t>
            </w:r>
          </w:p>
        </w:tc>
      </w:tr>
      <w:tr w:rsidR="007D2A2D" w:rsidRPr="00477045" w14:paraId="26482767" w14:textId="77777777" w:rsidTr="00477045">
        <w:trPr>
          <w:trHeight w:val="397"/>
          <w:jc w:val="center"/>
        </w:trPr>
        <w:tc>
          <w:tcPr>
            <w:tcW w:w="816" w:type="dxa"/>
            <w:shd w:val="clear" w:color="auto" w:fill="auto"/>
            <w:vAlign w:val="center"/>
          </w:tcPr>
          <w:p w14:paraId="4E7903FA"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1.7</w:t>
            </w:r>
          </w:p>
        </w:tc>
        <w:tc>
          <w:tcPr>
            <w:tcW w:w="9167" w:type="dxa"/>
            <w:gridSpan w:val="2"/>
            <w:shd w:val="clear" w:color="auto" w:fill="auto"/>
            <w:vAlign w:val="center"/>
          </w:tcPr>
          <w:p w14:paraId="139A6CAF"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消毒温度：</w:t>
            </w:r>
            <w:r w:rsidRPr="00477045">
              <w:rPr>
                <w:rFonts w:ascii="Calibri" w:eastAsia="微软雅黑" w:hAnsi="微软雅黑" w:cs="仿宋" w:hint="eastAsia"/>
                <w:color w:val="000000"/>
                <w:sz w:val="21"/>
              </w:rPr>
              <w:t>45</w:t>
            </w:r>
            <w:r w:rsidRPr="00477045">
              <w:rPr>
                <w:rFonts w:ascii="Calibri" w:eastAsia="微软雅黑" w:hAnsi="微软雅黑" w:cs="仿宋" w:hint="eastAsia"/>
                <w:color w:val="000000"/>
                <w:sz w:val="21"/>
              </w:rPr>
              <w:t>℃</w:t>
            </w:r>
          </w:p>
        </w:tc>
      </w:tr>
      <w:tr w:rsidR="007D2A2D" w:rsidRPr="00477045" w14:paraId="1ED04C65" w14:textId="77777777" w:rsidTr="00477045">
        <w:trPr>
          <w:trHeight w:val="397"/>
          <w:jc w:val="center"/>
        </w:trPr>
        <w:tc>
          <w:tcPr>
            <w:tcW w:w="816" w:type="dxa"/>
            <w:shd w:val="clear" w:color="auto" w:fill="auto"/>
            <w:vAlign w:val="center"/>
          </w:tcPr>
          <w:p w14:paraId="391C6C3E"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1.8</w:t>
            </w:r>
          </w:p>
        </w:tc>
        <w:tc>
          <w:tcPr>
            <w:tcW w:w="9167" w:type="dxa"/>
            <w:gridSpan w:val="2"/>
            <w:shd w:val="clear" w:color="auto" w:fill="auto"/>
            <w:vAlign w:val="center"/>
          </w:tcPr>
          <w:p w14:paraId="1271477D"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消毒时间：</w:t>
            </w:r>
            <w:r w:rsidRPr="00477045">
              <w:rPr>
                <w:rFonts w:ascii="Calibri" w:eastAsia="微软雅黑" w:hAnsi="微软雅黑" w:cs="仿宋" w:hint="eastAsia"/>
                <w:color w:val="000000"/>
                <w:sz w:val="21"/>
              </w:rPr>
              <w:t>45</w:t>
            </w:r>
            <w:r w:rsidRPr="00477045">
              <w:rPr>
                <w:rFonts w:ascii="Calibri" w:eastAsia="微软雅黑" w:hAnsi="微软雅黑" w:cs="仿宋" w:hint="eastAsia"/>
                <w:color w:val="000000"/>
                <w:sz w:val="21"/>
              </w:rPr>
              <w:t>～</w:t>
            </w:r>
            <w:r w:rsidRPr="00477045">
              <w:rPr>
                <w:rFonts w:ascii="Calibri" w:eastAsia="微软雅黑" w:hAnsi="微软雅黑" w:cs="仿宋" w:hint="eastAsia"/>
                <w:color w:val="000000"/>
                <w:sz w:val="21"/>
              </w:rPr>
              <w:t>60</w:t>
            </w:r>
            <w:r w:rsidRPr="00477045">
              <w:rPr>
                <w:rFonts w:ascii="Calibri" w:eastAsia="微软雅黑" w:hAnsi="微软雅黑" w:cs="仿宋" w:hint="eastAsia"/>
                <w:color w:val="000000"/>
                <w:sz w:val="21"/>
              </w:rPr>
              <w:t>分钟</w:t>
            </w:r>
          </w:p>
        </w:tc>
      </w:tr>
      <w:tr w:rsidR="007D2A2D" w:rsidRPr="00477045" w14:paraId="2632171E" w14:textId="77777777" w:rsidTr="00477045">
        <w:trPr>
          <w:trHeight w:val="397"/>
          <w:jc w:val="center"/>
        </w:trPr>
        <w:tc>
          <w:tcPr>
            <w:tcW w:w="816" w:type="dxa"/>
            <w:shd w:val="clear" w:color="auto" w:fill="auto"/>
            <w:vAlign w:val="center"/>
          </w:tcPr>
          <w:p w14:paraId="380F8B32"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1.9</w:t>
            </w:r>
          </w:p>
        </w:tc>
        <w:tc>
          <w:tcPr>
            <w:tcW w:w="9167" w:type="dxa"/>
            <w:gridSpan w:val="2"/>
            <w:shd w:val="clear" w:color="auto" w:fill="auto"/>
            <w:vAlign w:val="center"/>
          </w:tcPr>
          <w:p w14:paraId="475BC21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层架承重性：可承重≥</w:t>
            </w:r>
            <w:r w:rsidRPr="00477045">
              <w:rPr>
                <w:rFonts w:ascii="Calibri" w:eastAsia="微软雅黑" w:hAnsi="微软雅黑" w:cs="仿宋" w:hint="eastAsia"/>
                <w:color w:val="000000"/>
                <w:sz w:val="21"/>
              </w:rPr>
              <w:t>30</w:t>
            </w:r>
            <w:r w:rsidRPr="00477045">
              <w:rPr>
                <w:rFonts w:ascii="Calibri" w:eastAsia="微软雅黑" w:hAnsi="微软雅黑" w:cs="仿宋" w:hint="eastAsia"/>
                <w:color w:val="000000"/>
                <w:sz w:val="21"/>
              </w:rPr>
              <w:t>公斤</w:t>
            </w:r>
          </w:p>
        </w:tc>
      </w:tr>
      <w:tr w:rsidR="007D2A2D" w:rsidRPr="00477045" w14:paraId="15258591" w14:textId="77777777" w:rsidTr="00477045">
        <w:trPr>
          <w:trHeight w:val="397"/>
          <w:jc w:val="center"/>
        </w:trPr>
        <w:tc>
          <w:tcPr>
            <w:tcW w:w="816" w:type="dxa"/>
            <w:shd w:val="clear" w:color="auto" w:fill="auto"/>
            <w:vAlign w:val="center"/>
          </w:tcPr>
          <w:p w14:paraId="6AADB22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1.10</w:t>
            </w:r>
          </w:p>
        </w:tc>
        <w:tc>
          <w:tcPr>
            <w:tcW w:w="9167" w:type="dxa"/>
            <w:gridSpan w:val="2"/>
            <w:shd w:val="clear" w:color="auto" w:fill="auto"/>
            <w:vAlign w:val="center"/>
          </w:tcPr>
          <w:p w14:paraId="2498CE0D"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板材≥</w:t>
            </w:r>
            <w:r w:rsidRPr="00477045">
              <w:rPr>
                <w:rFonts w:ascii="Calibri" w:eastAsia="微软雅黑" w:hAnsi="微软雅黑" w:cs="仿宋" w:hint="eastAsia"/>
                <w:color w:val="000000"/>
                <w:sz w:val="21"/>
              </w:rPr>
              <w:t>0.5mm</w:t>
            </w:r>
            <w:r w:rsidRPr="00477045">
              <w:rPr>
                <w:rFonts w:ascii="Calibri" w:eastAsia="微软雅黑" w:hAnsi="微软雅黑" w:cs="仿宋" w:hint="eastAsia"/>
                <w:color w:val="000000"/>
                <w:sz w:val="21"/>
              </w:rPr>
              <w:t>，厚度</w:t>
            </w:r>
            <w:r w:rsidRPr="00477045">
              <w:rPr>
                <w:rFonts w:ascii="Calibri" w:eastAsia="微软雅黑" w:hAnsi="微软雅黑" w:cs="仿宋" w:hint="eastAsia"/>
                <w:color w:val="000000"/>
                <w:sz w:val="21"/>
              </w:rPr>
              <w:t>304</w:t>
            </w:r>
            <w:r w:rsidRPr="00477045">
              <w:rPr>
                <w:rFonts w:ascii="Calibri" w:eastAsia="微软雅黑" w:hAnsi="微软雅黑" w:cs="仿宋" w:hint="eastAsia"/>
                <w:color w:val="000000"/>
                <w:sz w:val="21"/>
              </w:rPr>
              <w:t>钢板</w:t>
            </w:r>
          </w:p>
        </w:tc>
      </w:tr>
      <w:tr w:rsidR="007D2A2D" w:rsidRPr="00477045" w14:paraId="673CA9F1" w14:textId="77777777" w:rsidTr="00477045">
        <w:trPr>
          <w:trHeight w:val="397"/>
          <w:jc w:val="center"/>
        </w:trPr>
        <w:tc>
          <w:tcPr>
            <w:tcW w:w="816" w:type="dxa"/>
            <w:shd w:val="clear" w:color="auto" w:fill="auto"/>
            <w:vAlign w:val="center"/>
          </w:tcPr>
          <w:p w14:paraId="5B81D208"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1.11</w:t>
            </w:r>
          </w:p>
        </w:tc>
        <w:tc>
          <w:tcPr>
            <w:tcW w:w="9167" w:type="dxa"/>
            <w:gridSpan w:val="2"/>
            <w:shd w:val="clear" w:color="auto" w:fill="auto"/>
            <w:vAlign w:val="center"/>
          </w:tcPr>
          <w:p w14:paraId="1E636C41"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存发鞋速度≤</w:t>
            </w:r>
            <w:r w:rsidRPr="00477045">
              <w:rPr>
                <w:rFonts w:ascii="Calibri" w:eastAsia="微软雅黑" w:hAnsi="微软雅黑" w:cs="仿宋" w:hint="eastAsia"/>
                <w:color w:val="000000"/>
                <w:sz w:val="21"/>
              </w:rPr>
              <w:t>3</w:t>
            </w:r>
            <w:r w:rsidRPr="00477045">
              <w:rPr>
                <w:rFonts w:ascii="Calibri" w:eastAsia="微软雅黑" w:hAnsi="微软雅黑" w:cs="仿宋" w:hint="eastAsia"/>
                <w:color w:val="000000"/>
                <w:sz w:val="21"/>
              </w:rPr>
              <w:t>秒</w:t>
            </w:r>
          </w:p>
        </w:tc>
      </w:tr>
      <w:tr w:rsidR="007D2A2D" w:rsidRPr="00477045" w14:paraId="75066C88" w14:textId="77777777" w:rsidTr="00477045">
        <w:trPr>
          <w:trHeight w:val="397"/>
          <w:jc w:val="center"/>
        </w:trPr>
        <w:tc>
          <w:tcPr>
            <w:tcW w:w="816" w:type="dxa"/>
            <w:shd w:val="clear" w:color="auto" w:fill="auto"/>
            <w:vAlign w:val="center"/>
          </w:tcPr>
          <w:p w14:paraId="1D506276"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1.12</w:t>
            </w:r>
          </w:p>
        </w:tc>
        <w:tc>
          <w:tcPr>
            <w:tcW w:w="9167" w:type="dxa"/>
            <w:gridSpan w:val="2"/>
            <w:shd w:val="clear" w:color="auto" w:fill="auto"/>
            <w:vAlign w:val="center"/>
          </w:tcPr>
          <w:p w14:paraId="2FDE0F87"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安全性：电控锁需具有</w:t>
            </w:r>
            <w:r w:rsidRPr="00477045">
              <w:rPr>
                <w:rFonts w:ascii="Calibri" w:eastAsia="微软雅黑" w:hAnsi="微软雅黑" w:cs="仿宋" w:hint="eastAsia"/>
                <w:color w:val="000000"/>
                <w:sz w:val="21"/>
              </w:rPr>
              <w:t>360</w:t>
            </w:r>
            <w:r w:rsidRPr="00477045">
              <w:rPr>
                <w:rFonts w:ascii="Calibri" w:eastAsia="微软雅黑" w:hAnsi="微软雅黑" w:cs="仿宋" w:hint="eastAsia"/>
                <w:color w:val="000000"/>
                <w:sz w:val="21"/>
              </w:rPr>
              <w:t>度防撬、防软片插入，寿命≥</w:t>
            </w:r>
            <w:r w:rsidRPr="00477045">
              <w:rPr>
                <w:rFonts w:ascii="Calibri" w:eastAsia="微软雅黑" w:hAnsi="微软雅黑" w:cs="仿宋" w:hint="eastAsia"/>
                <w:color w:val="000000"/>
                <w:sz w:val="21"/>
              </w:rPr>
              <w:t>30</w:t>
            </w:r>
            <w:r w:rsidRPr="00477045">
              <w:rPr>
                <w:rFonts w:ascii="Calibri" w:eastAsia="微软雅黑" w:hAnsi="微软雅黑" w:cs="仿宋" w:hint="eastAsia"/>
                <w:color w:val="000000"/>
                <w:sz w:val="21"/>
              </w:rPr>
              <w:t>万次。</w:t>
            </w:r>
          </w:p>
        </w:tc>
      </w:tr>
      <w:tr w:rsidR="007D2A2D" w:rsidRPr="00477045" w14:paraId="1CF0F8E1" w14:textId="77777777" w:rsidTr="00477045">
        <w:trPr>
          <w:trHeight w:val="397"/>
          <w:jc w:val="center"/>
        </w:trPr>
        <w:tc>
          <w:tcPr>
            <w:tcW w:w="816" w:type="dxa"/>
            <w:shd w:val="clear" w:color="auto" w:fill="auto"/>
            <w:vAlign w:val="center"/>
          </w:tcPr>
          <w:p w14:paraId="127E89FB"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1.13</w:t>
            </w:r>
          </w:p>
        </w:tc>
        <w:tc>
          <w:tcPr>
            <w:tcW w:w="9167" w:type="dxa"/>
            <w:gridSpan w:val="2"/>
            <w:shd w:val="clear" w:color="auto" w:fill="auto"/>
            <w:vAlign w:val="center"/>
          </w:tcPr>
          <w:p w14:paraId="1B801D4E"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应急功能：支持特殊情况下通过钥匙开柜门。</w:t>
            </w:r>
          </w:p>
        </w:tc>
      </w:tr>
      <w:tr w:rsidR="007D2A2D" w:rsidRPr="00477045" w14:paraId="2252CC4F" w14:textId="77777777" w:rsidTr="00477045">
        <w:trPr>
          <w:trHeight w:val="397"/>
          <w:jc w:val="center"/>
        </w:trPr>
        <w:tc>
          <w:tcPr>
            <w:tcW w:w="816" w:type="dxa"/>
            <w:shd w:val="clear" w:color="auto" w:fill="auto"/>
            <w:vAlign w:val="center"/>
          </w:tcPr>
          <w:p w14:paraId="6388846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1.14</w:t>
            </w:r>
          </w:p>
        </w:tc>
        <w:tc>
          <w:tcPr>
            <w:tcW w:w="9167" w:type="dxa"/>
            <w:gridSpan w:val="2"/>
            <w:shd w:val="clear" w:color="auto" w:fill="auto"/>
            <w:vAlign w:val="center"/>
          </w:tcPr>
          <w:p w14:paraId="074CA496"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支持协议：</w:t>
            </w:r>
            <w:r w:rsidRPr="00477045">
              <w:rPr>
                <w:rFonts w:ascii="Calibri" w:eastAsia="微软雅黑" w:hAnsi="微软雅黑" w:cs="仿宋" w:hint="eastAsia"/>
                <w:color w:val="000000"/>
                <w:sz w:val="21"/>
              </w:rPr>
              <w:t>ISO18000-6C</w:t>
            </w:r>
          </w:p>
        </w:tc>
      </w:tr>
      <w:tr w:rsidR="007D2A2D" w:rsidRPr="00477045" w14:paraId="6FE0016C" w14:textId="77777777" w:rsidTr="00477045">
        <w:trPr>
          <w:trHeight w:val="397"/>
          <w:jc w:val="center"/>
        </w:trPr>
        <w:tc>
          <w:tcPr>
            <w:tcW w:w="816" w:type="dxa"/>
            <w:shd w:val="clear" w:color="auto" w:fill="auto"/>
            <w:vAlign w:val="center"/>
          </w:tcPr>
          <w:p w14:paraId="5D74C6EB"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1.15</w:t>
            </w:r>
          </w:p>
        </w:tc>
        <w:tc>
          <w:tcPr>
            <w:tcW w:w="9167" w:type="dxa"/>
            <w:gridSpan w:val="2"/>
            <w:shd w:val="clear" w:color="auto" w:fill="auto"/>
            <w:vAlign w:val="center"/>
          </w:tcPr>
          <w:p w14:paraId="64000581"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感应频率：</w:t>
            </w:r>
            <w:r w:rsidRPr="00477045">
              <w:rPr>
                <w:rFonts w:ascii="Calibri" w:eastAsia="微软雅黑" w:hAnsi="微软雅黑" w:cs="仿宋" w:hint="eastAsia"/>
                <w:color w:val="000000"/>
                <w:sz w:val="21"/>
              </w:rPr>
              <w:t>840</w:t>
            </w:r>
            <w:r w:rsidRPr="00477045">
              <w:rPr>
                <w:rFonts w:ascii="Calibri" w:eastAsia="微软雅黑" w:hAnsi="微软雅黑" w:cs="仿宋" w:hint="eastAsia"/>
                <w:color w:val="000000"/>
                <w:sz w:val="21"/>
              </w:rPr>
              <w:t>～</w:t>
            </w:r>
            <w:r w:rsidRPr="00477045">
              <w:rPr>
                <w:rFonts w:ascii="Calibri" w:eastAsia="微软雅黑" w:hAnsi="微软雅黑" w:cs="仿宋" w:hint="eastAsia"/>
                <w:color w:val="000000"/>
                <w:sz w:val="21"/>
              </w:rPr>
              <w:t>960MHZ</w:t>
            </w:r>
          </w:p>
        </w:tc>
      </w:tr>
      <w:tr w:rsidR="007D2A2D" w:rsidRPr="00477045" w14:paraId="028BEEBB" w14:textId="77777777" w:rsidTr="00477045">
        <w:trPr>
          <w:trHeight w:val="397"/>
          <w:jc w:val="center"/>
        </w:trPr>
        <w:tc>
          <w:tcPr>
            <w:tcW w:w="816" w:type="dxa"/>
            <w:shd w:val="clear" w:color="auto" w:fill="auto"/>
            <w:vAlign w:val="center"/>
          </w:tcPr>
          <w:p w14:paraId="7FA38B16"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1.16</w:t>
            </w:r>
          </w:p>
        </w:tc>
        <w:tc>
          <w:tcPr>
            <w:tcW w:w="9167" w:type="dxa"/>
            <w:gridSpan w:val="2"/>
            <w:shd w:val="clear" w:color="auto" w:fill="auto"/>
            <w:vAlign w:val="center"/>
          </w:tcPr>
          <w:p w14:paraId="401BB8C3"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网络：支持</w:t>
            </w:r>
            <w:r w:rsidRPr="00477045">
              <w:rPr>
                <w:rFonts w:ascii="Calibri" w:eastAsia="微软雅黑" w:hAnsi="微软雅黑" w:cs="仿宋" w:hint="eastAsia"/>
                <w:color w:val="000000"/>
                <w:sz w:val="21"/>
              </w:rPr>
              <w:t>RJ45</w:t>
            </w:r>
            <w:r w:rsidRPr="00477045">
              <w:rPr>
                <w:rFonts w:ascii="Calibri" w:eastAsia="微软雅黑" w:hAnsi="微软雅黑" w:cs="仿宋" w:hint="eastAsia"/>
                <w:color w:val="000000"/>
                <w:sz w:val="21"/>
              </w:rPr>
              <w:t>以太网络、</w:t>
            </w:r>
            <w:r w:rsidRPr="00477045">
              <w:rPr>
                <w:rFonts w:ascii="Calibri" w:eastAsia="微软雅黑" w:hAnsi="微软雅黑" w:cs="仿宋" w:hint="eastAsia"/>
                <w:color w:val="000000"/>
                <w:sz w:val="21"/>
              </w:rPr>
              <w:t>IEEE 802.11n WIFI</w:t>
            </w:r>
            <w:r w:rsidRPr="00477045">
              <w:rPr>
                <w:rFonts w:ascii="Calibri" w:eastAsia="微软雅黑" w:hAnsi="微软雅黑" w:cs="仿宋" w:hint="eastAsia"/>
                <w:color w:val="000000"/>
                <w:sz w:val="21"/>
              </w:rPr>
              <w:t>网络、</w:t>
            </w:r>
            <w:r w:rsidRPr="00477045">
              <w:rPr>
                <w:rFonts w:ascii="Calibri" w:eastAsia="微软雅黑" w:hAnsi="微软雅黑" w:cs="仿宋" w:hint="eastAsia"/>
                <w:color w:val="000000"/>
                <w:sz w:val="21"/>
              </w:rPr>
              <w:t>4G</w:t>
            </w:r>
            <w:r w:rsidRPr="00477045">
              <w:rPr>
                <w:rFonts w:ascii="Calibri" w:eastAsia="微软雅黑" w:hAnsi="微软雅黑" w:cs="仿宋" w:hint="eastAsia"/>
                <w:color w:val="000000"/>
                <w:sz w:val="21"/>
              </w:rPr>
              <w:t>及以上移动网络</w:t>
            </w:r>
          </w:p>
        </w:tc>
      </w:tr>
      <w:tr w:rsidR="007D2A2D" w:rsidRPr="00477045" w14:paraId="79C3C2F3" w14:textId="77777777" w:rsidTr="00477045">
        <w:trPr>
          <w:trHeight w:val="397"/>
          <w:jc w:val="center"/>
        </w:trPr>
        <w:tc>
          <w:tcPr>
            <w:tcW w:w="816" w:type="dxa"/>
            <w:shd w:val="clear" w:color="auto" w:fill="auto"/>
            <w:vAlign w:val="center"/>
          </w:tcPr>
          <w:p w14:paraId="4D521FE6"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lastRenderedPageBreak/>
              <w:t>1.17</w:t>
            </w:r>
          </w:p>
        </w:tc>
        <w:tc>
          <w:tcPr>
            <w:tcW w:w="9167" w:type="dxa"/>
            <w:gridSpan w:val="2"/>
            <w:shd w:val="clear" w:color="auto" w:fill="auto"/>
            <w:vAlign w:val="center"/>
          </w:tcPr>
          <w:p w14:paraId="629E9B96"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电源：</w:t>
            </w:r>
            <w:r w:rsidRPr="00477045">
              <w:rPr>
                <w:rFonts w:ascii="Calibri" w:eastAsia="微软雅黑" w:hAnsi="微软雅黑" w:cs="仿宋" w:hint="eastAsia"/>
                <w:color w:val="000000"/>
                <w:sz w:val="21"/>
              </w:rPr>
              <w:t>220V AC</w:t>
            </w:r>
            <w:r w:rsidRPr="00477045">
              <w:rPr>
                <w:rFonts w:ascii="Calibri" w:eastAsia="微软雅黑" w:hAnsi="微软雅黑" w:cs="仿宋" w:hint="eastAsia"/>
                <w:color w:val="000000"/>
                <w:sz w:val="21"/>
              </w:rPr>
              <w:t>，</w:t>
            </w:r>
            <w:r w:rsidRPr="00477045">
              <w:rPr>
                <w:rFonts w:ascii="Calibri" w:eastAsia="微软雅黑" w:hAnsi="微软雅黑" w:cs="仿宋" w:hint="eastAsia"/>
                <w:color w:val="000000"/>
                <w:sz w:val="21"/>
              </w:rPr>
              <w:t>1200W</w:t>
            </w:r>
            <w:r w:rsidRPr="00477045">
              <w:rPr>
                <w:rFonts w:ascii="Calibri" w:eastAsia="微软雅黑" w:hAnsi="微软雅黑" w:cs="仿宋" w:hint="eastAsia"/>
                <w:color w:val="000000"/>
                <w:sz w:val="21"/>
              </w:rPr>
              <w:t>以上供电模块，防浪涌及雷击功能</w:t>
            </w:r>
          </w:p>
        </w:tc>
      </w:tr>
      <w:tr w:rsidR="007D2A2D" w:rsidRPr="00477045" w14:paraId="50940391" w14:textId="77777777" w:rsidTr="00477045">
        <w:trPr>
          <w:trHeight w:val="397"/>
          <w:jc w:val="center"/>
        </w:trPr>
        <w:tc>
          <w:tcPr>
            <w:tcW w:w="816" w:type="dxa"/>
            <w:shd w:val="clear" w:color="auto" w:fill="auto"/>
            <w:vAlign w:val="center"/>
          </w:tcPr>
          <w:p w14:paraId="661ACEF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1.18</w:t>
            </w:r>
          </w:p>
        </w:tc>
        <w:tc>
          <w:tcPr>
            <w:tcW w:w="9167" w:type="dxa"/>
            <w:gridSpan w:val="2"/>
            <w:shd w:val="clear" w:color="auto" w:fill="auto"/>
            <w:vAlign w:val="center"/>
          </w:tcPr>
          <w:p w14:paraId="2D83197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功能说明：</w:t>
            </w:r>
          </w:p>
          <w:p w14:paraId="197509D5"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具有自动记录取鞋人信息的功能</w:t>
            </w:r>
          </w:p>
          <w:p w14:paraId="3A06DFCF"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支持恒温保温功能</w:t>
            </w:r>
          </w:p>
          <w:p w14:paraId="34C4E137"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支持断网离线工作功能</w:t>
            </w:r>
          </w:p>
          <w:p w14:paraId="0000CCBB"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支持故障提醒功能</w:t>
            </w:r>
          </w:p>
          <w:p w14:paraId="39BADBEE"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支持应急开锁功能</w:t>
            </w:r>
          </w:p>
        </w:tc>
      </w:tr>
      <w:tr w:rsidR="007D2A2D" w:rsidRPr="00477045" w14:paraId="2A9F1568" w14:textId="77777777" w:rsidTr="00477045">
        <w:trPr>
          <w:trHeight w:val="397"/>
          <w:jc w:val="center"/>
        </w:trPr>
        <w:tc>
          <w:tcPr>
            <w:tcW w:w="816" w:type="dxa"/>
            <w:shd w:val="clear" w:color="auto" w:fill="auto"/>
            <w:vAlign w:val="center"/>
          </w:tcPr>
          <w:p w14:paraId="5959AB9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9167" w:type="dxa"/>
            <w:gridSpan w:val="2"/>
            <w:shd w:val="clear" w:color="auto" w:fill="auto"/>
            <w:vAlign w:val="center"/>
          </w:tcPr>
          <w:p w14:paraId="6018987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智能收鞋机</w:t>
            </w:r>
          </w:p>
        </w:tc>
      </w:tr>
      <w:tr w:rsidR="007D2A2D" w:rsidRPr="00477045" w14:paraId="4F72F11D" w14:textId="77777777" w:rsidTr="00477045">
        <w:trPr>
          <w:trHeight w:val="397"/>
          <w:jc w:val="center"/>
        </w:trPr>
        <w:tc>
          <w:tcPr>
            <w:tcW w:w="816" w:type="dxa"/>
            <w:shd w:val="clear" w:color="auto" w:fill="auto"/>
            <w:vAlign w:val="center"/>
          </w:tcPr>
          <w:p w14:paraId="3405056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w:t>
            </w:r>
          </w:p>
        </w:tc>
        <w:tc>
          <w:tcPr>
            <w:tcW w:w="9167" w:type="dxa"/>
            <w:gridSpan w:val="2"/>
            <w:shd w:val="clear" w:color="auto" w:fill="auto"/>
            <w:vAlign w:val="center"/>
          </w:tcPr>
          <w:p w14:paraId="3FAC48D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)*1000(</w:t>
            </w:r>
            <w:r w:rsidRPr="00477045">
              <w:rPr>
                <w:rFonts w:ascii="Calibri" w:eastAsia="微软雅黑" w:hAnsi="微软雅黑" w:cs="仿宋" w:hint="eastAsia"/>
                <w:sz w:val="21"/>
              </w:rPr>
              <w:t>宽</w:t>
            </w:r>
            <w:r w:rsidRPr="00477045">
              <w:rPr>
                <w:rFonts w:ascii="Calibri" w:eastAsia="微软雅黑" w:hAnsi="微软雅黑" w:cs="仿宋" w:hint="eastAsia"/>
                <w:sz w:val="21"/>
              </w:rPr>
              <w:t>)*600(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7D67E83C" w14:textId="77777777" w:rsidTr="00477045">
        <w:trPr>
          <w:trHeight w:val="397"/>
          <w:jc w:val="center"/>
        </w:trPr>
        <w:tc>
          <w:tcPr>
            <w:tcW w:w="816" w:type="dxa"/>
            <w:shd w:val="clear" w:color="auto" w:fill="auto"/>
            <w:vAlign w:val="center"/>
          </w:tcPr>
          <w:p w14:paraId="0798C84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2.2</w:t>
            </w:r>
          </w:p>
        </w:tc>
        <w:tc>
          <w:tcPr>
            <w:tcW w:w="9167" w:type="dxa"/>
            <w:gridSpan w:val="2"/>
            <w:shd w:val="clear" w:color="auto" w:fill="auto"/>
            <w:vAlign w:val="center"/>
          </w:tcPr>
          <w:p w14:paraId="0B48A82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容量≥回收</w:t>
            </w:r>
            <w:r w:rsidRPr="00477045">
              <w:rPr>
                <w:rFonts w:ascii="Calibri" w:eastAsia="微软雅黑" w:hAnsi="微软雅黑" w:cs="仿宋" w:hint="eastAsia"/>
                <w:sz w:val="21"/>
              </w:rPr>
              <w:t>50</w:t>
            </w:r>
            <w:r w:rsidRPr="00477045">
              <w:rPr>
                <w:rFonts w:ascii="Calibri" w:eastAsia="微软雅黑" w:hAnsi="微软雅黑" w:cs="仿宋" w:hint="eastAsia"/>
                <w:sz w:val="21"/>
              </w:rPr>
              <w:t>双手术鞋</w:t>
            </w:r>
          </w:p>
        </w:tc>
      </w:tr>
      <w:tr w:rsidR="007D2A2D" w:rsidRPr="00477045" w14:paraId="2D1B9A9E" w14:textId="77777777" w:rsidTr="00477045">
        <w:trPr>
          <w:trHeight w:val="397"/>
          <w:jc w:val="center"/>
        </w:trPr>
        <w:tc>
          <w:tcPr>
            <w:tcW w:w="816" w:type="dxa"/>
            <w:shd w:val="clear" w:color="auto" w:fill="auto"/>
            <w:vAlign w:val="center"/>
          </w:tcPr>
          <w:p w14:paraId="1645409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2.3</w:t>
            </w:r>
          </w:p>
        </w:tc>
        <w:tc>
          <w:tcPr>
            <w:tcW w:w="9167" w:type="dxa"/>
            <w:gridSpan w:val="2"/>
            <w:shd w:val="clear" w:color="auto" w:fill="auto"/>
            <w:vAlign w:val="center"/>
          </w:tcPr>
          <w:p w14:paraId="79CC490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识别方式</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IC/ID</w:t>
            </w:r>
            <w:r w:rsidRPr="00477045">
              <w:rPr>
                <w:rFonts w:ascii="Calibri" w:eastAsia="微软雅黑" w:hAnsi="微软雅黑" w:cs="仿宋" w:hint="eastAsia"/>
                <w:sz w:val="21"/>
              </w:rPr>
              <w:t>卡、账号密码，可扩展指纹识别</w:t>
            </w:r>
          </w:p>
        </w:tc>
      </w:tr>
      <w:tr w:rsidR="007D2A2D" w:rsidRPr="00477045" w14:paraId="75509CE3" w14:textId="77777777" w:rsidTr="00477045">
        <w:trPr>
          <w:trHeight w:val="397"/>
          <w:jc w:val="center"/>
        </w:trPr>
        <w:tc>
          <w:tcPr>
            <w:tcW w:w="816" w:type="dxa"/>
            <w:shd w:val="clear" w:color="auto" w:fill="auto"/>
            <w:vAlign w:val="center"/>
          </w:tcPr>
          <w:p w14:paraId="170775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2.4</w:t>
            </w:r>
          </w:p>
        </w:tc>
        <w:tc>
          <w:tcPr>
            <w:tcW w:w="9167" w:type="dxa"/>
            <w:gridSpan w:val="2"/>
            <w:shd w:val="clear" w:color="auto" w:fill="auto"/>
            <w:vAlign w:val="center"/>
          </w:tcPr>
          <w:p w14:paraId="1421F21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投放口开启方式：手动开启</w:t>
            </w:r>
          </w:p>
        </w:tc>
      </w:tr>
      <w:tr w:rsidR="007D2A2D" w:rsidRPr="00477045" w14:paraId="3A675BB8" w14:textId="77777777" w:rsidTr="00477045">
        <w:trPr>
          <w:trHeight w:val="397"/>
          <w:jc w:val="center"/>
        </w:trPr>
        <w:tc>
          <w:tcPr>
            <w:tcW w:w="816" w:type="dxa"/>
            <w:shd w:val="clear" w:color="auto" w:fill="auto"/>
            <w:vAlign w:val="center"/>
          </w:tcPr>
          <w:p w14:paraId="309FB67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2.5</w:t>
            </w:r>
          </w:p>
        </w:tc>
        <w:tc>
          <w:tcPr>
            <w:tcW w:w="9167" w:type="dxa"/>
            <w:gridSpan w:val="2"/>
            <w:shd w:val="clear" w:color="auto" w:fill="auto"/>
            <w:vAlign w:val="center"/>
          </w:tcPr>
          <w:p w14:paraId="7A26B7D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显示屏≥</w:t>
            </w:r>
            <w:r w:rsidRPr="00477045">
              <w:rPr>
                <w:rFonts w:ascii="Calibri" w:eastAsia="微软雅黑" w:hAnsi="微软雅黑" w:cs="仿宋" w:hint="eastAsia"/>
                <w:sz w:val="21"/>
              </w:rPr>
              <w:t>10</w:t>
            </w:r>
            <w:r w:rsidRPr="00477045">
              <w:rPr>
                <w:rFonts w:ascii="Calibri" w:eastAsia="微软雅黑" w:hAnsi="微软雅黑" w:cs="仿宋" w:hint="eastAsia"/>
                <w:sz w:val="21"/>
              </w:rPr>
              <w:t>英寸触摸显示屏</w:t>
            </w:r>
          </w:p>
        </w:tc>
      </w:tr>
      <w:tr w:rsidR="007D2A2D" w:rsidRPr="00477045" w14:paraId="49790AE4" w14:textId="77777777" w:rsidTr="00477045">
        <w:trPr>
          <w:trHeight w:val="397"/>
          <w:jc w:val="center"/>
        </w:trPr>
        <w:tc>
          <w:tcPr>
            <w:tcW w:w="816" w:type="dxa"/>
            <w:shd w:val="clear" w:color="auto" w:fill="auto"/>
            <w:vAlign w:val="center"/>
          </w:tcPr>
          <w:p w14:paraId="2A3666B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2.6</w:t>
            </w:r>
          </w:p>
        </w:tc>
        <w:tc>
          <w:tcPr>
            <w:tcW w:w="9167" w:type="dxa"/>
            <w:gridSpan w:val="2"/>
            <w:shd w:val="clear" w:color="auto" w:fill="auto"/>
            <w:vAlign w:val="center"/>
          </w:tcPr>
          <w:p w14:paraId="040EDE7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回收提示：支持语音、屏幕两种方式提示回收信息。</w:t>
            </w:r>
          </w:p>
        </w:tc>
      </w:tr>
      <w:tr w:rsidR="007D2A2D" w:rsidRPr="00477045" w14:paraId="44B9CC37" w14:textId="77777777" w:rsidTr="00477045">
        <w:trPr>
          <w:trHeight w:val="397"/>
          <w:jc w:val="center"/>
        </w:trPr>
        <w:tc>
          <w:tcPr>
            <w:tcW w:w="816" w:type="dxa"/>
            <w:shd w:val="clear" w:color="auto" w:fill="auto"/>
            <w:vAlign w:val="center"/>
          </w:tcPr>
          <w:p w14:paraId="43A3A53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2.7</w:t>
            </w:r>
          </w:p>
        </w:tc>
        <w:tc>
          <w:tcPr>
            <w:tcW w:w="9167" w:type="dxa"/>
            <w:gridSpan w:val="2"/>
            <w:shd w:val="clear" w:color="auto" w:fill="auto"/>
            <w:vAlign w:val="center"/>
          </w:tcPr>
          <w:p w14:paraId="7807223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清点功能：具备定时清点功能</w:t>
            </w:r>
          </w:p>
        </w:tc>
      </w:tr>
      <w:tr w:rsidR="007D2A2D" w:rsidRPr="00477045" w14:paraId="5A72B1DF" w14:textId="77777777" w:rsidTr="00477045">
        <w:trPr>
          <w:trHeight w:val="397"/>
          <w:jc w:val="center"/>
        </w:trPr>
        <w:tc>
          <w:tcPr>
            <w:tcW w:w="816" w:type="dxa"/>
            <w:shd w:val="clear" w:color="auto" w:fill="auto"/>
            <w:vAlign w:val="center"/>
          </w:tcPr>
          <w:p w14:paraId="26DC213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2.8</w:t>
            </w:r>
          </w:p>
        </w:tc>
        <w:tc>
          <w:tcPr>
            <w:tcW w:w="9167" w:type="dxa"/>
            <w:gridSpan w:val="2"/>
            <w:shd w:val="clear" w:color="auto" w:fill="auto"/>
            <w:vAlign w:val="center"/>
          </w:tcPr>
          <w:p w14:paraId="65F3F10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消毒功能：具备紫外灯消毒</w:t>
            </w:r>
          </w:p>
        </w:tc>
      </w:tr>
      <w:tr w:rsidR="007D2A2D" w:rsidRPr="00477045" w14:paraId="74F155B2" w14:textId="77777777" w:rsidTr="00477045">
        <w:trPr>
          <w:trHeight w:val="397"/>
          <w:jc w:val="center"/>
        </w:trPr>
        <w:tc>
          <w:tcPr>
            <w:tcW w:w="816" w:type="dxa"/>
            <w:shd w:val="clear" w:color="auto" w:fill="auto"/>
            <w:vAlign w:val="center"/>
          </w:tcPr>
          <w:p w14:paraId="7D1E9C6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2.9</w:t>
            </w:r>
          </w:p>
        </w:tc>
        <w:tc>
          <w:tcPr>
            <w:tcW w:w="9167" w:type="dxa"/>
            <w:gridSpan w:val="2"/>
            <w:shd w:val="clear" w:color="auto" w:fill="auto"/>
            <w:vAlign w:val="center"/>
          </w:tcPr>
          <w:p w14:paraId="1A6377A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厚度镀锌钢板</w:t>
            </w:r>
          </w:p>
        </w:tc>
      </w:tr>
      <w:tr w:rsidR="007D2A2D" w:rsidRPr="00477045" w14:paraId="0595FD95" w14:textId="77777777" w:rsidTr="00477045">
        <w:trPr>
          <w:trHeight w:val="397"/>
          <w:jc w:val="center"/>
        </w:trPr>
        <w:tc>
          <w:tcPr>
            <w:tcW w:w="816" w:type="dxa"/>
            <w:shd w:val="clear" w:color="auto" w:fill="auto"/>
            <w:vAlign w:val="center"/>
          </w:tcPr>
          <w:p w14:paraId="6971715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2.10</w:t>
            </w:r>
          </w:p>
        </w:tc>
        <w:tc>
          <w:tcPr>
            <w:tcW w:w="9167" w:type="dxa"/>
            <w:gridSpan w:val="2"/>
            <w:shd w:val="clear" w:color="auto" w:fill="auto"/>
            <w:vAlign w:val="center"/>
          </w:tcPr>
          <w:p w14:paraId="401520B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779F6EE9" w14:textId="77777777" w:rsidTr="00477045">
        <w:trPr>
          <w:trHeight w:val="397"/>
          <w:jc w:val="center"/>
        </w:trPr>
        <w:tc>
          <w:tcPr>
            <w:tcW w:w="816" w:type="dxa"/>
            <w:shd w:val="clear" w:color="auto" w:fill="auto"/>
            <w:vAlign w:val="center"/>
          </w:tcPr>
          <w:p w14:paraId="662DE77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2.11</w:t>
            </w:r>
          </w:p>
        </w:tc>
        <w:tc>
          <w:tcPr>
            <w:tcW w:w="9167" w:type="dxa"/>
            <w:gridSpan w:val="2"/>
            <w:shd w:val="clear" w:color="auto" w:fill="auto"/>
            <w:vAlign w:val="center"/>
          </w:tcPr>
          <w:p w14:paraId="0A158B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163965A9" w14:textId="77777777" w:rsidTr="00477045">
        <w:trPr>
          <w:trHeight w:val="397"/>
          <w:jc w:val="center"/>
        </w:trPr>
        <w:tc>
          <w:tcPr>
            <w:tcW w:w="816" w:type="dxa"/>
            <w:shd w:val="clear" w:color="auto" w:fill="auto"/>
            <w:vAlign w:val="center"/>
          </w:tcPr>
          <w:p w14:paraId="3A6ECDE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2.12</w:t>
            </w:r>
          </w:p>
        </w:tc>
        <w:tc>
          <w:tcPr>
            <w:tcW w:w="9167" w:type="dxa"/>
            <w:gridSpan w:val="2"/>
            <w:shd w:val="clear" w:color="auto" w:fill="auto"/>
            <w:vAlign w:val="center"/>
          </w:tcPr>
          <w:p w14:paraId="47DD775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4FD1094F" w14:textId="77777777" w:rsidTr="00477045">
        <w:trPr>
          <w:trHeight w:val="397"/>
          <w:jc w:val="center"/>
        </w:trPr>
        <w:tc>
          <w:tcPr>
            <w:tcW w:w="816" w:type="dxa"/>
            <w:shd w:val="clear" w:color="auto" w:fill="auto"/>
            <w:vAlign w:val="center"/>
          </w:tcPr>
          <w:p w14:paraId="32FDB85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2.13</w:t>
            </w:r>
          </w:p>
        </w:tc>
        <w:tc>
          <w:tcPr>
            <w:tcW w:w="9167" w:type="dxa"/>
            <w:gridSpan w:val="2"/>
            <w:shd w:val="clear" w:color="auto" w:fill="auto"/>
            <w:vAlign w:val="center"/>
          </w:tcPr>
          <w:p w14:paraId="4A94F6E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303E83E5" w14:textId="77777777" w:rsidTr="00477045">
        <w:trPr>
          <w:trHeight w:val="397"/>
          <w:jc w:val="center"/>
        </w:trPr>
        <w:tc>
          <w:tcPr>
            <w:tcW w:w="816" w:type="dxa"/>
            <w:shd w:val="clear" w:color="auto" w:fill="auto"/>
            <w:vAlign w:val="center"/>
          </w:tcPr>
          <w:p w14:paraId="215EEC2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2.14</w:t>
            </w:r>
          </w:p>
        </w:tc>
        <w:tc>
          <w:tcPr>
            <w:tcW w:w="9167" w:type="dxa"/>
            <w:gridSpan w:val="2"/>
            <w:shd w:val="clear" w:color="auto" w:fill="auto"/>
            <w:vAlign w:val="center"/>
          </w:tcPr>
          <w:p w14:paraId="519730F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感应频率：</w:t>
            </w:r>
            <w:r w:rsidRPr="00477045">
              <w:rPr>
                <w:rFonts w:ascii="Calibri" w:eastAsia="微软雅黑" w:hAnsi="微软雅黑" w:cs="仿宋" w:hint="eastAsia"/>
                <w:sz w:val="21"/>
              </w:rPr>
              <w:t>840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1273F276" w14:textId="77777777" w:rsidTr="00477045">
        <w:trPr>
          <w:trHeight w:val="397"/>
          <w:jc w:val="center"/>
        </w:trPr>
        <w:tc>
          <w:tcPr>
            <w:tcW w:w="816" w:type="dxa"/>
            <w:shd w:val="clear" w:color="auto" w:fill="auto"/>
            <w:vAlign w:val="center"/>
          </w:tcPr>
          <w:p w14:paraId="6956ADF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2.15</w:t>
            </w:r>
          </w:p>
        </w:tc>
        <w:tc>
          <w:tcPr>
            <w:tcW w:w="9167" w:type="dxa"/>
            <w:gridSpan w:val="2"/>
            <w:shd w:val="clear" w:color="auto" w:fill="auto"/>
            <w:vAlign w:val="center"/>
          </w:tcPr>
          <w:p w14:paraId="3D5C213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1BE4EB57" w14:textId="77777777" w:rsidTr="00477045">
        <w:trPr>
          <w:trHeight w:val="397"/>
          <w:jc w:val="center"/>
        </w:trPr>
        <w:tc>
          <w:tcPr>
            <w:tcW w:w="816" w:type="dxa"/>
            <w:shd w:val="clear" w:color="auto" w:fill="auto"/>
            <w:vAlign w:val="center"/>
          </w:tcPr>
          <w:p w14:paraId="05294F6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2.16</w:t>
            </w:r>
          </w:p>
        </w:tc>
        <w:tc>
          <w:tcPr>
            <w:tcW w:w="9167" w:type="dxa"/>
            <w:gridSpan w:val="2"/>
            <w:shd w:val="clear" w:color="auto" w:fill="auto"/>
            <w:vAlign w:val="center"/>
          </w:tcPr>
          <w:p w14:paraId="1CD8785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w:t>
            </w:r>
          </w:p>
          <w:p w14:paraId="378D6B7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可用于手术鞋的回收。</w:t>
            </w:r>
          </w:p>
          <w:p w14:paraId="476151A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具有回收成功后自动解绑领用人与织物关联信息的功能。</w:t>
            </w:r>
          </w:p>
          <w:p w14:paraId="7B8588A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具有满仓提醒功能。</w:t>
            </w:r>
          </w:p>
          <w:p w14:paraId="4CD8F9A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支持断网离线功能。</w:t>
            </w:r>
          </w:p>
          <w:p w14:paraId="3AEDC33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支持故障提醒功能。</w:t>
            </w:r>
          </w:p>
          <w:p w14:paraId="4E682A5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支持在洗手衣</w:t>
            </w:r>
            <w:r w:rsidRPr="00477045">
              <w:rPr>
                <w:rFonts w:ascii="Calibri" w:eastAsia="微软雅黑" w:hAnsi="微软雅黑" w:cs="仿宋" w:hint="eastAsia"/>
                <w:sz w:val="21"/>
              </w:rPr>
              <w:t>/</w:t>
            </w:r>
            <w:r w:rsidRPr="00477045">
              <w:rPr>
                <w:rFonts w:ascii="Calibri" w:eastAsia="微软雅黑" w:hAnsi="微软雅黑" w:cs="仿宋" w:hint="eastAsia"/>
                <w:sz w:val="21"/>
              </w:rPr>
              <w:t>手术鞋未归还时，再次领取权限限制功能。</w:t>
            </w:r>
          </w:p>
          <w:p w14:paraId="0D2D3F6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支持应急开锁功能。</w:t>
            </w:r>
          </w:p>
        </w:tc>
      </w:tr>
      <w:tr w:rsidR="007D2A2D" w:rsidRPr="00477045" w14:paraId="18E3D471" w14:textId="77777777" w:rsidTr="00477045">
        <w:trPr>
          <w:trHeight w:val="397"/>
          <w:jc w:val="center"/>
        </w:trPr>
        <w:tc>
          <w:tcPr>
            <w:tcW w:w="816" w:type="dxa"/>
            <w:shd w:val="clear" w:color="auto" w:fill="auto"/>
            <w:vAlign w:val="center"/>
          </w:tcPr>
          <w:p w14:paraId="38253B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p>
        </w:tc>
        <w:tc>
          <w:tcPr>
            <w:tcW w:w="9167" w:type="dxa"/>
            <w:gridSpan w:val="2"/>
            <w:shd w:val="clear" w:color="auto" w:fill="auto"/>
            <w:vAlign w:val="center"/>
          </w:tcPr>
          <w:p w14:paraId="076A6CF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智能发衣机</w:t>
            </w:r>
          </w:p>
        </w:tc>
      </w:tr>
      <w:tr w:rsidR="007D2A2D" w:rsidRPr="00477045" w14:paraId="4B62253A" w14:textId="77777777" w:rsidTr="00477045">
        <w:trPr>
          <w:trHeight w:val="397"/>
          <w:jc w:val="center"/>
        </w:trPr>
        <w:tc>
          <w:tcPr>
            <w:tcW w:w="816" w:type="dxa"/>
            <w:shd w:val="clear" w:color="auto" w:fill="auto"/>
            <w:vAlign w:val="center"/>
          </w:tcPr>
          <w:p w14:paraId="7759C52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3.1</w:t>
            </w:r>
          </w:p>
        </w:tc>
        <w:tc>
          <w:tcPr>
            <w:tcW w:w="9167" w:type="dxa"/>
            <w:gridSpan w:val="2"/>
            <w:shd w:val="clear" w:color="auto" w:fill="auto"/>
            <w:vAlign w:val="center"/>
          </w:tcPr>
          <w:p w14:paraId="49EE05D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)*1000(</w:t>
            </w:r>
            <w:r w:rsidRPr="00477045">
              <w:rPr>
                <w:rFonts w:ascii="Calibri" w:eastAsia="微软雅黑" w:hAnsi="微软雅黑" w:cs="仿宋" w:hint="eastAsia"/>
                <w:sz w:val="21"/>
              </w:rPr>
              <w:t>宽</w:t>
            </w:r>
            <w:r w:rsidRPr="00477045">
              <w:rPr>
                <w:rFonts w:ascii="Calibri" w:eastAsia="微软雅黑" w:hAnsi="微软雅黑" w:cs="仿宋" w:hint="eastAsia"/>
                <w:sz w:val="21"/>
              </w:rPr>
              <w:t>)*1000(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571578EC" w14:textId="77777777" w:rsidTr="00477045">
        <w:trPr>
          <w:trHeight w:val="397"/>
          <w:jc w:val="center"/>
        </w:trPr>
        <w:tc>
          <w:tcPr>
            <w:tcW w:w="816" w:type="dxa"/>
            <w:shd w:val="clear" w:color="auto" w:fill="auto"/>
            <w:vAlign w:val="center"/>
          </w:tcPr>
          <w:p w14:paraId="0F3AF7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3.2</w:t>
            </w:r>
          </w:p>
        </w:tc>
        <w:tc>
          <w:tcPr>
            <w:tcW w:w="9167" w:type="dxa"/>
            <w:gridSpan w:val="2"/>
            <w:shd w:val="clear" w:color="auto" w:fill="auto"/>
            <w:vAlign w:val="center"/>
          </w:tcPr>
          <w:p w14:paraId="642413B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存放容量≥可支持</w:t>
            </w:r>
            <w:r w:rsidRPr="00477045">
              <w:rPr>
                <w:rFonts w:ascii="Calibri" w:eastAsia="微软雅黑" w:hAnsi="微软雅黑" w:cs="仿宋" w:hint="eastAsia"/>
                <w:sz w:val="21"/>
              </w:rPr>
              <w:t>120</w:t>
            </w:r>
            <w:r w:rsidRPr="00477045">
              <w:rPr>
                <w:rFonts w:ascii="Calibri" w:eastAsia="微软雅黑" w:hAnsi="微软雅黑" w:cs="仿宋" w:hint="eastAsia"/>
                <w:sz w:val="21"/>
              </w:rPr>
              <w:t>套洗手衣存放</w:t>
            </w:r>
          </w:p>
        </w:tc>
      </w:tr>
      <w:tr w:rsidR="007D2A2D" w:rsidRPr="00477045" w14:paraId="475D4AF1" w14:textId="77777777" w:rsidTr="00477045">
        <w:trPr>
          <w:trHeight w:val="397"/>
          <w:jc w:val="center"/>
        </w:trPr>
        <w:tc>
          <w:tcPr>
            <w:tcW w:w="816" w:type="dxa"/>
            <w:shd w:val="clear" w:color="auto" w:fill="auto"/>
            <w:vAlign w:val="center"/>
          </w:tcPr>
          <w:p w14:paraId="6DCCD1F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3.3</w:t>
            </w:r>
          </w:p>
        </w:tc>
        <w:tc>
          <w:tcPr>
            <w:tcW w:w="9167" w:type="dxa"/>
            <w:gridSpan w:val="2"/>
            <w:shd w:val="clear" w:color="auto" w:fill="auto"/>
            <w:vAlign w:val="center"/>
          </w:tcPr>
          <w:p w14:paraId="65A007E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识别方式：支持</w:t>
            </w:r>
            <w:r w:rsidRPr="00477045">
              <w:rPr>
                <w:rFonts w:ascii="Calibri" w:eastAsia="微软雅黑" w:hAnsi="微软雅黑" w:cs="仿宋" w:hint="eastAsia"/>
                <w:sz w:val="21"/>
              </w:rPr>
              <w:t>IC/ID</w:t>
            </w:r>
            <w:r w:rsidRPr="00477045">
              <w:rPr>
                <w:rFonts w:ascii="Calibri" w:eastAsia="微软雅黑" w:hAnsi="微软雅黑" w:cs="仿宋" w:hint="eastAsia"/>
                <w:sz w:val="21"/>
              </w:rPr>
              <w:t>卡、账号密码、指纹、微信扫码，可扩展人脸识别</w:t>
            </w:r>
          </w:p>
        </w:tc>
      </w:tr>
      <w:tr w:rsidR="007D2A2D" w:rsidRPr="00477045" w14:paraId="68B31181" w14:textId="77777777" w:rsidTr="00477045">
        <w:trPr>
          <w:trHeight w:val="397"/>
          <w:jc w:val="center"/>
        </w:trPr>
        <w:tc>
          <w:tcPr>
            <w:tcW w:w="816" w:type="dxa"/>
            <w:shd w:val="clear" w:color="auto" w:fill="auto"/>
            <w:vAlign w:val="center"/>
          </w:tcPr>
          <w:p w14:paraId="6110E7B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3.4</w:t>
            </w:r>
          </w:p>
        </w:tc>
        <w:tc>
          <w:tcPr>
            <w:tcW w:w="9167" w:type="dxa"/>
            <w:gridSpan w:val="2"/>
            <w:shd w:val="clear" w:color="auto" w:fill="auto"/>
            <w:vAlign w:val="center"/>
          </w:tcPr>
          <w:p w14:paraId="6095AA4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显示屏：内外双显示屏，外屏≥</w:t>
            </w:r>
            <w:r w:rsidRPr="00477045">
              <w:rPr>
                <w:rFonts w:ascii="Calibri" w:eastAsia="微软雅黑" w:hAnsi="微软雅黑" w:cs="仿宋" w:hint="eastAsia"/>
                <w:sz w:val="21"/>
              </w:rPr>
              <w:t>32</w:t>
            </w:r>
            <w:r w:rsidRPr="00477045">
              <w:rPr>
                <w:rFonts w:ascii="Calibri" w:eastAsia="微软雅黑" w:hAnsi="微软雅黑" w:cs="仿宋" w:hint="eastAsia"/>
                <w:sz w:val="21"/>
              </w:rPr>
              <w:t>英寸触摸显示屏，内屏≥</w:t>
            </w:r>
            <w:r w:rsidRPr="00477045">
              <w:rPr>
                <w:rFonts w:ascii="Calibri" w:eastAsia="微软雅黑" w:hAnsi="微软雅黑" w:cs="仿宋" w:hint="eastAsia"/>
                <w:sz w:val="21"/>
              </w:rPr>
              <w:t>7</w:t>
            </w:r>
            <w:r w:rsidRPr="00477045">
              <w:rPr>
                <w:rFonts w:ascii="Calibri" w:eastAsia="微软雅黑" w:hAnsi="微软雅黑" w:cs="仿宋" w:hint="eastAsia"/>
                <w:sz w:val="21"/>
              </w:rPr>
              <w:t>英寸触摸显示屏。</w:t>
            </w:r>
          </w:p>
        </w:tc>
      </w:tr>
      <w:tr w:rsidR="007D2A2D" w:rsidRPr="00477045" w14:paraId="43DE91B7" w14:textId="77777777" w:rsidTr="00477045">
        <w:trPr>
          <w:trHeight w:val="397"/>
          <w:jc w:val="center"/>
        </w:trPr>
        <w:tc>
          <w:tcPr>
            <w:tcW w:w="816" w:type="dxa"/>
            <w:shd w:val="clear" w:color="auto" w:fill="auto"/>
            <w:vAlign w:val="center"/>
          </w:tcPr>
          <w:p w14:paraId="38B3714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3.5</w:t>
            </w:r>
          </w:p>
        </w:tc>
        <w:tc>
          <w:tcPr>
            <w:tcW w:w="9167" w:type="dxa"/>
            <w:gridSpan w:val="2"/>
            <w:shd w:val="clear" w:color="auto" w:fill="auto"/>
            <w:vAlign w:val="center"/>
          </w:tcPr>
          <w:p w14:paraId="570DB4D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消毒功能：紫外灯消毒</w:t>
            </w:r>
          </w:p>
        </w:tc>
      </w:tr>
      <w:tr w:rsidR="007D2A2D" w:rsidRPr="00477045" w14:paraId="0E234FB4" w14:textId="77777777" w:rsidTr="00477045">
        <w:trPr>
          <w:trHeight w:val="397"/>
          <w:jc w:val="center"/>
        </w:trPr>
        <w:tc>
          <w:tcPr>
            <w:tcW w:w="816" w:type="dxa"/>
            <w:shd w:val="clear" w:color="auto" w:fill="auto"/>
            <w:vAlign w:val="center"/>
          </w:tcPr>
          <w:p w14:paraId="4C88E08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3.6</w:t>
            </w:r>
          </w:p>
        </w:tc>
        <w:tc>
          <w:tcPr>
            <w:tcW w:w="9167" w:type="dxa"/>
            <w:gridSpan w:val="2"/>
            <w:shd w:val="clear" w:color="auto" w:fill="auto"/>
            <w:vAlign w:val="center"/>
          </w:tcPr>
          <w:p w14:paraId="3A19E2E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厚度冷轧钢板</w:t>
            </w:r>
          </w:p>
        </w:tc>
      </w:tr>
      <w:tr w:rsidR="007D2A2D" w:rsidRPr="00477045" w14:paraId="024DD668" w14:textId="77777777" w:rsidTr="00477045">
        <w:trPr>
          <w:trHeight w:val="397"/>
          <w:jc w:val="center"/>
        </w:trPr>
        <w:tc>
          <w:tcPr>
            <w:tcW w:w="816" w:type="dxa"/>
            <w:shd w:val="clear" w:color="auto" w:fill="auto"/>
            <w:vAlign w:val="center"/>
          </w:tcPr>
          <w:p w14:paraId="7BB5694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3.7</w:t>
            </w:r>
          </w:p>
        </w:tc>
        <w:tc>
          <w:tcPr>
            <w:tcW w:w="9167" w:type="dxa"/>
            <w:gridSpan w:val="2"/>
            <w:shd w:val="clear" w:color="auto" w:fill="auto"/>
            <w:vAlign w:val="center"/>
          </w:tcPr>
          <w:p w14:paraId="7995C90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发衣速度≤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2E2C2CB6" w14:textId="77777777" w:rsidTr="00477045">
        <w:trPr>
          <w:trHeight w:val="397"/>
          <w:jc w:val="center"/>
        </w:trPr>
        <w:tc>
          <w:tcPr>
            <w:tcW w:w="816" w:type="dxa"/>
            <w:shd w:val="clear" w:color="auto" w:fill="auto"/>
            <w:vAlign w:val="center"/>
          </w:tcPr>
          <w:p w14:paraId="7F27048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3.8</w:t>
            </w:r>
          </w:p>
        </w:tc>
        <w:tc>
          <w:tcPr>
            <w:tcW w:w="9167" w:type="dxa"/>
            <w:gridSpan w:val="2"/>
            <w:shd w:val="clear" w:color="auto" w:fill="auto"/>
            <w:vAlign w:val="center"/>
          </w:tcPr>
          <w:p w14:paraId="16E6C5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381D3B01" w14:textId="77777777" w:rsidTr="00477045">
        <w:trPr>
          <w:trHeight w:val="397"/>
          <w:jc w:val="center"/>
        </w:trPr>
        <w:tc>
          <w:tcPr>
            <w:tcW w:w="816" w:type="dxa"/>
            <w:shd w:val="clear" w:color="auto" w:fill="auto"/>
            <w:vAlign w:val="center"/>
          </w:tcPr>
          <w:p w14:paraId="6FBC00C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3.9</w:t>
            </w:r>
          </w:p>
        </w:tc>
        <w:tc>
          <w:tcPr>
            <w:tcW w:w="9167" w:type="dxa"/>
            <w:gridSpan w:val="2"/>
            <w:shd w:val="clear" w:color="auto" w:fill="auto"/>
            <w:vAlign w:val="center"/>
          </w:tcPr>
          <w:p w14:paraId="1A75E6A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感应频率：</w:t>
            </w:r>
            <w:r w:rsidRPr="00477045">
              <w:rPr>
                <w:rFonts w:ascii="Calibri" w:eastAsia="微软雅黑" w:hAnsi="微软雅黑" w:cs="仿宋" w:hint="eastAsia"/>
                <w:sz w:val="21"/>
              </w:rPr>
              <w:t>840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02DB33FD" w14:textId="77777777" w:rsidTr="00477045">
        <w:trPr>
          <w:trHeight w:val="397"/>
          <w:jc w:val="center"/>
        </w:trPr>
        <w:tc>
          <w:tcPr>
            <w:tcW w:w="816" w:type="dxa"/>
            <w:shd w:val="clear" w:color="auto" w:fill="auto"/>
            <w:vAlign w:val="center"/>
          </w:tcPr>
          <w:p w14:paraId="546D55A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3.10</w:t>
            </w:r>
          </w:p>
        </w:tc>
        <w:tc>
          <w:tcPr>
            <w:tcW w:w="9167" w:type="dxa"/>
            <w:gridSpan w:val="2"/>
            <w:shd w:val="clear" w:color="auto" w:fill="auto"/>
            <w:vAlign w:val="center"/>
          </w:tcPr>
          <w:p w14:paraId="017BBBA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3F301E32" w14:textId="77777777" w:rsidTr="00477045">
        <w:trPr>
          <w:trHeight w:val="397"/>
          <w:jc w:val="center"/>
        </w:trPr>
        <w:tc>
          <w:tcPr>
            <w:tcW w:w="816" w:type="dxa"/>
            <w:shd w:val="clear" w:color="auto" w:fill="auto"/>
            <w:vAlign w:val="center"/>
          </w:tcPr>
          <w:p w14:paraId="2E66327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3.11</w:t>
            </w:r>
          </w:p>
        </w:tc>
        <w:tc>
          <w:tcPr>
            <w:tcW w:w="9167" w:type="dxa"/>
            <w:gridSpan w:val="2"/>
            <w:shd w:val="clear" w:color="auto" w:fill="auto"/>
            <w:vAlign w:val="center"/>
          </w:tcPr>
          <w:p w14:paraId="21AB2ED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电源：</w:t>
            </w:r>
            <w:r w:rsidRPr="00477045">
              <w:rPr>
                <w:rFonts w:ascii="Calibri" w:eastAsia="微软雅黑" w:hAnsi="微软雅黑" w:cs="仿宋" w:hint="eastAsia"/>
                <w:sz w:val="21"/>
              </w:rPr>
              <w:t>220V AC</w:t>
            </w:r>
          </w:p>
        </w:tc>
      </w:tr>
      <w:tr w:rsidR="007D2A2D" w:rsidRPr="00477045" w14:paraId="304352CF" w14:textId="77777777" w:rsidTr="00477045">
        <w:trPr>
          <w:trHeight w:val="397"/>
          <w:jc w:val="center"/>
        </w:trPr>
        <w:tc>
          <w:tcPr>
            <w:tcW w:w="816" w:type="dxa"/>
            <w:shd w:val="clear" w:color="auto" w:fill="auto"/>
            <w:vAlign w:val="center"/>
          </w:tcPr>
          <w:p w14:paraId="3403359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3.12</w:t>
            </w:r>
          </w:p>
        </w:tc>
        <w:tc>
          <w:tcPr>
            <w:tcW w:w="9167" w:type="dxa"/>
            <w:gridSpan w:val="2"/>
            <w:shd w:val="clear" w:color="auto" w:fill="auto"/>
            <w:vAlign w:val="center"/>
          </w:tcPr>
          <w:p w14:paraId="7A2B1C9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w:t>
            </w:r>
          </w:p>
          <w:p w14:paraId="62F5DFE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具有自动绑定领用人与发放洗手衣的信息</w:t>
            </w:r>
          </w:p>
          <w:p w14:paraId="0D9B2FD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支持洗手衣有芯片、无芯片两种方式发放</w:t>
            </w:r>
          </w:p>
          <w:p w14:paraId="1586B77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支持自动选择大、中、小号洗手衣类型自动发放洗手衣</w:t>
            </w:r>
          </w:p>
          <w:p w14:paraId="6C3986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具有库存不足提醒功能</w:t>
            </w:r>
          </w:p>
          <w:p w14:paraId="75EAE69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具有自动提醒作业人员及时上架功能</w:t>
            </w:r>
          </w:p>
          <w:p w14:paraId="4F9E4C1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支持断网离线功能</w:t>
            </w:r>
          </w:p>
          <w:p w14:paraId="06D9B83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支持故障提醒功能</w:t>
            </w:r>
          </w:p>
          <w:p w14:paraId="697DEA9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支持应急开锁功能</w:t>
            </w:r>
          </w:p>
          <w:p w14:paraId="1E9E0C1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设备管理后台软件具有手术被服类软件著作权证书</w:t>
            </w:r>
          </w:p>
        </w:tc>
      </w:tr>
      <w:tr w:rsidR="007D2A2D" w:rsidRPr="00477045" w14:paraId="29DCF247" w14:textId="77777777" w:rsidTr="00477045">
        <w:trPr>
          <w:trHeight w:val="397"/>
          <w:jc w:val="center"/>
        </w:trPr>
        <w:tc>
          <w:tcPr>
            <w:tcW w:w="816" w:type="dxa"/>
            <w:shd w:val="clear" w:color="auto" w:fill="auto"/>
            <w:vAlign w:val="center"/>
          </w:tcPr>
          <w:p w14:paraId="21CC915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p>
        </w:tc>
        <w:tc>
          <w:tcPr>
            <w:tcW w:w="9167" w:type="dxa"/>
            <w:gridSpan w:val="2"/>
            <w:shd w:val="clear" w:color="auto" w:fill="auto"/>
            <w:vAlign w:val="center"/>
          </w:tcPr>
          <w:p w14:paraId="3FF15F2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智能收衣机</w:t>
            </w:r>
          </w:p>
        </w:tc>
      </w:tr>
      <w:tr w:rsidR="007D2A2D" w:rsidRPr="00477045" w14:paraId="048934D5" w14:textId="77777777" w:rsidTr="00477045">
        <w:trPr>
          <w:trHeight w:val="397"/>
          <w:jc w:val="center"/>
        </w:trPr>
        <w:tc>
          <w:tcPr>
            <w:tcW w:w="816" w:type="dxa"/>
            <w:shd w:val="clear" w:color="auto" w:fill="auto"/>
            <w:vAlign w:val="center"/>
          </w:tcPr>
          <w:p w14:paraId="1C4758B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w:t>
            </w:r>
          </w:p>
        </w:tc>
        <w:tc>
          <w:tcPr>
            <w:tcW w:w="9167" w:type="dxa"/>
            <w:gridSpan w:val="2"/>
            <w:shd w:val="clear" w:color="auto" w:fill="auto"/>
            <w:vAlign w:val="center"/>
          </w:tcPr>
          <w:p w14:paraId="78237D4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)*1000(</w:t>
            </w:r>
            <w:r w:rsidRPr="00477045">
              <w:rPr>
                <w:rFonts w:ascii="Calibri" w:eastAsia="微软雅黑" w:hAnsi="微软雅黑" w:cs="仿宋" w:hint="eastAsia"/>
                <w:sz w:val="21"/>
              </w:rPr>
              <w:t>宽</w:t>
            </w:r>
            <w:r w:rsidRPr="00477045">
              <w:rPr>
                <w:rFonts w:ascii="Calibri" w:eastAsia="微软雅黑" w:hAnsi="微软雅黑" w:cs="仿宋" w:hint="eastAsia"/>
                <w:sz w:val="21"/>
              </w:rPr>
              <w:t>)*600(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22BCAF62" w14:textId="77777777" w:rsidTr="00477045">
        <w:trPr>
          <w:trHeight w:val="397"/>
          <w:jc w:val="center"/>
        </w:trPr>
        <w:tc>
          <w:tcPr>
            <w:tcW w:w="816" w:type="dxa"/>
            <w:shd w:val="clear" w:color="auto" w:fill="auto"/>
            <w:vAlign w:val="center"/>
          </w:tcPr>
          <w:p w14:paraId="1EBC799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4.2</w:t>
            </w:r>
          </w:p>
        </w:tc>
        <w:tc>
          <w:tcPr>
            <w:tcW w:w="9167" w:type="dxa"/>
            <w:gridSpan w:val="2"/>
            <w:shd w:val="clear" w:color="auto" w:fill="auto"/>
            <w:vAlign w:val="center"/>
          </w:tcPr>
          <w:p w14:paraId="3F906D4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容量≥可回收</w:t>
            </w:r>
            <w:r w:rsidRPr="00477045">
              <w:rPr>
                <w:rFonts w:ascii="Calibri" w:eastAsia="微软雅黑" w:hAnsi="微软雅黑" w:cs="仿宋" w:hint="eastAsia"/>
                <w:sz w:val="21"/>
              </w:rPr>
              <w:t>100</w:t>
            </w:r>
            <w:r w:rsidRPr="00477045">
              <w:rPr>
                <w:rFonts w:ascii="Calibri" w:eastAsia="微软雅黑" w:hAnsi="微软雅黑" w:cs="仿宋" w:hint="eastAsia"/>
                <w:sz w:val="21"/>
              </w:rPr>
              <w:t>件洗手衣</w:t>
            </w:r>
          </w:p>
        </w:tc>
      </w:tr>
      <w:tr w:rsidR="007D2A2D" w:rsidRPr="00477045" w14:paraId="3C4B855A" w14:textId="77777777" w:rsidTr="00477045">
        <w:trPr>
          <w:trHeight w:val="397"/>
          <w:jc w:val="center"/>
        </w:trPr>
        <w:tc>
          <w:tcPr>
            <w:tcW w:w="816" w:type="dxa"/>
            <w:shd w:val="clear" w:color="auto" w:fill="auto"/>
            <w:vAlign w:val="center"/>
          </w:tcPr>
          <w:p w14:paraId="3BA108B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4.3</w:t>
            </w:r>
          </w:p>
        </w:tc>
        <w:tc>
          <w:tcPr>
            <w:tcW w:w="9167" w:type="dxa"/>
            <w:gridSpan w:val="2"/>
            <w:shd w:val="clear" w:color="auto" w:fill="auto"/>
            <w:vAlign w:val="center"/>
          </w:tcPr>
          <w:p w14:paraId="2BD8EEB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识别方式</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IC/ID</w:t>
            </w:r>
            <w:r w:rsidRPr="00477045">
              <w:rPr>
                <w:rFonts w:ascii="Calibri" w:eastAsia="微软雅黑" w:hAnsi="微软雅黑" w:cs="仿宋" w:hint="eastAsia"/>
                <w:sz w:val="21"/>
              </w:rPr>
              <w:t>卡、账号密码，可扩展指纹识别</w:t>
            </w:r>
          </w:p>
        </w:tc>
      </w:tr>
      <w:tr w:rsidR="007D2A2D" w:rsidRPr="00477045" w14:paraId="0725893A" w14:textId="77777777" w:rsidTr="00477045">
        <w:trPr>
          <w:trHeight w:val="397"/>
          <w:jc w:val="center"/>
        </w:trPr>
        <w:tc>
          <w:tcPr>
            <w:tcW w:w="816" w:type="dxa"/>
            <w:shd w:val="clear" w:color="auto" w:fill="auto"/>
            <w:vAlign w:val="center"/>
          </w:tcPr>
          <w:p w14:paraId="3847AC7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4.4</w:t>
            </w:r>
          </w:p>
        </w:tc>
        <w:tc>
          <w:tcPr>
            <w:tcW w:w="9167" w:type="dxa"/>
            <w:gridSpan w:val="2"/>
            <w:shd w:val="clear" w:color="auto" w:fill="auto"/>
            <w:vAlign w:val="center"/>
          </w:tcPr>
          <w:p w14:paraId="30B0BBE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投放口开启方式：手动开启</w:t>
            </w:r>
          </w:p>
        </w:tc>
      </w:tr>
      <w:tr w:rsidR="007D2A2D" w:rsidRPr="00477045" w14:paraId="6935EAA9" w14:textId="77777777" w:rsidTr="00477045">
        <w:trPr>
          <w:trHeight w:val="397"/>
          <w:jc w:val="center"/>
        </w:trPr>
        <w:tc>
          <w:tcPr>
            <w:tcW w:w="816" w:type="dxa"/>
            <w:shd w:val="clear" w:color="auto" w:fill="auto"/>
            <w:vAlign w:val="center"/>
          </w:tcPr>
          <w:p w14:paraId="460E36A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4.5</w:t>
            </w:r>
          </w:p>
        </w:tc>
        <w:tc>
          <w:tcPr>
            <w:tcW w:w="9167" w:type="dxa"/>
            <w:gridSpan w:val="2"/>
            <w:shd w:val="clear" w:color="auto" w:fill="auto"/>
            <w:vAlign w:val="center"/>
          </w:tcPr>
          <w:p w14:paraId="2A53BAE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显示屏≥</w:t>
            </w:r>
            <w:r w:rsidRPr="00477045">
              <w:rPr>
                <w:rFonts w:ascii="Calibri" w:eastAsia="微软雅黑" w:hAnsi="微软雅黑" w:cs="仿宋" w:hint="eastAsia"/>
                <w:sz w:val="21"/>
              </w:rPr>
              <w:t>10</w:t>
            </w:r>
            <w:r w:rsidRPr="00477045">
              <w:rPr>
                <w:rFonts w:ascii="Calibri" w:eastAsia="微软雅黑" w:hAnsi="微软雅黑" w:cs="仿宋" w:hint="eastAsia"/>
                <w:sz w:val="21"/>
              </w:rPr>
              <w:t>英寸触摸显示屏</w:t>
            </w:r>
          </w:p>
        </w:tc>
      </w:tr>
      <w:tr w:rsidR="007D2A2D" w:rsidRPr="00477045" w14:paraId="660AF83D" w14:textId="77777777" w:rsidTr="00477045">
        <w:trPr>
          <w:trHeight w:val="397"/>
          <w:jc w:val="center"/>
        </w:trPr>
        <w:tc>
          <w:tcPr>
            <w:tcW w:w="816" w:type="dxa"/>
            <w:shd w:val="clear" w:color="auto" w:fill="auto"/>
            <w:vAlign w:val="center"/>
          </w:tcPr>
          <w:p w14:paraId="54783ED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4.6</w:t>
            </w:r>
          </w:p>
        </w:tc>
        <w:tc>
          <w:tcPr>
            <w:tcW w:w="9167" w:type="dxa"/>
            <w:gridSpan w:val="2"/>
            <w:shd w:val="clear" w:color="auto" w:fill="auto"/>
            <w:vAlign w:val="center"/>
          </w:tcPr>
          <w:p w14:paraId="240EC79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回收提示：支持语音、屏幕两种方式提示回收信息。</w:t>
            </w:r>
          </w:p>
        </w:tc>
      </w:tr>
      <w:tr w:rsidR="007D2A2D" w:rsidRPr="00477045" w14:paraId="7D2E1C16" w14:textId="77777777" w:rsidTr="00477045">
        <w:trPr>
          <w:trHeight w:val="397"/>
          <w:jc w:val="center"/>
        </w:trPr>
        <w:tc>
          <w:tcPr>
            <w:tcW w:w="816" w:type="dxa"/>
            <w:shd w:val="clear" w:color="auto" w:fill="auto"/>
            <w:vAlign w:val="center"/>
          </w:tcPr>
          <w:p w14:paraId="4DE231F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4.7</w:t>
            </w:r>
          </w:p>
        </w:tc>
        <w:tc>
          <w:tcPr>
            <w:tcW w:w="9167" w:type="dxa"/>
            <w:gridSpan w:val="2"/>
            <w:shd w:val="clear" w:color="auto" w:fill="auto"/>
            <w:vAlign w:val="center"/>
          </w:tcPr>
          <w:p w14:paraId="79A2FF6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清点功能：具备定时清点功能</w:t>
            </w:r>
          </w:p>
        </w:tc>
      </w:tr>
      <w:tr w:rsidR="007D2A2D" w:rsidRPr="00477045" w14:paraId="4D6182D5" w14:textId="77777777" w:rsidTr="00477045">
        <w:trPr>
          <w:trHeight w:val="397"/>
          <w:jc w:val="center"/>
        </w:trPr>
        <w:tc>
          <w:tcPr>
            <w:tcW w:w="816" w:type="dxa"/>
            <w:shd w:val="clear" w:color="auto" w:fill="auto"/>
            <w:vAlign w:val="center"/>
          </w:tcPr>
          <w:p w14:paraId="6CF8856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4.8</w:t>
            </w:r>
          </w:p>
        </w:tc>
        <w:tc>
          <w:tcPr>
            <w:tcW w:w="9167" w:type="dxa"/>
            <w:gridSpan w:val="2"/>
            <w:shd w:val="clear" w:color="auto" w:fill="auto"/>
            <w:vAlign w:val="center"/>
          </w:tcPr>
          <w:p w14:paraId="1521D12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消毒功能：具备紫外灯消毒</w:t>
            </w:r>
          </w:p>
        </w:tc>
      </w:tr>
      <w:tr w:rsidR="007D2A2D" w:rsidRPr="00477045" w14:paraId="6BDF1A66" w14:textId="77777777" w:rsidTr="00477045">
        <w:trPr>
          <w:trHeight w:val="397"/>
          <w:jc w:val="center"/>
        </w:trPr>
        <w:tc>
          <w:tcPr>
            <w:tcW w:w="816" w:type="dxa"/>
            <w:shd w:val="clear" w:color="auto" w:fill="auto"/>
            <w:vAlign w:val="center"/>
          </w:tcPr>
          <w:p w14:paraId="30E5120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4.9</w:t>
            </w:r>
          </w:p>
        </w:tc>
        <w:tc>
          <w:tcPr>
            <w:tcW w:w="9167" w:type="dxa"/>
            <w:gridSpan w:val="2"/>
            <w:shd w:val="clear" w:color="auto" w:fill="auto"/>
            <w:vAlign w:val="center"/>
          </w:tcPr>
          <w:p w14:paraId="5EF1588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厚度镀锌钢板</w:t>
            </w:r>
          </w:p>
        </w:tc>
      </w:tr>
      <w:tr w:rsidR="007D2A2D" w:rsidRPr="00477045" w14:paraId="791FD53C" w14:textId="77777777" w:rsidTr="00477045">
        <w:trPr>
          <w:trHeight w:val="397"/>
          <w:jc w:val="center"/>
        </w:trPr>
        <w:tc>
          <w:tcPr>
            <w:tcW w:w="816" w:type="dxa"/>
            <w:shd w:val="clear" w:color="auto" w:fill="auto"/>
            <w:vAlign w:val="center"/>
          </w:tcPr>
          <w:p w14:paraId="69049A9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4.10</w:t>
            </w:r>
          </w:p>
        </w:tc>
        <w:tc>
          <w:tcPr>
            <w:tcW w:w="9167" w:type="dxa"/>
            <w:gridSpan w:val="2"/>
            <w:shd w:val="clear" w:color="auto" w:fill="auto"/>
            <w:vAlign w:val="center"/>
          </w:tcPr>
          <w:p w14:paraId="70AB5D1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2E2460EC" w14:textId="77777777" w:rsidTr="00477045">
        <w:trPr>
          <w:trHeight w:val="397"/>
          <w:jc w:val="center"/>
        </w:trPr>
        <w:tc>
          <w:tcPr>
            <w:tcW w:w="816" w:type="dxa"/>
            <w:shd w:val="clear" w:color="auto" w:fill="auto"/>
            <w:vAlign w:val="center"/>
          </w:tcPr>
          <w:p w14:paraId="5544458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4.11</w:t>
            </w:r>
          </w:p>
        </w:tc>
        <w:tc>
          <w:tcPr>
            <w:tcW w:w="9167" w:type="dxa"/>
            <w:gridSpan w:val="2"/>
            <w:shd w:val="clear" w:color="auto" w:fill="auto"/>
            <w:vAlign w:val="center"/>
          </w:tcPr>
          <w:p w14:paraId="372C00B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安全性：电控锁需具有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743BE32E" w14:textId="77777777" w:rsidTr="00477045">
        <w:trPr>
          <w:trHeight w:val="397"/>
          <w:jc w:val="center"/>
        </w:trPr>
        <w:tc>
          <w:tcPr>
            <w:tcW w:w="816" w:type="dxa"/>
            <w:shd w:val="clear" w:color="auto" w:fill="auto"/>
            <w:vAlign w:val="center"/>
          </w:tcPr>
          <w:p w14:paraId="44A6FB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4.12</w:t>
            </w:r>
          </w:p>
        </w:tc>
        <w:tc>
          <w:tcPr>
            <w:tcW w:w="9167" w:type="dxa"/>
            <w:gridSpan w:val="2"/>
            <w:shd w:val="clear" w:color="auto" w:fill="auto"/>
            <w:vAlign w:val="center"/>
          </w:tcPr>
          <w:p w14:paraId="550D247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34E6BCD4" w14:textId="77777777" w:rsidTr="00477045">
        <w:trPr>
          <w:trHeight w:val="397"/>
          <w:jc w:val="center"/>
        </w:trPr>
        <w:tc>
          <w:tcPr>
            <w:tcW w:w="816" w:type="dxa"/>
            <w:shd w:val="clear" w:color="auto" w:fill="auto"/>
            <w:vAlign w:val="center"/>
          </w:tcPr>
          <w:p w14:paraId="38875DA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4.13</w:t>
            </w:r>
          </w:p>
        </w:tc>
        <w:tc>
          <w:tcPr>
            <w:tcW w:w="9167" w:type="dxa"/>
            <w:gridSpan w:val="2"/>
            <w:shd w:val="clear" w:color="auto" w:fill="auto"/>
            <w:vAlign w:val="center"/>
          </w:tcPr>
          <w:p w14:paraId="3C200E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0BA9963A" w14:textId="77777777" w:rsidTr="00477045">
        <w:trPr>
          <w:trHeight w:val="397"/>
          <w:jc w:val="center"/>
        </w:trPr>
        <w:tc>
          <w:tcPr>
            <w:tcW w:w="816" w:type="dxa"/>
            <w:shd w:val="clear" w:color="auto" w:fill="auto"/>
            <w:vAlign w:val="center"/>
          </w:tcPr>
          <w:p w14:paraId="12E6DF9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4.14</w:t>
            </w:r>
          </w:p>
        </w:tc>
        <w:tc>
          <w:tcPr>
            <w:tcW w:w="9167" w:type="dxa"/>
            <w:gridSpan w:val="2"/>
            <w:shd w:val="clear" w:color="auto" w:fill="auto"/>
            <w:vAlign w:val="center"/>
          </w:tcPr>
          <w:p w14:paraId="3E1D78A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感应频率：</w:t>
            </w:r>
            <w:r w:rsidRPr="00477045">
              <w:rPr>
                <w:rFonts w:ascii="Calibri" w:eastAsia="微软雅黑" w:hAnsi="微软雅黑" w:cs="仿宋" w:hint="eastAsia"/>
                <w:sz w:val="21"/>
              </w:rPr>
              <w:t>840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418B01C9" w14:textId="77777777" w:rsidTr="00477045">
        <w:trPr>
          <w:trHeight w:val="397"/>
          <w:jc w:val="center"/>
        </w:trPr>
        <w:tc>
          <w:tcPr>
            <w:tcW w:w="816" w:type="dxa"/>
            <w:shd w:val="clear" w:color="auto" w:fill="auto"/>
            <w:vAlign w:val="center"/>
          </w:tcPr>
          <w:p w14:paraId="03F4EB7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4.15</w:t>
            </w:r>
          </w:p>
        </w:tc>
        <w:tc>
          <w:tcPr>
            <w:tcW w:w="9167" w:type="dxa"/>
            <w:gridSpan w:val="2"/>
            <w:shd w:val="clear" w:color="auto" w:fill="auto"/>
            <w:vAlign w:val="center"/>
          </w:tcPr>
          <w:p w14:paraId="65F9F72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17B185CD" w14:textId="77777777" w:rsidTr="00477045">
        <w:trPr>
          <w:trHeight w:val="397"/>
          <w:jc w:val="center"/>
        </w:trPr>
        <w:tc>
          <w:tcPr>
            <w:tcW w:w="816" w:type="dxa"/>
            <w:shd w:val="clear" w:color="auto" w:fill="auto"/>
            <w:vAlign w:val="center"/>
          </w:tcPr>
          <w:p w14:paraId="0CD0507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4.16</w:t>
            </w:r>
          </w:p>
        </w:tc>
        <w:tc>
          <w:tcPr>
            <w:tcW w:w="9167" w:type="dxa"/>
            <w:gridSpan w:val="2"/>
            <w:shd w:val="clear" w:color="auto" w:fill="auto"/>
            <w:vAlign w:val="center"/>
          </w:tcPr>
          <w:p w14:paraId="2EABB3E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w:t>
            </w:r>
          </w:p>
          <w:p w14:paraId="0C219A7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可用于洗手衣、手术敷料等医用织物的回收。</w:t>
            </w:r>
          </w:p>
          <w:p w14:paraId="00303A4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具有回收成功后自动解绑领用人与织物关联信息的功能。</w:t>
            </w:r>
          </w:p>
          <w:p w14:paraId="553958B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具有满仓提醒功能。</w:t>
            </w:r>
          </w:p>
          <w:p w14:paraId="140E306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支持断网离线功能。</w:t>
            </w:r>
          </w:p>
          <w:p w14:paraId="7F642DF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支持故障提醒功能。</w:t>
            </w:r>
          </w:p>
          <w:p w14:paraId="4145612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支持在洗手衣</w:t>
            </w:r>
            <w:r w:rsidRPr="00477045">
              <w:rPr>
                <w:rFonts w:ascii="Calibri" w:eastAsia="微软雅黑" w:hAnsi="微软雅黑" w:cs="仿宋" w:hint="eastAsia"/>
                <w:sz w:val="21"/>
              </w:rPr>
              <w:t>/</w:t>
            </w:r>
            <w:r w:rsidRPr="00477045">
              <w:rPr>
                <w:rFonts w:ascii="Calibri" w:eastAsia="微软雅黑" w:hAnsi="微软雅黑" w:cs="仿宋" w:hint="eastAsia"/>
                <w:sz w:val="21"/>
              </w:rPr>
              <w:t>手术鞋未归还时，再次领取权限限制功能。</w:t>
            </w:r>
          </w:p>
          <w:p w14:paraId="1DAD2D5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支持应急开锁功能。</w:t>
            </w:r>
          </w:p>
        </w:tc>
      </w:tr>
      <w:tr w:rsidR="007D2A2D" w:rsidRPr="00477045" w14:paraId="0AA93057" w14:textId="77777777" w:rsidTr="00477045">
        <w:trPr>
          <w:trHeight w:val="397"/>
          <w:jc w:val="center"/>
        </w:trPr>
        <w:tc>
          <w:tcPr>
            <w:tcW w:w="816" w:type="dxa"/>
            <w:shd w:val="clear" w:color="auto" w:fill="auto"/>
            <w:vAlign w:val="center"/>
          </w:tcPr>
          <w:p w14:paraId="1066D47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5</w:t>
            </w:r>
          </w:p>
        </w:tc>
        <w:tc>
          <w:tcPr>
            <w:tcW w:w="9167" w:type="dxa"/>
            <w:gridSpan w:val="2"/>
            <w:shd w:val="clear" w:color="auto" w:fill="auto"/>
            <w:vAlign w:val="center"/>
          </w:tcPr>
          <w:p w14:paraId="53F21F5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更鞋柜主柜（</w:t>
            </w:r>
            <w:r w:rsidRPr="00477045">
              <w:rPr>
                <w:rFonts w:ascii="Calibri" w:eastAsia="微软雅黑" w:hAnsi="微软雅黑" w:cs="仿宋" w:hint="eastAsia"/>
                <w:sz w:val="21"/>
              </w:rPr>
              <w:t>3</w:t>
            </w:r>
            <w:r w:rsidRPr="00477045">
              <w:rPr>
                <w:rFonts w:ascii="Calibri" w:eastAsia="微软雅黑" w:hAnsi="微软雅黑" w:cs="仿宋" w:hint="eastAsia"/>
                <w:sz w:val="21"/>
              </w:rPr>
              <w:t>列</w:t>
            </w:r>
            <w:r w:rsidRPr="00477045">
              <w:rPr>
                <w:rFonts w:ascii="Calibri" w:eastAsia="微软雅黑" w:hAnsi="微软雅黑" w:cs="仿宋" w:hint="eastAsia"/>
                <w:sz w:val="21"/>
              </w:rPr>
              <w:t>33</w:t>
            </w:r>
            <w:r w:rsidRPr="00477045">
              <w:rPr>
                <w:rFonts w:ascii="Calibri" w:eastAsia="微软雅黑" w:hAnsi="微软雅黑" w:cs="仿宋" w:hint="eastAsia"/>
                <w:sz w:val="21"/>
              </w:rPr>
              <w:t>门）</w:t>
            </w:r>
          </w:p>
        </w:tc>
      </w:tr>
      <w:tr w:rsidR="007D2A2D" w:rsidRPr="00477045" w14:paraId="6CD36697" w14:textId="77777777" w:rsidTr="00477045">
        <w:trPr>
          <w:trHeight w:val="397"/>
          <w:jc w:val="center"/>
        </w:trPr>
        <w:tc>
          <w:tcPr>
            <w:tcW w:w="816" w:type="dxa"/>
            <w:shd w:val="clear" w:color="auto" w:fill="auto"/>
            <w:vAlign w:val="center"/>
          </w:tcPr>
          <w:p w14:paraId="17B0240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w:t>
            </w:r>
          </w:p>
        </w:tc>
        <w:tc>
          <w:tcPr>
            <w:tcW w:w="9167" w:type="dxa"/>
            <w:gridSpan w:val="2"/>
            <w:shd w:val="clear" w:color="auto" w:fill="auto"/>
            <w:vAlign w:val="center"/>
          </w:tcPr>
          <w:p w14:paraId="5B627FF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)*990(</w:t>
            </w:r>
            <w:r w:rsidRPr="00477045">
              <w:rPr>
                <w:rFonts w:ascii="Calibri" w:eastAsia="微软雅黑" w:hAnsi="微软雅黑" w:cs="仿宋" w:hint="eastAsia"/>
                <w:sz w:val="21"/>
              </w:rPr>
              <w:t>宽</w:t>
            </w:r>
            <w:r w:rsidRPr="00477045">
              <w:rPr>
                <w:rFonts w:ascii="Calibri" w:eastAsia="微软雅黑" w:hAnsi="微软雅黑" w:cs="仿宋" w:hint="eastAsia"/>
                <w:sz w:val="21"/>
              </w:rPr>
              <w:t>)*450(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6D845DA3" w14:textId="77777777" w:rsidTr="00477045">
        <w:trPr>
          <w:trHeight w:val="397"/>
          <w:jc w:val="center"/>
        </w:trPr>
        <w:tc>
          <w:tcPr>
            <w:tcW w:w="816" w:type="dxa"/>
            <w:shd w:val="clear" w:color="auto" w:fill="auto"/>
            <w:vAlign w:val="center"/>
          </w:tcPr>
          <w:p w14:paraId="05139C7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5.2</w:t>
            </w:r>
          </w:p>
        </w:tc>
        <w:tc>
          <w:tcPr>
            <w:tcW w:w="9167" w:type="dxa"/>
            <w:gridSpan w:val="2"/>
            <w:shd w:val="clear" w:color="auto" w:fill="auto"/>
            <w:vAlign w:val="center"/>
          </w:tcPr>
          <w:p w14:paraId="5C66C44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单柜尺寸≥</w:t>
            </w:r>
            <w:r w:rsidRPr="00477045">
              <w:rPr>
                <w:rFonts w:ascii="Calibri" w:eastAsia="微软雅黑" w:hAnsi="微软雅黑" w:cs="仿宋" w:hint="eastAsia"/>
                <w:sz w:val="21"/>
              </w:rPr>
              <w:t>120(</w:t>
            </w:r>
            <w:r w:rsidRPr="00477045">
              <w:rPr>
                <w:rFonts w:ascii="Calibri" w:eastAsia="微软雅黑" w:hAnsi="微软雅黑" w:cs="仿宋" w:hint="eastAsia"/>
                <w:sz w:val="21"/>
              </w:rPr>
              <w:t>高</w:t>
            </w:r>
            <w:r w:rsidRPr="00477045">
              <w:rPr>
                <w:rFonts w:ascii="Calibri" w:eastAsia="微软雅黑" w:hAnsi="微软雅黑" w:cs="仿宋" w:hint="eastAsia"/>
                <w:sz w:val="21"/>
              </w:rPr>
              <w:t>)*285(</w:t>
            </w:r>
            <w:r w:rsidRPr="00477045">
              <w:rPr>
                <w:rFonts w:ascii="Calibri" w:eastAsia="微软雅黑" w:hAnsi="微软雅黑" w:cs="仿宋" w:hint="eastAsia"/>
                <w:sz w:val="21"/>
              </w:rPr>
              <w:t>宽</w:t>
            </w:r>
            <w:r w:rsidRPr="00477045">
              <w:rPr>
                <w:rFonts w:ascii="Calibri" w:eastAsia="微软雅黑" w:hAnsi="微软雅黑" w:cs="仿宋" w:hint="eastAsia"/>
                <w:sz w:val="21"/>
              </w:rPr>
              <w:t>)*425(</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33E8F056" w14:textId="77777777" w:rsidTr="00477045">
        <w:trPr>
          <w:trHeight w:val="397"/>
          <w:jc w:val="center"/>
        </w:trPr>
        <w:tc>
          <w:tcPr>
            <w:tcW w:w="816" w:type="dxa"/>
            <w:shd w:val="clear" w:color="auto" w:fill="auto"/>
            <w:vAlign w:val="center"/>
          </w:tcPr>
          <w:p w14:paraId="0A09168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5.3</w:t>
            </w:r>
          </w:p>
        </w:tc>
        <w:tc>
          <w:tcPr>
            <w:tcW w:w="9167" w:type="dxa"/>
            <w:gridSpan w:val="2"/>
            <w:shd w:val="clear" w:color="auto" w:fill="auto"/>
            <w:vAlign w:val="center"/>
          </w:tcPr>
          <w:p w14:paraId="19B0EFB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容量≥自带</w:t>
            </w:r>
            <w:r w:rsidRPr="00477045">
              <w:rPr>
                <w:rFonts w:ascii="Calibri" w:eastAsia="微软雅黑" w:hAnsi="微软雅黑" w:cs="仿宋" w:hint="eastAsia"/>
                <w:sz w:val="21"/>
              </w:rPr>
              <w:t>33</w:t>
            </w:r>
            <w:r w:rsidRPr="00477045">
              <w:rPr>
                <w:rFonts w:ascii="Calibri" w:eastAsia="微软雅黑" w:hAnsi="微软雅黑" w:cs="仿宋" w:hint="eastAsia"/>
                <w:sz w:val="21"/>
              </w:rPr>
              <w:t>柜门，可扩展控制</w:t>
            </w:r>
            <w:r w:rsidRPr="00477045">
              <w:rPr>
                <w:rFonts w:ascii="Calibri" w:eastAsia="微软雅黑" w:hAnsi="微软雅黑" w:cs="仿宋" w:hint="eastAsia"/>
                <w:sz w:val="21"/>
              </w:rPr>
              <w:t>5</w:t>
            </w:r>
            <w:r w:rsidRPr="00477045">
              <w:rPr>
                <w:rFonts w:ascii="Calibri" w:eastAsia="微软雅黑" w:hAnsi="微软雅黑" w:cs="仿宋" w:hint="eastAsia"/>
                <w:sz w:val="21"/>
              </w:rPr>
              <w:t>组辅柜，最大支持控制</w:t>
            </w:r>
            <w:r w:rsidRPr="00477045">
              <w:rPr>
                <w:rFonts w:ascii="Calibri" w:eastAsia="微软雅黑" w:hAnsi="微软雅黑" w:cs="仿宋" w:hint="eastAsia"/>
                <w:sz w:val="21"/>
              </w:rPr>
              <w:t>213</w:t>
            </w:r>
            <w:r w:rsidRPr="00477045">
              <w:rPr>
                <w:rFonts w:ascii="Calibri" w:eastAsia="微软雅黑" w:hAnsi="微软雅黑" w:cs="仿宋" w:hint="eastAsia"/>
                <w:sz w:val="21"/>
              </w:rPr>
              <w:t>个柜门</w:t>
            </w:r>
          </w:p>
        </w:tc>
      </w:tr>
      <w:tr w:rsidR="007D2A2D" w:rsidRPr="00477045" w14:paraId="20096B4A" w14:textId="77777777" w:rsidTr="00477045">
        <w:trPr>
          <w:trHeight w:val="397"/>
          <w:jc w:val="center"/>
        </w:trPr>
        <w:tc>
          <w:tcPr>
            <w:tcW w:w="816" w:type="dxa"/>
            <w:shd w:val="clear" w:color="auto" w:fill="auto"/>
            <w:vAlign w:val="center"/>
          </w:tcPr>
          <w:p w14:paraId="0A58D73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5.4</w:t>
            </w:r>
          </w:p>
        </w:tc>
        <w:tc>
          <w:tcPr>
            <w:tcW w:w="9167" w:type="dxa"/>
            <w:gridSpan w:val="2"/>
            <w:shd w:val="clear" w:color="auto" w:fill="auto"/>
            <w:vAlign w:val="center"/>
          </w:tcPr>
          <w:p w14:paraId="0D44B61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识别方式：支持</w:t>
            </w:r>
            <w:r w:rsidRPr="00477045">
              <w:rPr>
                <w:rFonts w:ascii="Calibri" w:eastAsia="微软雅黑" w:hAnsi="微软雅黑" w:cs="仿宋" w:hint="eastAsia"/>
                <w:sz w:val="21"/>
              </w:rPr>
              <w:t>IC/ID</w:t>
            </w:r>
            <w:r w:rsidRPr="00477045">
              <w:rPr>
                <w:rFonts w:ascii="Calibri" w:eastAsia="微软雅黑" w:hAnsi="微软雅黑" w:cs="仿宋" w:hint="eastAsia"/>
                <w:sz w:val="21"/>
              </w:rPr>
              <w:t>卡、账号密码、微信扫码，可扩展指纹、人脸识别</w:t>
            </w:r>
          </w:p>
        </w:tc>
      </w:tr>
      <w:tr w:rsidR="007D2A2D" w:rsidRPr="00477045" w14:paraId="246C8CC4" w14:textId="77777777" w:rsidTr="00477045">
        <w:trPr>
          <w:trHeight w:val="397"/>
          <w:jc w:val="center"/>
        </w:trPr>
        <w:tc>
          <w:tcPr>
            <w:tcW w:w="816" w:type="dxa"/>
            <w:shd w:val="clear" w:color="auto" w:fill="auto"/>
            <w:vAlign w:val="center"/>
          </w:tcPr>
          <w:p w14:paraId="2465C9C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5.5</w:t>
            </w:r>
          </w:p>
        </w:tc>
        <w:tc>
          <w:tcPr>
            <w:tcW w:w="9167" w:type="dxa"/>
            <w:gridSpan w:val="2"/>
            <w:shd w:val="clear" w:color="auto" w:fill="auto"/>
            <w:vAlign w:val="center"/>
          </w:tcPr>
          <w:p w14:paraId="6FFBA81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显示屏≥</w:t>
            </w:r>
            <w:r w:rsidRPr="00477045">
              <w:rPr>
                <w:rFonts w:ascii="Calibri" w:eastAsia="微软雅黑" w:hAnsi="微软雅黑" w:cs="仿宋" w:hint="eastAsia"/>
                <w:sz w:val="21"/>
              </w:rPr>
              <w:t>10</w:t>
            </w:r>
            <w:r w:rsidRPr="00477045">
              <w:rPr>
                <w:rFonts w:ascii="Calibri" w:eastAsia="微软雅黑" w:hAnsi="微软雅黑" w:cs="仿宋" w:hint="eastAsia"/>
                <w:sz w:val="21"/>
              </w:rPr>
              <w:t>英寸触摸显示屏</w:t>
            </w:r>
          </w:p>
        </w:tc>
      </w:tr>
      <w:tr w:rsidR="007D2A2D" w:rsidRPr="00477045" w14:paraId="01E54D9A" w14:textId="77777777" w:rsidTr="00477045">
        <w:trPr>
          <w:trHeight w:val="397"/>
          <w:jc w:val="center"/>
        </w:trPr>
        <w:tc>
          <w:tcPr>
            <w:tcW w:w="816" w:type="dxa"/>
            <w:shd w:val="clear" w:color="auto" w:fill="auto"/>
            <w:vAlign w:val="center"/>
          </w:tcPr>
          <w:p w14:paraId="7361125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5.6</w:t>
            </w:r>
          </w:p>
        </w:tc>
        <w:tc>
          <w:tcPr>
            <w:tcW w:w="9167" w:type="dxa"/>
            <w:gridSpan w:val="2"/>
            <w:shd w:val="clear" w:color="auto" w:fill="auto"/>
            <w:vAlign w:val="center"/>
          </w:tcPr>
          <w:p w14:paraId="6E099D5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存鞋提示：支持语音、屏幕两种方式提示存鞋信息</w:t>
            </w:r>
          </w:p>
        </w:tc>
      </w:tr>
      <w:tr w:rsidR="007D2A2D" w:rsidRPr="00477045" w14:paraId="58A83CDB" w14:textId="77777777" w:rsidTr="00477045">
        <w:trPr>
          <w:trHeight w:val="397"/>
          <w:jc w:val="center"/>
        </w:trPr>
        <w:tc>
          <w:tcPr>
            <w:tcW w:w="816" w:type="dxa"/>
            <w:shd w:val="clear" w:color="auto" w:fill="auto"/>
            <w:vAlign w:val="center"/>
          </w:tcPr>
          <w:p w14:paraId="54DEB55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5.7</w:t>
            </w:r>
          </w:p>
        </w:tc>
        <w:tc>
          <w:tcPr>
            <w:tcW w:w="9167" w:type="dxa"/>
            <w:gridSpan w:val="2"/>
            <w:shd w:val="clear" w:color="auto" w:fill="auto"/>
            <w:vAlign w:val="center"/>
          </w:tcPr>
          <w:p w14:paraId="7EDF540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厚度冷轧钢板</w:t>
            </w:r>
          </w:p>
        </w:tc>
      </w:tr>
      <w:tr w:rsidR="007D2A2D" w:rsidRPr="00477045" w14:paraId="53B0E916" w14:textId="77777777" w:rsidTr="00477045">
        <w:trPr>
          <w:trHeight w:val="397"/>
          <w:jc w:val="center"/>
        </w:trPr>
        <w:tc>
          <w:tcPr>
            <w:tcW w:w="816" w:type="dxa"/>
            <w:shd w:val="clear" w:color="auto" w:fill="auto"/>
            <w:vAlign w:val="center"/>
          </w:tcPr>
          <w:p w14:paraId="493377F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5.8</w:t>
            </w:r>
          </w:p>
        </w:tc>
        <w:tc>
          <w:tcPr>
            <w:tcW w:w="9167" w:type="dxa"/>
            <w:gridSpan w:val="2"/>
            <w:shd w:val="clear" w:color="auto" w:fill="auto"/>
            <w:vAlign w:val="center"/>
          </w:tcPr>
          <w:p w14:paraId="568F54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存鞋、发鞋速度≤</w:t>
            </w:r>
            <w:r w:rsidRPr="00477045">
              <w:rPr>
                <w:rFonts w:ascii="Calibri" w:eastAsia="微软雅黑" w:hAnsi="微软雅黑" w:cs="仿宋" w:hint="eastAsia"/>
                <w:sz w:val="21"/>
              </w:rPr>
              <w:t>4</w:t>
            </w:r>
            <w:r w:rsidRPr="00477045">
              <w:rPr>
                <w:rFonts w:ascii="Calibri" w:eastAsia="微软雅黑" w:hAnsi="微软雅黑" w:cs="仿宋" w:hint="eastAsia"/>
                <w:sz w:val="21"/>
              </w:rPr>
              <w:t>秒</w:t>
            </w:r>
          </w:p>
        </w:tc>
      </w:tr>
      <w:tr w:rsidR="007D2A2D" w:rsidRPr="00477045" w14:paraId="3E367DB0" w14:textId="77777777" w:rsidTr="00477045">
        <w:trPr>
          <w:trHeight w:val="397"/>
          <w:jc w:val="center"/>
        </w:trPr>
        <w:tc>
          <w:tcPr>
            <w:tcW w:w="816" w:type="dxa"/>
            <w:shd w:val="clear" w:color="auto" w:fill="auto"/>
            <w:vAlign w:val="center"/>
          </w:tcPr>
          <w:p w14:paraId="44EAC23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5.9</w:t>
            </w:r>
          </w:p>
        </w:tc>
        <w:tc>
          <w:tcPr>
            <w:tcW w:w="9167" w:type="dxa"/>
            <w:gridSpan w:val="2"/>
            <w:shd w:val="clear" w:color="auto" w:fill="auto"/>
            <w:vAlign w:val="center"/>
          </w:tcPr>
          <w:p w14:paraId="7D298DE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安全性：电控锁需具有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6010EDBC" w14:textId="77777777" w:rsidTr="00477045">
        <w:trPr>
          <w:trHeight w:val="397"/>
          <w:jc w:val="center"/>
        </w:trPr>
        <w:tc>
          <w:tcPr>
            <w:tcW w:w="816" w:type="dxa"/>
            <w:shd w:val="clear" w:color="auto" w:fill="auto"/>
            <w:vAlign w:val="center"/>
          </w:tcPr>
          <w:p w14:paraId="4B80929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5.10</w:t>
            </w:r>
          </w:p>
        </w:tc>
        <w:tc>
          <w:tcPr>
            <w:tcW w:w="9167" w:type="dxa"/>
            <w:gridSpan w:val="2"/>
            <w:shd w:val="clear" w:color="auto" w:fill="auto"/>
            <w:vAlign w:val="center"/>
          </w:tcPr>
          <w:p w14:paraId="1E8499E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4EF65771" w14:textId="77777777" w:rsidTr="00477045">
        <w:trPr>
          <w:trHeight w:val="397"/>
          <w:jc w:val="center"/>
        </w:trPr>
        <w:tc>
          <w:tcPr>
            <w:tcW w:w="816" w:type="dxa"/>
            <w:shd w:val="clear" w:color="auto" w:fill="auto"/>
            <w:vAlign w:val="center"/>
          </w:tcPr>
          <w:p w14:paraId="047D35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5.11</w:t>
            </w:r>
          </w:p>
        </w:tc>
        <w:tc>
          <w:tcPr>
            <w:tcW w:w="9167" w:type="dxa"/>
            <w:gridSpan w:val="2"/>
            <w:shd w:val="clear" w:color="auto" w:fill="auto"/>
            <w:vAlign w:val="center"/>
          </w:tcPr>
          <w:p w14:paraId="52818C7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15162740" w14:textId="77777777" w:rsidTr="00477045">
        <w:trPr>
          <w:trHeight w:val="397"/>
          <w:jc w:val="center"/>
        </w:trPr>
        <w:tc>
          <w:tcPr>
            <w:tcW w:w="816" w:type="dxa"/>
            <w:shd w:val="clear" w:color="auto" w:fill="auto"/>
            <w:vAlign w:val="center"/>
          </w:tcPr>
          <w:p w14:paraId="5B857C5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5.12</w:t>
            </w:r>
          </w:p>
        </w:tc>
        <w:tc>
          <w:tcPr>
            <w:tcW w:w="9167" w:type="dxa"/>
            <w:gridSpan w:val="2"/>
            <w:shd w:val="clear" w:color="auto" w:fill="auto"/>
            <w:vAlign w:val="center"/>
          </w:tcPr>
          <w:p w14:paraId="2AFF095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感应频率：</w:t>
            </w:r>
            <w:r w:rsidRPr="00477045">
              <w:rPr>
                <w:rFonts w:ascii="Calibri" w:eastAsia="微软雅黑" w:hAnsi="微软雅黑" w:cs="仿宋" w:hint="eastAsia"/>
                <w:sz w:val="21"/>
              </w:rPr>
              <w:t>840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08661296" w14:textId="77777777" w:rsidTr="00477045">
        <w:trPr>
          <w:trHeight w:val="397"/>
          <w:jc w:val="center"/>
        </w:trPr>
        <w:tc>
          <w:tcPr>
            <w:tcW w:w="816" w:type="dxa"/>
            <w:shd w:val="clear" w:color="auto" w:fill="auto"/>
            <w:vAlign w:val="center"/>
          </w:tcPr>
          <w:p w14:paraId="0DEC712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5.13</w:t>
            </w:r>
          </w:p>
        </w:tc>
        <w:tc>
          <w:tcPr>
            <w:tcW w:w="9167" w:type="dxa"/>
            <w:gridSpan w:val="2"/>
            <w:shd w:val="clear" w:color="auto" w:fill="auto"/>
            <w:vAlign w:val="center"/>
          </w:tcPr>
          <w:p w14:paraId="42BDDA2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19988780" w14:textId="77777777" w:rsidTr="00477045">
        <w:trPr>
          <w:trHeight w:val="397"/>
          <w:jc w:val="center"/>
        </w:trPr>
        <w:tc>
          <w:tcPr>
            <w:tcW w:w="816" w:type="dxa"/>
            <w:shd w:val="clear" w:color="auto" w:fill="auto"/>
            <w:vAlign w:val="center"/>
          </w:tcPr>
          <w:p w14:paraId="4EE3BBD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5.14</w:t>
            </w:r>
          </w:p>
        </w:tc>
        <w:tc>
          <w:tcPr>
            <w:tcW w:w="9167" w:type="dxa"/>
            <w:gridSpan w:val="2"/>
            <w:shd w:val="clear" w:color="auto" w:fill="auto"/>
            <w:vAlign w:val="center"/>
          </w:tcPr>
          <w:p w14:paraId="11AAF0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w:t>
            </w:r>
          </w:p>
          <w:p w14:paraId="65C798E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具有自动绑定使用人与柜门信息功能</w:t>
            </w:r>
          </w:p>
          <w:p w14:paraId="3541DDF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具有柜门数不足提醒功能</w:t>
            </w:r>
          </w:p>
          <w:p w14:paraId="3AEE075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支持断网离线工作功能</w:t>
            </w:r>
          </w:p>
          <w:p w14:paraId="589CFCB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支持故障提醒功能</w:t>
            </w:r>
          </w:p>
        </w:tc>
      </w:tr>
      <w:tr w:rsidR="007D2A2D" w:rsidRPr="00477045" w14:paraId="4AD7F17E" w14:textId="77777777" w:rsidTr="00477045">
        <w:trPr>
          <w:trHeight w:val="397"/>
          <w:jc w:val="center"/>
        </w:trPr>
        <w:tc>
          <w:tcPr>
            <w:tcW w:w="816" w:type="dxa"/>
            <w:shd w:val="clear" w:color="auto" w:fill="auto"/>
            <w:vAlign w:val="center"/>
          </w:tcPr>
          <w:p w14:paraId="0B92ECC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w:t>
            </w:r>
          </w:p>
        </w:tc>
        <w:tc>
          <w:tcPr>
            <w:tcW w:w="9167" w:type="dxa"/>
            <w:gridSpan w:val="2"/>
            <w:shd w:val="clear" w:color="auto" w:fill="auto"/>
            <w:vAlign w:val="center"/>
          </w:tcPr>
          <w:p w14:paraId="1E9164E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更鞋柜辅柜（</w:t>
            </w:r>
            <w:r w:rsidRPr="00477045">
              <w:rPr>
                <w:rFonts w:ascii="Calibri" w:eastAsia="微软雅黑" w:hAnsi="微软雅黑" w:cs="仿宋" w:hint="eastAsia"/>
                <w:sz w:val="21"/>
              </w:rPr>
              <w:t>3</w:t>
            </w:r>
            <w:r w:rsidRPr="00477045">
              <w:rPr>
                <w:rFonts w:ascii="Calibri" w:eastAsia="微软雅黑" w:hAnsi="微软雅黑" w:cs="仿宋" w:hint="eastAsia"/>
                <w:sz w:val="21"/>
              </w:rPr>
              <w:t>列</w:t>
            </w:r>
            <w:r w:rsidRPr="00477045">
              <w:rPr>
                <w:rFonts w:ascii="Calibri" w:eastAsia="微软雅黑" w:hAnsi="微软雅黑" w:cs="仿宋" w:hint="eastAsia"/>
                <w:sz w:val="21"/>
              </w:rPr>
              <w:t>36</w:t>
            </w:r>
            <w:r w:rsidRPr="00477045">
              <w:rPr>
                <w:rFonts w:ascii="Calibri" w:eastAsia="微软雅黑" w:hAnsi="微软雅黑" w:cs="仿宋" w:hint="eastAsia"/>
                <w:sz w:val="21"/>
              </w:rPr>
              <w:t>门）</w:t>
            </w:r>
          </w:p>
        </w:tc>
      </w:tr>
      <w:tr w:rsidR="007D2A2D" w:rsidRPr="00477045" w14:paraId="2D2227BB" w14:textId="77777777" w:rsidTr="00477045">
        <w:trPr>
          <w:trHeight w:val="397"/>
          <w:jc w:val="center"/>
        </w:trPr>
        <w:tc>
          <w:tcPr>
            <w:tcW w:w="816" w:type="dxa"/>
            <w:shd w:val="clear" w:color="auto" w:fill="auto"/>
            <w:vAlign w:val="center"/>
          </w:tcPr>
          <w:p w14:paraId="59583BE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w:t>
            </w:r>
          </w:p>
        </w:tc>
        <w:tc>
          <w:tcPr>
            <w:tcW w:w="9167" w:type="dxa"/>
            <w:gridSpan w:val="2"/>
            <w:shd w:val="clear" w:color="auto" w:fill="auto"/>
            <w:vAlign w:val="center"/>
          </w:tcPr>
          <w:p w14:paraId="28FDD6B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)*990(</w:t>
            </w:r>
            <w:r w:rsidRPr="00477045">
              <w:rPr>
                <w:rFonts w:ascii="Calibri" w:eastAsia="微软雅黑" w:hAnsi="微软雅黑" w:cs="仿宋" w:hint="eastAsia"/>
                <w:sz w:val="21"/>
              </w:rPr>
              <w:t>宽</w:t>
            </w:r>
            <w:r w:rsidRPr="00477045">
              <w:rPr>
                <w:rFonts w:ascii="Calibri" w:eastAsia="微软雅黑" w:hAnsi="微软雅黑" w:cs="仿宋" w:hint="eastAsia"/>
                <w:sz w:val="21"/>
              </w:rPr>
              <w:t>)*450(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0D380C43" w14:textId="77777777" w:rsidTr="00477045">
        <w:trPr>
          <w:trHeight w:val="397"/>
          <w:jc w:val="center"/>
        </w:trPr>
        <w:tc>
          <w:tcPr>
            <w:tcW w:w="816" w:type="dxa"/>
            <w:shd w:val="clear" w:color="auto" w:fill="auto"/>
            <w:vAlign w:val="center"/>
          </w:tcPr>
          <w:p w14:paraId="125B0C3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w:t>
            </w:r>
          </w:p>
        </w:tc>
        <w:tc>
          <w:tcPr>
            <w:tcW w:w="9167" w:type="dxa"/>
            <w:gridSpan w:val="2"/>
            <w:shd w:val="clear" w:color="auto" w:fill="auto"/>
            <w:vAlign w:val="center"/>
          </w:tcPr>
          <w:p w14:paraId="49EFBD2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单柜尺寸≥</w:t>
            </w:r>
            <w:r w:rsidRPr="00477045">
              <w:rPr>
                <w:rFonts w:ascii="Calibri" w:eastAsia="微软雅黑" w:hAnsi="微软雅黑" w:cs="仿宋" w:hint="eastAsia"/>
                <w:sz w:val="21"/>
              </w:rPr>
              <w:t>120(</w:t>
            </w:r>
            <w:r w:rsidRPr="00477045">
              <w:rPr>
                <w:rFonts w:ascii="Calibri" w:eastAsia="微软雅黑" w:hAnsi="微软雅黑" w:cs="仿宋" w:hint="eastAsia"/>
                <w:sz w:val="21"/>
              </w:rPr>
              <w:t>高</w:t>
            </w:r>
            <w:r w:rsidRPr="00477045">
              <w:rPr>
                <w:rFonts w:ascii="Calibri" w:eastAsia="微软雅黑" w:hAnsi="微软雅黑" w:cs="仿宋" w:hint="eastAsia"/>
                <w:sz w:val="21"/>
              </w:rPr>
              <w:t>)*285(</w:t>
            </w:r>
            <w:r w:rsidRPr="00477045">
              <w:rPr>
                <w:rFonts w:ascii="Calibri" w:eastAsia="微软雅黑" w:hAnsi="微软雅黑" w:cs="仿宋" w:hint="eastAsia"/>
                <w:sz w:val="21"/>
              </w:rPr>
              <w:t>宽</w:t>
            </w:r>
            <w:r w:rsidRPr="00477045">
              <w:rPr>
                <w:rFonts w:ascii="Calibri" w:eastAsia="微软雅黑" w:hAnsi="微软雅黑" w:cs="仿宋" w:hint="eastAsia"/>
                <w:sz w:val="21"/>
              </w:rPr>
              <w:t>)*425(</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2FB94D88" w14:textId="77777777" w:rsidTr="00477045">
        <w:trPr>
          <w:trHeight w:val="397"/>
          <w:jc w:val="center"/>
        </w:trPr>
        <w:tc>
          <w:tcPr>
            <w:tcW w:w="816" w:type="dxa"/>
            <w:shd w:val="clear" w:color="auto" w:fill="auto"/>
            <w:vAlign w:val="center"/>
          </w:tcPr>
          <w:p w14:paraId="3A3B155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6.3</w:t>
            </w:r>
          </w:p>
        </w:tc>
        <w:tc>
          <w:tcPr>
            <w:tcW w:w="9167" w:type="dxa"/>
            <w:gridSpan w:val="2"/>
            <w:shd w:val="clear" w:color="auto" w:fill="auto"/>
            <w:vAlign w:val="center"/>
          </w:tcPr>
          <w:p w14:paraId="07ADC05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容量≥</w:t>
            </w:r>
            <w:r w:rsidRPr="00477045">
              <w:rPr>
                <w:rFonts w:ascii="Calibri" w:eastAsia="微软雅黑" w:hAnsi="微软雅黑" w:cs="仿宋" w:hint="eastAsia"/>
                <w:sz w:val="21"/>
              </w:rPr>
              <w:t>36</w:t>
            </w:r>
            <w:r w:rsidRPr="00477045">
              <w:rPr>
                <w:rFonts w:ascii="Calibri" w:eastAsia="微软雅黑" w:hAnsi="微软雅黑" w:cs="仿宋" w:hint="eastAsia"/>
                <w:sz w:val="21"/>
              </w:rPr>
              <w:t>柜门</w:t>
            </w:r>
          </w:p>
        </w:tc>
      </w:tr>
      <w:tr w:rsidR="007D2A2D" w:rsidRPr="00477045" w14:paraId="521EA92E" w14:textId="77777777" w:rsidTr="00477045">
        <w:trPr>
          <w:trHeight w:val="397"/>
          <w:jc w:val="center"/>
        </w:trPr>
        <w:tc>
          <w:tcPr>
            <w:tcW w:w="816" w:type="dxa"/>
            <w:shd w:val="clear" w:color="auto" w:fill="auto"/>
            <w:vAlign w:val="center"/>
          </w:tcPr>
          <w:p w14:paraId="72E0388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6.4</w:t>
            </w:r>
          </w:p>
        </w:tc>
        <w:tc>
          <w:tcPr>
            <w:tcW w:w="9167" w:type="dxa"/>
            <w:gridSpan w:val="2"/>
            <w:shd w:val="clear" w:color="auto" w:fill="auto"/>
            <w:vAlign w:val="center"/>
          </w:tcPr>
          <w:p w14:paraId="1EE4FF3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厚度冷轧钢板</w:t>
            </w:r>
          </w:p>
        </w:tc>
      </w:tr>
      <w:tr w:rsidR="007D2A2D" w:rsidRPr="00477045" w14:paraId="012DCD47" w14:textId="77777777" w:rsidTr="00477045">
        <w:trPr>
          <w:trHeight w:val="397"/>
          <w:jc w:val="center"/>
        </w:trPr>
        <w:tc>
          <w:tcPr>
            <w:tcW w:w="816" w:type="dxa"/>
            <w:shd w:val="clear" w:color="auto" w:fill="auto"/>
            <w:vAlign w:val="center"/>
          </w:tcPr>
          <w:p w14:paraId="7D4D344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6.5</w:t>
            </w:r>
          </w:p>
        </w:tc>
        <w:tc>
          <w:tcPr>
            <w:tcW w:w="9167" w:type="dxa"/>
            <w:gridSpan w:val="2"/>
            <w:shd w:val="clear" w:color="auto" w:fill="auto"/>
            <w:vAlign w:val="center"/>
          </w:tcPr>
          <w:p w14:paraId="15DAAD0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存鞋、发鞋速度≤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0F180E59" w14:textId="77777777" w:rsidTr="00477045">
        <w:trPr>
          <w:trHeight w:val="397"/>
          <w:jc w:val="center"/>
        </w:trPr>
        <w:tc>
          <w:tcPr>
            <w:tcW w:w="816" w:type="dxa"/>
            <w:shd w:val="clear" w:color="auto" w:fill="auto"/>
            <w:vAlign w:val="center"/>
          </w:tcPr>
          <w:p w14:paraId="5528D27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6.6</w:t>
            </w:r>
          </w:p>
        </w:tc>
        <w:tc>
          <w:tcPr>
            <w:tcW w:w="9167" w:type="dxa"/>
            <w:gridSpan w:val="2"/>
            <w:shd w:val="clear" w:color="auto" w:fill="auto"/>
            <w:vAlign w:val="center"/>
          </w:tcPr>
          <w:p w14:paraId="1A1E14F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安全性：电控锁需具有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6D2EF431" w14:textId="77777777" w:rsidTr="00477045">
        <w:trPr>
          <w:trHeight w:val="397"/>
          <w:jc w:val="center"/>
        </w:trPr>
        <w:tc>
          <w:tcPr>
            <w:tcW w:w="816" w:type="dxa"/>
            <w:shd w:val="clear" w:color="auto" w:fill="auto"/>
            <w:vAlign w:val="center"/>
          </w:tcPr>
          <w:p w14:paraId="28EB17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6.7</w:t>
            </w:r>
          </w:p>
        </w:tc>
        <w:tc>
          <w:tcPr>
            <w:tcW w:w="9167" w:type="dxa"/>
            <w:gridSpan w:val="2"/>
            <w:shd w:val="clear" w:color="auto" w:fill="auto"/>
            <w:vAlign w:val="center"/>
          </w:tcPr>
          <w:p w14:paraId="5DDFC90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015CB776" w14:textId="77777777" w:rsidTr="00477045">
        <w:trPr>
          <w:trHeight w:val="397"/>
          <w:jc w:val="center"/>
        </w:trPr>
        <w:tc>
          <w:tcPr>
            <w:tcW w:w="816" w:type="dxa"/>
            <w:shd w:val="clear" w:color="auto" w:fill="auto"/>
            <w:vAlign w:val="center"/>
          </w:tcPr>
          <w:p w14:paraId="3D5AEAE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6.8</w:t>
            </w:r>
          </w:p>
        </w:tc>
        <w:tc>
          <w:tcPr>
            <w:tcW w:w="9167" w:type="dxa"/>
            <w:gridSpan w:val="2"/>
            <w:shd w:val="clear" w:color="auto" w:fill="auto"/>
            <w:vAlign w:val="center"/>
          </w:tcPr>
          <w:p w14:paraId="63F3219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电源：通过智能更鞋柜主控柜供电</w:t>
            </w:r>
          </w:p>
        </w:tc>
      </w:tr>
      <w:tr w:rsidR="007D2A2D" w:rsidRPr="00477045" w14:paraId="10E34A19" w14:textId="77777777" w:rsidTr="00477045">
        <w:trPr>
          <w:trHeight w:val="397"/>
          <w:jc w:val="center"/>
        </w:trPr>
        <w:tc>
          <w:tcPr>
            <w:tcW w:w="816" w:type="dxa"/>
            <w:shd w:val="clear" w:color="auto" w:fill="auto"/>
            <w:vAlign w:val="center"/>
          </w:tcPr>
          <w:p w14:paraId="5CF6EB4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6.9</w:t>
            </w:r>
          </w:p>
        </w:tc>
        <w:tc>
          <w:tcPr>
            <w:tcW w:w="9167" w:type="dxa"/>
            <w:gridSpan w:val="2"/>
            <w:shd w:val="clear" w:color="auto" w:fill="auto"/>
            <w:vAlign w:val="center"/>
          </w:tcPr>
          <w:p w14:paraId="07ACF29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功能说明：支持应急开锁功能</w:t>
            </w:r>
          </w:p>
        </w:tc>
      </w:tr>
      <w:tr w:rsidR="007D2A2D" w:rsidRPr="00477045" w14:paraId="152C0B3F" w14:textId="77777777" w:rsidTr="00477045">
        <w:trPr>
          <w:trHeight w:val="397"/>
          <w:jc w:val="center"/>
        </w:trPr>
        <w:tc>
          <w:tcPr>
            <w:tcW w:w="816" w:type="dxa"/>
            <w:shd w:val="clear" w:color="auto" w:fill="auto"/>
            <w:vAlign w:val="center"/>
          </w:tcPr>
          <w:p w14:paraId="7A9E603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w:t>
            </w:r>
          </w:p>
        </w:tc>
        <w:tc>
          <w:tcPr>
            <w:tcW w:w="9167" w:type="dxa"/>
            <w:gridSpan w:val="2"/>
            <w:shd w:val="clear" w:color="auto" w:fill="auto"/>
            <w:vAlign w:val="center"/>
          </w:tcPr>
          <w:p w14:paraId="28DF2F7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智能更衣柜主控柜（</w:t>
            </w:r>
            <w:r w:rsidRPr="00477045">
              <w:rPr>
                <w:rFonts w:ascii="Calibri" w:eastAsia="微软雅黑" w:hAnsi="微软雅黑" w:cs="仿宋" w:hint="eastAsia"/>
                <w:sz w:val="21"/>
              </w:rPr>
              <w:t>1</w:t>
            </w:r>
            <w:r w:rsidRPr="00477045">
              <w:rPr>
                <w:rFonts w:ascii="Calibri" w:eastAsia="微软雅黑" w:hAnsi="微软雅黑" w:cs="仿宋" w:hint="eastAsia"/>
                <w:sz w:val="21"/>
              </w:rPr>
              <w:t>层</w:t>
            </w:r>
            <w:r w:rsidRPr="00477045">
              <w:rPr>
                <w:rFonts w:ascii="Calibri" w:eastAsia="微软雅黑" w:hAnsi="微软雅黑" w:cs="仿宋" w:hint="eastAsia"/>
                <w:sz w:val="21"/>
              </w:rPr>
              <w:t>1</w:t>
            </w:r>
            <w:r w:rsidRPr="00477045">
              <w:rPr>
                <w:rFonts w:ascii="Calibri" w:eastAsia="微软雅黑" w:hAnsi="微软雅黑" w:cs="仿宋" w:hint="eastAsia"/>
                <w:sz w:val="21"/>
              </w:rPr>
              <w:t>门）</w:t>
            </w:r>
          </w:p>
        </w:tc>
      </w:tr>
      <w:tr w:rsidR="007D2A2D" w:rsidRPr="00477045" w14:paraId="1524A734" w14:textId="77777777" w:rsidTr="00477045">
        <w:trPr>
          <w:trHeight w:val="397"/>
          <w:jc w:val="center"/>
        </w:trPr>
        <w:tc>
          <w:tcPr>
            <w:tcW w:w="816" w:type="dxa"/>
            <w:shd w:val="clear" w:color="auto" w:fill="auto"/>
            <w:vAlign w:val="center"/>
          </w:tcPr>
          <w:p w14:paraId="55B839C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7.1</w:t>
            </w:r>
          </w:p>
        </w:tc>
        <w:tc>
          <w:tcPr>
            <w:tcW w:w="9167" w:type="dxa"/>
            <w:gridSpan w:val="2"/>
            <w:shd w:val="clear" w:color="auto" w:fill="auto"/>
            <w:vAlign w:val="center"/>
          </w:tcPr>
          <w:p w14:paraId="178CF1C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)*300(</w:t>
            </w:r>
            <w:r w:rsidRPr="00477045">
              <w:rPr>
                <w:rFonts w:ascii="Calibri" w:eastAsia="微软雅黑" w:hAnsi="微软雅黑" w:cs="仿宋" w:hint="eastAsia"/>
                <w:sz w:val="21"/>
              </w:rPr>
              <w:t>宽</w:t>
            </w:r>
            <w:r w:rsidRPr="00477045">
              <w:rPr>
                <w:rFonts w:ascii="Calibri" w:eastAsia="微软雅黑" w:hAnsi="微软雅黑" w:cs="仿宋" w:hint="eastAsia"/>
                <w:sz w:val="21"/>
              </w:rPr>
              <w:t>)*450(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28732321" w14:textId="77777777" w:rsidTr="00477045">
        <w:trPr>
          <w:trHeight w:val="397"/>
          <w:jc w:val="center"/>
        </w:trPr>
        <w:tc>
          <w:tcPr>
            <w:tcW w:w="816" w:type="dxa"/>
            <w:shd w:val="clear" w:color="auto" w:fill="auto"/>
            <w:vAlign w:val="center"/>
          </w:tcPr>
          <w:p w14:paraId="3A2F41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7.2</w:t>
            </w:r>
          </w:p>
        </w:tc>
        <w:tc>
          <w:tcPr>
            <w:tcW w:w="9167" w:type="dxa"/>
            <w:gridSpan w:val="2"/>
            <w:shd w:val="clear" w:color="auto" w:fill="auto"/>
            <w:vAlign w:val="center"/>
          </w:tcPr>
          <w:p w14:paraId="41DF23F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单柜尺寸≥</w:t>
            </w:r>
            <w:r w:rsidRPr="00477045">
              <w:rPr>
                <w:rFonts w:ascii="Calibri" w:eastAsia="微软雅黑" w:hAnsi="微软雅黑" w:cs="仿宋" w:hint="eastAsia"/>
                <w:sz w:val="21"/>
              </w:rPr>
              <w:t>845(</w:t>
            </w:r>
            <w:r w:rsidRPr="00477045">
              <w:rPr>
                <w:rFonts w:ascii="Calibri" w:eastAsia="微软雅黑" w:hAnsi="微软雅黑" w:cs="仿宋" w:hint="eastAsia"/>
                <w:sz w:val="21"/>
              </w:rPr>
              <w:t>高</w:t>
            </w:r>
            <w:r w:rsidRPr="00477045">
              <w:rPr>
                <w:rFonts w:ascii="Calibri" w:eastAsia="微软雅黑" w:hAnsi="微软雅黑" w:cs="仿宋" w:hint="eastAsia"/>
                <w:sz w:val="21"/>
              </w:rPr>
              <w:t>)*225(</w:t>
            </w:r>
            <w:r w:rsidRPr="00477045">
              <w:rPr>
                <w:rFonts w:ascii="Calibri" w:eastAsia="微软雅黑" w:hAnsi="微软雅黑" w:cs="仿宋" w:hint="eastAsia"/>
                <w:sz w:val="21"/>
              </w:rPr>
              <w:t>宽</w:t>
            </w:r>
            <w:r w:rsidRPr="00477045">
              <w:rPr>
                <w:rFonts w:ascii="Calibri" w:eastAsia="微软雅黑" w:hAnsi="微软雅黑" w:cs="仿宋" w:hint="eastAsia"/>
                <w:sz w:val="21"/>
              </w:rPr>
              <w:t>)*425(</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3784DF77" w14:textId="77777777" w:rsidTr="00477045">
        <w:trPr>
          <w:trHeight w:val="397"/>
          <w:jc w:val="center"/>
        </w:trPr>
        <w:tc>
          <w:tcPr>
            <w:tcW w:w="816" w:type="dxa"/>
            <w:shd w:val="clear" w:color="auto" w:fill="auto"/>
            <w:vAlign w:val="center"/>
          </w:tcPr>
          <w:p w14:paraId="64177A8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7.3</w:t>
            </w:r>
          </w:p>
        </w:tc>
        <w:tc>
          <w:tcPr>
            <w:tcW w:w="9167" w:type="dxa"/>
            <w:gridSpan w:val="2"/>
            <w:shd w:val="clear" w:color="auto" w:fill="auto"/>
            <w:vAlign w:val="center"/>
          </w:tcPr>
          <w:p w14:paraId="73C3BF0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托载容量：自带</w:t>
            </w:r>
            <w:r w:rsidRPr="00477045">
              <w:rPr>
                <w:rFonts w:ascii="Calibri" w:eastAsia="微软雅黑" w:hAnsi="微软雅黑" w:cs="仿宋" w:hint="eastAsia"/>
                <w:sz w:val="21"/>
              </w:rPr>
              <w:t>1</w:t>
            </w:r>
            <w:r w:rsidRPr="00477045">
              <w:rPr>
                <w:rFonts w:ascii="Calibri" w:eastAsia="微软雅黑" w:hAnsi="微软雅黑" w:cs="仿宋" w:hint="eastAsia"/>
                <w:sz w:val="21"/>
              </w:rPr>
              <w:t>柜门，可扩展控制</w:t>
            </w:r>
            <w:r w:rsidRPr="00477045">
              <w:rPr>
                <w:rFonts w:ascii="Calibri" w:eastAsia="微软雅黑" w:hAnsi="微软雅黑" w:cs="仿宋" w:hint="eastAsia"/>
                <w:sz w:val="21"/>
              </w:rPr>
              <w:t>20</w:t>
            </w:r>
            <w:r w:rsidRPr="00477045">
              <w:rPr>
                <w:rFonts w:ascii="Calibri" w:eastAsia="微软雅黑" w:hAnsi="微软雅黑" w:cs="仿宋" w:hint="eastAsia"/>
                <w:sz w:val="21"/>
              </w:rPr>
              <w:t>组辅柜，最大支持控制</w:t>
            </w:r>
            <w:r w:rsidRPr="00477045">
              <w:rPr>
                <w:rFonts w:ascii="Calibri" w:eastAsia="微软雅黑" w:hAnsi="微软雅黑" w:cs="仿宋" w:hint="eastAsia"/>
                <w:sz w:val="21"/>
              </w:rPr>
              <w:t>200</w:t>
            </w:r>
            <w:r w:rsidRPr="00477045">
              <w:rPr>
                <w:rFonts w:ascii="Calibri" w:eastAsia="微软雅黑" w:hAnsi="微软雅黑" w:cs="仿宋" w:hint="eastAsia"/>
                <w:sz w:val="21"/>
              </w:rPr>
              <w:t>个柜门</w:t>
            </w:r>
          </w:p>
        </w:tc>
      </w:tr>
      <w:tr w:rsidR="007D2A2D" w:rsidRPr="00477045" w14:paraId="03819497" w14:textId="77777777" w:rsidTr="00477045">
        <w:trPr>
          <w:trHeight w:val="397"/>
          <w:jc w:val="center"/>
        </w:trPr>
        <w:tc>
          <w:tcPr>
            <w:tcW w:w="816" w:type="dxa"/>
            <w:shd w:val="clear" w:color="auto" w:fill="auto"/>
            <w:vAlign w:val="center"/>
          </w:tcPr>
          <w:p w14:paraId="7F7DA36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7.4</w:t>
            </w:r>
          </w:p>
        </w:tc>
        <w:tc>
          <w:tcPr>
            <w:tcW w:w="9167" w:type="dxa"/>
            <w:gridSpan w:val="2"/>
            <w:shd w:val="clear" w:color="auto" w:fill="auto"/>
            <w:vAlign w:val="center"/>
          </w:tcPr>
          <w:p w14:paraId="11F1C79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识别方式：支持</w:t>
            </w:r>
            <w:r w:rsidRPr="00477045">
              <w:rPr>
                <w:rFonts w:ascii="Calibri" w:eastAsia="微软雅黑" w:hAnsi="微软雅黑" w:cs="仿宋" w:hint="eastAsia"/>
                <w:sz w:val="21"/>
              </w:rPr>
              <w:t>IC/ID</w:t>
            </w:r>
            <w:r w:rsidRPr="00477045">
              <w:rPr>
                <w:rFonts w:ascii="Calibri" w:eastAsia="微软雅黑" w:hAnsi="微软雅黑" w:cs="仿宋" w:hint="eastAsia"/>
                <w:sz w:val="21"/>
              </w:rPr>
              <w:t>卡、账号密码、微信扫码，可扩展指纹、人脸识别</w:t>
            </w:r>
          </w:p>
        </w:tc>
      </w:tr>
      <w:tr w:rsidR="007D2A2D" w:rsidRPr="00477045" w14:paraId="66086E69" w14:textId="77777777" w:rsidTr="00477045">
        <w:trPr>
          <w:trHeight w:val="397"/>
          <w:jc w:val="center"/>
        </w:trPr>
        <w:tc>
          <w:tcPr>
            <w:tcW w:w="816" w:type="dxa"/>
            <w:shd w:val="clear" w:color="auto" w:fill="auto"/>
            <w:vAlign w:val="center"/>
          </w:tcPr>
          <w:p w14:paraId="1D2E1DF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7.5</w:t>
            </w:r>
          </w:p>
        </w:tc>
        <w:tc>
          <w:tcPr>
            <w:tcW w:w="9167" w:type="dxa"/>
            <w:gridSpan w:val="2"/>
            <w:shd w:val="clear" w:color="auto" w:fill="auto"/>
            <w:vAlign w:val="center"/>
          </w:tcPr>
          <w:p w14:paraId="0D3FDC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显示屏≥</w:t>
            </w:r>
            <w:r w:rsidRPr="00477045">
              <w:rPr>
                <w:rFonts w:ascii="Calibri" w:eastAsia="微软雅黑" w:hAnsi="微软雅黑" w:cs="仿宋" w:hint="eastAsia"/>
                <w:sz w:val="21"/>
              </w:rPr>
              <w:t>10</w:t>
            </w:r>
            <w:r w:rsidRPr="00477045">
              <w:rPr>
                <w:rFonts w:ascii="Calibri" w:eastAsia="微软雅黑" w:hAnsi="微软雅黑" w:cs="仿宋" w:hint="eastAsia"/>
                <w:sz w:val="21"/>
              </w:rPr>
              <w:t>英寸触摸显示屏</w:t>
            </w:r>
          </w:p>
        </w:tc>
      </w:tr>
      <w:tr w:rsidR="007D2A2D" w:rsidRPr="00477045" w14:paraId="0FA281D5" w14:textId="77777777" w:rsidTr="00477045">
        <w:trPr>
          <w:trHeight w:val="397"/>
          <w:jc w:val="center"/>
        </w:trPr>
        <w:tc>
          <w:tcPr>
            <w:tcW w:w="816" w:type="dxa"/>
            <w:shd w:val="clear" w:color="auto" w:fill="auto"/>
            <w:vAlign w:val="center"/>
          </w:tcPr>
          <w:p w14:paraId="6C809C7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7.6</w:t>
            </w:r>
          </w:p>
        </w:tc>
        <w:tc>
          <w:tcPr>
            <w:tcW w:w="9167" w:type="dxa"/>
            <w:gridSpan w:val="2"/>
            <w:shd w:val="clear" w:color="auto" w:fill="auto"/>
            <w:vAlign w:val="center"/>
          </w:tcPr>
          <w:p w14:paraId="1CFF77C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更衣模式：支持固定柜、流动柜两种模式</w:t>
            </w:r>
          </w:p>
        </w:tc>
      </w:tr>
      <w:tr w:rsidR="007D2A2D" w:rsidRPr="00477045" w14:paraId="16ECBD20" w14:textId="77777777" w:rsidTr="00477045">
        <w:trPr>
          <w:trHeight w:val="397"/>
          <w:jc w:val="center"/>
        </w:trPr>
        <w:tc>
          <w:tcPr>
            <w:tcW w:w="816" w:type="dxa"/>
            <w:shd w:val="clear" w:color="auto" w:fill="auto"/>
            <w:vAlign w:val="center"/>
          </w:tcPr>
          <w:p w14:paraId="685B83D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7.7</w:t>
            </w:r>
          </w:p>
        </w:tc>
        <w:tc>
          <w:tcPr>
            <w:tcW w:w="9167" w:type="dxa"/>
            <w:gridSpan w:val="2"/>
            <w:shd w:val="clear" w:color="auto" w:fill="auto"/>
            <w:vAlign w:val="center"/>
          </w:tcPr>
          <w:p w14:paraId="19DEE46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发衣提示：支持语音、屏幕两种方式提示发衣信息。</w:t>
            </w:r>
          </w:p>
        </w:tc>
      </w:tr>
      <w:tr w:rsidR="007D2A2D" w:rsidRPr="00477045" w14:paraId="359A69BE" w14:textId="77777777" w:rsidTr="00477045">
        <w:trPr>
          <w:trHeight w:val="397"/>
          <w:jc w:val="center"/>
        </w:trPr>
        <w:tc>
          <w:tcPr>
            <w:tcW w:w="816" w:type="dxa"/>
            <w:shd w:val="clear" w:color="auto" w:fill="auto"/>
            <w:vAlign w:val="center"/>
          </w:tcPr>
          <w:p w14:paraId="1320449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7.8</w:t>
            </w:r>
          </w:p>
        </w:tc>
        <w:tc>
          <w:tcPr>
            <w:tcW w:w="9167" w:type="dxa"/>
            <w:gridSpan w:val="2"/>
            <w:shd w:val="clear" w:color="auto" w:fill="auto"/>
            <w:vAlign w:val="center"/>
          </w:tcPr>
          <w:p w14:paraId="57F38DF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厚度冷轧钢板</w:t>
            </w:r>
          </w:p>
        </w:tc>
      </w:tr>
      <w:tr w:rsidR="007D2A2D" w:rsidRPr="00477045" w14:paraId="030B7D9A" w14:textId="77777777" w:rsidTr="00477045">
        <w:trPr>
          <w:trHeight w:val="397"/>
          <w:jc w:val="center"/>
        </w:trPr>
        <w:tc>
          <w:tcPr>
            <w:tcW w:w="816" w:type="dxa"/>
            <w:shd w:val="clear" w:color="auto" w:fill="auto"/>
            <w:vAlign w:val="center"/>
          </w:tcPr>
          <w:p w14:paraId="7FD7612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7.9</w:t>
            </w:r>
          </w:p>
        </w:tc>
        <w:tc>
          <w:tcPr>
            <w:tcW w:w="9167" w:type="dxa"/>
            <w:gridSpan w:val="2"/>
            <w:shd w:val="clear" w:color="auto" w:fill="auto"/>
            <w:vAlign w:val="center"/>
          </w:tcPr>
          <w:p w14:paraId="04B7322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5B556F28" w14:textId="77777777" w:rsidTr="00477045">
        <w:trPr>
          <w:trHeight w:val="397"/>
          <w:jc w:val="center"/>
        </w:trPr>
        <w:tc>
          <w:tcPr>
            <w:tcW w:w="816" w:type="dxa"/>
            <w:shd w:val="clear" w:color="auto" w:fill="auto"/>
            <w:vAlign w:val="center"/>
          </w:tcPr>
          <w:p w14:paraId="6ADE2D5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7.10</w:t>
            </w:r>
          </w:p>
        </w:tc>
        <w:tc>
          <w:tcPr>
            <w:tcW w:w="9167" w:type="dxa"/>
            <w:gridSpan w:val="2"/>
            <w:shd w:val="clear" w:color="auto" w:fill="auto"/>
            <w:vAlign w:val="center"/>
          </w:tcPr>
          <w:p w14:paraId="687E963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安全性：电控锁需具有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2A299027" w14:textId="77777777" w:rsidTr="00477045">
        <w:trPr>
          <w:trHeight w:val="397"/>
          <w:jc w:val="center"/>
        </w:trPr>
        <w:tc>
          <w:tcPr>
            <w:tcW w:w="816" w:type="dxa"/>
            <w:shd w:val="clear" w:color="auto" w:fill="auto"/>
            <w:vAlign w:val="center"/>
          </w:tcPr>
          <w:p w14:paraId="77962D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7.11</w:t>
            </w:r>
          </w:p>
        </w:tc>
        <w:tc>
          <w:tcPr>
            <w:tcW w:w="9167" w:type="dxa"/>
            <w:gridSpan w:val="2"/>
            <w:shd w:val="clear" w:color="auto" w:fill="auto"/>
            <w:vAlign w:val="center"/>
          </w:tcPr>
          <w:p w14:paraId="5763C92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3C7C4A42" w14:textId="77777777" w:rsidTr="00477045">
        <w:trPr>
          <w:trHeight w:val="397"/>
          <w:jc w:val="center"/>
        </w:trPr>
        <w:tc>
          <w:tcPr>
            <w:tcW w:w="816" w:type="dxa"/>
            <w:shd w:val="clear" w:color="auto" w:fill="auto"/>
            <w:vAlign w:val="center"/>
          </w:tcPr>
          <w:p w14:paraId="178BE29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7.12</w:t>
            </w:r>
          </w:p>
        </w:tc>
        <w:tc>
          <w:tcPr>
            <w:tcW w:w="9167" w:type="dxa"/>
            <w:gridSpan w:val="2"/>
            <w:shd w:val="clear" w:color="auto" w:fill="auto"/>
            <w:vAlign w:val="center"/>
          </w:tcPr>
          <w:p w14:paraId="6C816E9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p>
        </w:tc>
      </w:tr>
      <w:tr w:rsidR="007D2A2D" w:rsidRPr="00477045" w14:paraId="37FC9AD7" w14:textId="77777777" w:rsidTr="00477045">
        <w:trPr>
          <w:trHeight w:val="397"/>
          <w:jc w:val="center"/>
        </w:trPr>
        <w:tc>
          <w:tcPr>
            <w:tcW w:w="816" w:type="dxa"/>
            <w:shd w:val="clear" w:color="auto" w:fill="auto"/>
            <w:vAlign w:val="center"/>
          </w:tcPr>
          <w:p w14:paraId="073990D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7.13</w:t>
            </w:r>
          </w:p>
        </w:tc>
        <w:tc>
          <w:tcPr>
            <w:tcW w:w="9167" w:type="dxa"/>
            <w:gridSpan w:val="2"/>
            <w:shd w:val="clear" w:color="auto" w:fill="auto"/>
            <w:vAlign w:val="center"/>
          </w:tcPr>
          <w:p w14:paraId="4676007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w:t>
            </w:r>
            <w:r w:rsidRPr="00477045">
              <w:rPr>
                <w:rFonts w:ascii="Calibri" w:eastAsia="微软雅黑" w:hAnsi="微软雅黑" w:cs="仿宋" w:hint="eastAsia"/>
                <w:sz w:val="21"/>
              </w:rPr>
              <w:t>:</w:t>
            </w:r>
            <w:r w:rsidRPr="00477045">
              <w:rPr>
                <w:rFonts w:ascii="Calibri" w:eastAsia="微软雅黑" w:hAnsi="微软雅黑" w:cs="仿宋" w:hint="eastAsia"/>
                <w:sz w:val="21"/>
              </w:rPr>
              <w:t>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19905A99" w14:textId="77777777" w:rsidTr="00477045">
        <w:trPr>
          <w:trHeight w:val="397"/>
          <w:jc w:val="center"/>
        </w:trPr>
        <w:tc>
          <w:tcPr>
            <w:tcW w:w="816" w:type="dxa"/>
            <w:shd w:val="clear" w:color="auto" w:fill="auto"/>
            <w:vAlign w:val="center"/>
          </w:tcPr>
          <w:p w14:paraId="70CCFA2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7.14</w:t>
            </w:r>
          </w:p>
        </w:tc>
        <w:tc>
          <w:tcPr>
            <w:tcW w:w="9167" w:type="dxa"/>
            <w:gridSpan w:val="2"/>
            <w:shd w:val="clear" w:color="auto" w:fill="auto"/>
            <w:vAlign w:val="center"/>
          </w:tcPr>
          <w:p w14:paraId="02A49D8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w:t>
            </w:r>
          </w:p>
          <w:p w14:paraId="003C204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具有自动绑定使用人与柜门信息的功能</w:t>
            </w:r>
          </w:p>
          <w:p w14:paraId="1DAF34A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具有柜门数不足提醒功能</w:t>
            </w:r>
          </w:p>
          <w:p w14:paraId="658330D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支持断网离线功能</w:t>
            </w:r>
          </w:p>
          <w:p w14:paraId="74F4A92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支持故障提醒功能</w:t>
            </w:r>
          </w:p>
          <w:p w14:paraId="690B08B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支持应急开锁功能</w:t>
            </w:r>
          </w:p>
          <w:p w14:paraId="675A984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设备管理后台软件具有手术行为管理软件著作权证书</w:t>
            </w:r>
          </w:p>
        </w:tc>
      </w:tr>
      <w:tr w:rsidR="007D2A2D" w:rsidRPr="00477045" w14:paraId="093CB168" w14:textId="77777777" w:rsidTr="00477045">
        <w:trPr>
          <w:trHeight w:val="397"/>
          <w:jc w:val="center"/>
        </w:trPr>
        <w:tc>
          <w:tcPr>
            <w:tcW w:w="816" w:type="dxa"/>
            <w:shd w:val="clear" w:color="auto" w:fill="auto"/>
            <w:vAlign w:val="center"/>
          </w:tcPr>
          <w:p w14:paraId="51F056A7"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8</w:t>
            </w:r>
          </w:p>
        </w:tc>
        <w:tc>
          <w:tcPr>
            <w:tcW w:w="9167" w:type="dxa"/>
            <w:gridSpan w:val="2"/>
            <w:shd w:val="clear" w:color="auto" w:fill="auto"/>
            <w:vAlign w:val="center"/>
          </w:tcPr>
          <w:p w14:paraId="0C3931EB"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智能更衣柜辅柜</w:t>
            </w:r>
            <w:r w:rsidRPr="00477045">
              <w:rPr>
                <w:rFonts w:ascii="Calibri" w:eastAsia="微软雅黑" w:hAnsi="微软雅黑" w:cs="仿宋" w:hint="eastAsia"/>
                <w:color w:val="000000"/>
                <w:sz w:val="21"/>
              </w:rPr>
              <w:t>(</w:t>
            </w:r>
            <w:r w:rsidRPr="00477045">
              <w:rPr>
                <w:rFonts w:ascii="Calibri" w:eastAsia="微软雅黑" w:hAnsi="微软雅黑" w:cs="仿宋" w:hint="eastAsia"/>
                <w:color w:val="000000"/>
                <w:sz w:val="21"/>
              </w:rPr>
              <w:t>双层</w:t>
            </w:r>
            <w:r w:rsidRPr="00477045">
              <w:rPr>
                <w:rFonts w:ascii="Calibri" w:eastAsia="微软雅黑" w:hAnsi="微软雅黑" w:cs="仿宋" w:hint="eastAsia"/>
                <w:color w:val="000000"/>
                <w:sz w:val="21"/>
              </w:rPr>
              <w:t>6</w:t>
            </w:r>
            <w:r w:rsidRPr="00477045">
              <w:rPr>
                <w:rFonts w:ascii="Calibri" w:eastAsia="微软雅黑" w:hAnsi="微软雅黑" w:cs="仿宋" w:hint="eastAsia"/>
                <w:color w:val="000000"/>
                <w:sz w:val="21"/>
              </w:rPr>
              <w:t>门</w:t>
            </w:r>
            <w:r w:rsidRPr="00477045">
              <w:rPr>
                <w:rFonts w:ascii="Calibri" w:eastAsia="微软雅黑" w:hAnsi="微软雅黑" w:cs="仿宋" w:hint="eastAsia"/>
                <w:color w:val="000000"/>
                <w:sz w:val="21"/>
              </w:rPr>
              <w:t>)</w:t>
            </w:r>
          </w:p>
        </w:tc>
      </w:tr>
      <w:tr w:rsidR="007D2A2D" w:rsidRPr="00477045" w14:paraId="0C36697B" w14:textId="77777777" w:rsidTr="00477045">
        <w:trPr>
          <w:trHeight w:val="397"/>
          <w:jc w:val="center"/>
        </w:trPr>
        <w:tc>
          <w:tcPr>
            <w:tcW w:w="816" w:type="dxa"/>
            <w:shd w:val="clear" w:color="auto" w:fill="auto"/>
            <w:vAlign w:val="center"/>
          </w:tcPr>
          <w:p w14:paraId="786E9C9F"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8.1</w:t>
            </w:r>
          </w:p>
        </w:tc>
        <w:tc>
          <w:tcPr>
            <w:tcW w:w="9167" w:type="dxa"/>
            <w:gridSpan w:val="2"/>
            <w:shd w:val="clear" w:color="auto" w:fill="auto"/>
            <w:vAlign w:val="center"/>
          </w:tcPr>
          <w:p w14:paraId="467B88A8"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整体尺寸：</w:t>
            </w:r>
            <w:r w:rsidRPr="00477045">
              <w:rPr>
                <w:rFonts w:ascii="Calibri" w:eastAsia="微软雅黑" w:hAnsi="微软雅黑" w:cs="仿宋" w:hint="eastAsia"/>
                <w:color w:val="000000"/>
                <w:sz w:val="21"/>
              </w:rPr>
              <w:t>1980(</w:t>
            </w:r>
            <w:r w:rsidRPr="00477045">
              <w:rPr>
                <w:rFonts w:ascii="Calibri" w:eastAsia="微软雅黑" w:hAnsi="微软雅黑" w:cs="仿宋" w:hint="eastAsia"/>
                <w:color w:val="000000"/>
                <w:sz w:val="21"/>
              </w:rPr>
              <w:t>高</w:t>
            </w:r>
            <w:r w:rsidRPr="00477045">
              <w:rPr>
                <w:rFonts w:ascii="Calibri" w:eastAsia="微软雅黑" w:hAnsi="微软雅黑" w:cs="仿宋" w:hint="eastAsia"/>
                <w:color w:val="000000"/>
                <w:sz w:val="21"/>
              </w:rPr>
              <w:t>)*900(</w:t>
            </w:r>
            <w:r w:rsidRPr="00477045">
              <w:rPr>
                <w:rFonts w:ascii="Calibri" w:eastAsia="微软雅黑" w:hAnsi="微软雅黑" w:cs="仿宋" w:hint="eastAsia"/>
                <w:color w:val="000000"/>
                <w:sz w:val="21"/>
              </w:rPr>
              <w:t>宽</w:t>
            </w:r>
            <w:r w:rsidRPr="00477045">
              <w:rPr>
                <w:rFonts w:ascii="Calibri" w:eastAsia="微软雅黑" w:hAnsi="微软雅黑" w:cs="仿宋" w:hint="eastAsia"/>
                <w:color w:val="000000"/>
                <w:sz w:val="21"/>
              </w:rPr>
              <w:t>)*450(</w:t>
            </w:r>
            <w:r w:rsidRPr="00477045">
              <w:rPr>
                <w:rFonts w:ascii="Calibri" w:eastAsia="微软雅黑" w:hAnsi="微软雅黑" w:cs="仿宋" w:hint="eastAsia"/>
                <w:color w:val="000000"/>
                <w:sz w:val="21"/>
              </w:rPr>
              <w:t>深</w:t>
            </w:r>
            <w:r w:rsidRPr="00477045">
              <w:rPr>
                <w:rFonts w:ascii="Calibri" w:eastAsia="微软雅黑" w:hAnsi="微软雅黑" w:cs="仿宋" w:hint="eastAsia"/>
                <w:color w:val="000000"/>
                <w:sz w:val="21"/>
              </w:rPr>
              <w:t>)mm</w:t>
            </w:r>
          </w:p>
        </w:tc>
      </w:tr>
      <w:tr w:rsidR="007D2A2D" w:rsidRPr="00477045" w14:paraId="02320F5C" w14:textId="77777777" w:rsidTr="00477045">
        <w:trPr>
          <w:trHeight w:val="397"/>
          <w:jc w:val="center"/>
        </w:trPr>
        <w:tc>
          <w:tcPr>
            <w:tcW w:w="816" w:type="dxa"/>
            <w:shd w:val="clear" w:color="auto" w:fill="auto"/>
            <w:vAlign w:val="center"/>
          </w:tcPr>
          <w:p w14:paraId="1E793BF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8.2</w:t>
            </w:r>
          </w:p>
        </w:tc>
        <w:tc>
          <w:tcPr>
            <w:tcW w:w="9167" w:type="dxa"/>
            <w:gridSpan w:val="2"/>
            <w:shd w:val="clear" w:color="auto" w:fill="auto"/>
            <w:vAlign w:val="center"/>
          </w:tcPr>
          <w:p w14:paraId="2BFF74D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单柜尺寸≥</w:t>
            </w:r>
            <w:r w:rsidRPr="00477045">
              <w:rPr>
                <w:rFonts w:ascii="Calibri" w:eastAsia="微软雅黑" w:hAnsi="微软雅黑" w:cs="仿宋" w:hint="eastAsia"/>
                <w:sz w:val="21"/>
              </w:rPr>
              <w:t>845(</w:t>
            </w:r>
            <w:r w:rsidRPr="00477045">
              <w:rPr>
                <w:rFonts w:ascii="Calibri" w:eastAsia="微软雅黑" w:hAnsi="微软雅黑" w:cs="仿宋" w:hint="eastAsia"/>
                <w:sz w:val="21"/>
              </w:rPr>
              <w:t>高</w:t>
            </w:r>
            <w:r w:rsidRPr="00477045">
              <w:rPr>
                <w:rFonts w:ascii="Calibri" w:eastAsia="微软雅黑" w:hAnsi="微软雅黑" w:cs="仿宋" w:hint="eastAsia"/>
                <w:sz w:val="21"/>
              </w:rPr>
              <w:t>)*225(</w:t>
            </w:r>
            <w:r w:rsidRPr="00477045">
              <w:rPr>
                <w:rFonts w:ascii="Calibri" w:eastAsia="微软雅黑" w:hAnsi="微软雅黑" w:cs="仿宋" w:hint="eastAsia"/>
                <w:sz w:val="21"/>
              </w:rPr>
              <w:t>宽</w:t>
            </w:r>
            <w:r w:rsidRPr="00477045">
              <w:rPr>
                <w:rFonts w:ascii="Calibri" w:eastAsia="微软雅黑" w:hAnsi="微软雅黑" w:cs="仿宋" w:hint="eastAsia"/>
                <w:sz w:val="21"/>
              </w:rPr>
              <w:t>)*425(</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473E17E8" w14:textId="77777777" w:rsidTr="00477045">
        <w:trPr>
          <w:trHeight w:val="397"/>
          <w:jc w:val="center"/>
        </w:trPr>
        <w:tc>
          <w:tcPr>
            <w:tcW w:w="816" w:type="dxa"/>
            <w:shd w:val="clear" w:color="auto" w:fill="auto"/>
            <w:vAlign w:val="center"/>
          </w:tcPr>
          <w:p w14:paraId="5583F93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8.3</w:t>
            </w:r>
          </w:p>
        </w:tc>
        <w:tc>
          <w:tcPr>
            <w:tcW w:w="9167" w:type="dxa"/>
            <w:gridSpan w:val="2"/>
            <w:shd w:val="clear" w:color="auto" w:fill="auto"/>
            <w:vAlign w:val="center"/>
          </w:tcPr>
          <w:p w14:paraId="42FB8C3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柜门数：</w:t>
            </w:r>
            <w:r w:rsidRPr="00477045">
              <w:rPr>
                <w:rFonts w:ascii="Calibri" w:eastAsia="微软雅黑" w:hAnsi="微软雅黑" w:cs="仿宋" w:hint="eastAsia"/>
                <w:sz w:val="21"/>
              </w:rPr>
              <w:t>6</w:t>
            </w:r>
            <w:r w:rsidRPr="00477045">
              <w:rPr>
                <w:rFonts w:ascii="Calibri" w:eastAsia="微软雅黑" w:hAnsi="微软雅黑" w:cs="仿宋" w:hint="eastAsia"/>
                <w:sz w:val="21"/>
              </w:rPr>
              <w:t>柜门</w:t>
            </w:r>
          </w:p>
        </w:tc>
      </w:tr>
      <w:tr w:rsidR="007D2A2D" w:rsidRPr="00477045" w14:paraId="670E8B95" w14:textId="77777777" w:rsidTr="00477045">
        <w:trPr>
          <w:trHeight w:val="397"/>
          <w:jc w:val="center"/>
        </w:trPr>
        <w:tc>
          <w:tcPr>
            <w:tcW w:w="816" w:type="dxa"/>
            <w:shd w:val="clear" w:color="auto" w:fill="auto"/>
            <w:vAlign w:val="center"/>
          </w:tcPr>
          <w:p w14:paraId="3427EC8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8.4</w:t>
            </w:r>
          </w:p>
        </w:tc>
        <w:tc>
          <w:tcPr>
            <w:tcW w:w="9167" w:type="dxa"/>
            <w:gridSpan w:val="2"/>
            <w:shd w:val="clear" w:color="auto" w:fill="auto"/>
            <w:vAlign w:val="center"/>
          </w:tcPr>
          <w:p w14:paraId="7AAA01A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存衣模式：支持固定柜、流动柜两种模式</w:t>
            </w:r>
          </w:p>
        </w:tc>
      </w:tr>
      <w:tr w:rsidR="007D2A2D" w:rsidRPr="00477045" w14:paraId="1E8CDC51" w14:textId="77777777" w:rsidTr="00477045">
        <w:trPr>
          <w:trHeight w:val="397"/>
          <w:jc w:val="center"/>
        </w:trPr>
        <w:tc>
          <w:tcPr>
            <w:tcW w:w="816" w:type="dxa"/>
            <w:shd w:val="clear" w:color="auto" w:fill="auto"/>
            <w:vAlign w:val="center"/>
          </w:tcPr>
          <w:p w14:paraId="340DAF3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8.5</w:t>
            </w:r>
          </w:p>
        </w:tc>
        <w:tc>
          <w:tcPr>
            <w:tcW w:w="9167" w:type="dxa"/>
            <w:gridSpan w:val="2"/>
            <w:shd w:val="clear" w:color="auto" w:fill="auto"/>
            <w:vAlign w:val="center"/>
          </w:tcPr>
          <w:p w14:paraId="0C07B3E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面容镜：每个柜门需内嵌不锈钢抛光面容镜</w:t>
            </w:r>
          </w:p>
        </w:tc>
      </w:tr>
      <w:tr w:rsidR="007D2A2D" w:rsidRPr="00477045" w14:paraId="1D970DCB" w14:textId="77777777" w:rsidTr="00477045">
        <w:trPr>
          <w:trHeight w:val="397"/>
          <w:jc w:val="center"/>
        </w:trPr>
        <w:tc>
          <w:tcPr>
            <w:tcW w:w="816" w:type="dxa"/>
            <w:shd w:val="clear" w:color="auto" w:fill="auto"/>
            <w:vAlign w:val="center"/>
          </w:tcPr>
          <w:p w14:paraId="1CECC28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8.6</w:t>
            </w:r>
          </w:p>
        </w:tc>
        <w:tc>
          <w:tcPr>
            <w:tcW w:w="9167" w:type="dxa"/>
            <w:gridSpan w:val="2"/>
            <w:shd w:val="clear" w:color="auto" w:fill="auto"/>
            <w:vAlign w:val="center"/>
          </w:tcPr>
          <w:p w14:paraId="41EF8A3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高度可调隔板：每一个柜门内置</w:t>
            </w:r>
            <w:r w:rsidRPr="00477045">
              <w:rPr>
                <w:rFonts w:ascii="Calibri" w:eastAsia="微软雅黑" w:hAnsi="微软雅黑" w:cs="仿宋" w:hint="eastAsia"/>
                <w:sz w:val="21"/>
              </w:rPr>
              <w:t>2</w:t>
            </w:r>
            <w:r w:rsidRPr="00477045">
              <w:rPr>
                <w:rFonts w:ascii="Calibri" w:eastAsia="微软雅黑" w:hAnsi="微软雅黑" w:cs="仿宋" w:hint="eastAsia"/>
                <w:sz w:val="21"/>
              </w:rPr>
              <w:t>片可调节高度隔板</w:t>
            </w:r>
          </w:p>
        </w:tc>
      </w:tr>
      <w:tr w:rsidR="007D2A2D" w:rsidRPr="00477045" w14:paraId="39B0BA54" w14:textId="77777777" w:rsidTr="00477045">
        <w:trPr>
          <w:trHeight w:val="397"/>
          <w:jc w:val="center"/>
        </w:trPr>
        <w:tc>
          <w:tcPr>
            <w:tcW w:w="816" w:type="dxa"/>
            <w:shd w:val="clear" w:color="auto" w:fill="auto"/>
            <w:vAlign w:val="center"/>
          </w:tcPr>
          <w:p w14:paraId="46F8F11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8.7</w:t>
            </w:r>
          </w:p>
        </w:tc>
        <w:tc>
          <w:tcPr>
            <w:tcW w:w="9167" w:type="dxa"/>
            <w:gridSpan w:val="2"/>
            <w:shd w:val="clear" w:color="auto" w:fill="auto"/>
            <w:vAlign w:val="center"/>
          </w:tcPr>
          <w:p w14:paraId="5746297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厚度冷轧钢板</w:t>
            </w:r>
          </w:p>
        </w:tc>
      </w:tr>
      <w:tr w:rsidR="007D2A2D" w:rsidRPr="00477045" w14:paraId="24E2C2B7" w14:textId="77777777" w:rsidTr="00477045">
        <w:trPr>
          <w:trHeight w:val="397"/>
          <w:jc w:val="center"/>
        </w:trPr>
        <w:tc>
          <w:tcPr>
            <w:tcW w:w="816" w:type="dxa"/>
            <w:shd w:val="clear" w:color="auto" w:fill="auto"/>
            <w:vAlign w:val="center"/>
          </w:tcPr>
          <w:p w14:paraId="4BE9000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8.8</w:t>
            </w:r>
          </w:p>
        </w:tc>
        <w:tc>
          <w:tcPr>
            <w:tcW w:w="9167" w:type="dxa"/>
            <w:gridSpan w:val="2"/>
            <w:shd w:val="clear" w:color="auto" w:fill="auto"/>
            <w:vAlign w:val="center"/>
          </w:tcPr>
          <w:p w14:paraId="44B312B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3245DD27" w14:textId="77777777" w:rsidTr="00477045">
        <w:trPr>
          <w:trHeight w:val="397"/>
          <w:jc w:val="center"/>
        </w:trPr>
        <w:tc>
          <w:tcPr>
            <w:tcW w:w="816" w:type="dxa"/>
            <w:shd w:val="clear" w:color="auto" w:fill="auto"/>
            <w:vAlign w:val="center"/>
          </w:tcPr>
          <w:p w14:paraId="2A54A91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8.9</w:t>
            </w:r>
          </w:p>
        </w:tc>
        <w:tc>
          <w:tcPr>
            <w:tcW w:w="9167" w:type="dxa"/>
            <w:gridSpan w:val="2"/>
            <w:shd w:val="clear" w:color="auto" w:fill="auto"/>
            <w:vAlign w:val="center"/>
          </w:tcPr>
          <w:p w14:paraId="0CE7C38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安全性：电控锁需具有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28F533EC" w14:textId="77777777" w:rsidTr="00477045">
        <w:trPr>
          <w:trHeight w:val="397"/>
          <w:jc w:val="center"/>
        </w:trPr>
        <w:tc>
          <w:tcPr>
            <w:tcW w:w="816" w:type="dxa"/>
            <w:shd w:val="clear" w:color="auto" w:fill="auto"/>
            <w:vAlign w:val="center"/>
          </w:tcPr>
          <w:p w14:paraId="3D41EE5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8.10</w:t>
            </w:r>
          </w:p>
        </w:tc>
        <w:tc>
          <w:tcPr>
            <w:tcW w:w="9167" w:type="dxa"/>
            <w:gridSpan w:val="2"/>
            <w:shd w:val="clear" w:color="auto" w:fill="auto"/>
            <w:vAlign w:val="center"/>
          </w:tcPr>
          <w:p w14:paraId="2561834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59A0A2AB" w14:textId="77777777" w:rsidTr="00477045">
        <w:trPr>
          <w:trHeight w:val="397"/>
          <w:jc w:val="center"/>
        </w:trPr>
        <w:tc>
          <w:tcPr>
            <w:tcW w:w="816" w:type="dxa"/>
            <w:shd w:val="clear" w:color="auto" w:fill="auto"/>
            <w:vAlign w:val="center"/>
          </w:tcPr>
          <w:p w14:paraId="61D5C05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8.11</w:t>
            </w:r>
          </w:p>
        </w:tc>
        <w:tc>
          <w:tcPr>
            <w:tcW w:w="9167" w:type="dxa"/>
            <w:gridSpan w:val="2"/>
            <w:shd w:val="clear" w:color="auto" w:fill="auto"/>
            <w:vAlign w:val="center"/>
          </w:tcPr>
          <w:p w14:paraId="6041DBF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电源：通过主控柜接入</w:t>
            </w:r>
          </w:p>
        </w:tc>
      </w:tr>
      <w:tr w:rsidR="007D2A2D" w:rsidRPr="00477045" w14:paraId="0CB19CDB" w14:textId="77777777" w:rsidTr="00477045">
        <w:trPr>
          <w:trHeight w:val="397"/>
          <w:jc w:val="center"/>
        </w:trPr>
        <w:tc>
          <w:tcPr>
            <w:tcW w:w="816" w:type="dxa"/>
            <w:shd w:val="clear" w:color="auto" w:fill="auto"/>
            <w:vAlign w:val="center"/>
          </w:tcPr>
          <w:p w14:paraId="028D515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8.12</w:t>
            </w:r>
          </w:p>
        </w:tc>
        <w:tc>
          <w:tcPr>
            <w:tcW w:w="9167" w:type="dxa"/>
            <w:gridSpan w:val="2"/>
            <w:shd w:val="clear" w:color="auto" w:fill="auto"/>
            <w:vAlign w:val="center"/>
          </w:tcPr>
          <w:p w14:paraId="02763A9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功能说明：支持应急开锁功能</w:t>
            </w:r>
          </w:p>
        </w:tc>
      </w:tr>
      <w:tr w:rsidR="007D2A2D" w:rsidRPr="00477045" w14:paraId="5CA0F5D4" w14:textId="77777777" w:rsidTr="00477045">
        <w:trPr>
          <w:trHeight w:val="397"/>
          <w:jc w:val="center"/>
        </w:trPr>
        <w:tc>
          <w:tcPr>
            <w:tcW w:w="816" w:type="dxa"/>
            <w:shd w:val="clear" w:color="auto" w:fill="auto"/>
            <w:vAlign w:val="center"/>
          </w:tcPr>
          <w:p w14:paraId="14DB2F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w:t>
            </w:r>
          </w:p>
        </w:tc>
        <w:tc>
          <w:tcPr>
            <w:tcW w:w="9167" w:type="dxa"/>
            <w:gridSpan w:val="2"/>
            <w:shd w:val="clear" w:color="auto" w:fill="auto"/>
            <w:vAlign w:val="center"/>
          </w:tcPr>
          <w:p w14:paraId="37B2ACE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智能更衣柜辅柜</w:t>
            </w:r>
            <w:r w:rsidRPr="00477045">
              <w:rPr>
                <w:rFonts w:ascii="Calibri" w:eastAsia="微软雅黑" w:hAnsi="微软雅黑" w:cs="仿宋" w:hint="eastAsia"/>
                <w:sz w:val="21"/>
              </w:rPr>
              <w:t>(</w:t>
            </w:r>
            <w:r w:rsidRPr="00477045">
              <w:rPr>
                <w:rFonts w:ascii="Calibri" w:eastAsia="微软雅黑" w:hAnsi="微软雅黑" w:cs="仿宋" w:hint="eastAsia"/>
                <w:sz w:val="21"/>
              </w:rPr>
              <w:t>三层</w:t>
            </w:r>
            <w:r w:rsidRPr="00477045">
              <w:rPr>
                <w:rFonts w:ascii="Calibri" w:eastAsia="微软雅黑" w:hAnsi="微软雅黑" w:cs="仿宋" w:hint="eastAsia"/>
                <w:sz w:val="21"/>
              </w:rPr>
              <w:t>9</w:t>
            </w:r>
            <w:r w:rsidRPr="00477045">
              <w:rPr>
                <w:rFonts w:ascii="Calibri" w:eastAsia="微软雅黑" w:hAnsi="微软雅黑" w:cs="仿宋" w:hint="eastAsia"/>
                <w:sz w:val="21"/>
              </w:rPr>
              <w:t>门</w:t>
            </w:r>
            <w:r w:rsidRPr="00477045">
              <w:rPr>
                <w:rFonts w:ascii="Calibri" w:eastAsia="微软雅黑" w:hAnsi="微软雅黑" w:cs="仿宋" w:hint="eastAsia"/>
                <w:sz w:val="21"/>
              </w:rPr>
              <w:t>)</w:t>
            </w:r>
          </w:p>
        </w:tc>
      </w:tr>
      <w:tr w:rsidR="007D2A2D" w:rsidRPr="00477045" w14:paraId="008B024D" w14:textId="77777777" w:rsidTr="00477045">
        <w:trPr>
          <w:trHeight w:val="397"/>
          <w:jc w:val="center"/>
        </w:trPr>
        <w:tc>
          <w:tcPr>
            <w:tcW w:w="816" w:type="dxa"/>
            <w:shd w:val="clear" w:color="auto" w:fill="auto"/>
            <w:vAlign w:val="center"/>
          </w:tcPr>
          <w:p w14:paraId="2603A5B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9.1</w:t>
            </w:r>
          </w:p>
        </w:tc>
        <w:tc>
          <w:tcPr>
            <w:tcW w:w="9167" w:type="dxa"/>
            <w:gridSpan w:val="2"/>
            <w:shd w:val="clear" w:color="auto" w:fill="auto"/>
            <w:vAlign w:val="center"/>
          </w:tcPr>
          <w:p w14:paraId="74F89C2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1980(</w:t>
            </w:r>
            <w:r w:rsidRPr="00477045">
              <w:rPr>
                <w:rFonts w:ascii="Calibri" w:eastAsia="微软雅黑" w:hAnsi="微软雅黑" w:cs="仿宋" w:hint="eastAsia"/>
                <w:sz w:val="21"/>
              </w:rPr>
              <w:t>高</w:t>
            </w:r>
            <w:r w:rsidRPr="00477045">
              <w:rPr>
                <w:rFonts w:ascii="Calibri" w:eastAsia="微软雅黑" w:hAnsi="微软雅黑" w:cs="仿宋" w:hint="eastAsia"/>
                <w:sz w:val="21"/>
              </w:rPr>
              <w:t>)*900(</w:t>
            </w:r>
            <w:r w:rsidRPr="00477045">
              <w:rPr>
                <w:rFonts w:ascii="Calibri" w:eastAsia="微软雅黑" w:hAnsi="微软雅黑" w:cs="仿宋" w:hint="eastAsia"/>
                <w:sz w:val="21"/>
              </w:rPr>
              <w:t>宽</w:t>
            </w:r>
            <w:r w:rsidRPr="00477045">
              <w:rPr>
                <w:rFonts w:ascii="Calibri" w:eastAsia="微软雅黑" w:hAnsi="微软雅黑" w:cs="仿宋" w:hint="eastAsia"/>
                <w:sz w:val="21"/>
              </w:rPr>
              <w:t>)*450(</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77649EE1" w14:textId="77777777" w:rsidTr="00477045">
        <w:trPr>
          <w:trHeight w:val="397"/>
          <w:jc w:val="center"/>
        </w:trPr>
        <w:tc>
          <w:tcPr>
            <w:tcW w:w="816" w:type="dxa"/>
            <w:shd w:val="clear" w:color="auto" w:fill="auto"/>
            <w:vAlign w:val="center"/>
          </w:tcPr>
          <w:p w14:paraId="6FE3E2C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9.2</w:t>
            </w:r>
          </w:p>
        </w:tc>
        <w:tc>
          <w:tcPr>
            <w:tcW w:w="9167" w:type="dxa"/>
            <w:gridSpan w:val="2"/>
            <w:shd w:val="clear" w:color="auto" w:fill="auto"/>
            <w:vAlign w:val="center"/>
          </w:tcPr>
          <w:p w14:paraId="147F6C2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单柜尺寸≥</w:t>
            </w:r>
            <w:r w:rsidRPr="00477045">
              <w:rPr>
                <w:rFonts w:ascii="Calibri" w:eastAsia="微软雅黑" w:hAnsi="微软雅黑" w:cs="仿宋" w:hint="eastAsia"/>
                <w:sz w:val="21"/>
              </w:rPr>
              <w:t>550(</w:t>
            </w:r>
            <w:r w:rsidRPr="00477045">
              <w:rPr>
                <w:rFonts w:ascii="Calibri" w:eastAsia="微软雅黑" w:hAnsi="微软雅黑" w:cs="仿宋" w:hint="eastAsia"/>
                <w:sz w:val="21"/>
              </w:rPr>
              <w:t>高</w:t>
            </w:r>
            <w:r w:rsidRPr="00477045">
              <w:rPr>
                <w:rFonts w:ascii="Calibri" w:eastAsia="微软雅黑" w:hAnsi="微软雅黑" w:cs="仿宋" w:hint="eastAsia"/>
                <w:sz w:val="21"/>
              </w:rPr>
              <w:t>)*245(</w:t>
            </w:r>
            <w:r w:rsidRPr="00477045">
              <w:rPr>
                <w:rFonts w:ascii="Calibri" w:eastAsia="微软雅黑" w:hAnsi="微软雅黑" w:cs="仿宋" w:hint="eastAsia"/>
                <w:sz w:val="21"/>
              </w:rPr>
              <w:t>宽</w:t>
            </w:r>
            <w:r w:rsidRPr="00477045">
              <w:rPr>
                <w:rFonts w:ascii="Calibri" w:eastAsia="微软雅黑" w:hAnsi="微软雅黑" w:cs="仿宋" w:hint="eastAsia"/>
                <w:sz w:val="21"/>
              </w:rPr>
              <w:t>)*425(</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2DF85B43" w14:textId="77777777" w:rsidTr="00477045">
        <w:trPr>
          <w:trHeight w:val="397"/>
          <w:jc w:val="center"/>
        </w:trPr>
        <w:tc>
          <w:tcPr>
            <w:tcW w:w="816" w:type="dxa"/>
            <w:shd w:val="clear" w:color="auto" w:fill="auto"/>
            <w:vAlign w:val="center"/>
          </w:tcPr>
          <w:p w14:paraId="6A301CF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9.3</w:t>
            </w:r>
          </w:p>
        </w:tc>
        <w:tc>
          <w:tcPr>
            <w:tcW w:w="9167" w:type="dxa"/>
            <w:gridSpan w:val="2"/>
            <w:shd w:val="clear" w:color="auto" w:fill="auto"/>
            <w:vAlign w:val="center"/>
          </w:tcPr>
          <w:p w14:paraId="52D41A0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柜门数：</w:t>
            </w:r>
            <w:r w:rsidRPr="00477045">
              <w:rPr>
                <w:rFonts w:ascii="Calibri" w:eastAsia="微软雅黑" w:hAnsi="微软雅黑" w:cs="仿宋" w:hint="eastAsia"/>
                <w:sz w:val="21"/>
              </w:rPr>
              <w:t>9</w:t>
            </w:r>
            <w:r w:rsidRPr="00477045">
              <w:rPr>
                <w:rFonts w:ascii="Calibri" w:eastAsia="微软雅黑" w:hAnsi="微软雅黑" w:cs="仿宋" w:hint="eastAsia"/>
                <w:sz w:val="21"/>
              </w:rPr>
              <w:t>柜门</w:t>
            </w:r>
          </w:p>
        </w:tc>
      </w:tr>
      <w:tr w:rsidR="007D2A2D" w:rsidRPr="00477045" w14:paraId="6CC2F212" w14:textId="77777777" w:rsidTr="00477045">
        <w:trPr>
          <w:trHeight w:val="397"/>
          <w:jc w:val="center"/>
        </w:trPr>
        <w:tc>
          <w:tcPr>
            <w:tcW w:w="816" w:type="dxa"/>
            <w:shd w:val="clear" w:color="auto" w:fill="auto"/>
            <w:vAlign w:val="center"/>
          </w:tcPr>
          <w:p w14:paraId="2BD1DA7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9.4</w:t>
            </w:r>
          </w:p>
        </w:tc>
        <w:tc>
          <w:tcPr>
            <w:tcW w:w="9167" w:type="dxa"/>
            <w:gridSpan w:val="2"/>
            <w:shd w:val="clear" w:color="auto" w:fill="auto"/>
            <w:vAlign w:val="center"/>
          </w:tcPr>
          <w:p w14:paraId="2CB6681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存衣模式：支持固定柜、流动柜两种模式</w:t>
            </w:r>
          </w:p>
        </w:tc>
      </w:tr>
      <w:tr w:rsidR="007D2A2D" w:rsidRPr="00477045" w14:paraId="40C75F35" w14:textId="77777777" w:rsidTr="00477045">
        <w:trPr>
          <w:trHeight w:val="397"/>
          <w:jc w:val="center"/>
        </w:trPr>
        <w:tc>
          <w:tcPr>
            <w:tcW w:w="816" w:type="dxa"/>
            <w:shd w:val="clear" w:color="auto" w:fill="auto"/>
            <w:vAlign w:val="center"/>
          </w:tcPr>
          <w:p w14:paraId="0DCD889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9.5</w:t>
            </w:r>
          </w:p>
        </w:tc>
        <w:tc>
          <w:tcPr>
            <w:tcW w:w="9167" w:type="dxa"/>
            <w:gridSpan w:val="2"/>
            <w:shd w:val="clear" w:color="auto" w:fill="auto"/>
            <w:vAlign w:val="center"/>
          </w:tcPr>
          <w:p w14:paraId="20FDB9A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面容镜：每个柜门需内嵌不锈钢抛光面容镜</w:t>
            </w:r>
          </w:p>
        </w:tc>
      </w:tr>
      <w:tr w:rsidR="007D2A2D" w:rsidRPr="00477045" w14:paraId="64C2F9CE" w14:textId="77777777" w:rsidTr="00477045">
        <w:trPr>
          <w:trHeight w:val="397"/>
          <w:jc w:val="center"/>
        </w:trPr>
        <w:tc>
          <w:tcPr>
            <w:tcW w:w="816" w:type="dxa"/>
            <w:shd w:val="clear" w:color="auto" w:fill="auto"/>
            <w:vAlign w:val="center"/>
          </w:tcPr>
          <w:p w14:paraId="3B9C48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9.6</w:t>
            </w:r>
          </w:p>
        </w:tc>
        <w:tc>
          <w:tcPr>
            <w:tcW w:w="9167" w:type="dxa"/>
            <w:gridSpan w:val="2"/>
            <w:shd w:val="clear" w:color="auto" w:fill="auto"/>
            <w:vAlign w:val="center"/>
          </w:tcPr>
          <w:p w14:paraId="759809F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高度可调隔板：每一个柜门内置</w:t>
            </w:r>
            <w:r w:rsidRPr="00477045">
              <w:rPr>
                <w:rFonts w:ascii="Calibri" w:eastAsia="微软雅黑" w:hAnsi="微软雅黑" w:cs="仿宋" w:hint="eastAsia"/>
                <w:sz w:val="21"/>
              </w:rPr>
              <w:t>1</w:t>
            </w:r>
            <w:r w:rsidRPr="00477045">
              <w:rPr>
                <w:rFonts w:ascii="Calibri" w:eastAsia="微软雅黑" w:hAnsi="微软雅黑" w:cs="仿宋" w:hint="eastAsia"/>
                <w:sz w:val="21"/>
              </w:rPr>
              <w:t>片可调节高度隔板</w:t>
            </w:r>
          </w:p>
        </w:tc>
      </w:tr>
      <w:tr w:rsidR="007D2A2D" w:rsidRPr="00477045" w14:paraId="0370F40B" w14:textId="77777777" w:rsidTr="00477045">
        <w:trPr>
          <w:trHeight w:val="397"/>
          <w:jc w:val="center"/>
        </w:trPr>
        <w:tc>
          <w:tcPr>
            <w:tcW w:w="816" w:type="dxa"/>
            <w:shd w:val="clear" w:color="auto" w:fill="auto"/>
            <w:vAlign w:val="center"/>
          </w:tcPr>
          <w:p w14:paraId="26F6532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9.7</w:t>
            </w:r>
          </w:p>
        </w:tc>
        <w:tc>
          <w:tcPr>
            <w:tcW w:w="9167" w:type="dxa"/>
            <w:gridSpan w:val="2"/>
            <w:shd w:val="clear" w:color="auto" w:fill="auto"/>
            <w:vAlign w:val="center"/>
          </w:tcPr>
          <w:p w14:paraId="52E056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板材≥</w:t>
            </w:r>
            <w:r w:rsidRPr="00477045">
              <w:rPr>
                <w:rFonts w:ascii="Calibri" w:eastAsia="微软雅黑" w:hAnsi="微软雅黑" w:cs="仿宋" w:hint="eastAsia"/>
                <w:sz w:val="21"/>
              </w:rPr>
              <w:t>1.0mm</w:t>
            </w:r>
            <w:r w:rsidRPr="00477045">
              <w:rPr>
                <w:rFonts w:ascii="Calibri" w:eastAsia="微软雅黑" w:hAnsi="微软雅黑" w:cs="仿宋" w:hint="eastAsia"/>
                <w:sz w:val="21"/>
              </w:rPr>
              <w:t>厚度冷轧钢板</w:t>
            </w:r>
          </w:p>
        </w:tc>
      </w:tr>
      <w:tr w:rsidR="007D2A2D" w:rsidRPr="00477045" w14:paraId="191FF763" w14:textId="77777777" w:rsidTr="00477045">
        <w:trPr>
          <w:trHeight w:val="397"/>
          <w:jc w:val="center"/>
        </w:trPr>
        <w:tc>
          <w:tcPr>
            <w:tcW w:w="816" w:type="dxa"/>
            <w:shd w:val="clear" w:color="auto" w:fill="auto"/>
            <w:vAlign w:val="center"/>
          </w:tcPr>
          <w:p w14:paraId="1F4EED5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9.8</w:t>
            </w:r>
          </w:p>
        </w:tc>
        <w:tc>
          <w:tcPr>
            <w:tcW w:w="9167" w:type="dxa"/>
            <w:gridSpan w:val="2"/>
            <w:shd w:val="clear" w:color="auto" w:fill="auto"/>
            <w:vAlign w:val="center"/>
          </w:tcPr>
          <w:p w14:paraId="31F4D86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存放速度：</w:t>
            </w:r>
            <w:r w:rsidRPr="00477045">
              <w:rPr>
                <w:rFonts w:ascii="Calibri" w:eastAsia="微软雅黑" w:hAnsi="微软雅黑" w:cs="仿宋" w:hint="eastAsia"/>
                <w:sz w:val="21"/>
              </w:rPr>
              <w:t>3</w:t>
            </w:r>
            <w:r w:rsidRPr="00477045">
              <w:rPr>
                <w:rFonts w:ascii="Calibri" w:eastAsia="微软雅黑" w:hAnsi="微软雅黑" w:cs="仿宋" w:hint="eastAsia"/>
                <w:sz w:val="21"/>
              </w:rPr>
              <w:t>秒</w:t>
            </w:r>
          </w:p>
        </w:tc>
      </w:tr>
      <w:tr w:rsidR="007D2A2D" w:rsidRPr="00477045" w14:paraId="0EFD4925" w14:textId="77777777" w:rsidTr="00477045">
        <w:trPr>
          <w:trHeight w:val="397"/>
          <w:jc w:val="center"/>
        </w:trPr>
        <w:tc>
          <w:tcPr>
            <w:tcW w:w="816" w:type="dxa"/>
            <w:shd w:val="clear" w:color="auto" w:fill="auto"/>
            <w:vAlign w:val="center"/>
          </w:tcPr>
          <w:p w14:paraId="7A625B5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9.9</w:t>
            </w:r>
          </w:p>
        </w:tc>
        <w:tc>
          <w:tcPr>
            <w:tcW w:w="9167" w:type="dxa"/>
            <w:gridSpan w:val="2"/>
            <w:shd w:val="clear" w:color="auto" w:fill="auto"/>
            <w:vAlign w:val="center"/>
          </w:tcPr>
          <w:p w14:paraId="2A580D2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安全性：电控锁需具有</w:t>
            </w:r>
            <w:r w:rsidRPr="00477045">
              <w:rPr>
                <w:rFonts w:ascii="Calibri" w:eastAsia="微软雅黑" w:hAnsi="微软雅黑" w:cs="仿宋" w:hint="eastAsia"/>
                <w:sz w:val="21"/>
              </w:rPr>
              <w:t>360</w:t>
            </w:r>
            <w:r w:rsidRPr="00477045">
              <w:rPr>
                <w:rFonts w:ascii="Calibri" w:eastAsia="微软雅黑" w:hAnsi="微软雅黑" w:cs="仿宋" w:hint="eastAsia"/>
                <w:sz w:val="21"/>
              </w:rPr>
              <w:t>度防撬、防软片插入，寿命≥</w:t>
            </w:r>
            <w:r w:rsidRPr="00477045">
              <w:rPr>
                <w:rFonts w:ascii="Calibri" w:eastAsia="微软雅黑" w:hAnsi="微软雅黑" w:cs="仿宋" w:hint="eastAsia"/>
                <w:sz w:val="21"/>
              </w:rPr>
              <w:t>30</w:t>
            </w:r>
            <w:r w:rsidRPr="00477045">
              <w:rPr>
                <w:rFonts w:ascii="Calibri" w:eastAsia="微软雅黑" w:hAnsi="微软雅黑" w:cs="仿宋" w:hint="eastAsia"/>
                <w:sz w:val="21"/>
              </w:rPr>
              <w:t>万次。</w:t>
            </w:r>
          </w:p>
        </w:tc>
      </w:tr>
      <w:tr w:rsidR="007D2A2D" w:rsidRPr="00477045" w14:paraId="14A246FE" w14:textId="77777777" w:rsidTr="00477045">
        <w:trPr>
          <w:trHeight w:val="397"/>
          <w:jc w:val="center"/>
        </w:trPr>
        <w:tc>
          <w:tcPr>
            <w:tcW w:w="816" w:type="dxa"/>
            <w:shd w:val="clear" w:color="auto" w:fill="auto"/>
            <w:vAlign w:val="center"/>
          </w:tcPr>
          <w:p w14:paraId="25EBB7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9.10</w:t>
            </w:r>
          </w:p>
        </w:tc>
        <w:tc>
          <w:tcPr>
            <w:tcW w:w="9167" w:type="dxa"/>
            <w:gridSpan w:val="2"/>
            <w:shd w:val="clear" w:color="auto" w:fill="auto"/>
            <w:vAlign w:val="center"/>
          </w:tcPr>
          <w:p w14:paraId="5EF914D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应急功能：支持特殊情况下通过钥匙开柜门。</w:t>
            </w:r>
          </w:p>
        </w:tc>
      </w:tr>
      <w:tr w:rsidR="007D2A2D" w:rsidRPr="00477045" w14:paraId="68EAD5A0" w14:textId="77777777" w:rsidTr="00477045">
        <w:trPr>
          <w:trHeight w:val="397"/>
          <w:jc w:val="center"/>
        </w:trPr>
        <w:tc>
          <w:tcPr>
            <w:tcW w:w="816" w:type="dxa"/>
            <w:shd w:val="clear" w:color="auto" w:fill="auto"/>
            <w:vAlign w:val="center"/>
          </w:tcPr>
          <w:p w14:paraId="308A368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9.11</w:t>
            </w:r>
          </w:p>
        </w:tc>
        <w:tc>
          <w:tcPr>
            <w:tcW w:w="9167" w:type="dxa"/>
            <w:gridSpan w:val="2"/>
            <w:shd w:val="clear" w:color="auto" w:fill="auto"/>
            <w:vAlign w:val="center"/>
          </w:tcPr>
          <w:p w14:paraId="415B5C2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电源：通过主控柜接入</w:t>
            </w:r>
          </w:p>
        </w:tc>
      </w:tr>
      <w:tr w:rsidR="007D2A2D" w:rsidRPr="00477045" w14:paraId="73E5BDC4" w14:textId="77777777" w:rsidTr="00477045">
        <w:trPr>
          <w:trHeight w:val="397"/>
          <w:jc w:val="center"/>
        </w:trPr>
        <w:tc>
          <w:tcPr>
            <w:tcW w:w="816" w:type="dxa"/>
            <w:shd w:val="clear" w:color="auto" w:fill="auto"/>
            <w:vAlign w:val="center"/>
          </w:tcPr>
          <w:p w14:paraId="1412415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9.12</w:t>
            </w:r>
          </w:p>
        </w:tc>
        <w:tc>
          <w:tcPr>
            <w:tcW w:w="9167" w:type="dxa"/>
            <w:gridSpan w:val="2"/>
            <w:shd w:val="clear" w:color="auto" w:fill="auto"/>
            <w:vAlign w:val="center"/>
          </w:tcPr>
          <w:p w14:paraId="1B61041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功能说明：支持应急开锁功能</w:t>
            </w:r>
          </w:p>
        </w:tc>
      </w:tr>
      <w:tr w:rsidR="007D2A2D" w:rsidRPr="00477045" w14:paraId="31EA611B" w14:textId="77777777" w:rsidTr="00477045">
        <w:trPr>
          <w:trHeight w:val="397"/>
          <w:jc w:val="center"/>
        </w:trPr>
        <w:tc>
          <w:tcPr>
            <w:tcW w:w="816" w:type="dxa"/>
            <w:shd w:val="clear" w:color="auto" w:fill="auto"/>
            <w:vAlign w:val="center"/>
          </w:tcPr>
          <w:p w14:paraId="4FADEDE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w:t>
            </w:r>
          </w:p>
        </w:tc>
        <w:tc>
          <w:tcPr>
            <w:tcW w:w="9167" w:type="dxa"/>
            <w:gridSpan w:val="2"/>
            <w:shd w:val="clear" w:color="auto" w:fill="auto"/>
            <w:vAlign w:val="center"/>
          </w:tcPr>
          <w:p w14:paraId="5E8BBD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大屏监视器</w:t>
            </w:r>
          </w:p>
        </w:tc>
      </w:tr>
      <w:tr w:rsidR="007D2A2D" w:rsidRPr="00477045" w14:paraId="778E6FC6" w14:textId="77777777" w:rsidTr="00477045">
        <w:trPr>
          <w:trHeight w:val="397"/>
          <w:jc w:val="center"/>
        </w:trPr>
        <w:tc>
          <w:tcPr>
            <w:tcW w:w="816" w:type="dxa"/>
            <w:shd w:val="clear" w:color="auto" w:fill="auto"/>
            <w:vAlign w:val="center"/>
          </w:tcPr>
          <w:p w14:paraId="079C27B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10.1</w:t>
            </w:r>
          </w:p>
        </w:tc>
        <w:tc>
          <w:tcPr>
            <w:tcW w:w="9167" w:type="dxa"/>
            <w:gridSpan w:val="2"/>
            <w:shd w:val="clear" w:color="auto" w:fill="auto"/>
            <w:vAlign w:val="center"/>
          </w:tcPr>
          <w:p w14:paraId="0CAD833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屏幕尺寸：</w:t>
            </w:r>
            <w:r w:rsidRPr="00477045">
              <w:rPr>
                <w:rFonts w:ascii="Calibri" w:eastAsia="微软雅黑" w:hAnsi="微软雅黑" w:cs="仿宋" w:hint="eastAsia"/>
                <w:sz w:val="21"/>
              </w:rPr>
              <w:t>50</w:t>
            </w:r>
            <w:r w:rsidRPr="00477045">
              <w:rPr>
                <w:rFonts w:ascii="Calibri" w:eastAsia="微软雅黑" w:hAnsi="微软雅黑" w:cs="仿宋" w:hint="eastAsia"/>
                <w:sz w:val="21"/>
              </w:rPr>
              <w:t>英寸</w:t>
            </w:r>
          </w:p>
        </w:tc>
      </w:tr>
      <w:tr w:rsidR="007D2A2D" w:rsidRPr="00477045" w14:paraId="0057B654" w14:textId="77777777" w:rsidTr="00477045">
        <w:trPr>
          <w:trHeight w:val="397"/>
          <w:jc w:val="center"/>
        </w:trPr>
        <w:tc>
          <w:tcPr>
            <w:tcW w:w="816" w:type="dxa"/>
            <w:shd w:val="clear" w:color="auto" w:fill="auto"/>
            <w:vAlign w:val="center"/>
          </w:tcPr>
          <w:p w14:paraId="2E62E6A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10.2</w:t>
            </w:r>
          </w:p>
        </w:tc>
        <w:tc>
          <w:tcPr>
            <w:tcW w:w="9167" w:type="dxa"/>
            <w:gridSpan w:val="2"/>
            <w:shd w:val="clear" w:color="auto" w:fill="auto"/>
            <w:vAlign w:val="center"/>
          </w:tcPr>
          <w:p w14:paraId="2336975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屏幕比例：</w:t>
            </w:r>
            <w:r w:rsidRPr="00477045">
              <w:rPr>
                <w:rFonts w:ascii="Calibri" w:eastAsia="微软雅黑" w:hAnsi="微软雅黑" w:cs="仿宋" w:hint="eastAsia"/>
                <w:sz w:val="21"/>
              </w:rPr>
              <w:t>16:9</w:t>
            </w:r>
          </w:p>
        </w:tc>
      </w:tr>
      <w:tr w:rsidR="007D2A2D" w:rsidRPr="00477045" w14:paraId="12DBB777" w14:textId="77777777" w:rsidTr="00477045">
        <w:trPr>
          <w:trHeight w:val="397"/>
          <w:jc w:val="center"/>
        </w:trPr>
        <w:tc>
          <w:tcPr>
            <w:tcW w:w="816" w:type="dxa"/>
            <w:shd w:val="clear" w:color="auto" w:fill="auto"/>
            <w:vAlign w:val="center"/>
          </w:tcPr>
          <w:p w14:paraId="3FFA54F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10.3</w:t>
            </w:r>
          </w:p>
        </w:tc>
        <w:tc>
          <w:tcPr>
            <w:tcW w:w="9167" w:type="dxa"/>
            <w:gridSpan w:val="2"/>
            <w:shd w:val="clear" w:color="auto" w:fill="auto"/>
            <w:vAlign w:val="center"/>
          </w:tcPr>
          <w:p w14:paraId="019A2DC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分辨率：</w:t>
            </w:r>
            <w:r w:rsidRPr="00477045">
              <w:rPr>
                <w:rFonts w:ascii="Calibri" w:eastAsia="微软雅黑" w:hAnsi="微软雅黑" w:cs="仿宋" w:hint="eastAsia"/>
                <w:sz w:val="21"/>
              </w:rPr>
              <w:t>3840</w:t>
            </w:r>
            <w:r w:rsidRPr="00477045">
              <w:rPr>
                <w:rFonts w:ascii="Calibri" w:eastAsia="微软雅黑" w:hAnsi="微软雅黑" w:cs="仿宋" w:hint="eastAsia"/>
                <w:sz w:val="21"/>
              </w:rPr>
              <w:t>×</w:t>
            </w:r>
            <w:r w:rsidRPr="00477045">
              <w:rPr>
                <w:rFonts w:ascii="Calibri" w:eastAsia="微软雅黑" w:hAnsi="微软雅黑" w:cs="仿宋" w:hint="eastAsia"/>
                <w:sz w:val="21"/>
              </w:rPr>
              <w:t>2160</w:t>
            </w:r>
            <w:r w:rsidRPr="00477045">
              <w:rPr>
                <w:rFonts w:ascii="Calibri" w:eastAsia="微软雅黑" w:hAnsi="微软雅黑" w:cs="仿宋" w:hint="eastAsia"/>
                <w:sz w:val="21"/>
              </w:rPr>
              <w:t>分辨率</w:t>
            </w:r>
          </w:p>
        </w:tc>
      </w:tr>
      <w:tr w:rsidR="007D2A2D" w:rsidRPr="00477045" w14:paraId="4EAFC3FF" w14:textId="77777777" w:rsidTr="00477045">
        <w:trPr>
          <w:trHeight w:val="397"/>
          <w:jc w:val="center"/>
        </w:trPr>
        <w:tc>
          <w:tcPr>
            <w:tcW w:w="816" w:type="dxa"/>
            <w:shd w:val="clear" w:color="auto" w:fill="auto"/>
            <w:vAlign w:val="center"/>
          </w:tcPr>
          <w:p w14:paraId="121A073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10.4</w:t>
            </w:r>
          </w:p>
        </w:tc>
        <w:tc>
          <w:tcPr>
            <w:tcW w:w="9167" w:type="dxa"/>
            <w:gridSpan w:val="2"/>
            <w:shd w:val="clear" w:color="auto" w:fill="auto"/>
            <w:vAlign w:val="center"/>
          </w:tcPr>
          <w:p w14:paraId="0B942DD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可视角度≥</w:t>
            </w:r>
            <w:r w:rsidRPr="00477045">
              <w:rPr>
                <w:rFonts w:ascii="Calibri" w:eastAsia="微软雅黑" w:hAnsi="微软雅黑" w:cs="仿宋" w:hint="eastAsia"/>
                <w:sz w:val="21"/>
              </w:rPr>
              <w:t>178</w:t>
            </w:r>
            <w:r w:rsidRPr="00477045">
              <w:rPr>
                <w:rFonts w:ascii="Calibri" w:eastAsia="微软雅黑" w:hAnsi="微软雅黑" w:cs="仿宋" w:hint="eastAsia"/>
                <w:sz w:val="21"/>
              </w:rPr>
              <w:t>°</w:t>
            </w:r>
          </w:p>
        </w:tc>
      </w:tr>
      <w:tr w:rsidR="007D2A2D" w:rsidRPr="00477045" w14:paraId="78692B3F" w14:textId="77777777" w:rsidTr="00477045">
        <w:trPr>
          <w:trHeight w:val="397"/>
          <w:jc w:val="center"/>
        </w:trPr>
        <w:tc>
          <w:tcPr>
            <w:tcW w:w="816" w:type="dxa"/>
            <w:shd w:val="clear" w:color="auto" w:fill="auto"/>
            <w:vAlign w:val="center"/>
          </w:tcPr>
          <w:p w14:paraId="47FEEDE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10.5</w:t>
            </w:r>
          </w:p>
        </w:tc>
        <w:tc>
          <w:tcPr>
            <w:tcW w:w="9167" w:type="dxa"/>
            <w:gridSpan w:val="2"/>
            <w:shd w:val="clear" w:color="auto" w:fill="auto"/>
            <w:vAlign w:val="center"/>
          </w:tcPr>
          <w:p w14:paraId="19F8C9F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亮度：</w:t>
            </w:r>
            <w:r w:rsidRPr="00477045">
              <w:rPr>
                <w:rFonts w:ascii="Calibri" w:eastAsia="微软雅黑" w:hAnsi="微软雅黑" w:cs="仿宋" w:hint="eastAsia"/>
                <w:sz w:val="21"/>
              </w:rPr>
              <w:t>400cd/m2</w:t>
            </w:r>
          </w:p>
        </w:tc>
      </w:tr>
      <w:tr w:rsidR="007D2A2D" w:rsidRPr="00477045" w14:paraId="36B99D36" w14:textId="77777777" w:rsidTr="00477045">
        <w:trPr>
          <w:trHeight w:val="397"/>
          <w:jc w:val="center"/>
        </w:trPr>
        <w:tc>
          <w:tcPr>
            <w:tcW w:w="816" w:type="dxa"/>
            <w:shd w:val="clear" w:color="auto" w:fill="auto"/>
            <w:vAlign w:val="center"/>
          </w:tcPr>
          <w:p w14:paraId="75AD0F4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10.6</w:t>
            </w:r>
          </w:p>
        </w:tc>
        <w:tc>
          <w:tcPr>
            <w:tcW w:w="9167" w:type="dxa"/>
            <w:gridSpan w:val="2"/>
            <w:shd w:val="clear" w:color="auto" w:fill="auto"/>
            <w:vAlign w:val="center"/>
          </w:tcPr>
          <w:p w14:paraId="0B2F757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13EE2E88" w14:textId="77777777" w:rsidTr="00477045">
        <w:trPr>
          <w:trHeight w:val="397"/>
          <w:jc w:val="center"/>
        </w:trPr>
        <w:tc>
          <w:tcPr>
            <w:tcW w:w="816" w:type="dxa"/>
            <w:shd w:val="clear" w:color="auto" w:fill="auto"/>
            <w:vAlign w:val="center"/>
          </w:tcPr>
          <w:p w14:paraId="09D0F1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10.7</w:t>
            </w:r>
          </w:p>
        </w:tc>
        <w:tc>
          <w:tcPr>
            <w:tcW w:w="9167" w:type="dxa"/>
            <w:gridSpan w:val="2"/>
            <w:shd w:val="clear" w:color="auto" w:fill="auto"/>
            <w:vAlign w:val="center"/>
          </w:tcPr>
          <w:p w14:paraId="2FD4DB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功能说明：监视智能设备工作情况</w:t>
            </w:r>
          </w:p>
        </w:tc>
      </w:tr>
      <w:tr w:rsidR="007D2A2D" w:rsidRPr="00477045" w14:paraId="458B2B44" w14:textId="77777777" w:rsidTr="00477045">
        <w:trPr>
          <w:trHeight w:val="397"/>
          <w:jc w:val="center"/>
        </w:trPr>
        <w:tc>
          <w:tcPr>
            <w:tcW w:w="816" w:type="dxa"/>
            <w:shd w:val="clear" w:color="auto" w:fill="auto"/>
            <w:vAlign w:val="center"/>
          </w:tcPr>
          <w:p w14:paraId="337BE02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w:t>
            </w:r>
          </w:p>
        </w:tc>
        <w:tc>
          <w:tcPr>
            <w:tcW w:w="9167" w:type="dxa"/>
            <w:gridSpan w:val="2"/>
            <w:shd w:val="clear" w:color="auto" w:fill="auto"/>
            <w:vAlign w:val="center"/>
          </w:tcPr>
          <w:p w14:paraId="32536D0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手术行为管理系统服务器</w:t>
            </w:r>
          </w:p>
        </w:tc>
      </w:tr>
      <w:tr w:rsidR="007D2A2D" w:rsidRPr="00477045" w14:paraId="0902F9AA" w14:textId="77777777" w:rsidTr="00477045">
        <w:trPr>
          <w:trHeight w:val="397"/>
          <w:jc w:val="center"/>
        </w:trPr>
        <w:tc>
          <w:tcPr>
            <w:tcW w:w="816" w:type="dxa"/>
            <w:shd w:val="clear" w:color="auto" w:fill="auto"/>
            <w:vAlign w:val="center"/>
          </w:tcPr>
          <w:p w14:paraId="0707BB9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11.1</w:t>
            </w:r>
          </w:p>
        </w:tc>
        <w:tc>
          <w:tcPr>
            <w:tcW w:w="9167" w:type="dxa"/>
            <w:gridSpan w:val="2"/>
            <w:shd w:val="clear" w:color="auto" w:fill="auto"/>
            <w:vAlign w:val="center"/>
          </w:tcPr>
          <w:p w14:paraId="4EB4CC0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处理器：四核</w:t>
            </w:r>
          </w:p>
        </w:tc>
      </w:tr>
      <w:tr w:rsidR="007D2A2D" w:rsidRPr="00477045" w14:paraId="2FB4FB24" w14:textId="77777777" w:rsidTr="00477045">
        <w:trPr>
          <w:trHeight w:val="397"/>
          <w:jc w:val="center"/>
        </w:trPr>
        <w:tc>
          <w:tcPr>
            <w:tcW w:w="816" w:type="dxa"/>
            <w:shd w:val="clear" w:color="auto" w:fill="auto"/>
            <w:vAlign w:val="center"/>
          </w:tcPr>
          <w:p w14:paraId="5230A42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11.2</w:t>
            </w:r>
          </w:p>
        </w:tc>
        <w:tc>
          <w:tcPr>
            <w:tcW w:w="9167" w:type="dxa"/>
            <w:gridSpan w:val="2"/>
            <w:shd w:val="clear" w:color="auto" w:fill="auto"/>
            <w:vAlign w:val="center"/>
          </w:tcPr>
          <w:p w14:paraId="2F17661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内存及存储：</w:t>
            </w:r>
            <w:r w:rsidRPr="00477045">
              <w:rPr>
                <w:rFonts w:ascii="Calibri" w:eastAsia="微软雅黑" w:hAnsi="微软雅黑" w:cs="仿宋" w:hint="eastAsia"/>
                <w:sz w:val="21"/>
              </w:rPr>
              <w:t>8G</w:t>
            </w:r>
            <w:r w:rsidRPr="00477045">
              <w:rPr>
                <w:rFonts w:ascii="Calibri" w:eastAsia="微软雅黑" w:hAnsi="微软雅黑" w:cs="仿宋" w:hint="eastAsia"/>
                <w:sz w:val="21"/>
              </w:rPr>
              <w:t>内存、</w:t>
            </w:r>
            <w:r w:rsidRPr="00477045">
              <w:rPr>
                <w:rFonts w:ascii="Calibri" w:eastAsia="微软雅黑" w:hAnsi="微软雅黑" w:cs="仿宋" w:hint="eastAsia"/>
                <w:sz w:val="21"/>
              </w:rPr>
              <w:t>1</w:t>
            </w:r>
            <w:r w:rsidRPr="00477045">
              <w:rPr>
                <w:rFonts w:ascii="Calibri" w:eastAsia="微软雅黑" w:hAnsi="微软雅黑" w:cs="仿宋" w:hint="eastAsia"/>
                <w:sz w:val="21"/>
              </w:rPr>
              <w:t>块</w:t>
            </w:r>
            <w:r w:rsidRPr="00477045">
              <w:rPr>
                <w:rFonts w:ascii="Calibri" w:eastAsia="微软雅黑" w:hAnsi="微软雅黑" w:cs="仿宋" w:hint="eastAsia"/>
                <w:sz w:val="21"/>
              </w:rPr>
              <w:t xml:space="preserve">1TB </w:t>
            </w:r>
            <w:r w:rsidRPr="00477045">
              <w:rPr>
                <w:rFonts w:ascii="Calibri" w:eastAsia="微软雅黑" w:hAnsi="微软雅黑" w:cs="仿宋" w:hint="eastAsia"/>
                <w:sz w:val="21"/>
              </w:rPr>
              <w:t>桌面级硬盘</w:t>
            </w:r>
          </w:p>
        </w:tc>
      </w:tr>
      <w:tr w:rsidR="007D2A2D" w:rsidRPr="00477045" w14:paraId="06B1021F" w14:textId="77777777" w:rsidTr="00477045">
        <w:trPr>
          <w:trHeight w:val="397"/>
          <w:jc w:val="center"/>
        </w:trPr>
        <w:tc>
          <w:tcPr>
            <w:tcW w:w="816" w:type="dxa"/>
            <w:shd w:val="clear" w:color="auto" w:fill="auto"/>
            <w:vAlign w:val="center"/>
          </w:tcPr>
          <w:p w14:paraId="4D136C0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w:t>
            </w:r>
          </w:p>
        </w:tc>
        <w:tc>
          <w:tcPr>
            <w:tcW w:w="9167" w:type="dxa"/>
            <w:gridSpan w:val="2"/>
            <w:shd w:val="clear" w:color="auto" w:fill="auto"/>
            <w:vAlign w:val="center"/>
          </w:tcPr>
          <w:p w14:paraId="7D24C54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千兆交换机</w:t>
            </w:r>
          </w:p>
        </w:tc>
      </w:tr>
      <w:tr w:rsidR="007D2A2D" w:rsidRPr="00477045" w14:paraId="4BCEC2E7" w14:textId="77777777" w:rsidTr="00477045">
        <w:trPr>
          <w:trHeight w:val="397"/>
          <w:jc w:val="center"/>
        </w:trPr>
        <w:tc>
          <w:tcPr>
            <w:tcW w:w="816" w:type="dxa"/>
            <w:shd w:val="clear" w:color="auto" w:fill="auto"/>
            <w:vAlign w:val="center"/>
          </w:tcPr>
          <w:p w14:paraId="4FAB241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12.1</w:t>
            </w:r>
          </w:p>
        </w:tc>
        <w:tc>
          <w:tcPr>
            <w:tcW w:w="9167" w:type="dxa"/>
            <w:gridSpan w:val="2"/>
            <w:shd w:val="clear" w:color="auto" w:fill="auto"/>
            <w:vAlign w:val="center"/>
          </w:tcPr>
          <w:p w14:paraId="7395905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管理端口：</w:t>
            </w:r>
            <w:r w:rsidRPr="00477045">
              <w:rPr>
                <w:rFonts w:ascii="Calibri" w:eastAsia="微软雅黑" w:hAnsi="微软雅黑" w:cs="仿宋" w:hint="eastAsia"/>
                <w:sz w:val="21"/>
              </w:rPr>
              <w:t>1</w:t>
            </w:r>
            <w:r w:rsidRPr="00477045">
              <w:rPr>
                <w:rFonts w:ascii="Calibri" w:eastAsia="微软雅黑" w:hAnsi="微软雅黑" w:cs="仿宋" w:hint="eastAsia"/>
                <w:sz w:val="21"/>
              </w:rPr>
              <w:t>个</w:t>
            </w:r>
          </w:p>
        </w:tc>
      </w:tr>
      <w:tr w:rsidR="007D2A2D" w:rsidRPr="00477045" w14:paraId="04E8262B" w14:textId="77777777" w:rsidTr="00477045">
        <w:trPr>
          <w:trHeight w:val="397"/>
          <w:jc w:val="center"/>
        </w:trPr>
        <w:tc>
          <w:tcPr>
            <w:tcW w:w="816" w:type="dxa"/>
            <w:shd w:val="clear" w:color="auto" w:fill="auto"/>
            <w:vAlign w:val="center"/>
          </w:tcPr>
          <w:p w14:paraId="5617F06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12.2</w:t>
            </w:r>
          </w:p>
        </w:tc>
        <w:tc>
          <w:tcPr>
            <w:tcW w:w="9167" w:type="dxa"/>
            <w:gridSpan w:val="2"/>
            <w:shd w:val="clear" w:color="auto" w:fill="auto"/>
            <w:vAlign w:val="center"/>
          </w:tcPr>
          <w:p w14:paraId="6F6EB37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输入电压：</w:t>
            </w:r>
            <w:r w:rsidRPr="00477045">
              <w:rPr>
                <w:rFonts w:ascii="Calibri" w:eastAsia="微软雅黑" w:hAnsi="微软雅黑" w:cs="仿宋" w:hint="eastAsia"/>
                <w:sz w:val="21"/>
              </w:rPr>
              <w:t>AC</w:t>
            </w:r>
            <w:r w:rsidRPr="00477045">
              <w:rPr>
                <w:rFonts w:ascii="Calibri" w:eastAsia="微软雅黑" w:hAnsi="微软雅黑" w:cs="仿宋" w:hint="eastAsia"/>
                <w:sz w:val="21"/>
              </w:rPr>
              <w:t>：额定电压范围：</w:t>
            </w:r>
            <w:r w:rsidRPr="00477045">
              <w:rPr>
                <w:rFonts w:ascii="Calibri" w:eastAsia="微软雅黑" w:hAnsi="微软雅黑" w:cs="仿宋" w:hint="eastAsia"/>
                <w:sz w:val="21"/>
              </w:rPr>
              <w:t>100V</w:t>
            </w:r>
            <w:r w:rsidRPr="00477045">
              <w:rPr>
                <w:rFonts w:ascii="Calibri" w:eastAsia="微软雅黑" w:hAnsi="微软雅黑" w:cs="仿宋" w:hint="eastAsia"/>
                <w:sz w:val="21"/>
              </w:rPr>
              <w:t>～</w:t>
            </w:r>
            <w:r w:rsidRPr="00477045">
              <w:rPr>
                <w:rFonts w:ascii="Calibri" w:eastAsia="微软雅黑" w:hAnsi="微软雅黑" w:cs="仿宋" w:hint="eastAsia"/>
                <w:sz w:val="21"/>
              </w:rPr>
              <w:t>240V A.C</w:t>
            </w:r>
            <w:r w:rsidRPr="00477045">
              <w:rPr>
                <w:rFonts w:ascii="Calibri" w:eastAsia="微软雅黑" w:hAnsi="微软雅黑" w:cs="仿宋" w:hint="eastAsia"/>
                <w:sz w:val="21"/>
              </w:rPr>
              <w:t>，</w:t>
            </w:r>
            <w:r w:rsidRPr="00477045">
              <w:rPr>
                <w:rFonts w:ascii="Calibri" w:eastAsia="微软雅黑" w:hAnsi="微软雅黑" w:cs="仿宋" w:hint="eastAsia"/>
                <w:sz w:val="21"/>
              </w:rPr>
              <w:t>50/60Hz</w:t>
            </w:r>
          </w:p>
        </w:tc>
      </w:tr>
      <w:tr w:rsidR="007D2A2D" w:rsidRPr="00477045" w14:paraId="1202F32F" w14:textId="77777777" w:rsidTr="00477045">
        <w:trPr>
          <w:trHeight w:val="397"/>
          <w:jc w:val="center"/>
        </w:trPr>
        <w:tc>
          <w:tcPr>
            <w:tcW w:w="816" w:type="dxa"/>
            <w:shd w:val="clear" w:color="auto" w:fill="auto"/>
            <w:vAlign w:val="center"/>
          </w:tcPr>
          <w:p w14:paraId="590CE0D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12.3</w:t>
            </w:r>
          </w:p>
        </w:tc>
        <w:tc>
          <w:tcPr>
            <w:tcW w:w="9167" w:type="dxa"/>
            <w:gridSpan w:val="2"/>
            <w:shd w:val="clear" w:color="auto" w:fill="auto"/>
            <w:vAlign w:val="center"/>
          </w:tcPr>
          <w:p w14:paraId="5E1977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VLAN</w:t>
            </w:r>
            <w:r w:rsidRPr="00477045">
              <w:rPr>
                <w:rFonts w:ascii="Calibri" w:eastAsia="微软雅黑" w:hAnsi="微软雅黑" w:cs="仿宋" w:hint="eastAsia"/>
                <w:sz w:val="21"/>
              </w:rPr>
              <w:t>：支持基于端口的</w:t>
            </w:r>
            <w:r w:rsidRPr="00477045">
              <w:rPr>
                <w:rFonts w:ascii="Calibri" w:eastAsia="微软雅黑" w:hAnsi="微软雅黑" w:cs="仿宋" w:hint="eastAsia"/>
                <w:sz w:val="21"/>
              </w:rPr>
              <w:t>VLAN</w:t>
            </w:r>
            <w:r w:rsidRPr="00477045">
              <w:rPr>
                <w:rFonts w:ascii="Calibri" w:eastAsia="微软雅黑" w:hAnsi="微软雅黑" w:cs="仿宋" w:hint="eastAsia"/>
                <w:sz w:val="21"/>
              </w:rPr>
              <w:t>；支持</w:t>
            </w:r>
            <w:r w:rsidRPr="00477045">
              <w:rPr>
                <w:rFonts w:ascii="Calibri" w:eastAsia="微软雅黑" w:hAnsi="微软雅黑" w:cs="仿宋" w:hint="eastAsia"/>
                <w:sz w:val="21"/>
              </w:rPr>
              <w:t>QinQ</w:t>
            </w:r>
            <w:r w:rsidRPr="00477045">
              <w:rPr>
                <w:rFonts w:ascii="Calibri" w:eastAsia="微软雅黑" w:hAnsi="微软雅黑" w:cs="仿宋" w:hint="eastAsia"/>
                <w:sz w:val="21"/>
              </w:rPr>
              <w:t>；支持</w:t>
            </w:r>
            <w:r w:rsidRPr="00477045">
              <w:rPr>
                <w:rFonts w:ascii="Calibri" w:eastAsia="微软雅黑" w:hAnsi="微软雅黑" w:cs="仿宋" w:hint="eastAsia"/>
                <w:sz w:val="21"/>
              </w:rPr>
              <w:t>Voice VLAN</w:t>
            </w: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VLAN</w:t>
            </w:r>
            <w:r w:rsidRPr="00477045">
              <w:rPr>
                <w:rFonts w:ascii="Calibri" w:eastAsia="微软雅黑" w:hAnsi="微软雅黑" w:cs="仿宋" w:hint="eastAsia"/>
                <w:sz w:val="21"/>
              </w:rPr>
              <w:t>；支持</w:t>
            </w:r>
            <w:r w:rsidRPr="00477045">
              <w:rPr>
                <w:rFonts w:ascii="Calibri" w:eastAsia="微软雅黑" w:hAnsi="微软雅黑" w:cs="仿宋" w:hint="eastAsia"/>
                <w:sz w:val="21"/>
              </w:rPr>
              <w:t>MAC VLAN</w:t>
            </w:r>
          </w:p>
        </w:tc>
      </w:tr>
      <w:tr w:rsidR="007D2A2D" w:rsidRPr="00477045" w14:paraId="636599FA" w14:textId="77777777" w:rsidTr="00477045">
        <w:trPr>
          <w:trHeight w:val="397"/>
          <w:jc w:val="center"/>
        </w:trPr>
        <w:tc>
          <w:tcPr>
            <w:tcW w:w="816" w:type="dxa"/>
            <w:shd w:val="clear" w:color="auto" w:fill="auto"/>
            <w:vAlign w:val="center"/>
          </w:tcPr>
          <w:p w14:paraId="1638119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12.4</w:t>
            </w:r>
          </w:p>
        </w:tc>
        <w:tc>
          <w:tcPr>
            <w:tcW w:w="9167" w:type="dxa"/>
            <w:gridSpan w:val="2"/>
            <w:shd w:val="clear" w:color="auto" w:fill="auto"/>
            <w:vAlign w:val="center"/>
          </w:tcPr>
          <w:p w14:paraId="00088F1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DNS:</w:t>
            </w:r>
            <w:r w:rsidRPr="00477045">
              <w:rPr>
                <w:rFonts w:ascii="Calibri" w:eastAsia="微软雅黑" w:hAnsi="微软雅黑" w:cs="仿宋" w:hint="eastAsia"/>
                <w:sz w:val="21"/>
              </w:rPr>
              <w:t>支持静态域名解析、支持动态域名解析客户端、支持</w:t>
            </w:r>
            <w:r w:rsidRPr="00477045">
              <w:rPr>
                <w:rFonts w:ascii="Calibri" w:eastAsia="微软雅黑" w:hAnsi="微软雅黑" w:cs="仿宋" w:hint="eastAsia"/>
                <w:sz w:val="21"/>
              </w:rPr>
              <w:t>IPv4</w:t>
            </w:r>
            <w:r w:rsidRPr="00477045">
              <w:rPr>
                <w:rFonts w:ascii="Calibri" w:eastAsia="微软雅黑" w:hAnsi="微软雅黑" w:cs="仿宋" w:hint="eastAsia"/>
                <w:sz w:val="21"/>
              </w:rPr>
              <w:t>和</w:t>
            </w:r>
            <w:r w:rsidRPr="00477045">
              <w:rPr>
                <w:rFonts w:ascii="Calibri" w:eastAsia="微软雅黑" w:hAnsi="微软雅黑" w:cs="仿宋" w:hint="eastAsia"/>
                <w:sz w:val="21"/>
              </w:rPr>
              <w:t>IPv6</w:t>
            </w:r>
            <w:r w:rsidRPr="00477045">
              <w:rPr>
                <w:rFonts w:ascii="Calibri" w:eastAsia="微软雅黑" w:hAnsi="微软雅黑" w:cs="仿宋" w:hint="eastAsia"/>
                <w:sz w:val="21"/>
              </w:rPr>
              <w:t>地址</w:t>
            </w:r>
          </w:p>
        </w:tc>
      </w:tr>
      <w:tr w:rsidR="007D2A2D" w:rsidRPr="00477045" w14:paraId="307DE0F1" w14:textId="77777777" w:rsidTr="00477045">
        <w:trPr>
          <w:trHeight w:val="397"/>
          <w:jc w:val="center"/>
        </w:trPr>
        <w:tc>
          <w:tcPr>
            <w:tcW w:w="816" w:type="dxa"/>
            <w:shd w:val="clear" w:color="auto" w:fill="auto"/>
            <w:vAlign w:val="center"/>
          </w:tcPr>
          <w:p w14:paraId="4BD0F00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12.5</w:t>
            </w:r>
          </w:p>
        </w:tc>
        <w:tc>
          <w:tcPr>
            <w:tcW w:w="9167" w:type="dxa"/>
            <w:gridSpan w:val="2"/>
            <w:shd w:val="clear" w:color="auto" w:fill="auto"/>
            <w:vAlign w:val="center"/>
          </w:tcPr>
          <w:p w14:paraId="299411D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路由协议：支持</w:t>
            </w:r>
            <w:r w:rsidRPr="00477045">
              <w:rPr>
                <w:rFonts w:ascii="Calibri" w:eastAsia="微软雅黑" w:hAnsi="微软雅黑" w:cs="仿宋" w:hint="eastAsia"/>
                <w:sz w:val="21"/>
              </w:rPr>
              <w:t>IPv4/IPv6</w:t>
            </w:r>
            <w:r w:rsidRPr="00477045">
              <w:rPr>
                <w:rFonts w:ascii="Calibri" w:eastAsia="微软雅黑" w:hAnsi="微软雅黑" w:cs="仿宋" w:hint="eastAsia"/>
                <w:sz w:val="21"/>
              </w:rPr>
              <w:t>静态路由；支持</w:t>
            </w:r>
            <w:r w:rsidRPr="00477045">
              <w:rPr>
                <w:rFonts w:ascii="Calibri" w:eastAsia="微软雅黑" w:hAnsi="微软雅黑" w:cs="仿宋" w:hint="eastAsia"/>
                <w:sz w:val="21"/>
              </w:rPr>
              <w:t>RIP/RIPng</w:t>
            </w:r>
            <w:r w:rsidRPr="00477045">
              <w:rPr>
                <w:rFonts w:ascii="Calibri" w:eastAsia="微软雅黑" w:hAnsi="微软雅黑" w:cs="仿宋" w:hint="eastAsia"/>
                <w:sz w:val="21"/>
              </w:rPr>
              <w:t>，</w:t>
            </w:r>
            <w:r w:rsidRPr="00477045">
              <w:rPr>
                <w:rFonts w:ascii="Calibri" w:eastAsia="微软雅黑" w:hAnsi="微软雅黑" w:cs="仿宋" w:hint="eastAsia"/>
                <w:sz w:val="21"/>
              </w:rPr>
              <w:t>OSPFV1/V2/V3</w:t>
            </w:r>
          </w:p>
        </w:tc>
      </w:tr>
      <w:tr w:rsidR="007D2A2D" w:rsidRPr="00477045" w14:paraId="35BFDCB5" w14:textId="77777777" w:rsidTr="00477045">
        <w:trPr>
          <w:gridAfter w:val="1"/>
          <w:wAfter w:w="70" w:type="dxa"/>
          <w:trHeight w:val="397"/>
          <w:jc w:val="center"/>
        </w:trPr>
        <w:tc>
          <w:tcPr>
            <w:tcW w:w="816" w:type="dxa"/>
            <w:shd w:val="clear" w:color="auto" w:fill="auto"/>
            <w:vAlign w:val="center"/>
          </w:tcPr>
          <w:p w14:paraId="682B43F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w:t>
            </w:r>
          </w:p>
        </w:tc>
        <w:tc>
          <w:tcPr>
            <w:tcW w:w="9097" w:type="dxa"/>
            <w:shd w:val="clear" w:color="auto" w:fill="auto"/>
            <w:vAlign w:val="center"/>
          </w:tcPr>
          <w:p w14:paraId="5EDBEA7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智能工作台</w:t>
            </w:r>
          </w:p>
        </w:tc>
      </w:tr>
      <w:tr w:rsidR="007D2A2D" w:rsidRPr="00477045" w14:paraId="2C2B9BD1" w14:textId="77777777" w:rsidTr="00477045">
        <w:trPr>
          <w:gridAfter w:val="1"/>
          <w:wAfter w:w="70" w:type="dxa"/>
          <w:trHeight w:val="397"/>
          <w:jc w:val="center"/>
        </w:trPr>
        <w:tc>
          <w:tcPr>
            <w:tcW w:w="816" w:type="dxa"/>
            <w:shd w:val="clear" w:color="auto" w:fill="auto"/>
            <w:vAlign w:val="center"/>
          </w:tcPr>
          <w:p w14:paraId="1C82EC0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13.1</w:t>
            </w:r>
          </w:p>
        </w:tc>
        <w:tc>
          <w:tcPr>
            <w:tcW w:w="9097" w:type="dxa"/>
            <w:shd w:val="clear" w:color="auto" w:fill="auto"/>
            <w:vAlign w:val="center"/>
          </w:tcPr>
          <w:p w14:paraId="65A5FEC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整机尺寸：</w:t>
            </w:r>
            <w:r w:rsidRPr="00477045">
              <w:rPr>
                <w:rFonts w:ascii="Calibri" w:eastAsia="微软雅黑" w:hAnsi="微软雅黑" w:cs="仿宋" w:hint="eastAsia"/>
                <w:sz w:val="21"/>
              </w:rPr>
              <w:t>570(</w:t>
            </w:r>
            <w:r w:rsidRPr="00477045">
              <w:rPr>
                <w:rFonts w:ascii="Calibri" w:eastAsia="微软雅黑" w:hAnsi="微软雅黑" w:cs="仿宋" w:hint="eastAsia"/>
                <w:sz w:val="21"/>
              </w:rPr>
              <w:t>高</w:t>
            </w:r>
            <w:r w:rsidRPr="00477045">
              <w:rPr>
                <w:rFonts w:ascii="Calibri" w:eastAsia="微软雅黑" w:hAnsi="微软雅黑" w:cs="仿宋" w:hint="eastAsia"/>
                <w:sz w:val="21"/>
              </w:rPr>
              <w:t>)*650(</w:t>
            </w:r>
            <w:r w:rsidRPr="00477045">
              <w:rPr>
                <w:rFonts w:ascii="Calibri" w:eastAsia="微软雅黑" w:hAnsi="微软雅黑" w:cs="仿宋" w:hint="eastAsia"/>
                <w:sz w:val="21"/>
              </w:rPr>
              <w:t>宽</w:t>
            </w:r>
            <w:r w:rsidRPr="00477045">
              <w:rPr>
                <w:rFonts w:ascii="Calibri" w:eastAsia="微软雅黑" w:hAnsi="微软雅黑" w:cs="仿宋" w:hint="eastAsia"/>
                <w:sz w:val="21"/>
              </w:rPr>
              <w:t>)*525(</w:t>
            </w:r>
            <w:r w:rsidRPr="00477045">
              <w:rPr>
                <w:rFonts w:ascii="Calibri" w:eastAsia="微软雅黑" w:hAnsi="微软雅黑" w:cs="仿宋" w:hint="eastAsia"/>
                <w:sz w:val="21"/>
              </w:rPr>
              <w:t>深</w:t>
            </w:r>
            <w:r w:rsidRPr="00477045">
              <w:rPr>
                <w:rFonts w:ascii="Calibri" w:eastAsia="微软雅黑" w:hAnsi="微软雅黑" w:cs="仿宋" w:hint="eastAsia"/>
                <w:sz w:val="21"/>
              </w:rPr>
              <w:t>)mm</w:t>
            </w:r>
          </w:p>
        </w:tc>
      </w:tr>
      <w:tr w:rsidR="007D2A2D" w:rsidRPr="00477045" w14:paraId="5AD09CAD" w14:textId="77777777" w:rsidTr="00477045">
        <w:trPr>
          <w:gridAfter w:val="1"/>
          <w:wAfter w:w="70" w:type="dxa"/>
          <w:trHeight w:val="397"/>
          <w:jc w:val="center"/>
        </w:trPr>
        <w:tc>
          <w:tcPr>
            <w:tcW w:w="816" w:type="dxa"/>
            <w:shd w:val="clear" w:color="auto" w:fill="auto"/>
            <w:vAlign w:val="center"/>
          </w:tcPr>
          <w:p w14:paraId="2005690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13.2</w:t>
            </w:r>
          </w:p>
        </w:tc>
        <w:tc>
          <w:tcPr>
            <w:tcW w:w="9097" w:type="dxa"/>
            <w:shd w:val="clear" w:color="auto" w:fill="auto"/>
            <w:vAlign w:val="center"/>
          </w:tcPr>
          <w:p w14:paraId="0A9A41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感应区尺寸：</w:t>
            </w:r>
            <w:r w:rsidRPr="00477045">
              <w:rPr>
                <w:rFonts w:ascii="Calibri" w:eastAsia="微软雅黑" w:hAnsi="微软雅黑" w:cs="仿宋" w:hint="eastAsia"/>
                <w:sz w:val="21"/>
              </w:rPr>
              <w:t>615(</w:t>
            </w:r>
            <w:r w:rsidRPr="00477045">
              <w:rPr>
                <w:rFonts w:ascii="Calibri" w:eastAsia="微软雅黑" w:hAnsi="微软雅黑" w:cs="仿宋" w:hint="eastAsia"/>
                <w:sz w:val="21"/>
              </w:rPr>
              <w:t>长</w:t>
            </w:r>
            <w:r w:rsidRPr="00477045">
              <w:rPr>
                <w:rFonts w:ascii="Calibri" w:eastAsia="微软雅黑" w:hAnsi="微软雅黑" w:cs="仿宋" w:hint="eastAsia"/>
                <w:sz w:val="21"/>
              </w:rPr>
              <w:t>)*420(</w:t>
            </w:r>
            <w:r w:rsidRPr="00477045">
              <w:rPr>
                <w:rFonts w:ascii="Calibri" w:eastAsia="微软雅黑" w:hAnsi="微软雅黑" w:cs="仿宋" w:hint="eastAsia"/>
                <w:sz w:val="21"/>
              </w:rPr>
              <w:t>宽</w:t>
            </w:r>
            <w:r w:rsidRPr="00477045">
              <w:rPr>
                <w:rFonts w:ascii="Calibri" w:eastAsia="微软雅黑" w:hAnsi="微软雅黑" w:cs="仿宋" w:hint="eastAsia"/>
                <w:sz w:val="21"/>
              </w:rPr>
              <w:t>)mm</w:t>
            </w:r>
          </w:p>
        </w:tc>
      </w:tr>
      <w:tr w:rsidR="007D2A2D" w:rsidRPr="00477045" w14:paraId="37229BA2" w14:textId="77777777" w:rsidTr="00477045">
        <w:trPr>
          <w:gridAfter w:val="1"/>
          <w:wAfter w:w="70" w:type="dxa"/>
          <w:trHeight w:val="397"/>
          <w:jc w:val="center"/>
        </w:trPr>
        <w:tc>
          <w:tcPr>
            <w:tcW w:w="816" w:type="dxa"/>
            <w:shd w:val="clear" w:color="auto" w:fill="auto"/>
            <w:vAlign w:val="center"/>
          </w:tcPr>
          <w:p w14:paraId="1017816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13.3</w:t>
            </w:r>
          </w:p>
        </w:tc>
        <w:tc>
          <w:tcPr>
            <w:tcW w:w="9097" w:type="dxa"/>
            <w:shd w:val="clear" w:color="auto" w:fill="auto"/>
            <w:vAlign w:val="center"/>
          </w:tcPr>
          <w:p w14:paraId="70CB024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识别方式：支持</w:t>
            </w:r>
            <w:r w:rsidRPr="00477045">
              <w:rPr>
                <w:rFonts w:ascii="Calibri" w:eastAsia="微软雅黑" w:hAnsi="微软雅黑" w:cs="仿宋" w:hint="eastAsia"/>
                <w:sz w:val="21"/>
              </w:rPr>
              <w:t>IC/ID</w:t>
            </w:r>
            <w:r w:rsidRPr="00477045">
              <w:rPr>
                <w:rFonts w:ascii="Calibri" w:eastAsia="微软雅黑" w:hAnsi="微软雅黑" w:cs="仿宋" w:hint="eastAsia"/>
                <w:sz w:val="21"/>
              </w:rPr>
              <w:t>卡、账号密码，后期可扩展指纹、人脸识别等方式。</w:t>
            </w:r>
          </w:p>
        </w:tc>
      </w:tr>
      <w:tr w:rsidR="007D2A2D" w:rsidRPr="00477045" w14:paraId="7B7C057E" w14:textId="77777777" w:rsidTr="00477045">
        <w:trPr>
          <w:gridAfter w:val="1"/>
          <w:wAfter w:w="70" w:type="dxa"/>
          <w:trHeight w:val="397"/>
          <w:jc w:val="center"/>
        </w:trPr>
        <w:tc>
          <w:tcPr>
            <w:tcW w:w="816" w:type="dxa"/>
            <w:shd w:val="clear" w:color="auto" w:fill="auto"/>
            <w:vAlign w:val="center"/>
          </w:tcPr>
          <w:p w14:paraId="45B960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13.4</w:t>
            </w:r>
          </w:p>
        </w:tc>
        <w:tc>
          <w:tcPr>
            <w:tcW w:w="9097" w:type="dxa"/>
            <w:shd w:val="clear" w:color="auto" w:fill="auto"/>
            <w:vAlign w:val="center"/>
          </w:tcPr>
          <w:p w14:paraId="73C5849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显示屏≥</w:t>
            </w:r>
            <w:r w:rsidRPr="00477045">
              <w:rPr>
                <w:rFonts w:ascii="Calibri" w:eastAsia="微软雅黑" w:hAnsi="微软雅黑" w:cs="仿宋" w:hint="eastAsia"/>
                <w:sz w:val="21"/>
              </w:rPr>
              <w:t>18.5</w:t>
            </w:r>
            <w:r w:rsidRPr="00477045">
              <w:rPr>
                <w:rFonts w:ascii="Calibri" w:eastAsia="微软雅黑" w:hAnsi="微软雅黑" w:cs="仿宋" w:hint="eastAsia"/>
                <w:sz w:val="21"/>
              </w:rPr>
              <w:t>英寸电容触摸显示屏</w:t>
            </w:r>
          </w:p>
        </w:tc>
      </w:tr>
      <w:tr w:rsidR="007D2A2D" w:rsidRPr="00477045" w14:paraId="628DE227" w14:textId="77777777" w:rsidTr="00477045">
        <w:trPr>
          <w:gridAfter w:val="1"/>
          <w:wAfter w:w="70" w:type="dxa"/>
          <w:trHeight w:val="397"/>
          <w:jc w:val="center"/>
        </w:trPr>
        <w:tc>
          <w:tcPr>
            <w:tcW w:w="816" w:type="dxa"/>
            <w:shd w:val="clear" w:color="auto" w:fill="auto"/>
            <w:vAlign w:val="center"/>
          </w:tcPr>
          <w:p w14:paraId="5FEBA9F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13.5</w:t>
            </w:r>
          </w:p>
        </w:tc>
        <w:tc>
          <w:tcPr>
            <w:tcW w:w="9097" w:type="dxa"/>
            <w:shd w:val="clear" w:color="auto" w:fill="auto"/>
            <w:vAlign w:val="center"/>
          </w:tcPr>
          <w:p w14:paraId="6EE5021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552A8CFA" w14:textId="77777777" w:rsidTr="00477045">
        <w:trPr>
          <w:gridAfter w:val="1"/>
          <w:wAfter w:w="70" w:type="dxa"/>
          <w:trHeight w:val="397"/>
          <w:jc w:val="center"/>
        </w:trPr>
        <w:tc>
          <w:tcPr>
            <w:tcW w:w="816" w:type="dxa"/>
            <w:shd w:val="clear" w:color="auto" w:fill="auto"/>
            <w:vAlign w:val="center"/>
          </w:tcPr>
          <w:p w14:paraId="7829DC3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13.6</w:t>
            </w:r>
          </w:p>
        </w:tc>
        <w:tc>
          <w:tcPr>
            <w:tcW w:w="9097" w:type="dxa"/>
            <w:shd w:val="clear" w:color="auto" w:fill="auto"/>
            <w:vAlign w:val="center"/>
          </w:tcPr>
          <w:p w14:paraId="78F11E7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感应频率：</w:t>
            </w:r>
            <w:r w:rsidRPr="00477045">
              <w:rPr>
                <w:rFonts w:ascii="Calibri" w:eastAsia="微软雅黑" w:hAnsi="微软雅黑" w:cs="仿宋" w:hint="eastAsia"/>
                <w:sz w:val="21"/>
              </w:rPr>
              <w:t>840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0462C8F3" w14:textId="77777777" w:rsidTr="00477045">
        <w:trPr>
          <w:gridAfter w:val="1"/>
          <w:wAfter w:w="70" w:type="dxa"/>
          <w:trHeight w:val="397"/>
          <w:jc w:val="center"/>
        </w:trPr>
        <w:tc>
          <w:tcPr>
            <w:tcW w:w="816" w:type="dxa"/>
            <w:shd w:val="clear" w:color="auto" w:fill="auto"/>
            <w:vAlign w:val="center"/>
          </w:tcPr>
          <w:p w14:paraId="5C6F334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13.7</w:t>
            </w:r>
          </w:p>
        </w:tc>
        <w:tc>
          <w:tcPr>
            <w:tcW w:w="9097" w:type="dxa"/>
            <w:shd w:val="clear" w:color="auto" w:fill="auto"/>
            <w:vAlign w:val="center"/>
          </w:tcPr>
          <w:p w14:paraId="310E15B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网络：支持</w:t>
            </w:r>
            <w:r w:rsidRPr="00477045">
              <w:rPr>
                <w:rFonts w:ascii="Calibri" w:eastAsia="微软雅黑" w:hAnsi="微软雅黑" w:cs="仿宋" w:hint="eastAsia"/>
                <w:sz w:val="21"/>
              </w:rPr>
              <w:t>RJ45</w:t>
            </w:r>
            <w:r w:rsidRPr="00477045">
              <w:rPr>
                <w:rFonts w:ascii="Calibri" w:eastAsia="微软雅黑" w:hAnsi="微软雅黑" w:cs="仿宋" w:hint="eastAsia"/>
                <w:sz w:val="21"/>
              </w:rPr>
              <w:t>以太网络、</w:t>
            </w:r>
            <w:r w:rsidRPr="00477045">
              <w:rPr>
                <w:rFonts w:ascii="Calibri" w:eastAsia="微软雅黑" w:hAnsi="微软雅黑" w:cs="仿宋" w:hint="eastAsia"/>
                <w:sz w:val="21"/>
              </w:rPr>
              <w:t>IEEE 802.11n WIFI</w:t>
            </w:r>
            <w:r w:rsidRPr="00477045">
              <w:rPr>
                <w:rFonts w:ascii="Calibri" w:eastAsia="微软雅黑" w:hAnsi="微软雅黑" w:cs="仿宋" w:hint="eastAsia"/>
                <w:sz w:val="21"/>
              </w:rPr>
              <w:t>网络、</w:t>
            </w:r>
            <w:r w:rsidRPr="00477045">
              <w:rPr>
                <w:rFonts w:ascii="Calibri" w:eastAsia="微软雅黑" w:hAnsi="微软雅黑" w:cs="仿宋" w:hint="eastAsia"/>
                <w:sz w:val="21"/>
              </w:rPr>
              <w:t>4G</w:t>
            </w:r>
            <w:r w:rsidRPr="00477045">
              <w:rPr>
                <w:rFonts w:ascii="Calibri" w:eastAsia="微软雅黑" w:hAnsi="微软雅黑" w:cs="仿宋" w:hint="eastAsia"/>
                <w:sz w:val="21"/>
              </w:rPr>
              <w:t>及以上移动网络</w:t>
            </w:r>
          </w:p>
        </w:tc>
      </w:tr>
      <w:tr w:rsidR="007D2A2D" w:rsidRPr="00477045" w14:paraId="3B5470EB" w14:textId="77777777" w:rsidTr="00477045">
        <w:trPr>
          <w:gridAfter w:val="1"/>
          <w:wAfter w:w="70" w:type="dxa"/>
          <w:trHeight w:val="397"/>
          <w:jc w:val="center"/>
        </w:trPr>
        <w:tc>
          <w:tcPr>
            <w:tcW w:w="816" w:type="dxa"/>
            <w:shd w:val="clear" w:color="auto" w:fill="auto"/>
            <w:vAlign w:val="center"/>
          </w:tcPr>
          <w:p w14:paraId="5CC3B4B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13.8</w:t>
            </w:r>
          </w:p>
        </w:tc>
        <w:tc>
          <w:tcPr>
            <w:tcW w:w="9097" w:type="dxa"/>
            <w:shd w:val="clear" w:color="auto" w:fill="auto"/>
            <w:vAlign w:val="center"/>
          </w:tcPr>
          <w:p w14:paraId="5AF9CC2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功能说明：</w:t>
            </w:r>
          </w:p>
          <w:p w14:paraId="3C19693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用于</w:t>
            </w:r>
            <w:r w:rsidRPr="00477045">
              <w:rPr>
                <w:rFonts w:ascii="Calibri" w:eastAsia="微软雅黑" w:hAnsi="微软雅黑" w:cs="仿宋" w:hint="eastAsia"/>
                <w:sz w:val="21"/>
              </w:rPr>
              <w:t>RFID</w:t>
            </w:r>
            <w:r w:rsidRPr="00477045">
              <w:rPr>
                <w:rFonts w:ascii="Calibri" w:eastAsia="微软雅黑" w:hAnsi="微软雅黑" w:cs="仿宋" w:hint="eastAsia"/>
                <w:sz w:val="21"/>
              </w:rPr>
              <w:t>水洗标签数据的登记与修改</w:t>
            </w:r>
          </w:p>
          <w:p w14:paraId="35E6C25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用于织物新增、报损、清点、分拣等作业</w:t>
            </w:r>
          </w:p>
          <w:p w14:paraId="70BA6F8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设备管理后台软件具有工作台计算机软件著作权证书</w:t>
            </w:r>
          </w:p>
        </w:tc>
      </w:tr>
      <w:tr w:rsidR="007D2A2D" w:rsidRPr="00477045" w14:paraId="6704A096" w14:textId="77777777" w:rsidTr="00477045">
        <w:trPr>
          <w:gridAfter w:val="1"/>
          <w:wAfter w:w="70" w:type="dxa"/>
          <w:trHeight w:val="397"/>
          <w:jc w:val="center"/>
        </w:trPr>
        <w:tc>
          <w:tcPr>
            <w:tcW w:w="816" w:type="dxa"/>
            <w:shd w:val="clear" w:color="auto" w:fill="auto"/>
            <w:vAlign w:val="center"/>
          </w:tcPr>
          <w:p w14:paraId="317CC51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14</w:t>
            </w:r>
          </w:p>
        </w:tc>
        <w:tc>
          <w:tcPr>
            <w:tcW w:w="9097" w:type="dxa"/>
            <w:shd w:val="clear" w:color="auto" w:fill="auto"/>
            <w:vAlign w:val="center"/>
          </w:tcPr>
          <w:p w14:paraId="1AA27F9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医用织物水洗标签</w:t>
            </w:r>
          </w:p>
        </w:tc>
      </w:tr>
      <w:tr w:rsidR="007D2A2D" w:rsidRPr="00477045" w14:paraId="09381323" w14:textId="77777777" w:rsidTr="00477045">
        <w:trPr>
          <w:gridAfter w:val="1"/>
          <w:wAfter w:w="70" w:type="dxa"/>
          <w:trHeight w:val="397"/>
          <w:jc w:val="center"/>
        </w:trPr>
        <w:tc>
          <w:tcPr>
            <w:tcW w:w="816" w:type="dxa"/>
            <w:shd w:val="clear" w:color="auto" w:fill="auto"/>
            <w:vAlign w:val="center"/>
          </w:tcPr>
          <w:p w14:paraId="37917C3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14.1</w:t>
            </w:r>
          </w:p>
        </w:tc>
        <w:tc>
          <w:tcPr>
            <w:tcW w:w="9097" w:type="dxa"/>
            <w:shd w:val="clear" w:color="auto" w:fill="auto"/>
            <w:vAlign w:val="center"/>
          </w:tcPr>
          <w:p w14:paraId="635684F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65</w:t>
            </w:r>
            <w:r w:rsidRPr="00477045">
              <w:rPr>
                <w:rFonts w:ascii="Calibri" w:eastAsia="微软雅黑" w:hAnsi="微软雅黑" w:cs="仿宋" w:hint="eastAsia"/>
                <w:sz w:val="21"/>
              </w:rPr>
              <w:t>（长）</w:t>
            </w:r>
            <w:r w:rsidRPr="00477045">
              <w:rPr>
                <w:rFonts w:ascii="Calibri" w:eastAsia="微软雅黑" w:hAnsi="微软雅黑" w:cs="仿宋" w:hint="eastAsia"/>
                <w:sz w:val="21"/>
              </w:rPr>
              <w:t>*16</w:t>
            </w:r>
            <w:r w:rsidRPr="00477045">
              <w:rPr>
                <w:rFonts w:ascii="Calibri" w:eastAsia="微软雅黑" w:hAnsi="微软雅黑" w:cs="仿宋" w:hint="eastAsia"/>
                <w:sz w:val="21"/>
              </w:rPr>
              <w:t>（宽）</w:t>
            </w:r>
            <w:r w:rsidRPr="00477045">
              <w:rPr>
                <w:rFonts w:ascii="Calibri" w:eastAsia="微软雅黑" w:hAnsi="微软雅黑" w:cs="仿宋" w:hint="eastAsia"/>
                <w:sz w:val="21"/>
              </w:rPr>
              <w:t>*2.7</w:t>
            </w:r>
            <w:r w:rsidRPr="00477045">
              <w:rPr>
                <w:rFonts w:ascii="Calibri" w:eastAsia="微软雅黑" w:hAnsi="微软雅黑" w:cs="仿宋" w:hint="eastAsia"/>
                <w:sz w:val="21"/>
              </w:rPr>
              <w:t>（厚）</w:t>
            </w:r>
            <w:r w:rsidRPr="00477045">
              <w:rPr>
                <w:rFonts w:ascii="Calibri" w:eastAsia="微软雅黑" w:hAnsi="微软雅黑" w:cs="仿宋" w:hint="eastAsia"/>
                <w:sz w:val="21"/>
              </w:rPr>
              <w:t>mm</w:t>
            </w:r>
          </w:p>
        </w:tc>
      </w:tr>
      <w:tr w:rsidR="007D2A2D" w:rsidRPr="00477045" w14:paraId="792A84DF" w14:textId="77777777" w:rsidTr="00477045">
        <w:trPr>
          <w:gridAfter w:val="1"/>
          <w:wAfter w:w="70" w:type="dxa"/>
          <w:trHeight w:val="397"/>
          <w:jc w:val="center"/>
        </w:trPr>
        <w:tc>
          <w:tcPr>
            <w:tcW w:w="816" w:type="dxa"/>
            <w:shd w:val="clear" w:color="auto" w:fill="auto"/>
            <w:vAlign w:val="center"/>
          </w:tcPr>
          <w:p w14:paraId="4742CE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14.2</w:t>
            </w:r>
          </w:p>
        </w:tc>
        <w:tc>
          <w:tcPr>
            <w:tcW w:w="9097" w:type="dxa"/>
            <w:shd w:val="clear" w:color="auto" w:fill="auto"/>
            <w:vAlign w:val="center"/>
          </w:tcPr>
          <w:p w14:paraId="68FAD0D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封装材料：采用耐高温耐水洗特种硅胶封装</w:t>
            </w:r>
          </w:p>
        </w:tc>
      </w:tr>
      <w:tr w:rsidR="007D2A2D" w:rsidRPr="00477045" w14:paraId="5559A678" w14:textId="77777777" w:rsidTr="00477045">
        <w:trPr>
          <w:gridAfter w:val="1"/>
          <w:wAfter w:w="70" w:type="dxa"/>
          <w:trHeight w:val="397"/>
          <w:jc w:val="center"/>
        </w:trPr>
        <w:tc>
          <w:tcPr>
            <w:tcW w:w="816" w:type="dxa"/>
            <w:shd w:val="clear" w:color="auto" w:fill="auto"/>
            <w:vAlign w:val="center"/>
          </w:tcPr>
          <w:p w14:paraId="6F3844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14.3</w:t>
            </w:r>
          </w:p>
        </w:tc>
        <w:tc>
          <w:tcPr>
            <w:tcW w:w="9097" w:type="dxa"/>
            <w:shd w:val="clear" w:color="auto" w:fill="auto"/>
            <w:vAlign w:val="center"/>
          </w:tcPr>
          <w:p w14:paraId="5CB2E07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固定方式：支持缝纫、套袋两种方式固定</w:t>
            </w:r>
          </w:p>
        </w:tc>
      </w:tr>
      <w:tr w:rsidR="007D2A2D" w:rsidRPr="00477045" w14:paraId="24663BF7" w14:textId="77777777" w:rsidTr="00477045">
        <w:trPr>
          <w:gridAfter w:val="1"/>
          <w:wAfter w:w="70" w:type="dxa"/>
          <w:trHeight w:val="397"/>
          <w:jc w:val="center"/>
        </w:trPr>
        <w:tc>
          <w:tcPr>
            <w:tcW w:w="816" w:type="dxa"/>
            <w:shd w:val="clear" w:color="auto" w:fill="auto"/>
            <w:vAlign w:val="center"/>
          </w:tcPr>
          <w:p w14:paraId="6B542BB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14.4</w:t>
            </w:r>
          </w:p>
        </w:tc>
        <w:tc>
          <w:tcPr>
            <w:tcW w:w="9097" w:type="dxa"/>
            <w:shd w:val="clear" w:color="auto" w:fill="auto"/>
            <w:vAlign w:val="center"/>
          </w:tcPr>
          <w:p w14:paraId="171F3CA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耐化学性：耐各种洗涤剂、柔顺剂，漂白剂，碱性洗涤剂</w:t>
            </w:r>
          </w:p>
        </w:tc>
      </w:tr>
      <w:tr w:rsidR="007D2A2D" w:rsidRPr="00477045" w14:paraId="305B9996" w14:textId="77777777" w:rsidTr="00477045">
        <w:trPr>
          <w:gridAfter w:val="1"/>
          <w:wAfter w:w="70" w:type="dxa"/>
          <w:trHeight w:val="397"/>
          <w:jc w:val="center"/>
        </w:trPr>
        <w:tc>
          <w:tcPr>
            <w:tcW w:w="816" w:type="dxa"/>
            <w:shd w:val="clear" w:color="auto" w:fill="auto"/>
            <w:vAlign w:val="center"/>
          </w:tcPr>
          <w:p w14:paraId="01174B2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14.5</w:t>
            </w:r>
          </w:p>
        </w:tc>
        <w:tc>
          <w:tcPr>
            <w:tcW w:w="9097" w:type="dxa"/>
            <w:shd w:val="clear" w:color="auto" w:fill="auto"/>
            <w:vAlign w:val="center"/>
          </w:tcPr>
          <w:p w14:paraId="75AAB12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洗消方式：水洗</w:t>
            </w:r>
          </w:p>
        </w:tc>
      </w:tr>
      <w:tr w:rsidR="007D2A2D" w:rsidRPr="00477045" w14:paraId="37151C8A" w14:textId="77777777" w:rsidTr="00477045">
        <w:trPr>
          <w:gridAfter w:val="1"/>
          <w:wAfter w:w="70" w:type="dxa"/>
          <w:trHeight w:val="397"/>
          <w:jc w:val="center"/>
        </w:trPr>
        <w:tc>
          <w:tcPr>
            <w:tcW w:w="816" w:type="dxa"/>
            <w:shd w:val="clear" w:color="auto" w:fill="auto"/>
            <w:vAlign w:val="center"/>
          </w:tcPr>
          <w:p w14:paraId="451FE22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14.6</w:t>
            </w:r>
          </w:p>
        </w:tc>
        <w:tc>
          <w:tcPr>
            <w:tcW w:w="9097" w:type="dxa"/>
            <w:shd w:val="clear" w:color="auto" w:fill="auto"/>
            <w:vAlign w:val="center"/>
          </w:tcPr>
          <w:p w14:paraId="73333FF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相关认证：</w:t>
            </w:r>
          </w:p>
          <w:p w14:paraId="1029CC1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r w:rsidRPr="00477045">
              <w:rPr>
                <w:rFonts w:ascii="Calibri" w:eastAsia="微软雅黑" w:hAnsi="微软雅黑" w:cs="仿宋" w:hint="eastAsia"/>
                <w:sz w:val="21"/>
              </w:rPr>
              <w:t>所提供水洗标签通过</w:t>
            </w:r>
            <w:r w:rsidRPr="00477045">
              <w:rPr>
                <w:rFonts w:ascii="Calibri" w:eastAsia="微软雅黑" w:hAnsi="微软雅黑" w:cs="仿宋" w:hint="eastAsia"/>
                <w:sz w:val="21"/>
              </w:rPr>
              <w:t>MRI</w:t>
            </w:r>
            <w:r w:rsidRPr="00477045">
              <w:rPr>
                <w:rFonts w:ascii="Calibri" w:eastAsia="微软雅黑" w:hAnsi="微软雅黑" w:cs="仿宋" w:hint="eastAsia"/>
                <w:sz w:val="21"/>
              </w:rPr>
              <w:t>核磁共振使用标准认证，并提供第三方检测报告证明材料</w:t>
            </w:r>
          </w:p>
          <w:p w14:paraId="2E881ED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sz w:val="21"/>
              </w:rPr>
              <w:t>所提供</w:t>
            </w:r>
            <w:r w:rsidRPr="00477045">
              <w:rPr>
                <w:rFonts w:ascii="Calibri" w:eastAsia="微软雅黑" w:hAnsi="微软雅黑" w:cs="仿宋" w:hint="eastAsia"/>
                <w:sz w:val="21"/>
              </w:rPr>
              <w:t>RFID</w:t>
            </w:r>
            <w:r w:rsidRPr="00477045">
              <w:rPr>
                <w:rFonts w:ascii="Calibri" w:eastAsia="微软雅黑" w:hAnsi="微软雅黑" w:cs="仿宋" w:hint="eastAsia"/>
                <w:sz w:val="21"/>
              </w:rPr>
              <w:t>硅胶水洗标签通过</w:t>
            </w:r>
            <w:r w:rsidRPr="00477045">
              <w:rPr>
                <w:rFonts w:ascii="Calibri" w:eastAsia="微软雅黑" w:hAnsi="微软雅黑" w:cs="仿宋" w:hint="eastAsia"/>
                <w:sz w:val="21"/>
              </w:rPr>
              <w:t>EN71</w:t>
            </w:r>
            <w:r w:rsidRPr="00477045">
              <w:rPr>
                <w:rFonts w:ascii="Calibri" w:eastAsia="微软雅黑" w:hAnsi="微软雅黑" w:cs="仿宋" w:hint="eastAsia"/>
                <w:sz w:val="21"/>
              </w:rPr>
              <w:t>婴童安全使用标准认证，并提供第三方检测报告证明材料</w:t>
            </w:r>
          </w:p>
        </w:tc>
      </w:tr>
      <w:tr w:rsidR="007D2A2D" w:rsidRPr="00477045" w14:paraId="06CF8B22" w14:textId="77777777" w:rsidTr="00477045">
        <w:trPr>
          <w:gridAfter w:val="1"/>
          <w:wAfter w:w="70" w:type="dxa"/>
          <w:trHeight w:val="397"/>
          <w:jc w:val="center"/>
        </w:trPr>
        <w:tc>
          <w:tcPr>
            <w:tcW w:w="816" w:type="dxa"/>
            <w:shd w:val="clear" w:color="auto" w:fill="auto"/>
            <w:vAlign w:val="center"/>
          </w:tcPr>
          <w:p w14:paraId="3FF4B79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14.7</w:t>
            </w:r>
          </w:p>
        </w:tc>
        <w:tc>
          <w:tcPr>
            <w:tcW w:w="9097" w:type="dxa"/>
            <w:shd w:val="clear" w:color="auto" w:fill="auto"/>
            <w:vAlign w:val="center"/>
          </w:tcPr>
          <w:p w14:paraId="2A3322E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写入能力：具备</w:t>
            </w:r>
            <w:r w:rsidRPr="00477045">
              <w:rPr>
                <w:rFonts w:ascii="Calibri" w:eastAsia="微软雅黑" w:hAnsi="微软雅黑" w:cs="仿宋" w:hint="eastAsia"/>
                <w:sz w:val="21"/>
              </w:rPr>
              <w:t>10</w:t>
            </w:r>
            <w:r w:rsidRPr="00477045">
              <w:rPr>
                <w:rFonts w:ascii="Calibri" w:eastAsia="微软雅黑" w:hAnsi="微软雅黑" w:cs="仿宋" w:hint="eastAsia"/>
                <w:sz w:val="21"/>
              </w:rPr>
              <w:t>万次反复写入</w:t>
            </w:r>
          </w:p>
        </w:tc>
      </w:tr>
      <w:tr w:rsidR="007D2A2D" w:rsidRPr="00477045" w14:paraId="667BFA08" w14:textId="77777777" w:rsidTr="00477045">
        <w:trPr>
          <w:gridAfter w:val="1"/>
          <w:wAfter w:w="70" w:type="dxa"/>
          <w:trHeight w:val="397"/>
          <w:jc w:val="center"/>
        </w:trPr>
        <w:tc>
          <w:tcPr>
            <w:tcW w:w="816" w:type="dxa"/>
            <w:shd w:val="clear" w:color="auto" w:fill="auto"/>
            <w:vAlign w:val="center"/>
          </w:tcPr>
          <w:p w14:paraId="6319513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14.8</w:t>
            </w:r>
          </w:p>
        </w:tc>
        <w:tc>
          <w:tcPr>
            <w:tcW w:w="9097" w:type="dxa"/>
            <w:shd w:val="clear" w:color="auto" w:fill="auto"/>
            <w:vAlign w:val="center"/>
          </w:tcPr>
          <w:p w14:paraId="5D4CCD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读写距离：</w:t>
            </w:r>
            <w:r w:rsidRPr="00477045">
              <w:rPr>
                <w:rFonts w:ascii="Calibri" w:eastAsia="微软雅黑" w:hAnsi="微软雅黑" w:cs="仿宋" w:hint="eastAsia"/>
                <w:sz w:val="21"/>
              </w:rPr>
              <w:t>4</w:t>
            </w:r>
            <w:r w:rsidRPr="00477045">
              <w:rPr>
                <w:rFonts w:ascii="Calibri" w:eastAsia="微软雅黑" w:hAnsi="微软雅黑" w:cs="仿宋" w:hint="eastAsia"/>
                <w:sz w:val="21"/>
              </w:rPr>
              <w:t>米</w:t>
            </w:r>
          </w:p>
        </w:tc>
      </w:tr>
      <w:tr w:rsidR="007D2A2D" w:rsidRPr="00477045" w14:paraId="68C62251" w14:textId="77777777" w:rsidTr="00477045">
        <w:trPr>
          <w:gridAfter w:val="1"/>
          <w:wAfter w:w="70" w:type="dxa"/>
          <w:trHeight w:val="397"/>
          <w:jc w:val="center"/>
        </w:trPr>
        <w:tc>
          <w:tcPr>
            <w:tcW w:w="816" w:type="dxa"/>
            <w:shd w:val="clear" w:color="auto" w:fill="auto"/>
            <w:vAlign w:val="center"/>
          </w:tcPr>
          <w:p w14:paraId="3D33F2F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14.9</w:t>
            </w:r>
          </w:p>
        </w:tc>
        <w:tc>
          <w:tcPr>
            <w:tcW w:w="9097" w:type="dxa"/>
            <w:shd w:val="clear" w:color="auto" w:fill="auto"/>
            <w:vAlign w:val="center"/>
          </w:tcPr>
          <w:p w14:paraId="0CFD342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5EA20091" w14:textId="77777777" w:rsidTr="00477045">
        <w:trPr>
          <w:gridAfter w:val="1"/>
          <w:wAfter w:w="70" w:type="dxa"/>
          <w:trHeight w:val="397"/>
          <w:jc w:val="center"/>
        </w:trPr>
        <w:tc>
          <w:tcPr>
            <w:tcW w:w="816" w:type="dxa"/>
            <w:shd w:val="clear" w:color="auto" w:fill="auto"/>
            <w:vAlign w:val="center"/>
          </w:tcPr>
          <w:p w14:paraId="141F641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14.10</w:t>
            </w:r>
          </w:p>
        </w:tc>
        <w:tc>
          <w:tcPr>
            <w:tcW w:w="9097" w:type="dxa"/>
            <w:shd w:val="clear" w:color="auto" w:fill="auto"/>
            <w:vAlign w:val="center"/>
          </w:tcPr>
          <w:p w14:paraId="134F274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频段：</w:t>
            </w:r>
            <w:r w:rsidRPr="00477045">
              <w:rPr>
                <w:rFonts w:ascii="Calibri" w:eastAsia="微软雅黑" w:hAnsi="微软雅黑" w:cs="仿宋" w:hint="eastAsia"/>
                <w:sz w:val="21"/>
              </w:rPr>
              <w:t>860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72FC5FF5" w14:textId="77777777" w:rsidTr="00477045">
        <w:trPr>
          <w:trHeight w:val="397"/>
          <w:jc w:val="center"/>
        </w:trPr>
        <w:tc>
          <w:tcPr>
            <w:tcW w:w="816" w:type="dxa"/>
            <w:shd w:val="clear" w:color="auto" w:fill="auto"/>
            <w:vAlign w:val="center"/>
          </w:tcPr>
          <w:p w14:paraId="07FCA29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w:t>
            </w:r>
          </w:p>
        </w:tc>
        <w:tc>
          <w:tcPr>
            <w:tcW w:w="9167" w:type="dxa"/>
            <w:gridSpan w:val="2"/>
            <w:shd w:val="clear" w:color="auto" w:fill="auto"/>
            <w:vAlign w:val="center"/>
          </w:tcPr>
          <w:p w14:paraId="01F6C55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身份识别</w:t>
            </w:r>
            <w:r w:rsidRPr="00477045">
              <w:rPr>
                <w:rFonts w:ascii="Calibri" w:eastAsia="微软雅黑" w:hAnsi="微软雅黑" w:cs="仿宋" w:hint="eastAsia"/>
                <w:sz w:val="21"/>
              </w:rPr>
              <w:t>IC</w:t>
            </w:r>
            <w:r w:rsidRPr="00477045">
              <w:rPr>
                <w:rFonts w:ascii="Calibri" w:eastAsia="微软雅黑" w:hAnsi="微软雅黑" w:cs="仿宋" w:hint="eastAsia"/>
                <w:sz w:val="21"/>
              </w:rPr>
              <w:t>卡</w:t>
            </w:r>
          </w:p>
        </w:tc>
      </w:tr>
      <w:tr w:rsidR="007D2A2D" w:rsidRPr="00477045" w14:paraId="6388DDC9" w14:textId="77777777" w:rsidTr="00477045">
        <w:trPr>
          <w:trHeight w:val="397"/>
          <w:jc w:val="center"/>
        </w:trPr>
        <w:tc>
          <w:tcPr>
            <w:tcW w:w="816" w:type="dxa"/>
            <w:shd w:val="clear" w:color="auto" w:fill="auto"/>
            <w:vAlign w:val="center"/>
          </w:tcPr>
          <w:p w14:paraId="56FA284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15.1</w:t>
            </w:r>
          </w:p>
        </w:tc>
        <w:tc>
          <w:tcPr>
            <w:tcW w:w="9167" w:type="dxa"/>
            <w:gridSpan w:val="2"/>
            <w:shd w:val="clear" w:color="auto" w:fill="auto"/>
            <w:vAlign w:val="center"/>
          </w:tcPr>
          <w:p w14:paraId="55E8EAE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整体尺寸：</w:t>
            </w:r>
            <w:r w:rsidRPr="00477045">
              <w:rPr>
                <w:rFonts w:ascii="Calibri" w:eastAsia="微软雅黑" w:hAnsi="微软雅黑" w:cs="仿宋" w:hint="eastAsia"/>
                <w:sz w:val="21"/>
              </w:rPr>
              <w:t>85.5</w:t>
            </w:r>
            <w:r w:rsidRPr="00477045">
              <w:rPr>
                <w:rFonts w:ascii="Calibri" w:eastAsia="微软雅黑" w:hAnsi="微软雅黑" w:cs="仿宋" w:hint="eastAsia"/>
                <w:sz w:val="21"/>
              </w:rPr>
              <w:t>（长）</w:t>
            </w:r>
            <w:r w:rsidRPr="00477045">
              <w:rPr>
                <w:rFonts w:ascii="Calibri" w:eastAsia="微软雅黑" w:hAnsi="微软雅黑" w:cs="仿宋" w:hint="eastAsia"/>
                <w:sz w:val="21"/>
              </w:rPr>
              <w:t>*54</w:t>
            </w:r>
            <w:r w:rsidRPr="00477045">
              <w:rPr>
                <w:rFonts w:ascii="Calibri" w:eastAsia="微软雅黑" w:hAnsi="微软雅黑" w:cs="仿宋" w:hint="eastAsia"/>
                <w:sz w:val="21"/>
              </w:rPr>
              <w:t>（宽）</w:t>
            </w:r>
            <w:r w:rsidRPr="00477045">
              <w:rPr>
                <w:rFonts w:ascii="Calibri" w:eastAsia="微软雅黑" w:hAnsi="微软雅黑" w:cs="仿宋" w:hint="eastAsia"/>
                <w:sz w:val="21"/>
              </w:rPr>
              <w:t>*0.80</w:t>
            </w:r>
            <w:r w:rsidRPr="00477045">
              <w:rPr>
                <w:rFonts w:ascii="Calibri" w:eastAsia="微软雅黑" w:hAnsi="微软雅黑" w:cs="仿宋" w:hint="eastAsia"/>
                <w:sz w:val="21"/>
              </w:rPr>
              <w:t>（厚）</w:t>
            </w:r>
            <w:r w:rsidRPr="00477045">
              <w:rPr>
                <w:rFonts w:ascii="Calibri" w:eastAsia="微软雅黑" w:hAnsi="微软雅黑" w:cs="仿宋" w:hint="eastAsia"/>
                <w:sz w:val="21"/>
              </w:rPr>
              <w:t>mm</w:t>
            </w:r>
          </w:p>
        </w:tc>
      </w:tr>
      <w:tr w:rsidR="007D2A2D" w:rsidRPr="00477045" w14:paraId="0CD36B16" w14:textId="77777777" w:rsidTr="00477045">
        <w:trPr>
          <w:trHeight w:val="397"/>
          <w:jc w:val="center"/>
        </w:trPr>
        <w:tc>
          <w:tcPr>
            <w:tcW w:w="816" w:type="dxa"/>
            <w:shd w:val="clear" w:color="auto" w:fill="auto"/>
            <w:vAlign w:val="center"/>
          </w:tcPr>
          <w:p w14:paraId="14B14C8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15.2</w:t>
            </w:r>
          </w:p>
        </w:tc>
        <w:tc>
          <w:tcPr>
            <w:tcW w:w="9167" w:type="dxa"/>
            <w:gridSpan w:val="2"/>
            <w:shd w:val="clear" w:color="auto" w:fill="auto"/>
            <w:vAlign w:val="center"/>
          </w:tcPr>
          <w:p w14:paraId="70D0943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封装材料：</w:t>
            </w:r>
            <w:r w:rsidRPr="00477045">
              <w:rPr>
                <w:rFonts w:ascii="Calibri" w:eastAsia="微软雅黑" w:hAnsi="微软雅黑" w:cs="仿宋" w:hint="eastAsia"/>
                <w:sz w:val="21"/>
              </w:rPr>
              <w:t>PVC</w:t>
            </w:r>
            <w:r w:rsidRPr="00477045">
              <w:rPr>
                <w:rFonts w:ascii="Calibri" w:eastAsia="微软雅黑" w:hAnsi="微软雅黑" w:cs="仿宋" w:hint="eastAsia"/>
                <w:sz w:val="21"/>
              </w:rPr>
              <w:t>材料和线圈</w:t>
            </w:r>
          </w:p>
        </w:tc>
      </w:tr>
      <w:tr w:rsidR="007D2A2D" w:rsidRPr="00477045" w14:paraId="685B0448" w14:textId="77777777" w:rsidTr="00477045">
        <w:trPr>
          <w:trHeight w:val="397"/>
          <w:jc w:val="center"/>
        </w:trPr>
        <w:tc>
          <w:tcPr>
            <w:tcW w:w="816" w:type="dxa"/>
            <w:shd w:val="clear" w:color="auto" w:fill="auto"/>
            <w:vAlign w:val="center"/>
          </w:tcPr>
          <w:p w14:paraId="25BFE1C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15.3</w:t>
            </w:r>
          </w:p>
        </w:tc>
        <w:tc>
          <w:tcPr>
            <w:tcW w:w="9167" w:type="dxa"/>
            <w:gridSpan w:val="2"/>
            <w:shd w:val="clear" w:color="auto" w:fill="auto"/>
            <w:vAlign w:val="center"/>
          </w:tcPr>
          <w:p w14:paraId="4D44ED9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工作频率：</w:t>
            </w:r>
            <w:r w:rsidRPr="00477045">
              <w:rPr>
                <w:rFonts w:ascii="Calibri" w:eastAsia="微软雅黑" w:hAnsi="微软雅黑" w:cs="仿宋" w:hint="eastAsia"/>
                <w:sz w:val="21"/>
              </w:rPr>
              <w:t>860</w:t>
            </w:r>
            <w:r w:rsidRPr="00477045">
              <w:rPr>
                <w:rFonts w:ascii="Calibri" w:eastAsia="微软雅黑" w:hAnsi="微软雅黑" w:cs="仿宋" w:hint="eastAsia"/>
                <w:sz w:val="21"/>
              </w:rPr>
              <w:t>～</w:t>
            </w:r>
            <w:r w:rsidRPr="00477045">
              <w:rPr>
                <w:rFonts w:ascii="Calibri" w:eastAsia="微软雅黑" w:hAnsi="微软雅黑" w:cs="仿宋" w:hint="eastAsia"/>
                <w:sz w:val="21"/>
              </w:rPr>
              <w:t>960Mhz</w:t>
            </w:r>
          </w:p>
        </w:tc>
      </w:tr>
      <w:tr w:rsidR="007D2A2D" w:rsidRPr="00477045" w14:paraId="568089FB" w14:textId="77777777" w:rsidTr="00477045">
        <w:trPr>
          <w:trHeight w:val="397"/>
          <w:jc w:val="center"/>
        </w:trPr>
        <w:tc>
          <w:tcPr>
            <w:tcW w:w="816" w:type="dxa"/>
            <w:shd w:val="clear" w:color="auto" w:fill="auto"/>
            <w:vAlign w:val="center"/>
          </w:tcPr>
          <w:p w14:paraId="06C01CD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15.4</w:t>
            </w:r>
          </w:p>
        </w:tc>
        <w:tc>
          <w:tcPr>
            <w:tcW w:w="9167" w:type="dxa"/>
            <w:gridSpan w:val="2"/>
            <w:shd w:val="clear" w:color="auto" w:fill="auto"/>
            <w:vAlign w:val="center"/>
          </w:tcPr>
          <w:p w14:paraId="13203AE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写入能力：具备</w:t>
            </w:r>
            <w:r w:rsidRPr="00477045">
              <w:rPr>
                <w:rFonts w:ascii="Calibri" w:eastAsia="微软雅黑" w:hAnsi="微软雅黑" w:cs="仿宋" w:hint="eastAsia"/>
                <w:sz w:val="21"/>
              </w:rPr>
              <w:t>10</w:t>
            </w:r>
            <w:r w:rsidRPr="00477045">
              <w:rPr>
                <w:rFonts w:ascii="Calibri" w:eastAsia="微软雅黑" w:hAnsi="微软雅黑" w:cs="仿宋" w:hint="eastAsia"/>
                <w:sz w:val="21"/>
              </w:rPr>
              <w:t>万次反复写入</w:t>
            </w:r>
          </w:p>
        </w:tc>
      </w:tr>
      <w:tr w:rsidR="007D2A2D" w:rsidRPr="00477045" w14:paraId="1F1A6D00" w14:textId="77777777" w:rsidTr="00477045">
        <w:trPr>
          <w:trHeight w:val="397"/>
          <w:jc w:val="center"/>
        </w:trPr>
        <w:tc>
          <w:tcPr>
            <w:tcW w:w="816" w:type="dxa"/>
            <w:shd w:val="clear" w:color="auto" w:fill="auto"/>
            <w:vAlign w:val="center"/>
          </w:tcPr>
          <w:p w14:paraId="1C3A48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15.5</w:t>
            </w:r>
          </w:p>
        </w:tc>
        <w:tc>
          <w:tcPr>
            <w:tcW w:w="9167" w:type="dxa"/>
            <w:gridSpan w:val="2"/>
            <w:shd w:val="clear" w:color="auto" w:fill="auto"/>
            <w:vAlign w:val="center"/>
          </w:tcPr>
          <w:p w14:paraId="03062DD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读写距离：</w:t>
            </w:r>
            <w:r w:rsidRPr="00477045">
              <w:rPr>
                <w:rFonts w:ascii="Calibri" w:eastAsia="微软雅黑" w:hAnsi="微软雅黑" w:cs="仿宋" w:hint="eastAsia"/>
                <w:sz w:val="21"/>
              </w:rPr>
              <w:t>4</w:t>
            </w:r>
            <w:r w:rsidRPr="00477045">
              <w:rPr>
                <w:rFonts w:ascii="Calibri" w:eastAsia="微软雅黑" w:hAnsi="微软雅黑" w:cs="仿宋" w:hint="eastAsia"/>
                <w:sz w:val="21"/>
              </w:rPr>
              <w:t>米</w:t>
            </w:r>
          </w:p>
        </w:tc>
      </w:tr>
      <w:tr w:rsidR="007D2A2D" w:rsidRPr="00477045" w14:paraId="2CC8D4F4" w14:textId="77777777" w:rsidTr="00477045">
        <w:trPr>
          <w:trHeight w:val="397"/>
          <w:jc w:val="center"/>
        </w:trPr>
        <w:tc>
          <w:tcPr>
            <w:tcW w:w="816" w:type="dxa"/>
            <w:shd w:val="clear" w:color="auto" w:fill="auto"/>
            <w:vAlign w:val="center"/>
          </w:tcPr>
          <w:p w14:paraId="53D45A3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15.6</w:t>
            </w:r>
          </w:p>
        </w:tc>
        <w:tc>
          <w:tcPr>
            <w:tcW w:w="9167" w:type="dxa"/>
            <w:gridSpan w:val="2"/>
            <w:shd w:val="clear" w:color="auto" w:fill="auto"/>
            <w:vAlign w:val="center"/>
          </w:tcPr>
          <w:p w14:paraId="1494D55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支持协议：</w:t>
            </w:r>
            <w:r w:rsidRPr="00477045">
              <w:rPr>
                <w:rFonts w:ascii="Calibri" w:eastAsia="微软雅黑" w:hAnsi="微软雅黑" w:cs="仿宋" w:hint="eastAsia"/>
                <w:sz w:val="21"/>
              </w:rPr>
              <w:t>ISO18000-6C</w:t>
            </w:r>
            <w:r w:rsidRPr="00477045">
              <w:rPr>
                <w:rFonts w:ascii="Calibri" w:eastAsia="微软雅黑" w:hAnsi="微软雅黑" w:cs="仿宋" w:hint="eastAsia"/>
                <w:sz w:val="21"/>
              </w:rPr>
              <w:t>、</w:t>
            </w:r>
            <w:r w:rsidRPr="00477045">
              <w:rPr>
                <w:rFonts w:ascii="Calibri" w:eastAsia="微软雅黑" w:hAnsi="微软雅黑" w:cs="仿宋" w:hint="eastAsia"/>
                <w:sz w:val="21"/>
              </w:rPr>
              <w:t>EPC Classl Gen2</w:t>
            </w:r>
          </w:p>
        </w:tc>
      </w:tr>
      <w:tr w:rsidR="007D2A2D" w:rsidRPr="00477045" w14:paraId="09F8741D" w14:textId="77777777" w:rsidTr="00477045">
        <w:trPr>
          <w:trHeight w:val="397"/>
          <w:jc w:val="center"/>
        </w:trPr>
        <w:tc>
          <w:tcPr>
            <w:tcW w:w="816" w:type="dxa"/>
            <w:shd w:val="clear" w:color="auto" w:fill="auto"/>
            <w:vAlign w:val="center"/>
          </w:tcPr>
          <w:p w14:paraId="2F9E5B8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w:t>
            </w:r>
          </w:p>
        </w:tc>
        <w:tc>
          <w:tcPr>
            <w:tcW w:w="9167" w:type="dxa"/>
            <w:gridSpan w:val="2"/>
            <w:shd w:val="clear" w:color="auto" w:fill="auto"/>
            <w:vAlign w:val="center"/>
          </w:tcPr>
          <w:p w14:paraId="6929F71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系统软件技术要求</w:t>
            </w:r>
          </w:p>
        </w:tc>
      </w:tr>
      <w:tr w:rsidR="007D2A2D" w:rsidRPr="00477045" w14:paraId="11B4718D" w14:textId="77777777" w:rsidTr="00477045">
        <w:trPr>
          <w:trHeight w:val="397"/>
          <w:jc w:val="center"/>
        </w:trPr>
        <w:tc>
          <w:tcPr>
            <w:tcW w:w="816" w:type="dxa"/>
            <w:shd w:val="clear" w:color="auto" w:fill="auto"/>
            <w:vAlign w:val="center"/>
          </w:tcPr>
          <w:p w14:paraId="1B8B38B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16.1</w:t>
            </w:r>
          </w:p>
        </w:tc>
        <w:tc>
          <w:tcPr>
            <w:tcW w:w="9167" w:type="dxa"/>
            <w:gridSpan w:val="2"/>
            <w:shd w:val="clear" w:color="auto" w:fill="auto"/>
            <w:vAlign w:val="center"/>
          </w:tcPr>
          <w:p w14:paraId="470B25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医护人员身份信息管理；</w:t>
            </w:r>
          </w:p>
        </w:tc>
      </w:tr>
      <w:tr w:rsidR="007D2A2D" w:rsidRPr="00477045" w14:paraId="47D9ECEE" w14:textId="77777777" w:rsidTr="00477045">
        <w:trPr>
          <w:trHeight w:val="397"/>
          <w:jc w:val="center"/>
        </w:trPr>
        <w:tc>
          <w:tcPr>
            <w:tcW w:w="816" w:type="dxa"/>
            <w:shd w:val="clear" w:color="auto" w:fill="auto"/>
            <w:vAlign w:val="center"/>
          </w:tcPr>
          <w:p w14:paraId="5274DB2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16.2</w:t>
            </w:r>
          </w:p>
        </w:tc>
        <w:tc>
          <w:tcPr>
            <w:tcW w:w="9167" w:type="dxa"/>
            <w:gridSpan w:val="2"/>
            <w:shd w:val="clear" w:color="auto" w:fill="auto"/>
            <w:vAlign w:val="center"/>
          </w:tcPr>
          <w:p w14:paraId="68094CF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医护人员进出权限，时间统计，手术衣不足报警；</w:t>
            </w:r>
          </w:p>
        </w:tc>
      </w:tr>
      <w:tr w:rsidR="007D2A2D" w:rsidRPr="00477045" w14:paraId="49399EDC" w14:textId="77777777" w:rsidTr="00477045">
        <w:trPr>
          <w:trHeight w:val="397"/>
          <w:jc w:val="center"/>
        </w:trPr>
        <w:tc>
          <w:tcPr>
            <w:tcW w:w="816" w:type="dxa"/>
            <w:shd w:val="clear" w:color="auto" w:fill="auto"/>
            <w:vAlign w:val="center"/>
          </w:tcPr>
          <w:p w14:paraId="0E633A7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16.3</w:t>
            </w:r>
          </w:p>
        </w:tc>
        <w:tc>
          <w:tcPr>
            <w:tcW w:w="9167" w:type="dxa"/>
            <w:gridSpan w:val="2"/>
            <w:shd w:val="clear" w:color="auto" w:fill="auto"/>
            <w:vAlign w:val="center"/>
          </w:tcPr>
          <w:p w14:paraId="0FC665B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医疗行为统计录与查询；</w:t>
            </w:r>
          </w:p>
        </w:tc>
      </w:tr>
      <w:tr w:rsidR="007D2A2D" w:rsidRPr="00477045" w14:paraId="44A4A596" w14:textId="77777777" w:rsidTr="00477045">
        <w:trPr>
          <w:trHeight w:val="397"/>
          <w:jc w:val="center"/>
        </w:trPr>
        <w:tc>
          <w:tcPr>
            <w:tcW w:w="816" w:type="dxa"/>
            <w:shd w:val="clear" w:color="auto" w:fill="auto"/>
            <w:vAlign w:val="center"/>
          </w:tcPr>
          <w:p w14:paraId="4290354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16.4</w:t>
            </w:r>
          </w:p>
        </w:tc>
        <w:tc>
          <w:tcPr>
            <w:tcW w:w="9167" w:type="dxa"/>
            <w:gridSpan w:val="2"/>
            <w:shd w:val="clear" w:color="auto" w:fill="auto"/>
            <w:vAlign w:val="center"/>
          </w:tcPr>
          <w:p w14:paraId="315929C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医疗行为异常信息提示；</w:t>
            </w:r>
          </w:p>
        </w:tc>
      </w:tr>
      <w:tr w:rsidR="007D2A2D" w:rsidRPr="00477045" w14:paraId="7A2E28C4" w14:textId="77777777" w:rsidTr="00477045">
        <w:trPr>
          <w:trHeight w:val="397"/>
          <w:jc w:val="center"/>
        </w:trPr>
        <w:tc>
          <w:tcPr>
            <w:tcW w:w="816" w:type="dxa"/>
            <w:shd w:val="clear" w:color="auto" w:fill="auto"/>
            <w:vAlign w:val="center"/>
          </w:tcPr>
          <w:p w14:paraId="7B7153B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16.5</w:t>
            </w:r>
          </w:p>
        </w:tc>
        <w:tc>
          <w:tcPr>
            <w:tcW w:w="9167" w:type="dxa"/>
            <w:gridSpan w:val="2"/>
            <w:shd w:val="clear" w:color="auto" w:fill="auto"/>
            <w:vAlign w:val="center"/>
          </w:tcPr>
          <w:p w14:paraId="45A586B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医护人员归还情况统计；</w:t>
            </w:r>
          </w:p>
        </w:tc>
      </w:tr>
      <w:tr w:rsidR="007D2A2D" w:rsidRPr="00477045" w14:paraId="5C3A1EE1" w14:textId="77777777" w:rsidTr="00477045">
        <w:trPr>
          <w:trHeight w:val="397"/>
          <w:jc w:val="center"/>
        </w:trPr>
        <w:tc>
          <w:tcPr>
            <w:tcW w:w="816" w:type="dxa"/>
            <w:shd w:val="clear" w:color="auto" w:fill="auto"/>
            <w:vAlign w:val="center"/>
          </w:tcPr>
          <w:p w14:paraId="57DEE4E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16.6</w:t>
            </w:r>
          </w:p>
        </w:tc>
        <w:tc>
          <w:tcPr>
            <w:tcW w:w="9167" w:type="dxa"/>
            <w:gridSpan w:val="2"/>
            <w:shd w:val="clear" w:color="auto" w:fill="auto"/>
            <w:vAlign w:val="center"/>
          </w:tcPr>
          <w:p w14:paraId="1D0176E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固定、流动分配功能；</w:t>
            </w:r>
          </w:p>
        </w:tc>
      </w:tr>
      <w:tr w:rsidR="007D2A2D" w:rsidRPr="00477045" w14:paraId="516B9F1C" w14:textId="77777777" w:rsidTr="00477045">
        <w:trPr>
          <w:trHeight w:val="397"/>
          <w:jc w:val="center"/>
        </w:trPr>
        <w:tc>
          <w:tcPr>
            <w:tcW w:w="816" w:type="dxa"/>
            <w:shd w:val="clear" w:color="auto" w:fill="auto"/>
            <w:vAlign w:val="center"/>
          </w:tcPr>
          <w:p w14:paraId="3CBF7DB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16.7</w:t>
            </w:r>
          </w:p>
        </w:tc>
        <w:tc>
          <w:tcPr>
            <w:tcW w:w="9167" w:type="dxa"/>
            <w:gridSpan w:val="2"/>
            <w:shd w:val="clear" w:color="auto" w:fill="auto"/>
            <w:vAlign w:val="center"/>
          </w:tcPr>
          <w:p w14:paraId="1946EFD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管理员权限设置；</w:t>
            </w:r>
          </w:p>
        </w:tc>
      </w:tr>
      <w:tr w:rsidR="007D2A2D" w:rsidRPr="00477045" w14:paraId="41C7C759" w14:textId="77777777" w:rsidTr="00477045">
        <w:trPr>
          <w:trHeight w:val="397"/>
          <w:jc w:val="center"/>
        </w:trPr>
        <w:tc>
          <w:tcPr>
            <w:tcW w:w="816" w:type="dxa"/>
            <w:shd w:val="clear" w:color="auto" w:fill="auto"/>
            <w:vAlign w:val="center"/>
          </w:tcPr>
          <w:p w14:paraId="28C3E21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16.8</w:t>
            </w:r>
          </w:p>
        </w:tc>
        <w:tc>
          <w:tcPr>
            <w:tcW w:w="9167" w:type="dxa"/>
            <w:gridSpan w:val="2"/>
            <w:shd w:val="clear" w:color="auto" w:fill="auto"/>
            <w:vAlign w:val="center"/>
          </w:tcPr>
          <w:p w14:paraId="7DC676C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流程控制管理；</w:t>
            </w:r>
          </w:p>
        </w:tc>
      </w:tr>
      <w:tr w:rsidR="007D2A2D" w:rsidRPr="00477045" w14:paraId="7B8F73EC" w14:textId="77777777" w:rsidTr="00477045">
        <w:trPr>
          <w:trHeight w:val="397"/>
          <w:jc w:val="center"/>
        </w:trPr>
        <w:tc>
          <w:tcPr>
            <w:tcW w:w="816" w:type="dxa"/>
            <w:shd w:val="clear" w:color="auto" w:fill="auto"/>
            <w:vAlign w:val="center"/>
          </w:tcPr>
          <w:p w14:paraId="2837825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16.9</w:t>
            </w:r>
          </w:p>
        </w:tc>
        <w:tc>
          <w:tcPr>
            <w:tcW w:w="9167" w:type="dxa"/>
            <w:gridSpan w:val="2"/>
            <w:shd w:val="clear" w:color="auto" w:fill="auto"/>
            <w:vAlign w:val="center"/>
          </w:tcPr>
          <w:p w14:paraId="74910C3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多设备共同平台软件功能；</w:t>
            </w:r>
          </w:p>
        </w:tc>
      </w:tr>
      <w:tr w:rsidR="007D2A2D" w:rsidRPr="00477045" w14:paraId="4FB7AD85" w14:textId="77777777" w:rsidTr="00477045">
        <w:trPr>
          <w:trHeight w:val="397"/>
          <w:jc w:val="center"/>
        </w:trPr>
        <w:tc>
          <w:tcPr>
            <w:tcW w:w="816" w:type="dxa"/>
            <w:shd w:val="clear" w:color="auto" w:fill="auto"/>
            <w:vAlign w:val="center"/>
          </w:tcPr>
          <w:p w14:paraId="495F170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16.10</w:t>
            </w:r>
          </w:p>
        </w:tc>
        <w:tc>
          <w:tcPr>
            <w:tcW w:w="9167" w:type="dxa"/>
            <w:gridSpan w:val="2"/>
            <w:shd w:val="clear" w:color="auto" w:fill="auto"/>
            <w:vAlign w:val="center"/>
          </w:tcPr>
          <w:p w14:paraId="600234F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报表生成；</w:t>
            </w:r>
          </w:p>
        </w:tc>
      </w:tr>
      <w:tr w:rsidR="007D2A2D" w:rsidRPr="00477045" w14:paraId="2105A1F7" w14:textId="77777777" w:rsidTr="00477045">
        <w:trPr>
          <w:trHeight w:val="397"/>
          <w:jc w:val="center"/>
        </w:trPr>
        <w:tc>
          <w:tcPr>
            <w:tcW w:w="816" w:type="dxa"/>
            <w:shd w:val="clear" w:color="auto" w:fill="auto"/>
            <w:vAlign w:val="center"/>
          </w:tcPr>
          <w:p w14:paraId="5488987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16.11</w:t>
            </w:r>
          </w:p>
        </w:tc>
        <w:tc>
          <w:tcPr>
            <w:tcW w:w="9167" w:type="dxa"/>
            <w:gridSpan w:val="2"/>
            <w:shd w:val="clear" w:color="auto" w:fill="auto"/>
            <w:vAlign w:val="center"/>
          </w:tcPr>
          <w:p w14:paraId="174DDC3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医务人员进出管理：此功能对接手术排班系统后实施。明确当天手术医生名单至行为管理系统后实现该功能。</w:t>
            </w:r>
          </w:p>
        </w:tc>
      </w:tr>
      <w:tr w:rsidR="007D2A2D" w:rsidRPr="00477045" w14:paraId="590C35F6" w14:textId="77777777" w:rsidTr="00477045">
        <w:trPr>
          <w:trHeight w:val="397"/>
          <w:jc w:val="center"/>
        </w:trPr>
        <w:tc>
          <w:tcPr>
            <w:tcW w:w="816" w:type="dxa"/>
            <w:shd w:val="clear" w:color="auto" w:fill="auto"/>
            <w:vAlign w:val="center"/>
          </w:tcPr>
          <w:p w14:paraId="702349D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16.12</w:t>
            </w:r>
          </w:p>
        </w:tc>
        <w:tc>
          <w:tcPr>
            <w:tcW w:w="9167" w:type="dxa"/>
            <w:gridSpan w:val="2"/>
            <w:shd w:val="clear" w:color="auto" w:fill="auto"/>
            <w:vAlign w:val="center"/>
          </w:tcPr>
          <w:p w14:paraId="14D5618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首台开台率统计：此功能对接手术排班系统后，明确当天手术医生名单以及开台具体时间后，并将该信息传至行为管理系统后实现该功能。</w:t>
            </w:r>
          </w:p>
        </w:tc>
      </w:tr>
      <w:tr w:rsidR="007D2A2D" w:rsidRPr="00477045" w14:paraId="380E0E3C" w14:textId="77777777" w:rsidTr="00477045">
        <w:trPr>
          <w:trHeight w:val="397"/>
          <w:jc w:val="center"/>
        </w:trPr>
        <w:tc>
          <w:tcPr>
            <w:tcW w:w="816" w:type="dxa"/>
            <w:shd w:val="clear" w:color="auto" w:fill="auto"/>
            <w:vAlign w:val="center"/>
          </w:tcPr>
          <w:p w14:paraId="447F131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w:t>
            </w:r>
          </w:p>
        </w:tc>
        <w:tc>
          <w:tcPr>
            <w:tcW w:w="9167" w:type="dxa"/>
            <w:gridSpan w:val="2"/>
            <w:shd w:val="clear" w:color="auto" w:fill="auto"/>
            <w:vAlign w:val="center"/>
          </w:tcPr>
          <w:p w14:paraId="5A0CCC7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达到的标准</w:t>
            </w:r>
          </w:p>
        </w:tc>
      </w:tr>
      <w:tr w:rsidR="007D2A2D" w:rsidRPr="00477045" w14:paraId="359C7D7C" w14:textId="77777777" w:rsidTr="00477045">
        <w:trPr>
          <w:trHeight w:val="397"/>
          <w:jc w:val="center"/>
        </w:trPr>
        <w:tc>
          <w:tcPr>
            <w:tcW w:w="816" w:type="dxa"/>
            <w:shd w:val="clear" w:color="auto" w:fill="auto"/>
            <w:vAlign w:val="center"/>
          </w:tcPr>
          <w:p w14:paraId="0E44F56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17.1</w:t>
            </w:r>
          </w:p>
        </w:tc>
        <w:tc>
          <w:tcPr>
            <w:tcW w:w="9167" w:type="dxa"/>
            <w:gridSpan w:val="2"/>
            <w:shd w:val="clear" w:color="auto" w:fill="auto"/>
            <w:vAlign w:val="center"/>
          </w:tcPr>
          <w:p w14:paraId="06884A7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发放：保证手术室内洗手衣、手术鞋每日发放</w:t>
            </w:r>
            <w:r w:rsidRPr="00477045">
              <w:rPr>
                <w:rFonts w:ascii="Calibri" w:eastAsia="微软雅黑" w:hAnsi="微软雅黑" w:cs="仿宋" w:hint="eastAsia"/>
                <w:sz w:val="21"/>
              </w:rPr>
              <w:t>99.99%</w:t>
            </w:r>
            <w:r w:rsidRPr="00477045">
              <w:rPr>
                <w:rFonts w:ascii="Calibri" w:eastAsia="微软雅黑" w:hAnsi="微软雅黑" w:cs="仿宋" w:hint="eastAsia"/>
                <w:sz w:val="21"/>
              </w:rPr>
              <w:t>准确性、</w:t>
            </w:r>
            <w:r w:rsidRPr="00477045">
              <w:rPr>
                <w:rFonts w:ascii="Calibri" w:eastAsia="微软雅黑" w:hAnsi="微软雅黑" w:cs="仿宋" w:hint="eastAsia"/>
                <w:sz w:val="21"/>
              </w:rPr>
              <w:t>3</w:t>
            </w:r>
            <w:r w:rsidRPr="00477045">
              <w:rPr>
                <w:rFonts w:ascii="Calibri" w:eastAsia="微软雅黑" w:hAnsi="微软雅黑" w:cs="仿宋" w:hint="eastAsia"/>
                <w:sz w:val="21"/>
              </w:rPr>
              <w:t>秒内发放的及时性、单独密闭消毒环境内存储（紫外线</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小时消毒，除医护人员取衣时）、以及回收、预处理消毒（紫外线</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小时消毒，除医护人员归还衣、鞋时）。</w:t>
            </w:r>
          </w:p>
        </w:tc>
      </w:tr>
      <w:tr w:rsidR="007D2A2D" w:rsidRPr="00477045" w14:paraId="0304D72E" w14:textId="77777777" w:rsidTr="00477045">
        <w:trPr>
          <w:trHeight w:val="397"/>
          <w:jc w:val="center"/>
        </w:trPr>
        <w:tc>
          <w:tcPr>
            <w:tcW w:w="816" w:type="dxa"/>
            <w:shd w:val="clear" w:color="auto" w:fill="auto"/>
            <w:vAlign w:val="center"/>
          </w:tcPr>
          <w:p w14:paraId="4F86CCD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17.2</w:t>
            </w:r>
          </w:p>
        </w:tc>
        <w:tc>
          <w:tcPr>
            <w:tcW w:w="9167" w:type="dxa"/>
            <w:gridSpan w:val="2"/>
            <w:shd w:val="clear" w:color="auto" w:fill="auto"/>
            <w:vAlign w:val="center"/>
          </w:tcPr>
          <w:p w14:paraId="016E642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回收：保证手术室内洗手衣、手术鞋每天</w:t>
            </w:r>
            <w:r w:rsidRPr="00477045">
              <w:rPr>
                <w:rFonts w:ascii="Calibri" w:eastAsia="微软雅黑" w:hAnsi="微软雅黑" w:cs="仿宋" w:hint="eastAsia"/>
                <w:sz w:val="21"/>
              </w:rPr>
              <w:t>99.99%</w:t>
            </w:r>
            <w:r w:rsidRPr="00477045">
              <w:rPr>
                <w:rFonts w:ascii="Calibri" w:eastAsia="微软雅黑" w:hAnsi="微软雅黑" w:cs="仿宋" w:hint="eastAsia"/>
                <w:sz w:val="21"/>
              </w:rPr>
              <w:t>及时归还，如未归还，下次无法取衣</w:t>
            </w:r>
            <w:r w:rsidRPr="00477045">
              <w:rPr>
                <w:rFonts w:ascii="Calibri" w:eastAsia="微软雅黑" w:hAnsi="微软雅黑" w:cs="仿宋" w:hint="eastAsia"/>
                <w:sz w:val="21"/>
              </w:rPr>
              <w:t>/</w:t>
            </w:r>
            <w:r w:rsidRPr="00477045">
              <w:rPr>
                <w:rFonts w:ascii="Calibri" w:eastAsia="微软雅黑" w:hAnsi="微软雅黑" w:cs="仿宋" w:hint="eastAsia"/>
                <w:sz w:val="21"/>
              </w:rPr>
              <w:t>鞋，未归还人员名单在上屏进行显示，同时追溯行为。</w:t>
            </w:r>
          </w:p>
        </w:tc>
      </w:tr>
      <w:tr w:rsidR="007D2A2D" w:rsidRPr="00477045" w14:paraId="5207402B" w14:textId="77777777" w:rsidTr="00477045">
        <w:trPr>
          <w:trHeight w:val="397"/>
          <w:jc w:val="center"/>
        </w:trPr>
        <w:tc>
          <w:tcPr>
            <w:tcW w:w="816" w:type="dxa"/>
            <w:shd w:val="clear" w:color="auto" w:fill="auto"/>
            <w:vAlign w:val="center"/>
          </w:tcPr>
          <w:p w14:paraId="6BBFBD3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17.3</w:t>
            </w:r>
          </w:p>
        </w:tc>
        <w:tc>
          <w:tcPr>
            <w:tcW w:w="9167" w:type="dxa"/>
            <w:gridSpan w:val="2"/>
            <w:shd w:val="clear" w:color="auto" w:fill="auto"/>
            <w:vAlign w:val="center"/>
          </w:tcPr>
          <w:p w14:paraId="35CB444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感控：符合手术室感控要求，使用过的洗手衣和手术鞋归还到指定位置，进行预处理消毒，防止交叉感染。</w:t>
            </w:r>
          </w:p>
        </w:tc>
      </w:tr>
      <w:tr w:rsidR="007D2A2D" w:rsidRPr="00477045" w14:paraId="0F728B2E" w14:textId="77777777" w:rsidTr="00477045">
        <w:trPr>
          <w:trHeight w:val="397"/>
          <w:jc w:val="center"/>
        </w:trPr>
        <w:tc>
          <w:tcPr>
            <w:tcW w:w="816" w:type="dxa"/>
            <w:shd w:val="clear" w:color="auto" w:fill="auto"/>
            <w:vAlign w:val="center"/>
          </w:tcPr>
          <w:p w14:paraId="7B358C6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17.4</w:t>
            </w:r>
          </w:p>
        </w:tc>
        <w:tc>
          <w:tcPr>
            <w:tcW w:w="9167" w:type="dxa"/>
            <w:gridSpan w:val="2"/>
            <w:shd w:val="clear" w:color="auto" w:fill="auto"/>
            <w:vAlign w:val="center"/>
          </w:tcPr>
          <w:p w14:paraId="50595D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准入：保证进出手术室医护人员的信息的准确，无关人员无法取到洗手衣、手术鞋。</w:t>
            </w:r>
          </w:p>
        </w:tc>
      </w:tr>
      <w:tr w:rsidR="007D2A2D" w:rsidRPr="00477045" w14:paraId="1BE24C24" w14:textId="77777777" w:rsidTr="00477045">
        <w:trPr>
          <w:trHeight w:val="397"/>
          <w:jc w:val="center"/>
        </w:trPr>
        <w:tc>
          <w:tcPr>
            <w:tcW w:w="816" w:type="dxa"/>
            <w:shd w:val="clear" w:color="auto" w:fill="auto"/>
            <w:vAlign w:val="center"/>
          </w:tcPr>
          <w:p w14:paraId="3852176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17.5</w:t>
            </w:r>
          </w:p>
        </w:tc>
        <w:tc>
          <w:tcPr>
            <w:tcW w:w="9167" w:type="dxa"/>
            <w:gridSpan w:val="2"/>
            <w:shd w:val="clear" w:color="auto" w:fill="auto"/>
            <w:vAlign w:val="center"/>
          </w:tcPr>
          <w:p w14:paraId="4058FDB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手术智能柜符合国家现行相关标准，同时对应软硬件设备符合国家相关行业标准：</w:t>
            </w:r>
          </w:p>
          <w:p w14:paraId="310A6F3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国家卫健委《三级综合医院评审标准实施细则》：有手术室感染预防与控制管理制度及质量控制标准，并对工作人员进行培训、考核及监督，有记录。</w:t>
            </w:r>
          </w:p>
          <w:p w14:paraId="785A202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卫生部令</w:t>
            </w:r>
            <w:r w:rsidRPr="00477045">
              <w:rPr>
                <w:rFonts w:ascii="Calibri" w:eastAsia="微软雅黑" w:hAnsi="微软雅黑" w:cs="仿宋" w:hint="eastAsia"/>
                <w:sz w:val="21"/>
              </w:rPr>
              <w:t>48</w:t>
            </w:r>
            <w:r w:rsidRPr="00477045">
              <w:rPr>
                <w:rFonts w:ascii="Calibri" w:eastAsia="微软雅黑" w:hAnsi="微软雅黑" w:cs="仿宋" w:hint="eastAsia"/>
                <w:sz w:val="21"/>
              </w:rPr>
              <w:t>，医院感染管理办法：医院感染重点部门、重点环节、重点流程、危险因素采取的干预措施，明确各有关部门、人员在预防和控制医院感染工作中的责任</w:t>
            </w:r>
            <w:r w:rsidRPr="00477045">
              <w:rPr>
                <w:rFonts w:ascii="Calibri" w:eastAsia="微软雅黑" w:hAnsi="微软雅黑" w:cs="仿宋" w:hint="eastAsia"/>
                <w:sz w:val="21"/>
              </w:rPr>
              <w:t xml:space="preserve"> </w:t>
            </w:r>
            <w:r w:rsidRPr="00477045">
              <w:rPr>
                <w:rFonts w:ascii="Calibri" w:eastAsia="微软雅黑" w:hAnsi="微软雅黑" w:cs="仿宋" w:hint="eastAsia"/>
                <w:sz w:val="21"/>
              </w:rPr>
              <w:t>。</w:t>
            </w:r>
            <w:r w:rsidRPr="00477045">
              <w:rPr>
                <w:rFonts w:ascii="Calibri" w:eastAsia="微软雅黑" w:hAnsi="微软雅黑" w:cs="仿宋" w:hint="eastAsia"/>
                <w:sz w:val="21"/>
              </w:rPr>
              <w:t xml:space="preserve"> </w:t>
            </w:r>
          </w:p>
          <w:p w14:paraId="349012F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国家卫计委《关于加强医用织物洗涤消毒管理工作通知》加强医用织物回收、运输、分类洗涤消毒、接收、保管和分发等全流程管理，确保为临床提供合格的医用织物。</w:t>
            </w:r>
            <w:r w:rsidRPr="00477045">
              <w:rPr>
                <w:rFonts w:ascii="Calibri" w:eastAsia="微软雅黑" w:hAnsi="微软雅黑" w:cs="仿宋" w:hint="eastAsia"/>
                <w:sz w:val="21"/>
              </w:rPr>
              <w:t xml:space="preserve"> </w:t>
            </w:r>
          </w:p>
          <w:p w14:paraId="1635755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国家卫计委《三级综合医院评审标准实施细则》实行手术医师资格准入制度和手术分级授权管理制度，有定期手术医生资格和能力评价与再授权的机制。</w:t>
            </w:r>
          </w:p>
        </w:tc>
      </w:tr>
      <w:tr w:rsidR="007D2A2D" w:rsidRPr="00477045" w14:paraId="4EF28580" w14:textId="77777777" w:rsidTr="00477045">
        <w:trPr>
          <w:trHeight w:val="397"/>
          <w:jc w:val="center"/>
        </w:trPr>
        <w:tc>
          <w:tcPr>
            <w:tcW w:w="816" w:type="dxa"/>
            <w:shd w:val="clear" w:color="auto" w:fill="auto"/>
            <w:vAlign w:val="center"/>
          </w:tcPr>
          <w:p w14:paraId="538FBEE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18</w:t>
            </w:r>
          </w:p>
        </w:tc>
        <w:tc>
          <w:tcPr>
            <w:tcW w:w="9167" w:type="dxa"/>
            <w:gridSpan w:val="2"/>
            <w:shd w:val="clear" w:color="auto" w:fill="auto"/>
            <w:vAlign w:val="center"/>
          </w:tcPr>
          <w:p w14:paraId="4C9B2B6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接口文档：</w:t>
            </w:r>
          </w:p>
          <w:tbl>
            <w:tblPr>
              <w:tblW w:w="0" w:type="auto"/>
              <w:tblLayout w:type="fixed"/>
              <w:tblLook w:val="0000" w:firstRow="0" w:lastRow="0" w:firstColumn="0" w:lastColumn="0" w:noHBand="0" w:noVBand="0"/>
            </w:tblPr>
            <w:tblGrid>
              <w:gridCol w:w="913"/>
              <w:gridCol w:w="2730"/>
              <w:gridCol w:w="2745"/>
              <w:gridCol w:w="2545"/>
            </w:tblGrid>
            <w:tr w:rsidR="007D2A2D" w:rsidRPr="00477045" w14:paraId="43145314" w14:textId="77777777" w:rsidTr="00052E31">
              <w:trPr>
                <w:trHeight w:val="284"/>
              </w:trPr>
              <w:tc>
                <w:tcPr>
                  <w:tcW w:w="913" w:type="dxa"/>
                  <w:tcBorders>
                    <w:top w:val="single" w:sz="4" w:space="0" w:color="auto"/>
                    <w:left w:val="single" w:sz="4" w:space="0" w:color="auto"/>
                    <w:bottom w:val="single" w:sz="4" w:space="0" w:color="auto"/>
                    <w:right w:val="single" w:sz="4" w:space="0" w:color="auto"/>
                  </w:tcBorders>
                  <w:noWrap/>
                  <w:vAlign w:val="center"/>
                </w:tcPr>
                <w:p w14:paraId="77DD3B4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序号</w:t>
                  </w:r>
                </w:p>
              </w:tc>
              <w:tc>
                <w:tcPr>
                  <w:tcW w:w="2730" w:type="dxa"/>
                  <w:tcBorders>
                    <w:top w:val="single" w:sz="4" w:space="0" w:color="auto"/>
                    <w:left w:val="nil"/>
                    <w:bottom w:val="single" w:sz="4" w:space="0" w:color="auto"/>
                    <w:right w:val="single" w:sz="4" w:space="0" w:color="auto"/>
                  </w:tcBorders>
                  <w:noWrap/>
                  <w:vAlign w:val="center"/>
                </w:tcPr>
                <w:p w14:paraId="7D37EE5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字段英文名称</w:t>
                  </w:r>
                </w:p>
              </w:tc>
              <w:tc>
                <w:tcPr>
                  <w:tcW w:w="2745" w:type="dxa"/>
                  <w:tcBorders>
                    <w:top w:val="single" w:sz="4" w:space="0" w:color="auto"/>
                    <w:left w:val="nil"/>
                    <w:bottom w:val="single" w:sz="4" w:space="0" w:color="auto"/>
                    <w:right w:val="single" w:sz="4" w:space="0" w:color="auto"/>
                  </w:tcBorders>
                  <w:noWrap/>
                  <w:vAlign w:val="center"/>
                </w:tcPr>
                <w:p w14:paraId="65BFF1B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字段中文名称</w:t>
                  </w:r>
                </w:p>
              </w:tc>
              <w:tc>
                <w:tcPr>
                  <w:tcW w:w="2545" w:type="dxa"/>
                  <w:tcBorders>
                    <w:top w:val="single" w:sz="4" w:space="0" w:color="auto"/>
                    <w:left w:val="nil"/>
                    <w:bottom w:val="single" w:sz="4" w:space="0" w:color="auto"/>
                    <w:right w:val="single" w:sz="4" w:space="0" w:color="auto"/>
                  </w:tcBorders>
                  <w:noWrap/>
                  <w:vAlign w:val="center"/>
                </w:tcPr>
                <w:p w14:paraId="0FA8356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备注</w:t>
                  </w:r>
                </w:p>
              </w:tc>
            </w:tr>
            <w:tr w:rsidR="007D2A2D" w:rsidRPr="00477045" w14:paraId="01BE05A9" w14:textId="77777777" w:rsidTr="00052E31">
              <w:trPr>
                <w:trHeight w:val="284"/>
              </w:trPr>
              <w:tc>
                <w:tcPr>
                  <w:tcW w:w="913" w:type="dxa"/>
                  <w:tcBorders>
                    <w:top w:val="nil"/>
                    <w:left w:val="single" w:sz="4" w:space="0" w:color="auto"/>
                    <w:bottom w:val="single" w:sz="4" w:space="0" w:color="auto"/>
                    <w:right w:val="single" w:sz="4" w:space="0" w:color="auto"/>
                  </w:tcBorders>
                  <w:noWrap/>
                  <w:vAlign w:val="center"/>
                </w:tcPr>
                <w:p w14:paraId="7DC410B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2730" w:type="dxa"/>
                  <w:tcBorders>
                    <w:top w:val="nil"/>
                    <w:left w:val="nil"/>
                    <w:bottom w:val="single" w:sz="4" w:space="0" w:color="auto"/>
                    <w:right w:val="single" w:sz="4" w:space="0" w:color="auto"/>
                  </w:tcBorders>
                  <w:noWrap/>
                  <w:vAlign w:val="center"/>
                </w:tcPr>
                <w:p w14:paraId="65C300C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Name</w:t>
                  </w:r>
                </w:p>
              </w:tc>
              <w:tc>
                <w:tcPr>
                  <w:tcW w:w="2745" w:type="dxa"/>
                  <w:tcBorders>
                    <w:top w:val="nil"/>
                    <w:left w:val="nil"/>
                    <w:bottom w:val="single" w:sz="4" w:space="0" w:color="auto"/>
                    <w:right w:val="single" w:sz="4" w:space="0" w:color="auto"/>
                  </w:tcBorders>
                  <w:noWrap/>
                  <w:vAlign w:val="center"/>
                </w:tcPr>
                <w:p w14:paraId="050164C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医生姓名</w:t>
                  </w:r>
                </w:p>
              </w:tc>
              <w:tc>
                <w:tcPr>
                  <w:tcW w:w="2545" w:type="dxa"/>
                  <w:tcBorders>
                    <w:top w:val="nil"/>
                    <w:left w:val="nil"/>
                    <w:bottom w:val="single" w:sz="4" w:space="0" w:color="auto"/>
                    <w:right w:val="single" w:sz="4" w:space="0" w:color="auto"/>
                  </w:tcBorders>
                  <w:noWrap/>
                  <w:vAlign w:val="center"/>
                </w:tcPr>
                <w:p w14:paraId="2184E125"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6657CED6" w14:textId="77777777" w:rsidTr="00052E31">
              <w:trPr>
                <w:trHeight w:val="284"/>
              </w:trPr>
              <w:tc>
                <w:tcPr>
                  <w:tcW w:w="913" w:type="dxa"/>
                  <w:tcBorders>
                    <w:top w:val="nil"/>
                    <w:left w:val="single" w:sz="4" w:space="0" w:color="auto"/>
                    <w:bottom w:val="single" w:sz="4" w:space="0" w:color="auto"/>
                    <w:right w:val="single" w:sz="4" w:space="0" w:color="auto"/>
                  </w:tcBorders>
                  <w:noWrap/>
                  <w:vAlign w:val="center"/>
                </w:tcPr>
                <w:p w14:paraId="71EBE73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2730" w:type="dxa"/>
                  <w:tcBorders>
                    <w:top w:val="nil"/>
                    <w:left w:val="nil"/>
                    <w:bottom w:val="single" w:sz="4" w:space="0" w:color="auto"/>
                    <w:right w:val="single" w:sz="4" w:space="0" w:color="auto"/>
                  </w:tcBorders>
                  <w:noWrap/>
                  <w:vAlign w:val="center"/>
                </w:tcPr>
                <w:p w14:paraId="02129D2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Number</w:t>
                  </w:r>
                </w:p>
              </w:tc>
              <w:tc>
                <w:tcPr>
                  <w:tcW w:w="2745" w:type="dxa"/>
                  <w:tcBorders>
                    <w:top w:val="nil"/>
                    <w:left w:val="nil"/>
                    <w:bottom w:val="single" w:sz="4" w:space="0" w:color="auto"/>
                    <w:right w:val="single" w:sz="4" w:space="0" w:color="auto"/>
                  </w:tcBorders>
                  <w:noWrap/>
                  <w:vAlign w:val="center"/>
                </w:tcPr>
                <w:p w14:paraId="1F24908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工号</w:t>
                  </w:r>
                </w:p>
              </w:tc>
              <w:tc>
                <w:tcPr>
                  <w:tcW w:w="2545" w:type="dxa"/>
                  <w:tcBorders>
                    <w:top w:val="nil"/>
                    <w:left w:val="nil"/>
                    <w:bottom w:val="single" w:sz="4" w:space="0" w:color="auto"/>
                    <w:right w:val="single" w:sz="4" w:space="0" w:color="auto"/>
                  </w:tcBorders>
                  <w:noWrap/>
                  <w:vAlign w:val="center"/>
                </w:tcPr>
                <w:p w14:paraId="58CA5CD2"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38B97DB2" w14:textId="77777777" w:rsidTr="00052E31">
              <w:trPr>
                <w:trHeight w:val="284"/>
              </w:trPr>
              <w:tc>
                <w:tcPr>
                  <w:tcW w:w="913" w:type="dxa"/>
                  <w:tcBorders>
                    <w:top w:val="nil"/>
                    <w:left w:val="single" w:sz="4" w:space="0" w:color="auto"/>
                    <w:bottom w:val="single" w:sz="4" w:space="0" w:color="auto"/>
                    <w:right w:val="single" w:sz="4" w:space="0" w:color="auto"/>
                  </w:tcBorders>
                  <w:noWrap/>
                  <w:vAlign w:val="center"/>
                </w:tcPr>
                <w:p w14:paraId="51A6CCD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p>
              </w:tc>
              <w:tc>
                <w:tcPr>
                  <w:tcW w:w="2730" w:type="dxa"/>
                  <w:tcBorders>
                    <w:top w:val="nil"/>
                    <w:left w:val="nil"/>
                    <w:bottom w:val="single" w:sz="4" w:space="0" w:color="auto"/>
                    <w:right w:val="single" w:sz="4" w:space="0" w:color="auto"/>
                  </w:tcBorders>
                  <w:noWrap/>
                  <w:vAlign w:val="center"/>
                </w:tcPr>
                <w:p w14:paraId="070C6F6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Department</w:t>
                  </w:r>
                </w:p>
              </w:tc>
              <w:tc>
                <w:tcPr>
                  <w:tcW w:w="2745" w:type="dxa"/>
                  <w:tcBorders>
                    <w:top w:val="nil"/>
                    <w:left w:val="nil"/>
                    <w:bottom w:val="single" w:sz="4" w:space="0" w:color="auto"/>
                    <w:right w:val="single" w:sz="4" w:space="0" w:color="auto"/>
                  </w:tcBorders>
                  <w:noWrap/>
                  <w:vAlign w:val="center"/>
                </w:tcPr>
                <w:p w14:paraId="031A977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部门</w:t>
                  </w:r>
                </w:p>
              </w:tc>
              <w:tc>
                <w:tcPr>
                  <w:tcW w:w="2545" w:type="dxa"/>
                  <w:tcBorders>
                    <w:top w:val="nil"/>
                    <w:left w:val="nil"/>
                    <w:bottom w:val="single" w:sz="4" w:space="0" w:color="auto"/>
                    <w:right w:val="single" w:sz="4" w:space="0" w:color="auto"/>
                  </w:tcBorders>
                  <w:noWrap/>
                  <w:vAlign w:val="center"/>
                </w:tcPr>
                <w:p w14:paraId="2E3169ED"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334E6806" w14:textId="77777777" w:rsidTr="00052E31">
              <w:trPr>
                <w:trHeight w:val="284"/>
              </w:trPr>
              <w:tc>
                <w:tcPr>
                  <w:tcW w:w="913" w:type="dxa"/>
                  <w:tcBorders>
                    <w:top w:val="nil"/>
                    <w:left w:val="single" w:sz="4" w:space="0" w:color="auto"/>
                    <w:bottom w:val="single" w:sz="4" w:space="0" w:color="auto"/>
                    <w:right w:val="single" w:sz="4" w:space="0" w:color="auto"/>
                  </w:tcBorders>
                  <w:noWrap/>
                  <w:vAlign w:val="center"/>
                </w:tcPr>
                <w:p w14:paraId="3F17E2E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p>
              </w:tc>
              <w:tc>
                <w:tcPr>
                  <w:tcW w:w="2730" w:type="dxa"/>
                  <w:tcBorders>
                    <w:top w:val="nil"/>
                    <w:left w:val="nil"/>
                    <w:bottom w:val="single" w:sz="4" w:space="0" w:color="auto"/>
                    <w:right w:val="single" w:sz="4" w:space="0" w:color="auto"/>
                  </w:tcBorders>
                  <w:noWrap/>
                  <w:vAlign w:val="center"/>
                </w:tcPr>
                <w:p w14:paraId="12690F4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IcCardNumber</w:t>
                  </w:r>
                </w:p>
              </w:tc>
              <w:tc>
                <w:tcPr>
                  <w:tcW w:w="2745" w:type="dxa"/>
                  <w:tcBorders>
                    <w:top w:val="nil"/>
                    <w:left w:val="nil"/>
                    <w:bottom w:val="single" w:sz="4" w:space="0" w:color="auto"/>
                    <w:right w:val="single" w:sz="4" w:space="0" w:color="auto"/>
                  </w:tcBorders>
                  <w:noWrap/>
                  <w:vAlign w:val="center"/>
                </w:tcPr>
                <w:p w14:paraId="637B58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IC</w:t>
                  </w:r>
                  <w:r w:rsidRPr="00477045">
                    <w:rPr>
                      <w:rFonts w:ascii="Calibri" w:eastAsia="微软雅黑" w:hAnsi="微软雅黑" w:cs="仿宋" w:hint="eastAsia"/>
                      <w:sz w:val="21"/>
                    </w:rPr>
                    <w:t>卡号</w:t>
                  </w:r>
                </w:p>
              </w:tc>
              <w:tc>
                <w:tcPr>
                  <w:tcW w:w="2545" w:type="dxa"/>
                  <w:tcBorders>
                    <w:top w:val="nil"/>
                    <w:left w:val="nil"/>
                    <w:bottom w:val="single" w:sz="4" w:space="0" w:color="auto"/>
                    <w:right w:val="single" w:sz="4" w:space="0" w:color="auto"/>
                  </w:tcBorders>
                  <w:noWrap/>
                  <w:vAlign w:val="center"/>
                </w:tcPr>
                <w:p w14:paraId="0E000F0F"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4F0FAECB" w14:textId="77777777" w:rsidTr="00052E31">
              <w:trPr>
                <w:trHeight w:val="284"/>
              </w:trPr>
              <w:tc>
                <w:tcPr>
                  <w:tcW w:w="913" w:type="dxa"/>
                  <w:tcBorders>
                    <w:top w:val="nil"/>
                    <w:left w:val="single" w:sz="4" w:space="0" w:color="auto"/>
                    <w:bottom w:val="single" w:sz="4" w:space="0" w:color="auto"/>
                    <w:right w:val="single" w:sz="4" w:space="0" w:color="auto"/>
                  </w:tcBorders>
                  <w:noWrap/>
                  <w:vAlign w:val="center"/>
                </w:tcPr>
                <w:p w14:paraId="61F9832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w:t>
                  </w:r>
                </w:p>
              </w:tc>
              <w:tc>
                <w:tcPr>
                  <w:tcW w:w="2730" w:type="dxa"/>
                  <w:tcBorders>
                    <w:top w:val="nil"/>
                    <w:left w:val="nil"/>
                    <w:bottom w:val="single" w:sz="4" w:space="0" w:color="auto"/>
                    <w:right w:val="single" w:sz="4" w:space="0" w:color="auto"/>
                  </w:tcBorders>
                  <w:noWrap/>
                  <w:vAlign w:val="center"/>
                </w:tcPr>
                <w:p w14:paraId="3C2921E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DateOfOperation</w:t>
                  </w:r>
                </w:p>
              </w:tc>
              <w:tc>
                <w:tcPr>
                  <w:tcW w:w="2745" w:type="dxa"/>
                  <w:tcBorders>
                    <w:top w:val="nil"/>
                    <w:left w:val="nil"/>
                    <w:bottom w:val="single" w:sz="4" w:space="0" w:color="auto"/>
                    <w:right w:val="single" w:sz="4" w:space="0" w:color="auto"/>
                  </w:tcBorders>
                  <w:noWrap/>
                  <w:vAlign w:val="center"/>
                </w:tcPr>
                <w:p w14:paraId="110626E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计划手术日期</w:t>
                  </w:r>
                </w:p>
              </w:tc>
              <w:tc>
                <w:tcPr>
                  <w:tcW w:w="2545" w:type="dxa"/>
                  <w:tcBorders>
                    <w:top w:val="nil"/>
                    <w:left w:val="nil"/>
                    <w:bottom w:val="single" w:sz="4" w:space="0" w:color="auto"/>
                    <w:right w:val="single" w:sz="4" w:space="0" w:color="auto"/>
                  </w:tcBorders>
                  <w:noWrap/>
                  <w:vAlign w:val="center"/>
                </w:tcPr>
                <w:p w14:paraId="340F6E8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包含年、月、日、时、分</w:t>
                  </w:r>
                </w:p>
              </w:tc>
            </w:tr>
            <w:tr w:rsidR="007D2A2D" w:rsidRPr="00477045" w14:paraId="0BE0CC38" w14:textId="77777777" w:rsidTr="00052E31">
              <w:trPr>
                <w:trHeight w:val="284"/>
              </w:trPr>
              <w:tc>
                <w:tcPr>
                  <w:tcW w:w="913" w:type="dxa"/>
                  <w:tcBorders>
                    <w:top w:val="single" w:sz="4" w:space="0" w:color="auto"/>
                    <w:left w:val="single" w:sz="4" w:space="0" w:color="auto"/>
                    <w:bottom w:val="single" w:sz="4" w:space="0" w:color="auto"/>
                    <w:right w:val="single" w:sz="4" w:space="0" w:color="auto"/>
                  </w:tcBorders>
                  <w:noWrap/>
                  <w:vAlign w:val="center"/>
                </w:tcPr>
                <w:p w14:paraId="27B190B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w:t>
                  </w:r>
                </w:p>
              </w:tc>
              <w:tc>
                <w:tcPr>
                  <w:tcW w:w="2730" w:type="dxa"/>
                  <w:tcBorders>
                    <w:top w:val="single" w:sz="4" w:space="0" w:color="auto"/>
                    <w:left w:val="nil"/>
                    <w:bottom w:val="single" w:sz="4" w:space="0" w:color="auto"/>
                    <w:right w:val="single" w:sz="4" w:space="0" w:color="auto"/>
                  </w:tcBorders>
                  <w:noWrap/>
                  <w:vAlign w:val="center"/>
                </w:tcPr>
                <w:p w14:paraId="620996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OperationName</w:t>
                  </w:r>
                </w:p>
              </w:tc>
              <w:tc>
                <w:tcPr>
                  <w:tcW w:w="2745" w:type="dxa"/>
                  <w:tcBorders>
                    <w:top w:val="single" w:sz="4" w:space="0" w:color="auto"/>
                    <w:left w:val="single" w:sz="4" w:space="0" w:color="auto"/>
                    <w:bottom w:val="single" w:sz="4" w:space="0" w:color="auto"/>
                    <w:right w:val="single" w:sz="4" w:space="0" w:color="auto"/>
                  </w:tcBorders>
                  <w:noWrap/>
                  <w:vAlign w:val="center"/>
                </w:tcPr>
                <w:p w14:paraId="24E6F8D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手术名称与手术排班时间</w:t>
                  </w:r>
                </w:p>
              </w:tc>
              <w:tc>
                <w:tcPr>
                  <w:tcW w:w="2545" w:type="dxa"/>
                  <w:tcBorders>
                    <w:top w:val="single" w:sz="4" w:space="0" w:color="auto"/>
                    <w:left w:val="nil"/>
                    <w:bottom w:val="single" w:sz="4" w:space="0" w:color="auto"/>
                    <w:right w:val="single" w:sz="4" w:space="0" w:color="auto"/>
                  </w:tcBorders>
                  <w:noWrap/>
                  <w:vAlign w:val="center"/>
                </w:tcPr>
                <w:p w14:paraId="4BE42EB6"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5739FAFC" w14:textId="77777777" w:rsidTr="00052E31">
              <w:trPr>
                <w:trHeight w:val="284"/>
              </w:trPr>
              <w:tc>
                <w:tcPr>
                  <w:tcW w:w="913" w:type="dxa"/>
                  <w:tcBorders>
                    <w:top w:val="single" w:sz="4" w:space="0" w:color="auto"/>
                    <w:left w:val="single" w:sz="4" w:space="0" w:color="auto"/>
                    <w:bottom w:val="single" w:sz="4" w:space="0" w:color="auto"/>
                    <w:right w:val="single" w:sz="4" w:space="0" w:color="auto"/>
                  </w:tcBorders>
                  <w:noWrap/>
                  <w:vAlign w:val="center"/>
                </w:tcPr>
                <w:p w14:paraId="4A073A7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w:t>
                  </w:r>
                </w:p>
              </w:tc>
              <w:tc>
                <w:tcPr>
                  <w:tcW w:w="2730" w:type="dxa"/>
                  <w:tcBorders>
                    <w:top w:val="single" w:sz="4" w:space="0" w:color="auto"/>
                    <w:left w:val="nil"/>
                    <w:bottom w:val="single" w:sz="4" w:space="0" w:color="auto"/>
                    <w:right w:val="single" w:sz="4" w:space="0" w:color="auto"/>
                  </w:tcBorders>
                  <w:noWrap/>
                  <w:vAlign w:val="center"/>
                </w:tcPr>
                <w:p w14:paraId="125BA57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Others</w:t>
                  </w:r>
                </w:p>
              </w:tc>
              <w:tc>
                <w:tcPr>
                  <w:tcW w:w="2745" w:type="dxa"/>
                  <w:tcBorders>
                    <w:top w:val="single" w:sz="4" w:space="0" w:color="auto"/>
                    <w:left w:val="single" w:sz="4" w:space="0" w:color="auto"/>
                    <w:bottom w:val="single" w:sz="4" w:space="0" w:color="auto"/>
                    <w:right w:val="single" w:sz="4" w:space="0" w:color="auto"/>
                  </w:tcBorders>
                  <w:noWrap/>
                  <w:vAlign w:val="center"/>
                </w:tcPr>
                <w:p w14:paraId="60E7170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其他</w:t>
                  </w:r>
                </w:p>
              </w:tc>
              <w:tc>
                <w:tcPr>
                  <w:tcW w:w="2545" w:type="dxa"/>
                  <w:tcBorders>
                    <w:top w:val="single" w:sz="4" w:space="0" w:color="auto"/>
                    <w:left w:val="nil"/>
                    <w:bottom w:val="single" w:sz="4" w:space="0" w:color="auto"/>
                    <w:right w:val="single" w:sz="4" w:space="0" w:color="auto"/>
                  </w:tcBorders>
                  <w:noWrap/>
                  <w:vAlign w:val="center"/>
                </w:tcPr>
                <w:p w14:paraId="1C6B30C0" w14:textId="77777777" w:rsidR="007D2A2D" w:rsidRPr="00477045" w:rsidRDefault="007D2A2D" w:rsidP="00477045">
                  <w:pPr>
                    <w:spacing w:line="320" w:lineRule="exact"/>
                    <w:jc w:val="both"/>
                    <w:rPr>
                      <w:rFonts w:ascii="Calibri" w:eastAsia="微软雅黑" w:hAnsi="微软雅黑" w:cs="仿宋"/>
                      <w:sz w:val="21"/>
                    </w:rPr>
                  </w:pPr>
                </w:p>
              </w:tc>
            </w:tr>
          </w:tbl>
          <w:p w14:paraId="665E6917" w14:textId="77777777" w:rsidR="007D2A2D" w:rsidRPr="00477045" w:rsidRDefault="007D2A2D" w:rsidP="00477045">
            <w:pPr>
              <w:pStyle w:val="af2"/>
              <w:snapToGrid/>
              <w:spacing w:line="320" w:lineRule="exact"/>
              <w:jc w:val="both"/>
              <w:rPr>
                <w:rFonts w:ascii="Calibri" w:eastAsia="微软雅黑" w:hAnsi="微软雅黑"/>
                <w:sz w:val="21"/>
              </w:rPr>
            </w:pPr>
          </w:p>
        </w:tc>
      </w:tr>
    </w:tbl>
    <w:p w14:paraId="7C0C3431" w14:textId="3602EBAE" w:rsidR="007D2A2D" w:rsidRDefault="00AA5EAE" w:rsidP="00AA5EAE">
      <w:pPr>
        <w:ind w:firstLineChars="200" w:firstLine="480"/>
        <w:outlineLvl w:val="2"/>
      </w:pPr>
      <w:r>
        <w:rPr>
          <w:rFonts w:hint="eastAsia"/>
        </w:rPr>
        <w:t>（十</w:t>
      </w:r>
      <w:r w:rsidR="007D2A2D">
        <w:t>）</w:t>
      </w:r>
      <w:r w:rsidR="007D2A2D" w:rsidRPr="007D2A2D">
        <w:rPr>
          <w:rFonts w:hint="eastAsia"/>
        </w:rPr>
        <w:t>直饮机租赁服务</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99"/>
        <w:gridCol w:w="8124"/>
      </w:tblGrid>
      <w:tr w:rsidR="007D2A2D" w:rsidRPr="00477045" w14:paraId="3F81D85A" w14:textId="77777777" w:rsidTr="00477045">
        <w:trPr>
          <w:trHeight w:val="397"/>
          <w:jc w:val="center"/>
        </w:trPr>
        <w:tc>
          <w:tcPr>
            <w:tcW w:w="873" w:type="dxa"/>
            <w:tcBorders>
              <w:top w:val="single" w:sz="12" w:space="0" w:color="auto"/>
              <w:bottom w:val="single" w:sz="2" w:space="0" w:color="auto"/>
            </w:tcBorders>
            <w:shd w:val="clear" w:color="auto" w:fill="F2F2F2" w:themeFill="background1" w:themeFillShade="F2"/>
            <w:vAlign w:val="center"/>
          </w:tcPr>
          <w:p w14:paraId="7AA9BC2D" w14:textId="77777777" w:rsidR="007D2A2D" w:rsidRPr="00477045" w:rsidRDefault="007D2A2D" w:rsidP="003E7AFE">
            <w:pPr>
              <w:spacing w:line="320" w:lineRule="exact"/>
              <w:jc w:val="center"/>
              <w:rPr>
                <w:rFonts w:ascii="Calibri" w:eastAsia="微软雅黑" w:hAnsi="微软雅黑" w:cs="仿宋"/>
                <w:b/>
                <w:bCs/>
                <w:sz w:val="21"/>
              </w:rPr>
            </w:pPr>
            <w:r w:rsidRPr="00477045">
              <w:rPr>
                <w:rFonts w:ascii="Calibri" w:eastAsia="微软雅黑" w:hAnsi="微软雅黑" w:cs="仿宋" w:hint="eastAsia"/>
                <w:b/>
                <w:bCs/>
                <w:sz w:val="21"/>
              </w:rPr>
              <w:t>序号</w:t>
            </w:r>
          </w:p>
        </w:tc>
        <w:tc>
          <w:tcPr>
            <w:tcW w:w="9165" w:type="dxa"/>
            <w:tcBorders>
              <w:top w:val="single" w:sz="12" w:space="0" w:color="auto"/>
              <w:bottom w:val="single" w:sz="2" w:space="0" w:color="auto"/>
            </w:tcBorders>
            <w:shd w:val="clear" w:color="auto" w:fill="F2F2F2" w:themeFill="background1" w:themeFillShade="F2"/>
            <w:vAlign w:val="center"/>
          </w:tcPr>
          <w:p w14:paraId="5CA4F618"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技术参数与性能指标</w:t>
            </w:r>
          </w:p>
        </w:tc>
      </w:tr>
      <w:tr w:rsidR="007D2A2D" w:rsidRPr="00477045" w14:paraId="6F839B8E" w14:textId="77777777" w:rsidTr="00477045">
        <w:trPr>
          <w:trHeight w:val="397"/>
          <w:jc w:val="center"/>
        </w:trPr>
        <w:tc>
          <w:tcPr>
            <w:tcW w:w="873" w:type="dxa"/>
            <w:tcBorders>
              <w:top w:val="single" w:sz="2" w:space="0" w:color="auto"/>
            </w:tcBorders>
            <w:shd w:val="clear" w:color="auto" w:fill="auto"/>
            <w:vAlign w:val="center"/>
          </w:tcPr>
          <w:p w14:paraId="7355C22B" w14:textId="600E1DBE"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p>
        </w:tc>
        <w:tc>
          <w:tcPr>
            <w:tcW w:w="9165" w:type="dxa"/>
            <w:tcBorders>
              <w:top w:val="single" w:sz="2" w:space="0" w:color="auto"/>
            </w:tcBorders>
            <w:shd w:val="clear" w:color="auto" w:fill="auto"/>
            <w:vAlign w:val="center"/>
          </w:tcPr>
          <w:p w14:paraId="3C06E4C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color w:val="000000"/>
                <w:sz w:val="21"/>
              </w:rPr>
              <w:t>大差市院区</w:t>
            </w:r>
            <w:r w:rsidRPr="00477045">
              <w:rPr>
                <w:rFonts w:ascii="Calibri" w:eastAsia="微软雅黑" w:hAnsi="微软雅黑" w:cs="仿宋" w:hint="eastAsia"/>
                <w:sz w:val="21"/>
              </w:rPr>
              <w:t>服务周期：</w:t>
            </w:r>
            <w:r w:rsidRPr="00477045">
              <w:rPr>
                <w:rFonts w:ascii="Calibri" w:eastAsia="微软雅黑" w:hAnsi="微软雅黑" w:cs="仿宋" w:hint="eastAsia"/>
                <w:sz w:val="21"/>
              </w:rPr>
              <w:t>2027</w:t>
            </w:r>
            <w:r w:rsidRPr="00477045">
              <w:rPr>
                <w:rFonts w:ascii="Calibri" w:eastAsia="微软雅黑" w:hAnsi="微软雅黑" w:cs="仿宋" w:hint="eastAsia"/>
                <w:sz w:val="21"/>
              </w:rPr>
              <w:t>年</w:t>
            </w:r>
            <w:r w:rsidRPr="00477045">
              <w:rPr>
                <w:rFonts w:ascii="Calibri" w:eastAsia="微软雅黑" w:hAnsi="微软雅黑" w:cs="仿宋" w:hint="eastAsia"/>
                <w:sz w:val="21"/>
              </w:rPr>
              <w:t>10</w:t>
            </w:r>
            <w:r w:rsidRPr="00477045">
              <w:rPr>
                <w:rFonts w:ascii="Calibri" w:eastAsia="微软雅黑" w:hAnsi="微软雅黑" w:cs="仿宋" w:hint="eastAsia"/>
                <w:sz w:val="21"/>
              </w:rPr>
              <w:t>月</w:t>
            </w:r>
            <w:r w:rsidRPr="00477045">
              <w:rPr>
                <w:rFonts w:ascii="Calibri" w:eastAsia="微软雅黑" w:hAnsi="微软雅黑" w:cs="仿宋" w:hint="eastAsia"/>
                <w:sz w:val="21"/>
              </w:rPr>
              <w:t>1</w:t>
            </w:r>
            <w:r w:rsidRPr="00477045">
              <w:rPr>
                <w:rFonts w:ascii="Calibri" w:eastAsia="微软雅黑" w:hAnsi="微软雅黑" w:cs="仿宋" w:hint="eastAsia"/>
                <w:sz w:val="21"/>
              </w:rPr>
              <w:t>日至</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w:t>
            </w:r>
          </w:p>
        </w:tc>
      </w:tr>
      <w:tr w:rsidR="007D2A2D" w:rsidRPr="00477045" w14:paraId="6782343D" w14:textId="77777777" w:rsidTr="00477045">
        <w:trPr>
          <w:trHeight w:val="397"/>
          <w:jc w:val="center"/>
        </w:trPr>
        <w:tc>
          <w:tcPr>
            <w:tcW w:w="873" w:type="dxa"/>
            <w:shd w:val="clear" w:color="auto" w:fill="auto"/>
            <w:vAlign w:val="center"/>
          </w:tcPr>
          <w:p w14:paraId="26F37AB1" w14:textId="1897F68A"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2</w:t>
            </w:r>
          </w:p>
        </w:tc>
        <w:tc>
          <w:tcPr>
            <w:tcW w:w="9165" w:type="dxa"/>
            <w:shd w:val="clear" w:color="auto" w:fill="auto"/>
            <w:vAlign w:val="center"/>
          </w:tcPr>
          <w:p w14:paraId="65B6A5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需求数量：</w:t>
            </w:r>
          </w:p>
          <w:p w14:paraId="2AF9F67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①小型直饮机</w:t>
            </w:r>
            <w:r w:rsidRPr="00477045">
              <w:rPr>
                <w:rFonts w:ascii="Calibri" w:eastAsia="微软雅黑" w:hAnsi="微软雅黑" w:cs="仿宋" w:hint="eastAsia"/>
                <w:sz w:val="21"/>
              </w:rPr>
              <w:t>105</w:t>
            </w:r>
            <w:r w:rsidRPr="00477045">
              <w:rPr>
                <w:rFonts w:ascii="Calibri" w:eastAsia="微软雅黑" w:hAnsi="微软雅黑" w:cs="仿宋" w:hint="eastAsia"/>
                <w:sz w:val="21"/>
              </w:rPr>
              <w:t>台；</w:t>
            </w:r>
          </w:p>
          <w:p w14:paraId="5271818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②大型直饮机租赁</w:t>
            </w:r>
            <w:r w:rsidRPr="00477045">
              <w:rPr>
                <w:rFonts w:ascii="Calibri" w:eastAsia="微软雅黑" w:hAnsi="微软雅黑" w:cs="仿宋" w:hint="eastAsia"/>
                <w:sz w:val="21"/>
              </w:rPr>
              <w:t>20</w:t>
            </w:r>
            <w:r w:rsidRPr="00477045">
              <w:rPr>
                <w:rFonts w:ascii="Calibri" w:eastAsia="微软雅黑" w:hAnsi="微软雅黑" w:cs="仿宋" w:hint="eastAsia"/>
                <w:sz w:val="21"/>
              </w:rPr>
              <w:t>台；</w:t>
            </w:r>
          </w:p>
        </w:tc>
      </w:tr>
      <w:tr w:rsidR="007D2A2D" w:rsidRPr="00477045" w14:paraId="027D93D1" w14:textId="77777777" w:rsidTr="00477045">
        <w:trPr>
          <w:trHeight w:val="397"/>
          <w:jc w:val="center"/>
        </w:trPr>
        <w:tc>
          <w:tcPr>
            <w:tcW w:w="873" w:type="dxa"/>
            <w:shd w:val="clear" w:color="auto" w:fill="auto"/>
            <w:vAlign w:val="center"/>
          </w:tcPr>
          <w:p w14:paraId="091AE41A" w14:textId="18D9D0EB"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3</w:t>
            </w:r>
          </w:p>
        </w:tc>
        <w:tc>
          <w:tcPr>
            <w:tcW w:w="9165" w:type="dxa"/>
            <w:shd w:val="clear" w:color="auto" w:fill="auto"/>
            <w:vAlign w:val="center"/>
          </w:tcPr>
          <w:p w14:paraId="67AD680C" w14:textId="086BF16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提供直饮机设备要求过滤方式为</w:t>
            </w:r>
            <w:r w:rsidRPr="00477045">
              <w:rPr>
                <w:rFonts w:ascii="Calibri" w:eastAsia="微软雅黑" w:hAnsi="微软雅黑" w:cs="仿宋" w:hint="eastAsia"/>
                <w:sz w:val="21"/>
              </w:rPr>
              <w:t>RO</w:t>
            </w:r>
            <w:r w:rsidRPr="00477045">
              <w:rPr>
                <w:rFonts w:ascii="Calibri" w:eastAsia="微软雅黑" w:hAnsi="微软雅黑" w:cs="仿宋" w:hint="eastAsia"/>
                <w:sz w:val="21"/>
              </w:rPr>
              <w:t>反渗透方式，能将孔径≥</w:t>
            </w:r>
            <w:r w:rsidRPr="00477045">
              <w:rPr>
                <w:rFonts w:ascii="Calibri" w:eastAsia="微软雅黑" w:hAnsi="微软雅黑" w:cs="仿宋" w:hint="eastAsia"/>
                <w:sz w:val="21"/>
              </w:rPr>
              <w:t>0.0001</w:t>
            </w:r>
            <w:r w:rsidRPr="00477045">
              <w:rPr>
                <w:rFonts w:ascii="Calibri" w:eastAsia="微软雅黑" w:hAnsi="微软雅黑" w:cs="仿宋" w:hint="eastAsia"/>
                <w:sz w:val="21"/>
              </w:rPr>
              <w:t>微米的重金属及离子态物质滤过，能滤过铁锈、大颗粒物质、细菌、余氯、及小分子物质、重金属及离子等有害物质，保证提供符合相关标准的水质。</w:t>
            </w:r>
          </w:p>
        </w:tc>
      </w:tr>
      <w:tr w:rsidR="007D2A2D" w:rsidRPr="00477045" w14:paraId="10669764" w14:textId="77777777" w:rsidTr="00477045">
        <w:trPr>
          <w:trHeight w:val="397"/>
          <w:jc w:val="center"/>
        </w:trPr>
        <w:tc>
          <w:tcPr>
            <w:tcW w:w="873" w:type="dxa"/>
            <w:shd w:val="clear" w:color="auto" w:fill="auto"/>
            <w:vAlign w:val="center"/>
          </w:tcPr>
          <w:p w14:paraId="269C6B48" w14:textId="77309777"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4</w:t>
            </w:r>
          </w:p>
        </w:tc>
        <w:tc>
          <w:tcPr>
            <w:tcW w:w="9165" w:type="dxa"/>
            <w:shd w:val="clear" w:color="auto" w:fill="auto"/>
            <w:vAlign w:val="center"/>
          </w:tcPr>
          <w:p w14:paraId="59CC5F08" w14:textId="3D743DA0"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投标直饮机设备应具备可靠杀菌功能（提供产品说明书），杀菌效果需由国家认可的检测机构出具检测报告，并提供检测机构的资质证明。</w:t>
            </w:r>
          </w:p>
        </w:tc>
      </w:tr>
      <w:tr w:rsidR="007D2A2D" w:rsidRPr="00477045" w14:paraId="07503704" w14:textId="77777777" w:rsidTr="00477045">
        <w:trPr>
          <w:trHeight w:val="397"/>
          <w:jc w:val="center"/>
        </w:trPr>
        <w:tc>
          <w:tcPr>
            <w:tcW w:w="873" w:type="dxa"/>
            <w:shd w:val="clear" w:color="auto" w:fill="auto"/>
            <w:vAlign w:val="center"/>
          </w:tcPr>
          <w:p w14:paraId="4ACA96DE" w14:textId="1E2FB71B"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lastRenderedPageBreak/>
              <w:t>5</w:t>
            </w:r>
          </w:p>
        </w:tc>
        <w:tc>
          <w:tcPr>
            <w:tcW w:w="9165" w:type="dxa"/>
            <w:shd w:val="clear" w:color="auto" w:fill="auto"/>
            <w:vAlign w:val="center"/>
          </w:tcPr>
          <w:p w14:paraId="590A9DAF" w14:textId="7FEFC6E7" w:rsidR="007D2A2D" w:rsidRPr="00477045" w:rsidRDefault="007D2A2D" w:rsidP="00477045">
            <w:pPr>
              <w:pStyle w:val="af2"/>
              <w:snapToGrid/>
              <w:spacing w:line="320" w:lineRule="exact"/>
              <w:jc w:val="both"/>
              <w:rPr>
                <w:rFonts w:ascii="Calibri" w:eastAsia="微软雅黑" w:hAnsi="微软雅黑"/>
                <w:sz w:val="21"/>
              </w:rPr>
            </w:pPr>
            <w:r w:rsidRPr="00477045">
              <w:rPr>
                <w:rFonts w:ascii="Calibri" w:eastAsia="微软雅黑" w:hAnsi="微软雅黑" w:cs="仿宋" w:hint="eastAsia"/>
                <w:sz w:val="21"/>
                <w:szCs w:val="24"/>
              </w:rPr>
              <w:t>中标</w:t>
            </w:r>
            <w:r w:rsidR="00D827B9">
              <w:rPr>
                <w:rFonts w:ascii="Calibri" w:eastAsia="微软雅黑" w:hAnsi="微软雅黑" w:cs="仿宋" w:hint="eastAsia"/>
                <w:sz w:val="21"/>
                <w:szCs w:val="24"/>
              </w:rPr>
              <w:t>供应商</w:t>
            </w:r>
            <w:r w:rsidRPr="00477045">
              <w:rPr>
                <w:rFonts w:ascii="Calibri" w:eastAsia="微软雅黑" w:hAnsi="微软雅黑" w:cs="仿宋" w:hint="eastAsia"/>
                <w:sz w:val="21"/>
                <w:szCs w:val="24"/>
              </w:rPr>
              <w:t>在合同期内免费提供设备维修、保养、耗材更换；为采购人免费提供水质检测器材，定期（至少每季度一次）对水质进行跟踪检测、配合相关部门检查并出具检测结果、确保饮水符合国家标准；滤芯按使用情况无次数限定及时更换（更换标准：</w:t>
            </w:r>
            <w:r w:rsidRPr="00477045">
              <w:rPr>
                <w:rFonts w:ascii="Calibri" w:eastAsia="微软雅黑" w:hAnsi="微软雅黑" w:cs="仿宋" w:hint="eastAsia"/>
                <w:sz w:val="21"/>
                <w:szCs w:val="24"/>
              </w:rPr>
              <w:t>TDS</w:t>
            </w:r>
            <w:r w:rsidRPr="00477045">
              <w:rPr>
                <w:rFonts w:ascii="Calibri" w:eastAsia="微软雅黑" w:hAnsi="微软雅黑" w:cs="仿宋" w:hint="eastAsia"/>
                <w:sz w:val="21"/>
                <w:szCs w:val="24"/>
              </w:rPr>
              <w:t>≧</w:t>
            </w:r>
            <w:r w:rsidRPr="00477045">
              <w:rPr>
                <w:rFonts w:ascii="Calibri" w:eastAsia="微软雅黑" w:hAnsi="微软雅黑" w:cs="仿宋" w:hint="eastAsia"/>
                <w:sz w:val="21"/>
                <w:szCs w:val="24"/>
              </w:rPr>
              <w:t>50mg/L</w:t>
            </w:r>
            <w:r w:rsidRPr="00477045">
              <w:rPr>
                <w:rFonts w:ascii="Calibri" w:eastAsia="微软雅黑" w:hAnsi="微软雅黑" w:cs="仿宋" w:hint="eastAsia"/>
                <w:sz w:val="21"/>
                <w:szCs w:val="24"/>
              </w:rPr>
              <w:t>）。</w:t>
            </w:r>
          </w:p>
        </w:tc>
      </w:tr>
      <w:tr w:rsidR="007D2A2D" w:rsidRPr="00477045" w14:paraId="0721D1A8" w14:textId="77777777" w:rsidTr="00477045">
        <w:trPr>
          <w:trHeight w:val="397"/>
          <w:jc w:val="center"/>
        </w:trPr>
        <w:tc>
          <w:tcPr>
            <w:tcW w:w="873" w:type="dxa"/>
            <w:shd w:val="clear" w:color="auto" w:fill="auto"/>
            <w:vAlign w:val="center"/>
          </w:tcPr>
          <w:p w14:paraId="2B5B5245" w14:textId="2790387D"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5</w:t>
            </w:r>
          </w:p>
        </w:tc>
        <w:tc>
          <w:tcPr>
            <w:tcW w:w="9165" w:type="dxa"/>
            <w:shd w:val="clear" w:color="auto" w:fill="auto"/>
            <w:vAlign w:val="center"/>
          </w:tcPr>
          <w:p w14:paraId="696FF549" w14:textId="401149B3"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需提供直饮机设备的售后维护承诺，在本地需有足够的备品备件及售后服务人员，保证设备维修在</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小时内解决，超过</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小时不能恢复使用，免费提供备用机。</w:t>
            </w:r>
          </w:p>
        </w:tc>
      </w:tr>
      <w:tr w:rsidR="007D2A2D" w:rsidRPr="00477045" w14:paraId="6294656D" w14:textId="77777777" w:rsidTr="00477045">
        <w:trPr>
          <w:trHeight w:val="397"/>
          <w:jc w:val="center"/>
        </w:trPr>
        <w:tc>
          <w:tcPr>
            <w:tcW w:w="873" w:type="dxa"/>
            <w:shd w:val="clear" w:color="auto" w:fill="auto"/>
            <w:vAlign w:val="center"/>
          </w:tcPr>
          <w:p w14:paraId="3774CF3B" w14:textId="62D3D74B"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6</w:t>
            </w:r>
          </w:p>
        </w:tc>
        <w:tc>
          <w:tcPr>
            <w:tcW w:w="9165" w:type="dxa"/>
            <w:shd w:val="clear" w:color="auto" w:fill="auto"/>
            <w:vAlign w:val="center"/>
          </w:tcPr>
          <w:p w14:paraId="173EE2ED" w14:textId="6952FA34"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采购人有权对中标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设备进行监督和指导，并可随时对直饮机水质进行检测，若发现直饮机出水水质问题，医院有权要求中标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及时改进或更换设备。</w:t>
            </w:r>
          </w:p>
        </w:tc>
      </w:tr>
      <w:tr w:rsidR="007D2A2D" w:rsidRPr="00477045" w14:paraId="2CF5B15B" w14:textId="77777777" w:rsidTr="00477045">
        <w:trPr>
          <w:trHeight w:val="397"/>
          <w:jc w:val="center"/>
        </w:trPr>
        <w:tc>
          <w:tcPr>
            <w:tcW w:w="873" w:type="dxa"/>
            <w:shd w:val="clear" w:color="auto" w:fill="auto"/>
            <w:vAlign w:val="center"/>
          </w:tcPr>
          <w:p w14:paraId="720403CD" w14:textId="73F747D0"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7</w:t>
            </w:r>
          </w:p>
        </w:tc>
        <w:tc>
          <w:tcPr>
            <w:tcW w:w="9165" w:type="dxa"/>
            <w:shd w:val="clear" w:color="auto" w:fill="auto"/>
            <w:vAlign w:val="center"/>
          </w:tcPr>
          <w:p w14:paraId="1F12BD52" w14:textId="1CB4D2C0"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因中标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设备导致的饮水安全事故和人身伤害事故全部由中标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负责。</w:t>
            </w:r>
          </w:p>
        </w:tc>
      </w:tr>
      <w:tr w:rsidR="007D2A2D" w:rsidRPr="00477045" w14:paraId="4308F8F0" w14:textId="77777777" w:rsidTr="00477045">
        <w:trPr>
          <w:trHeight w:val="397"/>
          <w:jc w:val="center"/>
        </w:trPr>
        <w:tc>
          <w:tcPr>
            <w:tcW w:w="873" w:type="dxa"/>
            <w:shd w:val="clear" w:color="auto" w:fill="auto"/>
            <w:vAlign w:val="center"/>
          </w:tcPr>
          <w:p w14:paraId="68A1BD3C" w14:textId="708AE228"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8</w:t>
            </w:r>
          </w:p>
        </w:tc>
        <w:tc>
          <w:tcPr>
            <w:tcW w:w="9165" w:type="dxa"/>
            <w:shd w:val="clear" w:color="auto" w:fill="auto"/>
            <w:vAlign w:val="center"/>
          </w:tcPr>
          <w:p w14:paraId="1FE5841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制造商具有产品用户的责任保险。</w:t>
            </w:r>
          </w:p>
        </w:tc>
      </w:tr>
      <w:tr w:rsidR="007D2A2D" w:rsidRPr="00477045" w14:paraId="603A9BBF" w14:textId="77777777" w:rsidTr="00477045">
        <w:trPr>
          <w:trHeight w:val="397"/>
          <w:jc w:val="center"/>
        </w:trPr>
        <w:tc>
          <w:tcPr>
            <w:tcW w:w="873" w:type="dxa"/>
            <w:shd w:val="clear" w:color="auto" w:fill="auto"/>
            <w:vAlign w:val="center"/>
          </w:tcPr>
          <w:p w14:paraId="4A42EAD3" w14:textId="1B131271"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9</w:t>
            </w:r>
          </w:p>
        </w:tc>
        <w:tc>
          <w:tcPr>
            <w:tcW w:w="9165" w:type="dxa"/>
            <w:shd w:val="clear" w:color="auto" w:fill="auto"/>
            <w:vAlign w:val="center"/>
          </w:tcPr>
          <w:p w14:paraId="0437801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直饮机设备数量后期可根据医院患者及职工数量的增加或减少情况，逐步增加或减少设备。</w:t>
            </w:r>
          </w:p>
        </w:tc>
      </w:tr>
      <w:tr w:rsidR="007D2A2D" w:rsidRPr="00477045" w14:paraId="33C71A3E" w14:textId="77777777" w:rsidTr="00477045">
        <w:trPr>
          <w:trHeight w:val="397"/>
          <w:jc w:val="center"/>
        </w:trPr>
        <w:tc>
          <w:tcPr>
            <w:tcW w:w="873" w:type="dxa"/>
            <w:shd w:val="clear" w:color="auto" w:fill="auto"/>
            <w:vAlign w:val="center"/>
          </w:tcPr>
          <w:p w14:paraId="4375C59A" w14:textId="2241E58A"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0</w:t>
            </w:r>
          </w:p>
        </w:tc>
        <w:tc>
          <w:tcPr>
            <w:tcW w:w="9165" w:type="dxa"/>
            <w:shd w:val="clear" w:color="auto" w:fill="auto"/>
            <w:vAlign w:val="center"/>
          </w:tcPr>
          <w:p w14:paraId="182A8F45" w14:textId="38F7E0AD"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因中标</w:t>
            </w:r>
            <w:r w:rsidR="00D827B9">
              <w:rPr>
                <w:rFonts w:eastAsia="微软雅黑" w:hAnsi="微软雅黑" w:cs="仿宋"/>
                <w:kern w:val="2"/>
                <w:sz w:val="21"/>
                <w:szCs w:val="24"/>
                <w:lang w:eastAsia="zh-CN"/>
              </w:rPr>
              <w:t>供应商</w:t>
            </w:r>
            <w:r w:rsidRPr="00477045">
              <w:rPr>
                <w:rFonts w:eastAsia="微软雅黑" w:hAnsi="微软雅黑" w:cs="仿宋"/>
                <w:kern w:val="2"/>
                <w:sz w:val="21"/>
                <w:szCs w:val="24"/>
                <w:lang w:eastAsia="zh-CN"/>
              </w:rPr>
              <w:t>设备导致的饮水安全事故和人身伤害事故全部由中标</w:t>
            </w:r>
            <w:r w:rsidR="00D827B9">
              <w:rPr>
                <w:rFonts w:eastAsia="微软雅黑" w:hAnsi="微软雅黑" w:cs="仿宋"/>
                <w:kern w:val="2"/>
                <w:sz w:val="21"/>
                <w:szCs w:val="24"/>
                <w:lang w:eastAsia="zh-CN"/>
              </w:rPr>
              <w:t>供应商</w:t>
            </w:r>
            <w:r w:rsidRPr="00477045">
              <w:rPr>
                <w:rFonts w:eastAsia="微软雅黑" w:hAnsi="微软雅黑" w:cs="仿宋"/>
                <w:kern w:val="2"/>
                <w:sz w:val="21"/>
                <w:szCs w:val="24"/>
                <w:lang w:eastAsia="zh-CN"/>
              </w:rPr>
              <w:t>负责。</w:t>
            </w:r>
          </w:p>
        </w:tc>
      </w:tr>
      <w:tr w:rsidR="007D2A2D" w:rsidRPr="00477045" w14:paraId="3BE1C4FA" w14:textId="77777777" w:rsidTr="00477045">
        <w:trPr>
          <w:trHeight w:val="397"/>
          <w:jc w:val="center"/>
        </w:trPr>
        <w:tc>
          <w:tcPr>
            <w:tcW w:w="873" w:type="dxa"/>
            <w:shd w:val="clear" w:color="auto" w:fill="auto"/>
            <w:vAlign w:val="center"/>
          </w:tcPr>
          <w:p w14:paraId="78467DA2" w14:textId="550FB021"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11</w:t>
            </w:r>
          </w:p>
        </w:tc>
        <w:tc>
          <w:tcPr>
            <w:tcW w:w="9165" w:type="dxa"/>
            <w:shd w:val="clear" w:color="auto" w:fill="auto"/>
            <w:vAlign w:val="center"/>
          </w:tcPr>
          <w:p w14:paraId="434EAA22"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制造商具有产品用户的责任保险。</w:t>
            </w:r>
          </w:p>
        </w:tc>
      </w:tr>
      <w:tr w:rsidR="007D2A2D" w:rsidRPr="00477045" w14:paraId="098535FB" w14:textId="77777777" w:rsidTr="00477045">
        <w:trPr>
          <w:trHeight w:val="397"/>
          <w:jc w:val="center"/>
        </w:trPr>
        <w:tc>
          <w:tcPr>
            <w:tcW w:w="873" w:type="dxa"/>
            <w:shd w:val="clear" w:color="auto" w:fill="auto"/>
            <w:vAlign w:val="center"/>
          </w:tcPr>
          <w:p w14:paraId="5F4E7081" w14:textId="450ECE48"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2</w:t>
            </w:r>
          </w:p>
        </w:tc>
        <w:tc>
          <w:tcPr>
            <w:tcW w:w="9165" w:type="dxa"/>
            <w:shd w:val="clear" w:color="auto" w:fill="auto"/>
            <w:vAlign w:val="center"/>
          </w:tcPr>
          <w:p w14:paraId="5F3EDBDA"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直饮机设备数量后期可根据医院患者及职工数量的增加或减少情况，逐步增加或减少设备。</w:t>
            </w:r>
          </w:p>
        </w:tc>
      </w:tr>
      <w:tr w:rsidR="007D2A2D" w:rsidRPr="00477045" w14:paraId="42E293A1" w14:textId="77777777" w:rsidTr="00477045">
        <w:trPr>
          <w:trHeight w:val="397"/>
          <w:jc w:val="center"/>
        </w:trPr>
        <w:tc>
          <w:tcPr>
            <w:tcW w:w="873" w:type="dxa"/>
            <w:shd w:val="clear" w:color="auto" w:fill="auto"/>
            <w:vAlign w:val="center"/>
          </w:tcPr>
          <w:p w14:paraId="5674945B" w14:textId="4B133B71"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3</w:t>
            </w:r>
          </w:p>
        </w:tc>
        <w:tc>
          <w:tcPr>
            <w:tcW w:w="9165" w:type="dxa"/>
            <w:shd w:val="clear" w:color="auto" w:fill="auto"/>
            <w:vAlign w:val="center"/>
          </w:tcPr>
          <w:p w14:paraId="516C4D69" w14:textId="114D25E5"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直饮机设备安装地点：以采购人意见为准，水源及电源由采购人提供，连接、安装（包括进水、排水、电源）由中标</w:t>
            </w:r>
            <w:r w:rsidR="00D827B9">
              <w:rPr>
                <w:rFonts w:eastAsia="微软雅黑" w:hAnsi="微软雅黑" w:cs="仿宋"/>
                <w:kern w:val="2"/>
                <w:sz w:val="21"/>
                <w:szCs w:val="24"/>
                <w:lang w:eastAsia="zh-CN"/>
              </w:rPr>
              <w:t>供应商</w:t>
            </w:r>
            <w:r w:rsidRPr="00477045">
              <w:rPr>
                <w:rFonts w:eastAsia="微软雅黑" w:hAnsi="微软雅黑" w:cs="仿宋"/>
                <w:kern w:val="2"/>
                <w:sz w:val="21"/>
                <w:szCs w:val="24"/>
                <w:lang w:eastAsia="zh-CN"/>
              </w:rPr>
              <w:t>负责。</w:t>
            </w:r>
          </w:p>
        </w:tc>
      </w:tr>
      <w:tr w:rsidR="007D2A2D" w:rsidRPr="00477045" w14:paraId="1A7E5319" w14:textId="77777777" w:rsidTr="00477045">
        <w:trPr>
          <w:trHeight w:val="397"/>
          <w:jc w:val="center"/>
        </w:trPr>
        <w:tc>
          <w:tcPr>
            <w:tcW w:w="873" w:type="dxa"/>
            <w:shd w:val="clear" w:color="auto" w:fill="auto"/>
            <w:vAlign w:val="center"/>
          </w:tcPr>
          <w:p w14:paraId="09466334" w14:textId="0A72D657"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4</w:t>
            </w:r>
          </w:p>
        </w:tc>
        <w:tc>
          <w:tcPr>
            <w:tcW w:w="9165" w:type="dxa"/>
            <w:shd w:val="clear" w:color="auto" w:fill="auto"/>
            <w:vAlign w:val="center"/>
          </w:tcPr>
          <w:p w14:paraId="6C5881F4"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出水方式：具有按压出水、按压停水功能，长按出水功能，可供采购人任意选择。</w:t>
            </w:r>
          </w:p>
        </w:tc>
      </w:tr>
      <w:tr w:rsidR="007D2A2D" w:rsidRPr="00477045" w14:paraId="0C9F1C5E" w14:textId="77777777" w:rsidTr="00477045">
        <w:trPr>
          <w:trHeight w:val="397"/>
          <w:jc w:val="center"/>
        </w:trPr>
        <w:tc>
          <w:tcPr>
            <w:tcW w:w="873" w:type="dxa"/>
            <w:shd w:val="clear" w:color="auto" w:fill="auto"/>
            <w:vAlign w:val="center"/>
          </w:tcPr>
          <w:p w14:paraId="7B469775" w14:textId="72957BE7"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15</w:t>
            </w:r>
          </w:p>
        </w:tc>
        <w:tc>
          <w:tcPr>
            <w:tcW w:w="9165" w:type="dxa"/>
            <w:shd w:val="clear" w:color="auto" w:fill="auto"/>
            <w:vAlign w:val="center"/>
          </w:tcPr>
          <w:p w14:paraId="5E2D583E"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小型直饮机：设备为一体机（有常温水龙头和热水龙头），满足人员≥</w:t>
            </w:r>
            <w:r w:rsidRPr="00477045">
              <w:rPr>
                <w:rFonts w:eastAsia="微软雅黑" w:hAnsi="微软雅黑" w:cs="仿宋"/>
                <w:kern w:val="2"/>
                <w:sz w:val="21"/>
                <w:szCs w:val="24"/>
                <w:lang w:eastAsia="zh-CN"/>
              </w:rPr>
              <w:t>60</w:t>
            </w:r>
            <w:r w:rsidRPr="00477045">
              <w:rPr>
                <w:rFonts w:eastAsia="微软雅黑" w:hAnsi="微软雅黑" w:cs="仿宋"/>
                <w:kern w:val="2"/>
                <w:sz w:val="21"/>
                <w:szCs w:val="24"/>
                <w:lang w:eastAsia="zh-CN"/>
              </w:rPr>
              <w:t>人，采取集中饮水方式；</w:t>
            </w:r>
          </w:p>
        </w:tc>
      </w:tr>
      <w:tr w:rsidR="007D2A2D" w:rsidRPr="00477045" w14:paraId="2018716B" w14:textId="77777777" w:rsidTr="00477045">
        <w:trPr>
          <w:trHeight w:val="397"/>
          <w:jc w:val="center"/>
        </w:trPr>
        <w:tc>
          <w:tcPr>
            <w:tcW w:w="873" w:type="dxa"/>
            <w:shd w:val="clear" w:color="auto" w:fill="auto"/>
            <w:vAlign w:val="center"/>
          </w:tcPr>
          <w:p w14:paraId="4F0FED75" w14:textId="6BBF44E0"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16</w:t>
            </w:r>
          </w:p>
        </w:tc>
        <w:tc>
          <w:tcPr>
            <w:tcW w:w="9165" w:type="dxa"/>
            <w:shd w:val="clear" w:color="auto" w:fill="auto"/>
            <w:vAlign w:val="center"/>
          </w:tcPr>
          <w:p w14:paraId="31157AE5"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大型直饮机：设备为一体机（有常温水龙头和热水龙头），满足人员≥</w:t>
            </w:r>
            <w:r w:rsidRPr="00477045">
              <w:rPr>
                <w:rFonts w:eastAsia="微软雅黑" w:hAnsi="微软雅黑" w:cs="仿宋"/>
                <w:kern w:val="2"/>
                <w:sz w:val="21"/>
                <w:szCs w:val="24"/>
                <w:lang w:eastAsia="zh-CN"/>
              </w:rPr>
              <w:t>200</w:t>
            </w:r>
            <w:r w:rsidRPr="00477045">
              <w:rPr>
                <w:rFonts w:eastAsia="微软雅黑" w:hAnsi="微软雅黑" w:cs="仿宋"/>
                <w:kern w:val="2"/>
                <w:sz w:val="21"/>
                <w:szCs w:val="24"/>
                <w:lang w:eastAsia="zh-CN"/>
              </w:rPr>
              <w:t>人；直饮机需带有加热功能。</w:t>
            </w:r>
          </w:p>
        </w:tc>
      </w:tr>
      <w:tr w:rsidR="007D2A2D" w:rsidRPr="00477045" w14:paraId="06B95D55" w14:textId="77777777" w:rsidTr="00477045">
        <w:trPr>
          <w:trHeight w:val="397"/>
          <w:jc w:val="center"/>
        </w:trPr>
        <w:tc>
          <w:tcPr>
            <w:tcW w:w="873" w:type="dxa"/>
            <w:shd w:val="clear" w:color="auto" w:fill="auto"/>
            <w:vAlign w:val="center"/>
          </w:tcPr>
          <w:p w14:paraId="64C3E19F" w14:textId="6DDA5D2F"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7</w:t>
            </w:r>
          </w:p>
        </w:tc>
        <w:tc>
          <w:tcPr>
            <w:tcW w:w="9165" w:type="dxa"/>
            <w:shd w:val="clear" w:color="auto" w:fill="auto"/>
            <w:vAlign w:val="center"/>
          </w:tcPr>
          <w:p w14:paraId="49B3831A"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每小时制水量应≥</w:t>
            </w:r>
            <w:r w:rsidRPr="00477045">
              <w:rPr>
                <w:rFonts w:eastAsia="微软雅黑" w:hAnsi="微软雅黑" w:cs="仿宋"/>
                <w:kern w:val="2"/>
                <w:sz w:val="21"/>
                <w:szCs w:val="24"/>
                <w:lang w:eastAsia="zh-CN"/>
              </w:rPr>
              <w:t>50L</w:t>
            </w:r>
            <w:r w:rsidRPr="00477045">
              <w:rPr>
                <w:rFonts w:eastAsia="微软雅黑" w:hAnsi="微软雅黑" w:cs="仿宋"/>
                <w:kern w:val="2"/>
                <w:sz w:val="21"/>
                <w:szCs w:val="24"/>
                <w:lang w:eastAsia="zh-CN"/>
              </w:rPr>
              <w:t>，如每小时制水量在</w:t>
            </w:r>
            <w:r w:rsidRPr="00477045">
              <w:rPr>
                <w:rFonts w:eastAsia="微软雅黑" w:hAnsi="微软雅黑" w:cs="仿宋"/>
                <w:kern w:val="2"/>
                <w:sz w:val="21"/>
                <w:szCs w:val="24"/>
                <w:lang w:eastAsia="zh-CN"/>
              </w:rPr>
              <w:t>50L</w:t>
            </w:r>
            <w:r w:rsidRPr="00477045">
              <w:rPr>
                <w:rFonts w:eastAsia="微软雅黑" w:hAnsi="微软雅黑" w:cs="仿宋"/>
                <w:kern w:val="2"/>
                <w:sz w:val="21"/>
                <w:szCs w:val="24"/>
                <w:lang w:eastAsia="zh-CN"/>
              </w:rPr>
              <w:t>～</w:t>
            </w:r>
            <w:r w:rsidRPr="00477045">
              <w:rPr>
                <w:rFonts w:eastAsia="微软雅黑" w:hAnsi="微软雅黑" w:cs="仿宋"/>
                <w:kern w:val="2"/>
                <w:sz w:val="21"/>
                <w:szCs w:val="24"/>
                <w:lang w:eastAsia="zh-CN"/>
              </w:rPr>
              <w:t>85L</w:t>
            </w:r>
            <w:r w:rsidRPr="00477045">
              <w:rPr>
                <w:rFonts w:eastAsia="微软雅黑" w:hAnsi="微软雅黑" w:cs="仿宋"/>
                <w:kern w:val="2"/>
                <w:sz w:val="21"/>
                <w:szCs w:val="24"/>
                <w:lang w:eastAsia="zh-CN"/>
              </w:rPr>
              <w:t>之间，机器储水量≥</w:t>
            </w:r>
            <w:r w:rsidRPr="00477045">
              <w:rPr>
                <w:rFonts w:eastAsia="微软雅黑" w:hAnsi="微软雅黑" w:cs="仿宋"/>
                <w:kern w:val="2"/>
                <w:sz w:val="21"/>
                <w:szCs w:val="24"/>
                <w:lang w:eastAsia="zh-CN"/>
              </w:rPr>
              <w:t>50L</w:t>
            </w:r>
            <w:r w:rsidRPr="00477045">
              <w:rPr>
                <w:rFonts w:eastAsia="微软雅黑" w:hAnsi="微软雅黑" w:cs="仿宋"/>
                <w:kern w:val="2"/>
                <w:sz w:val="21"/>
                <w:szCs w:val="24"/>
                <w:lang w:eastAsia="zh-CN"/>
              </w:rPr>
              <w:t>，其中热胆≥</w:t>
            </w:r>
            <w:r w:rsidRPr="00477045">
              <w:rPr>
                <w:rFonts w:eastAsia="微软雅黑" w:hAnsi="微软雅黑" w:cs="仿宋"/>
                <w:kern w:val="2"/>
                <w:sz w:val="21"/>
                <w:szCs w:val="24"/>
                <w:lang w:eastAsia="zh-CN"/>
              </w:rPr>
              <w:t>20L</w:t>
            </w:r>
            <w:r w:rsidRPr="00477045">
              <w:rPr>
                <w:rFonts w:eastAsia="微软雅黑" w:hAnsi="微软雅黑" w:cs="仿宋"/>
                <w:kern w:val="2"/>
                <w:sz w:val="21"/>
                <w:szCs w:val="24"/>
                <w:lang w:eastAsia="zh-CN"/>
              </w:rPr>
              <w:t>；如每小时制水量在≥</w:t>
            </w:r>
            <w:r w:rsidRPr="00477045">
              <w:rPr>
                <w:rFonts w:eastAsia="微软雅黑" w:hAnsi="微软雅黑" w:cs="仿宋"/>
                <w:kern w:val="2"/>
                <w:sz w:val="21"/>
                <w:szCs w:val="24"/>
                <w:lang w:eastAsia="zh-CN"/>
              </w:rPr>
              <w:t>85L</w:t>
            </w:r>
            <w:r w:rsidRPr="00477045">
              <w:rPr>
                <w:rFonts w:eastAsia="微软雅黑" w:hAnsi="微软雅黑" w:cs="仿宋"/>
                <w:kern w:val="2"/>
                <w:sz w:val="21"/>
                <w:szCs w:val="24"/>
                <w:lang w:eastAsia="zh-CN"/>
              </w:rPr>
              <w:t>，机器储水量≥</w:t>
            </w:r>
            <w:r w:rsidRPr="00477045">
              <w:rPr>
                <w:rFonts w:eastAsia="微软雅黑" w:hAnsi="微软雅黑" w:cs="仿宋"/>
                <w:kern w:val="2"/>
                <w:sz w:val="21"/>
                <w:szCs w:val="24"/>
                <w:lang w:eastAsia="zh-CN"/>
              </w:rPr>
              <w:t>35L</w:t>
            </w:r>
            <w:r w:rsidRPr="00477045">
              <w:rPr>
                <w:rFonts w:eastAsia="微软雅黑" w:hAnsi="微软雅黑" w:cs="仿宋"/>
                <w:kern w:val="2"/>
                <w:sz w:val="21"/>
                <w:szCs w:val="24"/>
                <w:lang w:eastAsia="zh-CN"/>
              </w:rPr>
              <w:t>，其中热胆≥</w:t>
            </w:r>
            <w:r w:rsidRPr="00477045">
              <w:rPr>
                <w:rFonts w:eastAsia="微软雅黑" w:hAnsi="微软雅黑" w:cs="仿宋"/>
                <w:kern w:val="2"/>
                <w:sz w:val="21"/>
                <w:szCs w:val="24"/>
                <w:lang w:eastAsia="zh-CN"/>
              </w:rPr>
              <w:t>12L</w:t>
            </w:r>
            <w:r w:rsidRPr="00477045">
              <w:rPr>
                <w:rFonts w:eastAsia="微软雅黑" w:hAnsi="微软雅黑" w:cs="仿宋"/>
                <w:kern w:val="2"/>
                <w:sz w:val="21"/>
                <w:szCs w:val="24"/>
                <w:lang w:eastAsia="zh-CN"/>
              </w:rPr>
              <w:t>。</w:t>
            </w:r>
          </w:p>
        </w:tc>
      </w:tr>
      <w:tr w:rsidR="007D2A2D" w:rsidRPr="00477045" w14:paraId="03656617" w14:textId="77777777" w:rsidTr="00477045">
        <w:trPr>
          <w:trHeight w:val="397"/>
          <w:jc w:val="center"/>
        </w:trPr>
        <w:tc>
          <w:tcPr>
            <w:tcW w:w="873" w:type="dxa"/>
            <w:shd w:val="clear" w:color="auto" w:fill="auto"/>
            <w:vAlign w:val="center"/>
          </w:tcPr>
          <w:p w14:paraId="103E340A" w14:textId="435FED83"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8</w:t>
            </w:r>
          </w:p>
        </w:tc>
        <w:tc>
          <w:tcPr>
            <w:tcW w:w="9165" w:type="dxa"/>
            <w:shd w:val="clear" w:color="auto" w:fill="auto"/>
            <w:vAlign w:val="center"/>
          </w:tcPr>
          <w:p w14:paraId="3D5F12EA"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热胆材质</w:t>
            </w:r>
            <w:r w:rsidRPr="00477045">
              <w:rPr>
                <w:rFonts w:eastAsia="微软雅黑" w:hAnsi="微软雅黑" w:cs="仿宋"/>
                <w:kern w:val="2"/>
                <w:sz w:val="21"/>
                <w:szCs w:val="24"/>
                <w:lang w:eastAsia="zh-CN"/>
              </w:rPr>
              <w:t>304</w:t>
            </w:r>
            <w:r w:rsidRPr="00477045">
              <w:rPr>
                <w:rFonts w:eastAsia="微软雅黑" w:hAnsi="微软雅黑" w:cs="仿宋"/>
                <w:kern w:val="2"/>
                <w:sz w:val="21"/>
                <w:szCs w:val="24"/>
                <w:lang w:eastAsia="zh-CN"/>
              </w:rPr>
              <w:t>食品级不锈钢材质。</w:t>
            </w:r>
          </w:p>
        </w:tc>
      </w:tr>
      <w:tr w:rsidR="007D2A2D" w:rsidRPr="00477045" w14:paraId="1B9353E5" w14:textId="77777777" w:rsidTr="00477045">
        <w:trPr>
          <w:trHeight w:val="397"/>
          <w:jc w:val="center"/>
        </w:trPr>
        <w:tc>
          <w:tcPr>
            <w:tcW w:w="873" w:type="dxa"/>
            <w:shd w:val="clear" w:color="auto" w:fill="auto"/>
            <w:vAlign w:val="center"/>
          </w:tcPr>
          <w:p w14:paraId="640A33FB" w14:textId="5165296E"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r>
              <w:rPr>
                <w:rFonts w:ascii="Calibri" w:eastAsia="微软雅黑" w:hAnsi="微软雅黑" w:cs="仿宋"/>
                <w:sz w:val="21"/>
              </w:rPr>
              <w:t>9</w:t>
            </w:r>
          </w:p>
        </w:tc>
        <w:tc>
          <w:tcPr>
            <w:tcW w:w="9165" w:type="dxa"/>
            <w:shd w:val="clear" w:color="auto" w:fill="auto"/>
            <w:vAlign w:val="center"/>
          </w:tcPr>
          <w:p w14:paraId="767903CA"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要求设备热水开启带有童锁保护功能；具有滤芯更换的提示功能；直饮机电源</w:t>
            </w:r>
            <w:r w:rsidRPr="00477045">
              <w:rPr>
                <w:rFonts w:eastAsia="微软雅黑" w:hAnsi="微软雅黑" w:cs="仿宋"/>
                <w:kern w:val="2"/>
                <w:sz w:val="21"/>
                <w:szCs w:val="24"/>
                <w:lang w:eastAsia="zh-CN"/>
              </w:rPr>
              <w:t>220V</w:t>
            </w:r>
            <w:r w:rsidRPr="00477045">
              <w:rPr>
                <w:rFonts w:eastAsia="微软雅黑" w:hAnsi="微软雅黑" w:cs="仿宋"/>
                <w:kern w:val="2"/>
                <w:sz w:val="21"/>
                <w:szCs w:val="24"/>
                <w:lang w:eastAsia="zh-CN"/>
              </w:rPr>
              <w:t>±</w:t>
            </w:r>
            <w:r w:rsidRPr="00477045">
              <w:rPr>
                <w:rFonts w:eastAsia="微软雅黑" w:hAnsi="微软雅黑" w:cs="仿宋"/>
                <w:kern w:val="2"/>
                <w:sz w:val="21"/>
                <w:szCs w:val="24"/>
                <w:lang w:eastAsia="zh-CN"/>
              </w:rPr>
              <w:t>5%</w:t>
            </w:r>
            <w:r w:rsidRPr="00477045">
              <w:rPr>
                <w:rFonts w:eastAsia="微软雅黑" w:hAnsi="微软雅黑" w:cs="仿宋"/>
                <w:kern w:val="2"/>
                <w:sz w:val="21"/>
                <w:szCs w:val="24"/>
                <w:lang w:eastAsia="zh-CN"/>
              </w:rPr>
              <w:t>。</w:t>
            </w:r>
          </w:p>
        </w:tc>
      </w:tr>
      <w:tr w:rsidR="007D2A2D" w:rsidRPr="00477045" w14:paraId="47B74D0D" w14:textId="77777777" w:rsidTr="00477045">
        <w:trPr>
          <w:trHeight w:val="397"/>
          <w:jc w:val="center"/>
        </w:trPr>
        <w:tc>
          <w:tcPr>
            <w:tcW w:w="873" w:type="dxa"/>
            <w:shd w:val="clear" w:color="auto" w:fill="auto"/>
            <w:vAlign w:val="center"/>
          </w:tcPr>
          <w:p w14:paraId="7E06473D" w14:textId="7CB96C70"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2</w:t>
            </w:r>
            <w:r>
              <w:rPr>
                <w:rFonts w:ascii="Calibri" w:eastAsia="微软雅黑" w:hAnsi="微软雅黑" w:cs="仿宋"/>
                <w:sz w:val="21"/>
              </w:rPr>
              <w:t>0</w:t>
            </w:r>
          </w:p>
        </w:tc>
        <w:tc>
          <w:tcPr>
            <w:tcW w:w="9165" w:type="dxa"/>
            <w:shd w:val="clear" w:color="auto" w:fill="auto"/>
            <w:vAlign w:val="center"/>
          </w:tcPr>
          <w:p w14:paraId="51E7E133"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投标设备需具备</w:t>
            </w:r>
            <w:r w:rsidRPr="00477045">
              <w:rPr>
                <w:rFonts w:eastAsia="微软雅黑" w:hAnsi="微软雅黑" w:cs="仿宋"/>
                <w:kern w:val="2"/>
                <w:sz w:val="21"/>
                <w:szCs w:val="24"/>
                <w:lang w:eastAsia="zh-CN"/>
              </w:rPr>
              <w:t>3C</w:t>
            </w:r>
            <w:r w:rsidRPr="00477045">
              <w:rPr>
                <w:rFonts w:eastAsia="微软雅黑" w:hAnsi="微软雅黑" w:cs="仿宋"/>
                <w:kern w:val="2"/>
                <w:sz w:val="21"/>
                <w:szCs w:val="24"/>
                <w:lang w:eastAsia="zh-CN"/>
              </w:rPr>
              <w:t>认证，制造商提供产品对应的滤芯，具有检测报告。</w:t>
            </w:r>
          </w:p>
        </w:tc>
      </w:tr>
      <w:tr w:rsidR="007D2A2D" w:rsidRPr="00477045" w14:paraId="43F6C44A" w14:textId="77777777" w:rsidTr="00477045">
        <w:trPr>
          <w:trHeight w:val="397"/>
          <w:jc w:val="center"/>
        </w:trPr>
        <w:tc>
          <w:tcPr>
            <w:tcW w:w="873" w:type="dxa"/>
            <w:shd w:val="clear" w:color="auto" w:fill="auto"/>
            <w:vAlign w:val="center"/>
          </w:tcPr>
          <w:p w14:paraId="5E13B84C" w14:textId="44451021"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2</w:t>
            </w:r>
            <w:r>
              <w:rPr>
                <w:rFonts w:ascii="Calibri" w:eastAsia="微软雅黑" w:hAnsi="微软雅黑" w:cs="仿宋"/>
                <w:sz w:val="21"/>
              </w:rPr>
              <w:t>1</w:t>
            </w:r>
          </w:p>
        </w:tc>
        <w:tc>
          <w:tcPr>
            <w:tcW w:w="9165" w:type="dxa"/>
            <w:shd w:val="clear" w:color="auto" w:fill="auto"/>
            <w:vAlign w:val="center"/>
          </w:tcPr>
          <w:p w14:paraId="35922DE0" w14:textId="1979C105"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中标</w:t>
            </w:r>
            <w:r w:rsidR="00D827B9">
              <w:rPr>
                <w:rFonts w:eastAsia="微软雅黑" w:hAnsi="微软雅黑" w:cs="仿宋"/>
                <w:kern w:val="2"/>
                <w:sz w:val="21"/>
                <w:szCs w:val="24"/>
                <w:lang w:eastAsia="zh-CN"/>
              </w:rPr>
              <w:t>供应商</w:t>
            </w:r>
            <w:r w:rsidRPr="00477045">
              <w:rPr>
                <w:rFonts w:eastAsia="微软雅黑" w:hAnsi="微软雅黑" w:cs="仿宋"/>
                <w:kern w:val="2"/>
                <w:sz w:val="21"/>
                <w:szCs w:val="24"/>
                <w:lang w:eastAsia="zh-CN"/>
              </w:rPr>
              <w:t>及所投设备厂家具有质量体系认证、环境管理体系认证、职业健康安全管理体系认证。投标设备具有国家节能产品认证证书。</w:t>
            </w:r>
          </w:p>
        </w:tc>
      </w:tr>
      <w:tr w:rsidR="007D2A2D" w:rsidRPr="00477045" w14:paraId="43EB5907" w14:textId="77777777" w:rsidTr="00477045">
        <w:trPr>
          <w:trHeight w:val="397"/>
          <w:jc w:val="center"/>
        </w:trPr>
        <w:tc>
          <w:tcPr>
            <w:tcW w:w="873" w:type="dxa"/>
            <w:shd w:val="clear" w:color="auto" w:fill="auto"/>
            <w:vAlign w:val="center"/>
          </w:tcPr>
          <w:p w14:paraId="6CD52385" w14:textId="1E024C58"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2</w:t>
            </w:r>
            <w:r>
              <w:rPr>
                <w:rFonts w:ascii="Calibri" w:eastAsia="微软雅黑" w:hAnsi="微软雅黑" w:cs="仿宋"/>
                <w:sz w:val="21"/>
              </w:rPr>
              <w:t>2</w:t>
            </w:r>
          </w:p>
        </w:tc>
        <w:tc>
          <w:tcPr>
            <w:tcW w:w="9165" w:type="dxa"/>
            <w:shd w:val="clear" w:color="auto" w:fill="auto"/>
            <w:vAlign w:val="center"/>
          </w:tcPr>
          <w:p w14:paraId="47C0A0F3" w14:textId="77777777" w:rsidR="007D2A2D" w:rsidRPr="00477045" w:rsidRDefault="007D2A2D" w:rsidP="00477045">
            <w:pPr>
              <w:pStyle w:val="null3"/>
              <w:spacing w:line="320" w:lineRule="exact"/>
              <w:jc w:val="both"/>
              <w:rPr>
                <w:rFonts w:eastAsia="微软雅黑" w:hAnsi="微软雅黑" w:cs="仿宋" w:hint="default"/>
                <w:kern w:val="2"/>
                <w:sz w:val="21"/>
                <w:szCs w:val="24"/>
                <w:lang w:eastAsia="zh-CN"/>
              </w:rPr>
            </w:pPr>
            <w:r w:rsidRPr="00477045">
              <w:rPr>
                <w:rFonts w:eastAsia="微软雅黑" w:hAnsi="微软雅黑" w:cs="仿宋"/>
                <w:kern w:val="2"/>
                <w:sz w:val="21"/>
                <w:szCs w:val="24"/>
                <w:lang w:eastAsia="zh-CN"/>
              </w:rPr>
              <w:t>直饮机出厂年份≤</w:t>
            </w:r>
            <w:r w:rsidRPr="00477045">
              <w:rPr>
                <w:rFonts w:eastAsia="微软雅黑" w:hAnsi="微软雅黑" w:cs="仿宋"/>
                <w:kern w:val="2"/>
                <w:sz w:val="21"/>
                <w:szCs w:val="24"/>
                <w:lang w:eastAsia="zh-CN"/>
              </w:rPr>
              <w:t>5</w:t>
            </w:r>
            <w:r w:rsidRPr="00477045">
              <w:rPr>
                <w:rFonts w:eastAsia="微软雅黑" w:hAnsi="微软雅黑" w:cs="仿宋"/>
                <w:kern w:val="2"/>
                <w:sz w:val="21"/>
                <w:szCs w:val="24"/>
                <w:lang w:eastAsia="zh-CN"/>
              </w:rPr>
              <w:t>年，滤芯及管材必须全新。</w:t>
            </w:r>
          </w:p>
        </w:tc>
      </w:tr>
    </w:tbl>
    <w:p w14:paraId="2AA7C20B" w14:textId="7CFA2C60" w:rsidR="007D2A2D" w:rsidRDefault="00AA5EAE" w:rsidP="00AA5EAE">
      <w:pPr>
        <w:ind w:firstLineChars="200" w:firstLine="480"/>
        <w:jc w:val="both"/>
        <w:outlineLvl w:val="2"/>
      </w:pPr>
      <w:r>
        <w:rPr>
          <w:rFonts w:hint="eastAsia"/>
        </w:rPr>
        <w:t>（十一</w:t>
      </w:r>
      <w:r w:rsidR="007D2A2D">
        <w:t>）</w:t>
      </w:r>
      <w:r w:rsidR="007D2A2D" w:rsidRPr="007D2A2D">
        <w:rPr>
          <w:rFonts w:hint="eastAsia"/>
        </w:rPr>
        <w:t>搬家服务</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78"/>
        <w:gridCol w:w="8145"/>
      </w:tblGrid>
      <w:tr w:rsidR="007D2A2D" w:rsidRPr="00477045" w14:paraId="4E34126D" w14:textId="77777777" w:rsidTr="00477045">
        <w:trPr>
          <w:trHeight w:val="397"/>
          <w:jc w:val="center"/>
        </w:trPr>
        <w:tc>
          <w:tcPr>
            <w:tcW w:w="840" w:type="dxa"/>
            <w:tcBorders>
              <w:top w:val="single" w:sz="12" w:space="0" w:color="auto"/>
              <w:bottom w:val="single" w:sz="2" w:space="0" w:color="auto"/>
            </w:tcBorders>
            <w:shd w:val="clear" w:color="auto" w:fill="F2F2F2" w:themeFill="background1" w:themeFillShade="F2"/>
            <w:vAlign w:val="center"/>
          </w:tcPr>
          <w:p w14:paraId="5E107AAE" w14:textId="77777777" w:rsidR="007D2A2D" w:rsidRPr="00477045" w:rsidRDefault="007D2A2D" w:rsidP="003E7AFE">
            <w:pPr>
              <w:spacing w:line="320" w:lineRule="exact"/>
              <w:jc w:val="center"/>
              <w:rPr>
                <w:rFonts w:ascii="Calibri" w:eastAsia="微软雅黑" w:hAnsi="微软雅黑" w:cs="仿宋"/>
                <w:b/>
                <w:bCs/>
                <w:sz w:val="21"/>
              </w:rPr>
            </w:pPr>
            <w:r w:rsidRPr="00477045">
              <w:rPr>
                <w:rFonts w:ascii="Calibri" w:eastAsia="微软雅黑" w:hAnsi="微软雅黑" w:cs="仿宋" w:hint="eastAsia"/>
                <w:b/>
                <w:bCs/>
                <w:sz w:val="21"/>
              </w:rPr>
              <w:t>序号</w:t>
            </w:r>
          </w:p>
        </w:tc>
        <w:tc>
          <w:tcPr>
            <w:tcW w:w="9057" w:type="dxa"/>
            <w:tcBorders>
              <w:top w:val="single" w:sz="12" w:space="0" w:color="auto"/>
              <w:bottom w:val="single" w:sz="2" w:space="0" w:color="auto"/>
            </w:tcBorders>
            <w:shd w:val="clear" w:color="auto" w:fill="F2F2F2" w:themeFill="background1" w:themeFillShade="F2"/>
            <w:vAlign w:val="center"/>
          </w:tcPr>
          <w:p w14:paraId="393F5887"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技术服务要求</w:t>
            </w:r>
          </w:p>
        </w:tc>
      </w:tr>
      <w:tr w:rsidR="007D2A2D" w:rsidRPr="00477045" w14:paraId="31973B05" w14:textId="77777777" w:rsidTr="00477045">
        <w:trPr>
          <w:trHeight w:val="397"/>
          <w:jc w:val="center"/>
        </w:trPr>
        <w:tc>
          <w:tcPr>
            <w:tcW w:w="840" w:type="dxa"/>
            <w:tcBorders>
              <w:top w:val="single" w:sz="2" w:space="0" w:color="auto"/>
            </w:tcBorders>
            <w:shd w:val="clear" w:color="auto" w:fill="auto"/>
            <w:vAlign w:val="center"/>
          </w:tcPr>
          <w:p w14:paraId="3EB3C234" w14:textId="1EA2403C"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1</w:t>
            </w:r>
          </w:p>
        </w:tc>
        <w:tc>
          <w:tcPr>
            <w:tcW w:w="9057" w:type="dxa"/>
            <w:tcBorders>
              <w:top w:val="single" w:sz="2" w:space="0" w:color="auto"/>
            </w:tcBorders>
            <w:shd w:val="clear" w:color="auto" w:fill="auto"/>
            <w:vAlign w:val="center"/>
          </w:tcPr>
          <w:p w14:paraId="112E203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color w:val="000000"/>
                <w:sz w:val="21"/>
              </w:rPr>
              <w:t>大差市院区</w:t>
            </w:r>
            <w:r w:rsidRPr="00477045">
              <w:rPr>
                <w:rFonts w:ascii="Calibri" w:eastAsia="微软雅黑" w:hAnsi="微软雅黑" w:cs="仿宋" w:hint="eastAsia"/>
                <w:sz w:val="21"/>
              </w:rPr>
              <w:t>服务周期：</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8</w:t>
            </w:r>
            <w:r w:rsidRPr="00477045">
              <w:rPr>
                <w:rFonts w:ascii="Calibri" w:eastAsia="微软雅黑" w:hAnsi="微软雅黑" w:cs="仿宋" w:hint="eastAsia"/>
                <w:sz w:val="21"/>
              </w:rPr>
              <w:t>月</w:t>
            </w:r>
            <w:r w:rsidRPr="00477045">
              <w:rPr>
                <w:rFonts w:ascii="Calibri" w:eastAsia="微软雅黑" w:hAnsi="微软雅黑" w:cs="仿宋" w:hint="eastAsia"/>
                <w:sz w:val="21"/>
              </w:rPr>
              <w:t>25</w:t>
            </w:r>
            <w:r w:rsidRPr="00477045">
              <w:rPr>
                <w:rFonts w:ascii="Calibri" w:eastAsia="微软雅黑" w:hAnsi="微软雅黑" w:cs="仿宋" w:hint="eastAsia"/>
                <w:sz w:val="21"/>
              </w:rPr>
              <w:t>日至</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w:t>
            </w:r>
          </w:p>
        </w:tc>
      </w:tr>
      <w:tr w:rsidR="007D2A2D" w:rsidRPr="00477045" w14:paraId="6B11FBBE" w14:textId="77777777" w:rsidTr="00477045">
        <w:trPr>
          <w:trHeight w:val="397"/>
          <w:jc w:val="center"/>
        </w:trPr>
        <w:tc>
          <w:tcPr>
            <w:tcW w:w="840" w:type="dxa"/>
            <w:shd w:val="clear" w:color="auto" w:fill="auto"/>
            <w:vAlign w:val="center"/>
          </w:tcPr>
          <w:p w14:paraId="11C00284" w14:textId="5186F086"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2</w:t>
            </w:r>
          </w:p>
        </w:tc>
        <w:tc>
          <w:tcPr>
            <w:tcW w:w="9057" w:type="dxa"/>
            <w:shd w:val="clear" w:color="auto" w:fill="auto"/>
            <w:vAlign w:val="center"/>
          </w:tcPr>
          <w:p w14:paraId="0E2D315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车辆搬家：</w:t>
            </w:r>
          </w:p>
          <w:p w14:paraId="76C975B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每车配备人员≥</w:t>
            </w:r>
            <w:r w:rsidRPr="00477045">
              <w:rPr>
                <w:rFonts w:ascii="Calibri" w:eastAsia="微软雅黑" w:hAnsi="微软雅黑" w:cs="仿宋" w:hint="eastAsia"/>
                <w:sz w:val="21"/>
              </w:rPr>
              <w:t>3</w:t>
            </w:r>
            <w:r w:rsidRPr="00477045">
              <w:rPr>
                <w:rFonts w:ascii="Calibri" w:eastAsia="微软雅黑" w:hAnsi="微软雅黑" w:cs="仿宋" w:hint="eastAsia"/>
                <w:sz w:val="21"/>
              </w:rPr>
              <w:t>名；车辆箱体：长≥</w:t>
            </w:r>
            <w:r w:rsidRPr="00477045">
              <w:rPr>
                <w:rFonts w:ascii="Calibri" w:eastAsia="微软雅黑" w:hAnsi="微软雅黑" w:cs="仿宋" w:hint="eastAsia"/>
                <w:sz w:val="21"/>
              </w:rPr>
              <w:t>4.2</w:t>
            </w:r>
            <w:r w:rsidRPr="00477045">
              <w:rPr>
                <w:rFonts w:ascii="Calibri" w:eastAsia="微软雅黑" w:hAnsi="微软雅黑" w:cs="仿宋" w:hint="eastAsia"/>
                <w:sz w:val="21"/>
              </w:rPr>
              <w:t>米，宽≥</w:t>
            </w:r>
            <w:r w:rsidRPr="00477045">
              <w:rPr>
                <w:rFonts w:ascii="Calibri" w:eastAsia="微软雅黑" w:hAnsi="微软雅黑" w:cs="仿宋" w:hint="eastAsia"/>
                <w:sz w:val="21"/>
              </w:rPr>
              <w:t>1.8</w:t>
            </w:r>
            <w:r w:rsidRPr="00477045">
              <w:rPr>
                <w:rFonts w:ascii="Calibri" w:eastAsia="微软雅黑" w:hAnsi="微软雅黑" w:cs="仿宋" w:hint="eastAsia"/>
                <w:sz w:val="21"/>
              </w:rPr>
              <w:t>米，高≥</w:t>
            </w:r>
            <w:r w:rsidRPr="00477045">
              <w:rPr>
                <w:rFonts w:ascii="Calibri" w:eastAsia="微软雅黑" w:hAnsi="微软雅黑" w:cs="仿宋" w:hint="eastAsia"/>
                <w:sz w:val="21"/>
              </w:rPr>
              <w:t>1.9</w:t>
            </w:r>
            <w:r w:rsidRPr="00477045">
              <w:rPr>
                <w:rFonts w:ascii="Calibri" w:eastAsia="微软雅黑" w:hAnsi="微软雅黑" w:cs="仿宋" w:hint="eastAsia"/>
                <w:sz w:val="21"/>
              </w:rPr>
              <w:t>米。</w:t>
            </w:r>
          </w:p>
          <w:p w14:paraId="29B6F64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人员搬家：人工计时搬运一小时起步</w:t>
            </w:r>
          </w:p>
        </w:tc>
      </w:tr>
      <w:tr w:rsidR="007D2A2D" w:rsidRPr="00477045" w14:paraId="48F5B7A4" w14:textId="77777777" w:rsidTr="00477045">
        <w:trPr>
          <w:trHeight w:val="397"/>
          <w:jc w:val="center"/>
        </w:trPr>
        <w:tc>
          <w:tcPr>
            <w:tcW w:w="840" w:type="dxa"/>
            <w:shd w:val="clear" w:color="auto" w:fill="auto"/>
            <w:vAlign w:val="center"/>
          </w:tcPr>
          <w:p w14:paraId="2BF3A9F3" w14:textId="40C61D65"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3</w:t>
            </w:r>
          </w:p>
        </w:tc>
        <w:tc>
          <w:tcPr>
            <w:tcW w:w="9057" w:type="dxa"/>
            <w:shd w:val="clear" w:color="auto" w:fill="auto"/>
            <w:vAlign w:val="center"/>
          </w:tcPr>
          <w:p w14:paraId="3DCBA7E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需求数量：</w:t>
            </w:r>
            <w:r w:rsidRPr="00477045">
              <w:rPr>
                <w:rFonts w:ascii="Calibri" w:eastAsia="微软雅黑" w:hAnsi="微软雅黑" w:cs="仿宋" w:hint="eastAsia"/>
                <w:sz w:val="21"/>
              </w:rPr>
              <w:t>1146</w:t>
            </w:r>
            <w:r w:rsidRPr="00477045">
              <w:rPr>
                <w:rFonts w:ascii="Calibri" w:eastAsia="微软雅黑" w:hAnsi="微软雅黑" w:cs="仿宋" w:hint="eastAsia"/>
                <w:sz w:val="21"/>
              </w:rPr>
              <w:t>车。</w:t>
            </w:r>
          </w:p>
        </w:tc>
      </w:tr>
      <w:tr w:rsidR="007D2A2D" w:rsidRPr="00477045" w14:paraId="1D56FC4A" w14:textId="77777777" w:rsidTr="00477045">
        <w:trPr>
          <w:trHeight w:val="397"/>
          <w:jc w:val="center"/>
        </w:trPr>
        <w:tc>
          <w:tcPr>
            <w:tcW w:w="840" w:type="dxa"/>
            <w:shd w:val="clear" w:color="auto" w:fill="auto"/>
            <w:vAlign w:val="center"/>
          </w:tcPr>
          <w:p w14:paraId="1592DD2E" w14:textId="0B6287EF"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lastRenderedPageBreak/>
              <w:t>4</w:t>
            </w:r>
          </w:p>
        </w:tc>
        <w:tc>
          <w:tcPr>
            <w:tcW w:w="9057" w:type="dxa"/>
            <w:shd w:val="clear" w:color="auto" w:fill="auto"/>
            <w:vAlign w:val="center"/>
          </w:tcPr>
          <w:p w14:paraId="3E3BF5F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按照采购人要求的人数或车辆，按时到达指定地点。</w:t>
            </w:r>
          </w:p>
        </w:tc>
      </w:tr>
      <w:tr w:rsidR="007D2A2D" w:rsidRPr="00477045" w14:paraId="70DA8018" w14:textId="77777777" w:rsidTr="00477045">
        <w:trPr>
          <w:trHeight w:val="397"/>
          <w:jc w:val="center"/>
        </w:trPr>
        <w:tc>
          <w:tcPr>
            <w:tcW w:w="840" w:type="dxa"/>
            <w:shd w:val="clear" w:color="auto" w:fill="auto"/>
            <w:vAlign w:val="center"/>
          </w:tcPr>
          <w:p w14:paraId="2D195F47" w14:textId="5E057FF0"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5</w:t>
            </w:r>
          </w:p>
        </w:tc>
        <w:tc>
          <w:tcPr>
            <w:tcW w:w="9057" w:type="dxa"/>
            <w:shd w:val="clear" w:color="auto" w:fill="auto"/>
            <w:vAlign w:val="center"/>
          </w:tcPr>
          <w:p w14:paraId="4168E9B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搬迁过程中严禁吸烟，严禁携带易燃易爆物品，以免发生火灾，造成损失。</w:t>
            </w:r>
          </w:p>
        </w:tc>
      </w:tr>
      <w:tr w:rsidR="007D2A2D" w:rsidRPr="00477045" w14:paraId="6F5071E9" w14:textId="77777777" w:rsidTr="00477045">
        <w:trPr>
          <w:trHeight w:val="397"/>
          <w:jc w:val="center"/>
        </w:trPr>
        <w:tc>
          <w:tcPr>
            <w:tcW w:w="840" w:type="dxa"/>
            <w:shd w:val="clear" w:color="auto" w:fill="auto"/>
            <w:vAlign w:val="center"/>
          </w:tcPr>
          <w:p w14:paraId="09711388" w14:textId="140A0929" w:rsidR="007D2A2D" w:rsidRPr="00477045" w:rsidRDefault="003E7AFE" w:rsidP="003E7AFE">
            <w:pPr>
              <w:widowControl w:val="0"/>
              <w:spacing w:line="320" w:lineRule="exact"/>
              <w:jc w:val="center"/>
              <w:rPr>
                <w:rFonts w:ascii="Calibri" w:eastAsia="微软雅黑" w:hAnsi="微软雅黑" w:cs="仿宋"/>
                <w:sz w:val="21"/>
              </w:rPr>
            </w:pPr>
            <w:r>
              <w:rPr>
                <w:rFonts w:ascii="Calibri" w:eastAsia="微软雅黑" w:hAnsi="微软雅黑" w:cs="仿宋" w:hint="eastAsia"/>
                <w:sz w:val="21"/>
              </w:rPr>
              <w:t>6</w:t>
            </w:r>
          </w:p>
        </w:tc>
        <w:tc>
          <w:tcPr>
            <w:tcW w:w="9057" w:type="dxa"/>
            <w:shd w:val="clear" w:color="auto" w:fill="auto"/>
            <w:vAlign w:val="center"/>
          </w:tcPr>
          <w:p w14:paraId="5206F0C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搬迁过程中轻拿轻放、不得随意乱扔、乱放物品，按照现场指挥人员要求的顺序进行放置。</w:t>
            </w:r>
          </w:p>
        </w:tc>
      </w:tr>
    </w:tbl>
    <w:p w14:paraId="29177CA1" w14:textId="2150AC2A" w:rsidR="007D2A2D" w:rsidRDefault="007D2A2D" w:rsidP="00AA5EAE">
      <w:pPr>
        <w:ind w:firstLineChars="200" w:firstLine="480"/>
        <w:outlineLvl w:val="2"/>
      </w:pPr>
      <w:r>
        <w:rPr>
          <w:rFonts w:hint="eastAsia"/>
        </w:rPr>
        <w:t>（十</w:t>
      </w:r>
      <w:r w:rsidR="00AA5EAE">
        <w:rPr>
          <w:rFonts w:hint="eastAsia"/>
        </w:rPr>
        <w:t>二</w:t>
      </w:r>
      <w:r>
        <w:t>）</w:t>
      </w:r>
      <w:r w:rsidRPr="007D2A2D">
        <w:rPr>
          <w:rFonts w:hint="eastAsia"/>
        </w:rPr>
        <w:t>医废追溯服务</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7D2A2D" w:rsidRPr="00477045" w14:paraId="18791642" w14:textId="77777777" w:rsidTr="003E7AFE">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0FFD0256"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784F623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b/>
                <w:bCs/>
                <w:sz w:val="21"/>
              </w:rPr>
              <w:t>技术服务要求</w:t>
            </w:r>
          </w:p>
        </w:tc>
      </w:tr>
      <w:tr w:rsidR="007D2A2D" w:rsidRPr="00477045" w14:paraId="0494196A" w14:textId="77777777" w:rsidTr="003E7AFE">
        <w:trPr>
          <w:trHeight w:val="397"/>
          <w:jc w:val="center"/>
        </w:trPr>
        <w:tc>
          <w:tcPr>
            <w:tcW w:w="694" w:type="dxa"/>
            <w:tcBorders>
              <w:top w:val="single" w:sz="2" w:space="0" w:color="auto"/>
            </w:tcBorders>
            <w:shd w:val="clear" w:color="auto" w:fill="auto"/>
            <w:vAlign w:val="center"/>
          </w:tcPr>
          <w:p w14:paraId="78578FC1"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1</w:t>
            </w:r>
          </w:p>
        </w:tc>
        <w:tc>
          <w:tcPr>
            <w:tcW w:w="8229" w:type="dxa"/>
            <w:tcBorders>
              <w:top w:val="single" w:sz="2" w:space="0" w:color="auto"/>
            </w:tcBorders>
            <w:shd w:val="clear" w:color="auto" w:fill="auto"/>
            <w:vAlign w:val="center"/>
          </w:tcPr>
          <w:p w14:paraId="5232DEA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服务周期：大差市院区</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15</w:t>
            </w:r>
            <w:r w:rsidRPr="00477045">
              <w:rPr>
                <w:rFonts w:ascii="Calibri" w:eastAsia="微软雅黑" w:hAnsi="微软雅黑" w:cs="仿宋" w:hint="eastAsia"/>
                <w:sz w:val="21"/>
              </w:rPr>
              <w:t>日</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日，航天城院区</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15</w:t>
            </w:r>
            <w:r w:rsidRPr="00477045">
              <w:rPr>
                <w:rFonts w:ascii="Calibri" w:eastAsia="微软雅黑" w:hAnsi="微软雅黑" w:cs="仿宋" w:hint="eastAsia"/>
                <w:sz w:val="21"/>
              </w:rPr>
              <w:t>日</w:t>
            </w:r>
            <w:r w:rsidRPr="00477045">
              <w:rPr>
                <w:rFonts w:ascii="Calibri" w:eastAsia="微软雅黑" w:hAnsi="微软雅黑" w:cs="仿宋" w:hint="eastAsia"/>
                <w:sz w:val="21"/>
              </w:rPr>
              <w:t>-2027</w:t>
            </w:r>
            <w:r w:rsidRPr="00477045">
              <w:rPr>
                <w:rFonts w:ascii="Calibri" w:eastAsia="微软雅黑" w:hAnsi="微软雅黑" w:cs="仿宋" w:hint="eastAsia"/>
                <w:sz w:val="21"/>
              </w:rPr>
              <w:t>年</w:t>
            </w:r>
            <w:r w:rsidRPr="00477045">
              <w:rPr>
                <w:rFonts w:ascii="Calibri" w:eastAsia="微软雅黑" w:hAnsi="微软雅黑" w:cs="仿宋" w:hint="eastAsia"/>
                <w:sz w:val="21"/>
              </w:rPr>
              <w:t>9</w:t>
            </w:r>
            <w:r w:rsidRPr="00477045">
              <w:rPr>
                <w:rFonts w:ascii="Calibri" w:eastAsia="微软雅黑" w:hAnsi="微软雅黑" w:cs="仿宋" w:hint="eastAsia"/>
                <w:sz w:val="21"/>
              </w:rPr>
              <w:t>月</w:t>
            </w:r>
            <w:r w:rsidRPr="00477045">
              <w:rPr>
                <w:rFonts w:ascii="Calibri" w:eastAsia="微软雅黑" w:hAnsi="微软雅黑" w:cs="仿宋" w:hint="eastAsia"/>
                <w:sz w:val="21"/>
              </w:rPr>
              <w:t>9</w:t>
            </w:r>
            <w:r w:rsidRPr="00477045">
              <w:rPr>
                <w:rFonts w:ascii="Calibri" w:eastAsia="微软雅黑" w:hAnsi="微软雅黑" w:cs="仿宋" w:hint="eastAsia"/>
                <w:sz w:val="21"/>
              </w:rPr>
              <w:t>日。</w:t>
            </w:r>
          </w:p>
        </w:tc>
      </w:tr>
      <w:tr w:rsidR="007D2A2D" w:rsidRPr="00477045" w14:paraId="6C1441A0" w14:textId="77777777" w:rsidTr="003E7AFE">
        <w:trPr>
          <w:trHeight w:val="397"/>
          <w:jc w:val="center"/>
        </w:trPr>
        <w:tc>
          <w:tcPr>
            <w:tcW w:w="694" w:type="dxa"/>
            <w:shd w:val="clear" w:color="auto" w:fill="auto"/>
            <w:vAlign w:val="center"/>
          </w:tcPr>
          <w:p w14:paraId="409FB732"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2</w:t>
            </w:r>
          </w:p>
        </w:tc>
        <w:tc>
          <w:tcPr>
            <w:tcW w:w="8229" w:type="dxa"/>
            <w:shd w:val="clear" w:color="auto" w:fill="auto"/>
            <w:vAlign w:val="center"/>
          </w:tcPr>
          <w:p w14:paraId="4A43E22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规格参数：</w:t>
            </w:r>
          </w:p>
          <w:tbl>
            <w:tblPr>
              <w:tblW w:w="0" w:type="auto"/>
              <w:tblInd w:w="93" w:type="dxa"/>
              <w:tblLayout w:type="fixed"/>
              <w:tblLook w:val="0000" w:firstRow="0" w:lastRow="0" w:firstColumn="0" w:lastColumn="0" w:noHBand="0" w:noVBand="0"/>
            </w:tblPr>
            <w:tblGrid>
              <w:gridCol w:w="960"/>
              <w:gridCol w:w="5920"/>
            </w:tblGrid>
            <w:tr w:rsidR="007D2A2D" w:rsidRPr="00477045" w14:paraId="56636B94" w14:textId="77777777" w:rsidTr="00052E31">
              <w:trPr>
                <w:trHeight w:val="280"/>
              </w:trPr>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294744EA"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大差市院区</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2E2B8393"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智能回收小车</w:t>
                  </w:r>
                  <w:r w:rsidRPr="00477045">
                    <w:rPr>
                      <w:rFonts w:ascii="Calibri" w:eastAsia="微软雅黑" w:hAnsi="微软雅黑" w:cs="仿宋" w:hint="eastAsia"/>
                      <w:color w:val="000000"/>
                      <w:sz w:val="21"/>
                      <w:lang w:bidi="ar"/>
                    </w:rPr>
                    <w:t>4</w:t>
                  </w:r>
                  <w:r w:rsidRPr="00477045">
                    <w:rPr>
                      <w:rFonts w:ascii="Calibri" w:eastAsia="微软雅黑" w:hAnsi="微软雅黑" w:cs="仿宋" w:hint="eastAsia"/>
                      <w:color w:val="000000"/>
                      <w:sz w:val="21"/>
                      <w:lang w:bidi="ar"/>
                    </w:rPr>
                    <w:t>辆；</w:t>
                  </w:r>
                </w:p>
              </w:tc>
            </w:tr>
            <w:tr w:rsidR="007D2A2D" w:rsidRPr="00477045" w14:paraId="11C8128C"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3F22EA0D"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3979D408"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地磅秤</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台；</w:t>
                  </w:r>
                </w:p>
              </w:tc>
            </w:tr>
            <w:tr w:rsidR="007D2A2D" w:rsidRPr="00477045" w14:paraId="0CBF4C33"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437C3DF4"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1061A338"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物联网卡</w:t>
                  </w:r>
                  <w:r w:rsidRPr="00477045">
                    <w:rPr>
                      <w:rFonts w:ascii="Calibri" w:eastAsia="微软雅黑" w:hAnsi="微软雅黑" w:cs="仿宋" w:hint="eastAsia"/>
                      <w:color w:val="000000"/>
                      <w:sz w:val="21"/>
                      <w:lang w:bidi="ar"/>
                    </w:rPr>
                    <w:t>7</w:t>
                  </w:r>
                  <w:r w:rsidRPr="00477045">
                    <w:rPr>
                      <w:rFonts w:ascii="Calibri" w:eastAsia="微软雅黑" w:hAnsi="微软雅黑" w:cs="仿宋" w:hint="eastAsia"/>
                      <w:color w:val="000000"/>
                      <w:sz w:val="21"/>
                      <w:lang w:bidi="ar"/>
                    </w:rPr>
                    <w:t>张；</w:t>
                  </w:r>
                </w:p>
              </w:tc>
            </w:tr>
            <w:tr w:rsidR="007D2A2D" w:rsidRPr="00477045" w14:paraId="6724DE9A"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21DB047D"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6A47FF95"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工牌</w:t>
                  </w:r>
                  <w:r w:rsidRPr="00477045">
                    <w:rPr>
                      <w:rFonts w:ascii="Calibri" w:eastAsia="微软雅黑" w:hAnsi="微软雅黑" w:cs="仿宋" w:hint="eastAsia"/>
                      <w:color w:val="000000"/>
                      <w:sz w:val="21"/>
                      <w:lang w:bidi="ar"/>
                    </w:rPr>
                    <w:t>12</w:t>
                  </w:r>
                  <w:r w:rsidRPr="00477045">
                    <w:rPr>
                      <w:rFonts w:ascii="Calibri" w:eastAsia="微软雅黑" w:hAnsi="微软雅黑" w:cs="仿宋" w:hint="eastAsia"/>
                      <w:color w:val="000000"/>
                      <w:sz w:val="21"/>
                      <w:lang w:bidi="ar"/>
                    </w:rPr>
                    <w:t>张；</w:t>
                  </w:r>
                </w:p>
              </w:tc>
            </w:tr>
            <w:tr w:rsidR="007D2A2D" w:rsidRPr="00477045" w14:paraId="51D01559"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0C7CB43B"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271AFFB2"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视频监控系统</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r w:rsidR="007D2A2D" w:rsidRPr="00477045" w14:paraId="59CD8C93"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36CFCE53"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5D2B1B92"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施工耗材费用</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r w:rsidR="007D2A2D" w:rsidRPr="00477045" w14:paraId="5216FC4B"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3D96C9C1"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5CC6CF99"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医废追溯系统管理</w:t>
                  </w:r>
                  <w:r w:rsidRPr="00477045">
                    <w:rPr>
                      <w:rFonts w:ascii="Calibri" w:eastAsia="微软雅黑" w:hAnsi="微软雅黑" w:cs="仿宋" w:hint="eastAsia"/>
                      <w:color w:val="000000"/>
                      <w:sz w:val="21"/>
                      <w:lang w:bidi="ar"/>
                    </w:rPr>
                    <w:t>WEB</w:t>
                  </w:r>
                  <w:r w:rsidRPr="00477045">
                    <w:rPr>
                      <w:rFonts w:ascii="Calibri" w:eastAsia="微软雅黑" w:hAnsi="微软雅黑" w:cs="仿宋" w:hint="eastAsia"/>
                      <w:color w:val="000000"/>
                      <w:sz w:val="21"/>
                      <w:lang w:bidi="ar"/>
                    </w:rPr>
                    <w:t>端</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r w:rsidR="007D2A2D" w:rsidRPr="00477045" w14:paraId="2DBC54C8"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vAlign w:val="center"/>
                </w:tcPr>
                <w:p w14:paraId="56D9AFAC"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78353EEF"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智能手持回收系统</w:t>
                  </w:r>
                  <w:r w:rsidRPr="00477045">
                    <w:rPr>
                      <w:rFonts w:ascii="Calibri" w:eastAsia="微软雅黑" w:hAnsi="微软雅黑" w:cs="仿宋" w:hint="eastAsia"/>
                      <w:color w:val="000000"/>
                      <w:sz w:val="21"/>
                      <w:lang w:bidi="ar"/>
                    </w:rPr>
                    <w:t>APP</w:t>
                  </w:r>
                  <w:r w:rsidRPr="00477045">
                    <w:rPr>
                      <w:rFonts w:ascii="Calibri" w:eastAsia="微软雅黑" w:hAnsi="微软雅黑" w:cs="仿宋" w:hint="eastAsia"/>
                      <w:color w:val="000000"/>
                      <w:sz w:val="21"/>
                      <w:lang w:bidi="ar"/>
                    </w:rPr>
                    <w:t>端</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r w:rsidR="007D2A2D" w:rsidRPr="00477045" w14:paraId="78F26A8B" w14:textId="77777777" w:rsidTr="00052E31">
              <w:trPr>
                <w:trHeight w:val="280"/>
              </w:trPr>
              <w:tc>
                <w:tcPr>
                  <w:tcW w:w="960" w:type="dxa"/>
                  <w:vMerge w:val="restart"/>
                  <w:tcBorders>
                    <w:top w:val="single" w:sz="4" w:space="0" w:color="000000"/>
                    <w:left w:val="single" w:sz="4" w:space="0" w:color="000000"/>
                    <w:bottom w:val="single" w:sz="4" w:space="0" w:color="000000"/>
                    <w:right w:val="single" w:sz="4" w:space="0" w:color="000000"/>
                  </w:tcBorders>
                  <w:noWrap/>
                  <w:vAlign w:val="center"/>
                </w:tcPr>
                <w:p w14:paraId="2D0D3D2C"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航天城院区</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6FF08385"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自感应称重电动智能一体车</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辆；</w:t>
                  </w:r>
                </w:p>
              </w:tc>
            </w:tr>
            <w:tr w:rsidR="007D2A2D" w:rsidRPr="00477045" w14:paraId="3ED13FF7"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06EE3FA0"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7D0B8A9A"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智能回收小车</w:t>
                  </w:r>
                  <w:r w:rsidRPr="00477045">
                    <w:rPr>
                      <w:rFonts w:ascii="Calibri" w:eastAsia="微软雅黑" w:hAnsi="微软雅黑" w:cs="仿宋" w:hint="eastAsia"/>
                      <w:color w:val="000000"/>
                      <w:sz w:val="21"/>
                      <w:lang w:bidi="ar"/>
                    </w:rPr>
                    <w:t>6</w:t>
                  </w:r>
                  <w:r w:rsidRPr="00477045">
                    <w:rPr>
                      <w:rFonts w:ascii="Calibri" w:eastAsia="微软雅黑" w:hAnsi="微软雅黑" w:cs="仿宋" w:hint="eastAsia"/>
                      <w:color w:val="000000"/>
                      <w:sz w:val="21"/>
                      <w:lang w:bidi="ar"/>
                    </w:rPr>
                    <w:t>辆；</w:t>
                  </w:r>
                </w:p>
              </w:tc>
            </w:tr>
            <w:tr w:rsidR="007D2A2D" w:rsidRPr="00477045" w14:paraId="787CD8D5"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7C8FB0AE"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2F7A0E21"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地磅秤</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台；</w:t>
                  </w:r>
                </w:p>
              </w:tc>
            </w:tr>
            <w:tr w:rsidR="007D2A2D" w:rsidRPr="00477045" w14:paraId="47076C26"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68976334"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12C5BD9A"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物联网卡</w:t>
                  </w:r>
                  <w:r w:rsidRPr="00477045">
                    <w:rPr>
                      <w:rFonts w:ascii="Calibri" w:eastAsia="微软雅黑" w:hAnsi="微软雅黑" w:cs="仿宋" w:hint="eastAsia"/>
                      <w:color w:val="000000"/>
                      <w:sz w:val="21"/>
                      <w:lang w:bidi="ar"/>
                    </w:rPr>
                    <w:t>7</w:t>
                  </w:r>
                  <w:r w:rsidRPr="00477045">
                    <w:rPr>
                      <w:rFonts w:ascii="Calibri" w:eastAsia="微软雅黑" w:hAnsi="微软雅黑" w:cs="仿宋" w:hint="eastAsia"/>
                      <w:color w:val="000000"/>
                      <w:sz w:val="21"/>
                      <w:lang w:bidi="ar"/>
                    </w:rPr>
                    <w:t>张；</w:t>
                  </w:r>
                </w:p>
              </w:tc>
            </w:tr>
            <w:tr w:rsidR="007D2A2D" w:rsidRPr="00477045" w14:paraId="062CF228"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02CCD848"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0791F9E8"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工牌</w:t>
                  </w:r>
                  <w:r w:rsidRPr="00477045">
                    <w:rPr>
                      <w:rFonts w:ascii="Calibri" w:eastAsia="微软雅黑" w:hAnsi="微软雅黑" w:cs="仿宋" w:hint="eastAsia"/>
                      <w:color w:val="000000"/>
                      <w:sz w:val="21"/>
                      <w:lang w:bidi="ar"/>
                    </w:rPr>
                    <w:t>21</w:t>
                  </w:r>
                  <w:r w:rsidRPr="00477045">
                    <w:rPr>
                      <w:rFonts w:ascii="Calibri" w:eastAsia="微软雅黑" w:hAnsi="微软雅黑" w:cs="仿宋" w:hint="eastAsia"/>
                      <w:color w:val="000000"/>
                      <w:sz w:val="21"/>
                      <w:lang w:bidi="ar"/>
                    </w:rPr>
                    <w:t>张；</w:t>
                  </w:r>
                </w:p>
              </w:tc>
            </w:tr>
            <w:tr w:rsidR="007D2A2D" w:rsidRPr="00477045" w14:paraId="680A292F"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0552ADD6"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4FE38FA2"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视频监控系统</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r w:rsidR="007D2A2D" w:rsidRPr="00477045" w14:paraId="7D6EDE83"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68DADDD8"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2F7D8548"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医废在线追溯系统</w:t>
                  </w:r>
                  <w:r w:rsidRPr="00477045">
                    <w:rPr>
                      <w:rFonts w:ascii="Calibri" w:eastAsia="微软雅黑" w:hAnsi="微软雅黑" w:cs="仿宋" w:hint="eastAsia"/>
                      <w:color w:val="000000"/>
                      <w:sz w:val="21"/>
                      <w:lang w:bidi="ar"/>
                    </w:rPr>
                    <w:t>WEB</w:t>
                  </w:r>
                  <w:r w:rsidRPr="00477045">
                    <w:rPr>
                      <w:rFonts w:ascii="Calibri" w:eastAsia="微软雅黑" w:hAnsi="微软雅黑" w:cs="仿宋" w:hint="eastAsia"/>
                      <w:color w:val="000000"/>
                      <w:sz w:val="21"/>
                      <w:lang w:bidi="ar"/>
                    </w:rPr>
                    <w:t>端</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r w:rsidR="007D2A2D" w:rsidRPr="00477045" w14:paraId="7D83FF7D" w14:textId="77777777" w:rsidTr="00052E31">
              <w:trPr>
                <w:trHeight w:val="280"/>
              </w:trPr>
              <w:tc>
                <w:tcPr>
                  <w:tcW w:w="960" w:type="dxa"/>
                  <w:vMerge/>
                  <w:tcBorders>
                    <w:top w:val="single" w:sz="4" w:space="0" w:color="000000"/>
                    <w:left w:val="single" w:sz="4" w:space="0" w:color="000000"/>
                    <w:bottom w:val="single" w:sz="4" w:space="0" w:color="000000"/>
                    <w:right w:val="single" w:sz="4" w:space="0" w:color="000000"/>
                  </w:tcBorders>
                  <w:noWrap/>
                  <w:vAlign w:val="center"/>
                </w:tcPr>
                <w:p w14:paraId="215B531C" w14:textId="77777777" w:rsidR="007D2A2D" w:rsidRPr="00477045" w:rsidRDefault="007D2A2D" w:rsidP="00477045">
                  <w:pPr>
                    <w:spacing w:line="320" w:lineRule="exact"/>
                    <w:jc w:val="both"/>
                    <w:rPr>
                      <w:rFonts w:ascii="Calibri" w:eastAsia="微软雅黑" w:hAnsi="微软雅黑" w:cs="仿宋"/>
                      <w:color w:val="000000"/>
                      <w:sz w:val="21"/>
                    </w:rPr>
                  </w:pPr>
                </w:p>
              </w:tc>
              <w:tc>
                <w:tcPr>
                  <w:tcW w:w="5920" w:type="dxa"/>
                  <w:tcBorders>
                    <w:top w:val="single" w:sz="4" w:space="0" w:color="000000"/>
                    <w:left w:val="single" w:sz="4" w:space="0" w:color="000000"/>
                    <w:bottom w:val="single" w:sz="4" w:space="0" w:color="000000"/>
                    <w:right w:val="single" w:sz="4" w:space="0" w:color="000000"/>
                  </w:tcBorders>
                  <w:noWrap/>
                  <w:vAlign w:val="center"/>
                </w:tcPr>
                <w:p w14:paraId="4790150A"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lang w:bidi="ar"/>
                    </w:rPr>
                    <w:t>业务回收系统</w:t>
                  </w:r>
                  <w:r w:rsidRPr="00477045">
                    <w:rPr>
                      <w:rFonts w:ascii="Calibri" w:eastAsia="微软雅黑" w:hAnsi="微软雅黑" w:cs="仿宋" w:hint="eastAsia"/>
                      <w:color w:val="000000"/>
                      <w:sz w:val="21"/>
                      <w:lang w:bidi="ar"/>
                    </w:rPr>
                    <w:t>APP</w:t>
                  </w:r>
                  <w:r w:rsidRPr="00477045">
                    <w:rPr>
                      <w:rFonts w:ascii="Calibri" w:eastAsia="微软雅黑" w:hAnsi="微软雅黑" w:cs="仿宋" w:hint="eastAsia"/>
                      <w:color w:val="000000"/>
                      <w:sz w:val="21"/>
                      <w:lang w:bidi="ar"/>
                    </w:rPr>
                    <w:t>端（</w:t>
                  </w:r>
                  <w:r w:rsidRPr="00477045">
                    <w:rPr>
                      <w:rFonts w:ascii="Calibri" w:eastAsia="微软雅黑" w:hAnsi="微软雅黑" w:cs="仿宋" w:hint="eastAsia"/>
                      <w:color w:val="000000"/>
                      <w:sz w:val="21"/>
                      <w:lang w:bidi="ar"/>
                    </w:rPr>
                    <w:t>Android</w:t>
                  </w:r>
                  <w:r w:rsidRPr="00477045">
                    <w:rPr>
                      <w:rFonts w:ascii="Calibri" w:eastAsia="微软雅黑" w:hAnsi="微软雅黑" w:cs="仿宋" w:hint="eastAsia"/>
                      <w:color w:val="000000"/>
                      <w:sz w:val="21"/>
                      <w:lang w:bidi="ar"/>
                    </w:rPr>
                    <w:t>）</w:t>
                  </w:r>
                  <w:r w:rsidRPr="00477045">
                    <w:rPr>
                      <w:rFonts w:ascii="Calibri" w:eastAsia="微软雅黑" w:hAnsi="微软雅黑" w:cs="仿宋" w:hint="eastAsia"/>
                      <w:color w:val="000000"/>
                      <w:sz w:val="21"/>
                      <w:lang w:bidi="ar"/>
                    </w:rPr>
                    <w:t>1</w:t>
                  </w:r>
                  <w:r w:rsidRPr="00477045">
                    <w:rPr>
                      <w:rFonts w:ascii="Calibri" w:eastAsia="微软雅黑" w:hAnsi="微软雅黑" w:cs="仿宋" w:hint="eastAsia"/>
                      <w:color w:val="000000"/>
                      <w:sz w:val="21"/>
                      <w:lang w:bidi="ar"/>
                    </w:rPr>
                    <w:t>套。</w:t>
                  </w:r>
                </w:p>
              </w:tc>
            </w:tr>
          </w:tbl>
          <w:p w14:paraId="4BED5CF7" w14:textId="77777777" w:rsidR="007D2A2D" w:rsidRPr="00477045" w:rsidRDefault="007D2A2D" w:rsidP="00477045">
            <w:pPr>
              <w:pStyle w:val="afff0"/>
              <w:spacing w:after="0" w:line="320" w:lineRule="exact"/>
              <w:jc w:val="both"/>
              <w:rPr>
                <w:rFonts w:ascii="Calibri" w:eastAsia="微软雅黑" w:hAnsi="微软雅黑"/>
                <w:sz w:val="21"/>
              </w:rPr>
            </w:pPr>
          </w:p>
        </w:tc>
      </w:tr>
      <w:tr w:rsidR="007D2A2D" w:rsidRPr="00477045" w14:paraId="2803C3AB" w14:textId="77777777" w:rsidTr="003E7AFE">
        <w:trPr>
          <w:trHeight w:val="397"/>
          <w:jc w:val="center"/>
        </w:trPr>
        <w:tc>
          <w:tcPr>
            <w:tcW w:w="694" w:type="dxa"/>
            <w:shd w:val="clear" w:color="auto" w:fill="auto"/>
            <w:vAlign w:val="center"/>
          </w:tcPr>
          <w:p w14:paraId="6026856B"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3</w:t>
            </w:r>
          </w:p>
        </w:tc>
        <w:tc>
          <w:tcPr>
            <w:tcW w:w="8229" w:type="dxa"/>
            <w:shd w:val="clear" w:color="auto" w:fill="auto"/>
            <w:vAlign w:val="center"/>
          </w:tcPr>
          <w:p w14:paraId="40D9421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技术参数：</w:t>
            </w:r>
          </w:p>
          <w:p w14:paraId="69C985F5"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w:t>
            </w:r>
            <w:r w:rsidRPr="00477045">
              <w:rPr>
                <w:rFonts w:ascii="Calibri" w:eastAsia="微软雅黑" w:hAnsi="微软雅黑" w:cs="仿宋" w:hint="eastAsia"/>
                <w:b/>
                <w:bCs/>
                <w:sz w:val="21"/>
              </w:rPr>
              <w:t>1</w:t>
            </w:r>
            <w:r w:rsidRPr="00477045">
              <w:rPr>
                <w:rFonts w:ascii="Calibri" w:eastAsia="微软雅黑" w:hAnsi="微软雅黑" w:cs="仿宋" w:hint="eastAsia"/>
                <w:b/>
                <w:bCs/>
                <w:sz w:val="21"/>
              </w:rPr>
              <w:t>）自感应称重电动智能一体车</w:t>
            </w:r>
          </w:p>
          <w:p w14:paraId="7324EFC7"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材质</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整车</w:t>
            </w:r>
            <w:r w:rsidRPr="00477045">
              <w:rPr>
                <w:rFonts w:ascii="Calibri" w:eastAsia="微软雅黑" w:hAnsi="微软雅黑" w:cs="仿宋" w:hint="eastAsia"/>
                <w:bCs/>
                <w:sz w:val="21"/>
              </w:rPr>
              <w:t>304</w:t>
            </w:r>
            <w:r w:rsidRPr="00477045">
              <w:rPr>
                <w:rFonts w:ascii="Calibri" w:eastAsia="微软雅黑" w:hAnsi="微软雅黑" w:cs="仿宋" w:hint="eastAsia"/>
                <w:bCs/>
                <w:sz w:val="21"/>
              </w:rPr>
              <w:t>不锈钢，不锈钢厚度≧</w:t>
            </w:r>
            <w:r w:rsidRPr="00477045">
              <w:rPr>
                <w:rFonts w:ascii="Calibri" w:eastAsia="微软雅黑" w:hAnsi="微软雅黑" w:cs="仿宋" w:hint="eastAsia"/>
                <w:bCs/>
                <w:sz w:val="21"/>
              </w:rPr>
              <w:t>1.0mm</w:t>
            </w:r>
            <w:r w:rsidRPr="00477045">
              <w:rPr>
                <w:rFonts w:ascii="Calibri" w:eastAsia="微软雅黑" w:hAnsi="微软雅黑" w:cs="仿宋" w:hint="eastAsia"/>
                <w:bCs/>
                <w:sz w:val="21"/>
              </w:rPr>
              <w:t>。</w:t>
            </w:r>
          </w:p>
          <w:p w14:paraId="6B0F9515"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整车尺寸</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长</w:t>
            </w:r>
            <w:r w:rsidRPr="00477045">
              <w:rPr>
                <w:rFonts w:ascii="Calibri" w:eastAsia="微软雅黑" w:hAnsi="微软雅黑" w:cs="仿宋" w:hint="eastAsia"/>
                <w:bCs/>
                <w:sz w:val="21"/>
              </w:rPr>
              <w:t>1.5-1.6m</w:t>
            </w:r>
            <w:r w:rsidRPr="00477045">
              <w:rPr>
                <w:rFonts w:ascii="Calibri" w:eastAsia="微软雅黑" w:hAnsi="微软雅黑" w:cs="仿宋" w:hint="eastAsia"/>
                <w:bCs/>
                <w:sz w:val="21"/>
              </w:rPr>
              <w:t>，宽</w:t>
            </w:r>
            <w:r w:rsidRPr="00477045">
              <w:rPr>
                <w:rFonts w:ascii="Calibri" w:eastAsia="微软雅黑" w:hAnsi="微软雅黑" w:cs="仿宋" w:hint="eastAsia"/>
                <w:bCs/>
                <w:sz w:val="21"/>
              </w:rPr>
              <w:t>0.7-0.8m</w:t>
            </w:r>
            <w:r w:rsidRPr="00477045">
              <w:rPr>
                <w:rFonts w:ascii="Calibri" w:eastAsia="微软雅黑" w:hAnsi="微软雅黑" w:cs="仿宋" w:hint="eastAsia"/>
                <w:bCs/>
                <w:sz w:val="21"/>
              </w:rPr>
              <w:t>，高</w:t>
            </w:r>
            <w:r w:rsidRPr="00477045">
              <w:rPr>
                <w:rFonts w:ascii="Calibri" w:eastAsia="微软雅黑" w:hAnsi="微软雅黑" w:cs="仿宋" w:hint="eastAsia"/>
                <w:bCs/>
                <w:sz w:val="21"/>
              </w:rPr>
              <w:t xml:space="preserve">1.2-1.3m </w:t>
            </w:r>
            <w:r w:rsidRPr="00477045">
              <w:rPr>
                <w:rFonts w:ascii="Calibri" w:eastAsia="微软雅黑" w:hAnsi="微软雅黑" w:cs="仿宋" w:hint="eastAsia"/>
                <w:bCs/>
                <w:sz w:val="21"/>
              </w:rPr>
              <w:t>或按医院要求尺寸定制</w:t>
            </w:r>
            <w:r w:rsidRPr="00477045">
              <w:rPr>
                <w:rFonts w:ascii="Calibri" w:eastAsia="微软雅黑" w:hAnsi="微软雅黑" w:cs="仿宋" w:hint="eastAsia"/>
                <w:sz w:val="21"/>
              </w:rPr>
              <w:t>。</w:t>
            </w:r>
          </w:p>
          <w:p w14:paraId="4FD74721"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续航里程</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60km</w:t>
            </w:r>
            <w:r w:rsidRPr="00477045">
              <w:rPr>
                <w:rFonts w:ascii="Calibri" w:eastAsia="微软雅黑" w:hAnsi="微软雅黑" w:cs="仿宋" w:hint="eastAsia"/>
                <w:bCs/>
                <w:sz w:val="21"/>
              </w:rPr>
              <w:t>。</w:t>
            </w:r>
          </w:p>
          <w:p w14:paraId="10D0AA9D"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换挡操作</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支持前进后退换挡行驶，行进分为三个速度等级（</w:t>
            </w:r>
            <w:r w:rsidRPr="00477045">
              <w:rPr>
                <w:rFonts w:ascii="Calibri" w:eastAsia="微软雅黑" w:hAnsi="微软雅黑" w:cs="仿宋" w:hint="eastAsia"/>
                <w:bCs/>
                <w:sz w:val="21"/>
              </w:rPr>
              <w:t>0-2km/h</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2-5km/h</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5-8km/h</w:t>
            </w:r>
            <w:r w:rsidRPr="00477045">
              <w:rPr>
                <w:rFonts w:ascii="Calibri" w:eastAsia="微软雅黑" w:hAnsi="微软雅黑" w:cs="仿宋" w:hint="eastAsia"/>
                <w:bCs/>
                <w:sz w:val="21"/>
              </w:rPr>
              <w:t>），可按需调节，在每个速度等级内，支持手柄调速。</w:t>
            </w:r>
          </w:p>
          <w:p w14:paraId="302DF28C"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车体</w:t>
            </w:r>
          </w:p>
          <w:p w14:paraId="6DBEB076" w14:textId="77777777" w:rsidR="007D2A2D" w:rsidRPr="00477045" w:rsidRDefault="007D2A2D" w:rsidP="00855B8A">
            <w:pPr>
              <w:widowControl w:val="0"/>
              <w:numPr>
                <w:ilvl w:val="0"/>
                <w:numId w:val="1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集成≥</w:t>
            </w:r>
            <w:r w:rsidRPr="00477045">
              <w:rPr>
                <w:rFonts w:ascii="Calibri" w:eastAsia="微软雅黑" w:hAnsi="微软雅黑" w:cs="仿宋" w:hint="eastAsia"/>
                <w:bCs/>
                <w:sz w:val="21"/>
              </w:rPr>
              <w:t>10</w:t>
            </w:r>
            <w:r w:rsidRPr="00477045">
              <w:rPr>
                <w:rFonts w:ascii="Calibri" w:eastAsia="微软雅黑" w:hAnsi="微软雅黑" w:cs="仿宋" w:hint="eastAsia"/>
                <w:bCs/>
                <w:sz w:val="21"/>
              </w:rPr>
              <w:t>英寸液晶触摸屏、扫描装置、打印模块、称重模块。</w:t>
            </w:r>
          </w:p>
          <w:p w14:paraId="47848345" w14:textId="77777777" w:rsidR="007D2A2D" w:rsidRPr="00477045" w:rsidRDefault="007D2A2D" w:rsidP="00855B8A">
            <w:pPr>
              <w:widowControl w:val="0"/>
              <w:numPr>
                <w:ilvl w:val="0"/>
                <w:numId w:val="1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整车具备防水功能。</w:t>
            </w:r>
          </w:p>
          <w:p w14:paraId="41ACD731" w14:textId="77777777" w:rsidR="007D2A2D" w:rsidRPr="00477045" w:rsidRDefault="007D2A2D" w:rsidP="00855B8A">
            <w:pPr>
              <w:widowControl w:val="0"/>
              <w:numPr>
                <w:ilvl w:val="0"/>
                <w:numId w:val="1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小车底部安装</w:t>
            </w:r>
            <w:r w:rsidRPr="00477045">
              <w:rPr>
                <w:rFonts w:ascii="Calibri" w:eastAsia="微软雅黑" w:hAnsi="微软雅黑" w:cs="仿宋" w:hint="eastAsia"/>
                <w:bCs/>
                <w:sz w:val="21"/>
              </w:rPr>
              <w:t>4</w:t>
            </w:r>
            <w:r w:rsidRPr="00477045">
              <w:rPr>
                <w:rFonts w:ascii="Calibri" w:eastAsia="微软雅黑" w:hAnsi="微软雅黑" w:cs="仿宋" w:hint="eastAsia"/>
                <w:bCs/>
                <w:sz w:val="21"/>
              </w:rPr>
              <w:t>个≥</w:t>
            </w:r>
            <w:r w:rsidRPr="00477045">
              <w:rPr>
                <w:rFonts w:ascii="Calibri" w:eastAsia="微软雅黑" w:hAnsi="微软雅黑" w:cs="仿宋" w:hint="eastAsia"/>
                <w:bCs/>
                <w:sz w:val="21"/>
              </w:rPr>
              <w:t>8</w:t>
            </w:r>
            <w:r w:rsidRPr="00477045">
              <w:rPr>
                <w:rFonts w:ascii="Calibri" w:eastAsia="微软雅黑" w:hAnsi="微软雅黑" w:cs="仿宋" w:hint="eastAsia"/>
                <w:bCs/>
                <w:sz w:val="21"/>
              </w:rPr>
              <w:t>英寸实心耐磨静音轮</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至少</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个为直轮，至少</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个为导向轮</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可拆卸式。</w:t>
            </w:r>
          </w:p>
          <w:p w14:paraId="1EC84693" w14:textId="77777777" w:rsidR="007D2A2D" w:rsidRPr="00477045" w:rsidRDefault="007D2A2D" w:rsidP="00855B8A">
            <w:pPr>
              <w:widowControl w:val="0"/>
              <w:numPr>
                <w:ilvl w:val="0"/>
                <w:numId w:val="1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车箱必须具有防漏防腐性能。</w:t>
            </w:r>
          </w:p>
          <w:p w14:paraId="04482BBB" w14:textId="77777777" w:rsidR="007D2A2D" w:rsidRPr="00477045" w:rsidRDefault="007D2A2D" w:rsidP="00855B8A">
            <w:pPr>
              <w:widowControl w:val="0"/>
              <w:numPr>
                <w:ilvl w:val="0"/>
                <w:numId w:val="1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箱体底部做斜坡，漏斗型出水口，底部接不锈钢开关阀门。</w:t>
            </w:r>
          </w:p>
          <w:p w14:paraId="5FC24C7E" w14:textId="77777777" w:rsidR="007D2A2D" w:rsidRPr="00477045" w:rsidRDefault="007D2A2D" w:rsidP="00855B8A">
            <w:pPr>
              <w:widowControl w:val="0"/>
              <w:numPr>
                <w:ilvl w:val="0"/>
                <w:numId w:val="1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车箱侧面加装抽拉杆，同步加装固定装置，车箱四个角安装橡胶防撞垫。</w:t>
            </w:r>
          </w:p>
          <w:p w14:paraId="3BFD7A61"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物联网卡：免费质保期内设备所需流量。</w:t>
            </w:r>
          </w:p>
          <w:p w14:paraId="064CB7B4"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lastRenderedPageBreak/>
              <w:t>业务功能集成</w:t>
            </w:r>
            <w:r w:rsidRPr="00477045">
              <w:rPr>
                <w:rFonts w:ascii="Calibri" w:eastAsia="微软雅黑" w:hAnsi="微软雅黑" w:cs="仿宋" w:hint="eastAsia"/>
                <w:bCs/>
                <w:sz w:val="21"/>
              </w:rPr>
              <w:tab/>
            </w:r>
          </w:p>
          <w:p w14:paraId="48302D69" w14:textId="77777777" w:rsidR="007D2A2D" w:rsidRPr="00477045" w:rsidRDefault="007D2A2D" w:rsidP="00855B8A">
            <w:pPr>
              <w:widowControl w:val="0"/>
              <w:numPr>
                <w:ilvl w:val="0"/>
                <w:numId w:val="14"/>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业务操作功能，集成≥</w:t>
            </w:r>
            <w:r w:rsidRPr="00477045">
              <w:rPr>
                <w:rFonts w:ascii="Calibri" w:eastAsia="微软雅黑" w:hAnsi="微软雅黑" w:cs="仿宋" w:hint="eastAsia"/>
                <w:bCs/>
                <w:sz w:val="21"/>
              </w:rPr>
              <w:t>10</w:t>
            </w:r>
            <w:r w:rsidRPr="00477045">
              <w:rPr>
                <w:rFonts w:ascii="Calibri" w:eastAsia="微软雅黑" w:hAnsi="微软雅黑" w:cs="仿宋" w:hint="eastAsia"/>
                <w:bCs/>
                <w:sz w:val="21"/>
              </w:rPr>
              <w:t>英寸液晶触摸屏，自带安卓系统，包含所有业务信息的确认、录入及数据采集、实时上传。</w:t>
            </w:r>
          </w:p>
          <w:p w14:paraId="7B4AF7BF" w14:textId="77777777" w:rsidR="007D2A2D" w:rsidRPr="00477045" w:rsidRDefault="007D2A2D" w:rsidP="00855B8A">
            <w:pPr>
              <w:widowControl w:val="0"/>
              <w:numPr>
                <w:ilvl w:val="0"/>
                <w:numId w:val="14"/>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医废标签打印功能，打印方式</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热敏点阵打印；打印纸张类型</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不干胶贴纸；分辨率</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203DPI</w:t>
            </w:r>
            <w:r w:rsidRPr="00477045">
              <w:rPr>
                <w:rFonts w:ascii="Calibri" w:eastAsia="微软雅黑" w:hAnsi="微软雅黑" w:cs="仿宋" w:hint="eastAsia"/>
                <w:bCs/>
                <w:sz w:val="21"/>
              </w:rPr>
              <w:t>；打印纸规格：≥</w:t>
            </w:r>
            <w:r w:rsidRPr="00477045">
              <w:rPr>
                <w:rFonts w:ascii="Calibri" w:eastAsia="微软雅黑" w:hAnsi="微软雅黑" w:cs="仿宋" w:hint="eastAsia"/>
                <w:bCs/>
                <w:sz w:val="21"/>
              </w:rPr>
              <w:t>50*70mm</w:t>
            </w:r>
            <w:r w:rsidRPr="00477045">
              <w:rPr>
                <w:rFonts w:ascii="Calibri" w:eastAsia="微软雅黑" w:hAnsi="微软雅黑" w:cs="仿宋" w:hint="eastAsia"/>
                <w:sz w:val="21"/>
              </w:rPr>
              <w:t>。</w:t>
            </w:r>
          </w:p>
          <w:p w14:paraId="060F5C17" w14:textId="77777777" w:rsidR="007D2A2D" w:rsidRPr="00477045" w:rsidRDefault="007D2A2D" w:rsidP="00855B8A">
            <w:pPr>
              <w:widowControl w:val="0"/>
              <w:numPr>
                <w:ilvl w:val="0"/>
                <w:numId w:val="14"/>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医疗废物称重功能，称重模块与车身集成一体，将医疗废物放置车中无需称重，自感应获取重量数据。</w:t>
            </w:r>
          </w:p>
          <w:p w14:paraId="164CA205" w14:textId="77777777" w:rsidR="007D2A2D" w:rsidRPr="00477045" w:rsidRDefault="007D2A2D" w:rsidP="00855B8A">
            <w:pPr>
              <w:widowControl w:val="0"/>
              <w:numPr>
                <w:ilvl w:val="0"/>
                <w:numId w:val="1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自感应消毒：采用喷雾自动消毒，喷嘴采用黄铜主体，内镶不锈钢喷嘴芯和不锈钢导流叶片。</w:t>
            </w:r>
          </w:p>
          <w:p w14:paraId="14F04E1F"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w:t>
            </w:r>
            <w:r w:rsidRPr="00477045">
              <w:rPr>
                <w:rFonts w:ascii="Calibri" w:eastAsia="微软雅黑" w:hAnsi="微软雅黑" w:cs="仿宋" w:hint="eastAsia"/>
                <w:b/>
                <w:bCs/>
                <w:sz w:val="21"/>
              </w:rPr>
              <w:t>2</w:t>
            </w:r>
            <w:r w:rsidRPr="00477045">
              <w:rPr>
                <w:rFonts w:ascii="Calibri" w:eastAsia="微软雅黑" w:hAnsi="微软雅黑" w:cs="仿宋" w:hint="eastAsia"/>
                <w:b/>
                <w:bCs/>
                <w:sz w:val="21"/>
              </w:rPr>
              <w:t>）电动智能回收小车</w:t>
            </w:r>
          </w:p>
          <w:p w14:paraId="61F1A67E"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材质：整车</w:t>
            </w:r>
            <w:r w:rsidRPr="00477045">
              <w:rPr>
                <w:rFonts w:ascii="Calibri" w:eastAsia="微软雅黑" w:hAnsi="微软雅黑" w:cs="仿宋" w:hint="eastAsia"/>
                <w:bCs/>
                <w:sz w:val="21"/>
              </w:rPr>
              <w:t>304</w:t>
            </w:r>
            <w:r w:rsidRPr="00477045">
              <w:rPr>
                <w:rFonts w:ascii="Calibri" w:eastAsia="微软雅黑" w:hAnsi="微软雅黑" w:cs="仿宋" w:hint="eastAsia"/>
                <w:bCs/>
                <w:sz w:val="21"/>
              </w:rPr>
              <w:t>不锈钢，不锈钢厚度≧</w:t>
            </w:r>
            <w:r w:rsidRPr="00477045">
              <w:rPr>
                <w:rFonts w:ascii="Calibri" w:eastAsia="微软雅黑" w:hAnsi="微软雅黑" w:cs="仿宋" w:hint="eastAsia"/>
                <w:bCs/>
                <w:sz w:val="21"/>
              </w:rPr>
              <w:t>1.0mm</w:t>
            </w:r>
            <w:r w:rsidRPr="00477045">
              <w:rPr>
                <w:rFonts w:ascii="Calibri" w:eastAsia="微软雅黑" w:hAnsi="微软雅黑" w:cs="仿宋" w:hint="eastAsia"/>
                <w:bCs/>
                <w:sz w:val="21"/>
              </w:rPr>
              <w:t>。</w:t>
            </w:r>
          </w:p>
          <w:p w14:paraId="0E8D2890"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整车尺寸：长</w:t>
            </w:r>
            <w:r w:rsidRPr="00477045">
              <w:rPr>
                <w:rFonts w:ascii="Calibri" w:eastAsia="微软雅黑" w:hAnsi="微软雅黑" w:cs="仿宋" w:hint="eastAsia"/>
                <w:bCs/>
                <w:sz w:val="21"/>
              </w:rPr>
              <w:t>1.5-1.6m</w:t>
            </w:r>
            <w:r w:rsidRPr="00477045">
              <w:rPr>
                <w:rFonts w:ascii="Calibri" w:eastAsia="微软雅黑" w:hAnsi="微软雅黑" w:cs="仿宋" w:hint="eastAsia"/>
                <w:bCs/>
                <w:sz w:val="21"/>
              </w:rPr>
              <w:t>，宽</w:t>
            </w:r>
            <w:r w:rsidRPr="00477045">
              <w:rPr>
                <w:rFonts w:ascii="Calibri" w:eastAsia="微软雅黑" w:hAnsi="微软雅黑" w:cs="仿宋" w:hint="eastAsia"/>
                <w:bCs/>
                <w:sz w:val="21"/>
              </w:rPr>
              <w:t>0.7-0.8m</w:t>
            </w:r>
            <w:r w:rsidRPr="00477045">
              <w:rPr>
                <w:rFonts w:ascii="Calibri" w:eastAsia="微软雅黑" w:hAnsi="微软雅黑" w:cs="仿宋" w:hint="eastAsia"/>
                <w:bCs/>
                <w:sz w:val="21"/>
              </w:rPr>
              <w:t>，高</w:t>
            </w:r>
            <w:r w:rsidRPr="00477045">
              <w:rPr>
                <w:rFonts w:ascii="Calibri" w:eastAsia="微软雅黑" w:hAnsi="微软雅黑" w:cs="仿宋" w:hint="eastAsia"/>
                <w:bCs/>
                <w:sz w:val="21"/>
              </w:rPr>
              <w:t xml:space="preserve">1.2-1.3m </w:t>
            </w:r>
            <w:r w:rsidRPr="00477045">
              <w:rPr>
                <w:rFonts w:ascii="Calibri" w:eastAsia="微软雅黑" w:hAnsi="微软雅黑" w:cs="仿宋" w:hint="eastAsia"/>
                <w:bCs/>
                <w:sz w:val="21"/>
              </w:rPr>
              <w:t>或按医院要求尺寸定制。</w:t>
            </w:r>
          </w:p>
          <w:p w14:paraId="5859C84B"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续航里程：≥</w:t>
            </w:r>
            <w:r w:rsidRPr="00477045">
              <w:rPr>
                <w:rFonts w:ascii="Calibri" w:eastAsia="微软雅黑" w:hAnsi="微软雅黑" w:cs="仿宋" w:hint="eastAsia"/>
                <w:bCs/>
                <w:sz w:val="21"/>
              </w:rPr>
              <w:t>60km</w:t>
            </w:r>
            <w:r w:rsidRPr="00477045">
              <w:rPr>
                <w:rFonts w:ascii="Calibri" w:eastAsia="微软雅黑" w:hAnsi="微软雅黑" w:cs="仿宋" w:hint="eastAsia"/>
                <w:bCs/>
                <w:sz w:val="21"/>
              </w:rPr>
              <w:t>。</w:t>
            </w:r>
          </w:p>
          <w:p w14:paraId="0765D6FE"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换挡操作：支持前进后退换挡行驶，行进分为三个速度等级（</w:t>
            </w:r>
            <w:r w:rsidRPr="00477045">
              <w:rPr>
                <w:rFonts w:ascii="Calibri" w:eastAsia="微软雅黑" w:hAnsi="微软雅黑" w:cs="仿宋" w:hint="eastAsia"/>
                <w:bCs/>
                <w:sz w:val="21"/>
              </w:rPr>
              <w:t>0-2km/h</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2-5km/h</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5-8km/h</w:t>
            </w:r>
            <w:r w:rsidRPr="00477045">
              <w:rPr>
                <w:rFonts w:ascii="Calibri" w:eastAsia="微软雅黑" w:hAnsi="微软雅黑" w:cs="仿宋" w:hint="eastAsia"/>
                <w:bCs/>
                <w:sz w:val="21"/>
              </w:rPr>
              <w:t>），可按需调节，在每个速度等级内，支持手柄调速。</w:t>
            </w:r>
          </w:p>
          <w:p w14:paraId="68F57768"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车体</w:t>
            </w:r>
            <w:r w:rsidRPr="00477045">
              <w:rPr>
                <w:rFonts w:ascii="Calibri" w:eastAsia="微软雅黑" w:hAnsi="微软雅黑" w:cs="仿宋" w:hint="eastAsia"/>
                <w:bCs/>
                <w:sz w:val="21"/>
              </w:rPr>
              <w:tab/>
            </w:r>
          </w:p>
          <w:p w14:paraId="2BF2C645" w14:textId="77777777" w:rsidR="007D2A2D" w:rsidRPr="00477045" w:rsidRDefault="007D2A2D" w:rsidP="00855B8A">
            <w:pPr>
              <w:widowControl w:val="0"/>
              <w:numPr>
                <w:ilvl w:val="0"/>
                <w:numId w:val="16"/>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智能回收车集成智能手持终端、智能称重设备、智能输出设备。</w:t>
            </w:r>
          </w:p>
          <w:p w14:paraId="1BAD17B7" w14:textId="77777777" w:rsidR="007D2A2D" w:rsidRPr="00477045" w:rsidRDefault="007D2A2D" w:rsidP="00855B8A">
            <w:pPr>
              <w:widowControl w:val="0"/>
              <w:numPr>
                <w:ilvl w:val="0"/>
                <w:numId w:val="16"/>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整车具备防水功能。</w:t>
            </w:r>
          </w:p>
          <w:p w14:paraId="5A73885E" w14:textId="77777777" w:rsidR="007D2A2D" w:rsidRPr="00477045" w:rsidRDefault="007D2A2D" w:rsidP="00855B8A">
            <w:pPr>
              <w:widowControl w:val="0"/>
              <w:numPr>
                <w:ilvl w:val="0"/>
                <w:numId w:val="16"/>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小车底部安装</w:t>
            </w:r>
            <w:r w:rsidRPr="00477045">
              <w:rPr>
                <w:rFonts w:ascii="Calibri" w:eastAsia="微软雅黑" w:hAnsi="微软雅黑" w:cs="仿宋" w:hint="eastAsia"/>
                <w:bCs/>
                <w:sz w:val="21"/>
              </w:rPr>
              <w:t>4</w:t>
            </w:r>
            <w:r w:rsidRPr="00477045">
              <w:rPr>
                <w:rFonts w:ascii="Calibri" w:eastAsia="微软雅黑" w:hAnsi="微软雅黑" w:cs="仿宋" w:hint="eastAsia"/>
                <w:bCs/>
                <w:sz w:val="21"/>
              </w:rPr>
              <w:t>个≥</w:t>
            </w:r>
            <w:r w:rsidRPr="00477045">
              <w:rPr>
                <w:rFonts w:ascii="Calibri" w:eastAsia="微软雅黑" w:hAnsi="微软雅黑" w:cs="仿宋" w:hint="eastAsia"/>
                <w:bCs/>
                <w:sz w:val="21"/>
              </w:rPr>
              <w:t>8</w:t>
            </w:r>
            <w:r w:rsidRPr="00477045">
              <w:rPr>
                <w:rFonts w:ascii="Calibri" w:eastAsia="微软雅黑" w:hAnsi="微软雅黑" w:cs="仿宋" w:hint="eastAsia"/>
                <w:bCs/>
                <w:sz w:val="21"/>
              </w:rPr>
              <w:t>英寸实心耐磨静音轮</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至少</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个为直轮，至少</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个为导向轮</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可拆卸式。</w:t>
            </w:r>
          </w:p>
          <w:p w14:paraId="1D436387" w14:textId="77777777" w:rsidR="007D2A2D" w:rsidRPr="00477045" w:rsidRDefault="007D2A2D" w:rsidP="00855B8A">
            <w:pPr>
              <w:widowControl w:val="0"/>
              <w:numPr>
                <w:ilvl w:val="0"/>
                <w:numId w:val="16"/>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车箱必须具有防漏防腐性能。</w:t>
            </w:r>
          </w:p>
          <w:p w14:paraId="3D4E02AB" w14:textId="77777777" w:rsidR="007D2A2D" w:rsidRPr="00477045" w:rsidRDefault="007D2A2D" w:rsidP="00855B8A">
            <w:pPr>
              <w:widowControl w:val="0"/>
              <w:numPr>
                <w:ilvl w:val="0"/>
                <w:numId w:val="16"/>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箱体底部做斜坡，漏斗型出水口，底部接不锈钢开关阀门。</w:t>
            </w:r>
          </w:p>
          <w:p w14:paraId="74C91EAD" w14:textId="77777777" w:rsidR="007D2A2D" w:rsidRPr="00477045" w:rsidRDefault="007D2A2D" w:rsidP="00855B8A">
            <w:pPr>
              <w:widowControl w:val="0"/>
              <w:numPr>
                <w:ilvl w:val="0"/>
                <w:numId w:val="16"/>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车箱侧面加装抽拉杆，同步加装固定装置。车箱四个角安装橡胶防撞垫。</w:t>
            </w:r>
          </w:p>
          <w:p w14:paraId="62AADAC4"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物联网卡：免费质保期内设备所需流量。</w:t>
            </w:r>
          </w:p>
          <w:p w14:paraId="4F977E39" w14:textId="77777777" w:rsidR="007D2A2D" w:rsidRPr="00477045" w:rsidRDefault="007D2A2D" w:rsidP="00855B8A">
            <w:pPr>
              <w:widowControl w:val="0"/>
              <w:numPr>
                <w:ilvl w:val="0"/>
                <w:numId w:val="15"/>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业务功能集成：车体上须集成所有的业务功能：</w:t>
            </w:r>
          </w:p>
          <w:p w14:paraId="01D23591" w14:textId="77777777" w:rsidR="007D2A2D" w:rsidRPr="00477045" w:rsidRDefault="007D2A2D" w:rsidP="00855B8A">
            <w:pPr>
              <w:widowControl w:val="0"/>
              <w:numPr>
                <w:ilvl w:val="0"/>
                <w:numId w:val="17"/>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业务操作功能</w:t>
            </w:r>
          </w:p>
          <w:p w14:paraId="785D9B84" w14:textId="77777777" w:rsidR="007D2A2D" w:rsidRPr="00477045" w:rsidRDefault="007D2A2D" w:rsidP="00855B8A">
            <w:pPr>
              <w:widowControl w:val="0"/>
              <w:numPr>
                <w:ilvl w:val="0"/>
                <w:numId w:val="17"/>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集成智能手持终端：</w:t>
            </w:r>
            <w:r w:rsidRPr="00477045">
              <w:rPr>
                <w:rFonts w:ascii="Calibri" w:eastAsia="微软雅黑" w:hAnsi="微软雅黑" w:cs="仿宋" w:hint="eastAsia"/>
                <w:bCs/>
                <w:sz w:val="21"/>
              </w:rPr>
              <w:t>CPU</w:t>
            </w:r>
            <w:r w:rsidRPr="00477045">
              <w:rPr>
                <w:rFonts w:ascii="Calibri" w:eastAsia="微软雅黑" w:hAnsi="微软雅黑" w:cs="仿宋" w:hint="eastAsia"/>
                <w:bCs/>
                <w:sz w:val="21"/>
              </w:rPr>
              <w:t>：≥四核</w:t>
            </w:r>
            <w:r w:rsidRPr="00477045">
              <w:rPr>
                <w:rFonts w:ascii="Calibri" w:eastAsia="微软雅黑" w:hAnsi="微软雅黑" w:cs="仿宋" w:hint="eastAsia"/>
                <w:bCs/>
                <w:sz w:val="21"/>
              </w:rPr>
              <w:t>1.3G</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RAM</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2G RAM</w:t>
            </w:r>
            <w:r w:rsidRPr="00477045">
              <w:rPr>
                <w:rFonts w:ascii="Calibri" w:eastAsia="微软雅黑" w:hAnsi="微软雅黑" w:cs="仿宋" w:hint="eastAsia"/>
                <w:bCs/>
                <w:sz w:val="21"/>
              </w:rPr>
              <w:t>，摄像头：≥</w:t>
            </w:r>
            <w:r w:rsidRPr="00477045">
              <w:rPr>
                <w:rFonts w:ascii="Calibri" w:eastAsia="微软雅黑" w:hAnsi="微软雅黑" w:cs="仿宋" w:hint="eastAsia"/>
                <w:bCs/>
                <w:sz w:val="21"/>
              </w:rPr>
              <w:t xml:space="preserve">800 </w:t>
            </w:r>
            <w:r w:rsidRPr="00477045">
              <w:rPr>
                <w:rFonts w:ascii="Calibri" w:eastAsia="微软雅黑" w:hAnsi="微软雅黑" w:cs="仿宋" w:hint="eastAsia"/>
                <w:bCs/>
                <w:sz w:val="21"/>
              </w:rPr>
              <w:t>万高清像素，带闪光灯，自动对焦，扫描方式：二维条码采集</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二代居民身份证</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支持</w:t>
            </w:r>
            <w:r w:rsidRPr="00477045">
              <w:rPr>
                <w:rFonts w:ascii="Calibri" w:eastAsia="微软雅黑" w:hAnsi="微软雅黑" w:cs="仿宋" w:hint="eastAsia"/>
                <w:bCs/>
                <w:sz w:val="21"/>
              </w:rPr>
              <w:t xml:space="preserve"> RFID</w:t>
            </w:r>
            <w:r w:rsidRPr="00477045">
              <w:rPr>
                <w:rFonts w:ascii="Calibri" w:eastAsia="微软雅黑" w:hAnsi="微软雅黑" w:cs="仿宋" w:hint="eastAsia"/>
                <w:bCs/>
                <w:sz w:val="21"/>
              </w:rPr>
              <w:t>；包含所有业务信息的确认、录入及数据采集、实时上传。</w:t>
            </w:r>
          </w:p>
          <w:p w14:paraId="3A241EBA" w14:textId="77777777" w:rsidR="007D2A2D" w:rsidRPr="00477045" w:rsidRDefault="007D2A2D" w:rsidP="00855B8A">
            <w:pPr>
              <w:widowControl w:val="0"/>
              <w:numPr>
                <w:ilvl w:val="0"/>
                <w:numId w:val="17"/>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医疗废物称重功能</w:t>
            </w:r>
          </w:p>
          <w:p w14:paraId="16BB9539" w14:textId="77777777" w:rsidR="007D2A2D" w:rsidRPr="00477045" w:rsidRDefault="007D2A2D" w:rsidP="00855B8A">
            <w:pPr>
              <w:widowControl w:val="0"/>
              <w:numPr>
                <w:ilvl w:val="0"/>
                <w:numId w:val="17"/>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集成智能称重设备：通讯接口</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蓝牙</w:t>
            </w:r>
            <w:r w:rsidRPr="00477045">
              <w:rPr>
                <w:rFonts w:ascii="Calibri" w:eastAsia="微软雅黑" w:hAnsi="微软雅黑" w:cs="仿宋" w:hint="eastAsia"/>
                <w:bCs/>
                <w:sz w:val="21"/>
              </w:rPr>
              <w:t>4.0</w:t>
            </w:r>
            <w:r w:rsidRPr="00477045">
              <w:rPr>
                <w:rFonts w:ascii="Calibri" w:eastAsia="微软雅黑" w:hAnsi="微软雅黑" w:cs="仿宋" w:hint="eastAsia"/>
                <w:bCs/>
                <w:sz w:val="21"/>
              </w:rPr>
              <w:t>，量程：≥</w:t>
            </w:r>
            <w:r w:rsidRPr="00477045">
              <w:rPr>
                <w:rFonts w:ascii="Calibri" w:eastAsia="微软雅黑" w:hAnsi="微软雅黑" w:cs="仿宋" w:hint="eastAsia"/>
                <w:bCs/>
                <w:sz w:val="21"/>
              </w:rPr>
              <w:t>50kg</w:t>
            </w:r>
            <w:r w:rsidRPr="00477045">
              <w:rPr>
                <w:rFonts w:ascii="Calibri" w:eastAsia="微软雅黑" w:hAnsi="微软雅黑" w:cs="仿宋" w:hint="eastAsia"/>
                <w:bCs/>
                <w:sz w:val="21"/>
              </w:rPr>
              <w:t>，精度：≤±</w:t>
            </w:r>
            <w:r w:rsidRPr="00477045">
              <w:rPr>
                <w:rFonts w:ascii="Calibri" w:eastAsia="微软雅黑" w:hAnsi="微软雅黑" w:cs="仿宋" w:hint="eastAsia"/>
                <w:bCs/>
                <w:sz w:val="21"/>
              </w:rPr>
              <w:t>10g</w:t>
            </w:r>
            <w:r w:rsidRPr="00477045">
              <w:rPr>
                <w:rFonts w:ascii="Calibri" w:eastAsia="微软雅黑" w:hAnsi="微软雅黑" w:cs="仿宋" w:hint="eastAsia"/>
                <w:sz w:val="21"/>
              </w:rPr>
              <w:t>。</w:t>
            </w:r>
          </w:p>
          <w:p w14:paraId="35586268" w14:textId="77777777" w:rsidR="007D2A2D" w:rsidRPr="00477045" w:rsidRDefault="007D2A2D" w:rsidP="00855B8A">
            <w:pPr>
              <w:widowControl w:val="0"/>
              <w:numPr>
                <w:ilvl w:val="0"/>
                <w:numId w:val="17"/>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医废标签打印功能</w:t>
            </w:r>
          </w:p>
          <w:p w14:paraId="1AC3FA30" w14:textId="77777777" w:rsidR="007D2A2D" w:rsidRPr="00477045" w:rsidRDefault="007D2A2D" w:rsidP="00855B8A">
            <w:pPr>
              <w:widowControl w:val="0"/>
              <w:numPr>
                <w:ilvl w:val="0"/>
                <w:numId w:val="17"/>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集成智能输出设备：通讯接口</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蓝牙</w:t>
            </w:r>
            <w:r w:rsidRPr="00477045">
              <w:rPr>
                <w:rFonts w:ascii="Calibri" w:eastAsia="微软雅黑" w:hAnsi="微软雅黑" w:cs="仿宋" w:hint="eastAsia"/>
                <w:bCs/>
                <w:sz w:val="21"/>
              </w:rPr>
              <w:t>4.0</w:t>
            </w:r>
            <w:r w:rsidRPr="00477045">
              <w:rPr>
                <w:rFonts w:ascii="Calibri" w:eastAsia="微软雅黑" w:hAnsi="微软雅黑" w:cs="仿宋" w:hint="eastAsia"/>
                <w:bCs/>
                <w:sz w:val="21"/>
              </w:rPr>
              <w:t>，纸张类型</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不干胶贴纸，出纸方式：出纸手动撕离，机芯寿命：≥</w:t>
            </w:r>
            <w:r w:rsidRPr="00477045">
              <w:rPr>
                <w:rFonts w:ascii="Calibri" w:eastAsia="微软雅黑" w:hAnsi="微软雅黑" w:cs="仿宋" w:hint="eastAsia"/>
                <w:bCs/>
                <w:sz w:val="21"/>
              </w:rPr>
              <w:t>50km</w:t>
            </w:r>
            <w:r w:rsidRPr="00477045">
              <w:rPr>
                <w:rFonts w:ascii="Calibri" w:eastAsia="微软雅黑" w:hAnsi="微软雅黑" w:cs="仿宋" w:hint="eastAsia"/>
                <w:bCs/>
                <w:sz w:val="21"/>
              </w:rPr>
              <w:t>；打印纸规格：≥</w:t>
            </w:r>
            <w:r w:rsidRPr="00477045">
              <w:rPr>
                <w:rFonts w:ascii="Calibri" w:eastAsia="微软雅黑" w:hAnsi="微软雅黑" w:cs="仿宋" w:hint="eastAsia"/>
                <w:bCs/>
                <w:sz w:val="21"/>
              </w:rPr>
              <w:t>50*75mm</w:t>
            </w:r>
            <w:r w:rsidRPr="00477045">
              <w:rPr>
                <w:rFonts w:ascii="Calibri" w:eastAsia="微软雅黑" w:hAnsi="微软雅黑" w:cs="仿宋" w:hint="eastAsia"/>
                <w:bCs/>
                <w:sz w:val="21"/>
              </w:rPr>
              <w:t>。</w:t>
            </w:r>
          </w:p>
          <w:p w14:paraId="6B61C513"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w:t>
            </w:r>
            <w:r w:rsidRPr="00477045">
              <w:rPr>
                <w:rFonts w:ascii="Calibri" w:eastAsia="微软雅黑" w:hAnsi="微软雅黑" w:cs="仿宋" w:hint="eastAsia"/>
                <w:b/>
                <w:bCs/>
                <w:sz w:val="21"/>
              </w:rPr>
              <w:t>3</w:t>
            </w:r>
            <w:r w:rsidRPr="00477045">
              <w:rPr>
                <w:rFonts w:ascii="Calibri" w:eastAsia="微软雅黑" w:hAnsi="微软雅黑" w:cs="仿宋" w:hint="eastAsia"/>
                <w:b/>
                <w:bCs/>
                <w:sz w:val="21"/>
              </w:rPr>
              <w:t>）蓝牙地磅秤</w:t>
            </w:r>
          </w:p>
          <w:p w14:paraId="20D2483D" w14:textId="77777777" w:rsidR="007D2A2D" w:rsidRPr="00477045" w:rsidRDefault="007D2A2D" w:rsidP="00855B8A">
            <w:pPr>
              <w:widowControl w:val="0"/>
              <w:numPr>
                <w:ilvl w:val="0"/>
                <w:numId w:val="18"/>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最大承重：≥</w:t>
            </w:r>
            <w:r w:rsidRPr="00477045">
              <w:rPr>
                <w:rFonts w:ascii="Calibri" w:eastAsia="微软雅黑" w:hAnsi="微软雅黑" w:cs="仿宋" w:hint="eastAsia"/>
                <w:bCs/>
                <w:sz w:val="21"/>
              </w:rPr>
              <w:t>1</w:t>
            </w:r>
            <w:r w:rsidRPr="00477045">
              <w:rPr>
                <w:rFonts w:ascii="Calibri" w:eastAsia="微软雅黑" w:hAnsi="微软雅黑" w:cs="仿宋" w:hint="eastAsia"/>
                <w:bCs/>
                <w:sz w:val="21"/>
              </w:rPr>
              <w:t>吨。</w:t>
            </w:r>
          </w:p>
          <w:p w14:paraId="3E2A1A03" w14:textId="77777777" w:rsidR="007D2A2D" w:rsidRPr="00477045" w:rsidRDefault="007D2A2D" w:rsidP="00855B8A">
            <w:pPr>
              <w:widowControl w:val="0"/>
              <w:numPr>
                <w:ilvl w:val="0"/>
                <w:numId w:val="18"/>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基本功能：称重、去皮、累加。</w:t>
            </w:r>
          </w:p>
          <w:p w14:paraId="7034B45D" w14:textId="77777777" w:rsidR="007D2A2D" w:rsidRPr="00477045" w:rsidRDefault="007D2A2D" w:rsidP="00855B8A">
            <w:pPr>
              <w:widowControl w:val="0"/>
              <w:numPr>
                <w:ilvl w:val="0"/>
                <w:numId w:val="18"/>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待机时间：≥</w:t>
            </w:r>
            <w:r w:rsidRPr="00477045">
              <w:rPr>
                <w:rFonts w:ascii="Calibri" w:eastAsia="微软雅黑" w:hAnsi="微软雅黑" w:cs="仿宋" w:hint="eastAsia"/>
                <w:bCs/>
                <w:sz w:val="21"/>
              </w:rPr>
              <w:t>150</w:t>
            </w:r>
            <w:r w:rsidRPr="00477045">
              <w:rPr>
                <w:rFonts w:ascii="Calibri" w:eastAsia="微软雅黑" w:hAnsi="微软雅黑" w:cs="仿宋" w:hint="eastAsia"/>
                <w:bCs/>
                <w:sz w:val="21"/>
              </w:rPr>
              <w:t>小时。</w:t>
            </w:r>
          </w:p>
          <w:p w14:paraId="30F8345E" w14:textId="77777777" w:rsidR="007D2A2D" w:rsidRPr="00477045" w:rsidRDefault="007D2A2D" w:rsidP="00855B8A">
            <w:pPr>
              <w:widowControl w:val="0"/>
              <w:numPr>
                <w:ilvl w:val="0"/>
                <w:numId w:val="18"/>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蓝牙协议：</w:t>
            </w:r>
            <w:r w:rsidRPr="00477045">
              <w:rPr>
                <w:rFonts w:ascii="Calibri" w:eastAsia="微软雅黑" w:hAnsi="微软雅黑" w:cs="仿宋" w:hint="eastAsia"/>
                <w:bCs/>
                <w:sz w:val="21"/>
              </w:rPr>
              <w:t>BLE 4.0</w:t>
            </w:r>
            <w:r w:rsidRPr="00477045">
              <w:rPr>
                <w:rFonts w:ascii="Calibri" w:eastAsia="微软雅黑" w:hAnsi="微软雅黑" w:cs="仿宋" w:hint="eastAsia"/>
                <w:bCs/>
                <w:sz w:val="21"/>
              </w:rPr>
              <w:t>。</w:t>
            </w:r>
          </w:p>
          <w:p w14:paraId="3CFDD93C"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（四）物联网卡</w:t>
            </w:r>
          </w:p>
          <w:p w14:paraId="71839987"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物联网卡：标准</w:t>
            </w:r>
            <w:r w:rsidRPr="00477045">
              <w:rPr>
                <w:rFonts w:ascii="Calibri" w:eastAsia="微软雅黑" w:hAnsi="微软雅黑" w:cs="仿宋" w:hint="eastAsia"/>
                <w:bCs/>
                <w:sz w:val="21"/>
              </w:rPr>
              <w:t>4G</w:t>
            </w:r>
            <w:r w:rsidRPr="00477045">
              <w:rPr>
                <w:rFonts w:ascii="Calibri" w:eastAsia="微软雅黑" w:hAnsi="微软雅黑" w:cs="仿宋" w:hint="eastAsia"/>
                <w:bCs/>
                <w:sz w:val="21"/>
              </w:rPr>
              <w:t>或</w:t>
            </w:r>
            <w:r w:rsidRPr="00477045">
              <w:rPr>
                <w:rFonts w:ascii="Calibri" w:eastAsia="微软雅黑" w:hAnsi="微软雅黑" w:cs="仿宋" w:hint="eastAsia"/>
                <w:bCs/>
                <w:sz w:val="21"/>
              </w:rPr>
              <w:t>5G</w:t>
            </w:r>
            <w:r w:rsidRPr="00477045">
              <w:rPr>
                <w:rFonts w:ascii="Calibri" w:eastAsia="微软雅黑" w:hAnsi="微软雅黑" w:cs="仿宋" w:hint="eastAsia"/>
                <w:bCs/>
                <w:sz w:val="21"/>
              </w:rPr>
              <w:t>通信数据卡，含免费质保期内设备所需流量。</w:t>
            </w:r>
          </w:p>
          <w:p w14:paraId="60A5BBDD"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（五）溯源码扎带</w:t>
            </w:r>
          </w:p>
          <w:p w14:paraId="5124F5CF" w14:textId="77777777" w:rsidR="007D2A2D" w:rsidRPr="00477045" w:rsidRDefault="007D2A2D" w:rsidP="00855B8A">
            <w:pPr>
              <w:widowControl w:val="0"/>
              <w:numPr>
                <w:ilvl w:val="0"/>
                <w:numId w:val="19"/>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材质阻燃</w:t>
            </w:r>
            <w:r w:rsidRPr="00477045">
              <w:rPr>
                <w:rFonts w:ascii="Calibri" w:eastAsia="微软雅黑" w:hAnsi="微软雅黑" w:cs="仿宋" w:hint="eastAsia"/>
                <w:bCs/>
                <w:sz w:val="21"/>
              </w:rPr>
              <w:t>PP</w:t>
            </w:r>
            <w:r w:rsidRPr="00477045">
              <w:rPr>
                <w:rFonts w:ascii="Calibri" w:eastAsia="微软雅黑" w:hAnsi="微软雅黑" w:cs="仿宋" w:hint="eastAsia"/>
                <w:bCs/>
                <w:sz w:val="21"/>
              </w:rPr>
              <w:t>或尼龙塑料。</w:t>
            </w:r>
          </w:p>
          <w:p w14:paraId="11F6EEF4" w14:textId="77777777" w:rsidR="007D2A2D" w:rsidRPr="00477045" w:rsidRDefault="007D2A2D" w:rsidP="00855B8A">
            <w:pPr>
              <w:widowControl w:val="0"/>
              <w:numPr>
                <w:ilvl w:val="0"/>
                <w:numId w:val="19"/>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lastRenderedPageBreak/>
              <w:t>功能每个物联网追溯锁上具有医废追溯码可供扫描生成信息。</w:t>
            </w:r>
          </w:p>
          <w:p w14:paraId="4939B792" w14:textId="77777777" w:rsidR="007D2A2D" w:rsidRPr="00477045" w:rsidRDefault="007D2A2D" w:rsidP="00855B8A">
            <w:pPr>
              <w:widowControl w:val="0"/>
              <w:numPr>
                <w:ilvl w:val="0"/>
                <w:numId w:val="19"/>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规格≥</w:t>
            </w:r>
            <w:r w:rsidRPr="00477045">
              <w:rPr>
                <w:rFonts w:ascii="Calibri" w:eastAsia="微软雅黑" w:hAnsi="微软雅黑" w:cs="仿宋" w:hint="eastAsia"/>
                <w:bCs/>
                <w:sz w:val="21"/>
              </w:rPr>
              <w:t>320mm</w:t>
            </w:r>
            <w:r w:rsidRPr="00477045">
              <w:rPr>
                <w:rFonts w:ascii="Calibri" w:eastAsia="微软雅黑" w:hAnsi="微软雅黑" w:cs="仿宋" w:hint="eastAsia"/>
                <w:bCs/>
                <w:sz w:val="21"/>
              </w:rPr>
              <w:t>。</w:t>
            </w:r>
          </w:p>
          <w:p w14:paraId="464426F8"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（六）打印纸</w:t>
            </w:r>
            <w:r w:rsidRPr="00477045">
              <w:rPr>
                <w:rFonts w:ascii="Calibri" w:eastAsia="微软雅黑" w:hAnsi="微软雅黑" w:cs="仿宋" w:hint="eastAsia"/>
                <w:b/>
                <w:bCs/>
                <w:sz w:val="21"/>
              </w:rPr>
              <w:t xml:space="preserve"> </w:t>
            </w:r>
          </w:p>
          <w:p w14:paraId="3F97C425" w14:textId="77777777" w:rsidR="007D2A2D" w:rsidRPr="00477045" w:rsidRDefault="007D2A2D" w:rsidP="00855B8A">
            <w:pPr>
              <w:widowControl w:val="0"/>
              <w:numPr>
                <w:ilvl w:val="0"/>
                <w:numId w:val="20"/>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类型：不干胶热敏纸，适配打印设备。</w:t>
            </w:r>
          </w:p>
          <w:p w14:paraId="3C4CA74B" w14:textId="77777777" w:rsidR="007D2A2D" w:rsidRPr="00477045" w:rsidRDefault="007D2A2D" w:rsidP="00855B8A">
            <w:pPr>
              <w:widowControl w:val="0"/>
              <w:numPr>
                <w:ilvl w:val="0"/>
                <w:numId w:val="20"/>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规格</w:t>
            </w:r>
            <w:r w:rsidRPr="00477045">
              <w:rPr>
                <w:rFonts w:ascii="Calibri" w:eastAsia="微软雅黑" w:hAnsi="微软雅黑" w:cs="仿宋" w:hint="eastAsia"/>
                <w:bCs/>
                <w:sz w:val="21"/>
              </w:rPr>
              <w:tab/>
            </w:r>
          </w:p>
          <w:p w14:paraId="63BAB8A4"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1</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50*70mm</w:t>
            </w:r>
            <w:r w:rsidRPr="00477045">
              <w:rPr>
                <w:rFonts w:ascii="Calibri" w:eastAsia="微软雅黑" w:hAnsi="微软雅黑" w:cs="仿宋" w:hint="eastAsia"/>
                <w:bCs/>
                <w:sz w:val="21"/>
              </w:rPr>
              <w:t>。</w:t>
            </w:r>
          </w:p>
          <w:p w14:paraId="0D4A67F6"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2</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50*75mm</w:t>
            </w:r>
            <w:r w:rsidRPr="00477045">
              <w:rPr>
                <w:rFonts w:ascii="Calibri" w:eastAsia="微软雅黑" w:hAnsi="微软雅黑" w:cs="仿宋" w:hint="eastAsia"/>
                <w:bCs/>
                <w:sz w:val="21"/>
              </w:rPr>
              <w:t>。</w:t>
            </w:r>
          </w:p>
          <w:p w14:paraId="7A830FEC"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w:t>
            </w:r>
            <w:r w:rsidRPr="00477045">
              <w:rPr>
                <w:rFonts w:ascii="Calibri" w:eastAsia="微软雅黑" w:hAnsi="微软雅黑" w:cs="仿宋" w:hint="eastAsia"/>
                <w:b/>
                <w:bCs/>
                <w:sz w:val="21"/>
              </w:rPr>
              <w:t>7</w:t>
            </w:r>
            <w:r w:rsidRPr="00477045">
              <w:rPr>
                <w:rFonts w:ascii="Calibri" w:eastAsia="微软雅黑" w:hAnsi="微软雅黑" w:cs="仿宋" w:hint="eastAsia"/>
                <w:b/>
                <w:bCs/>
                <w:sz w:val="21"/>
              </w:rPr>
              <w:t>）工牌</w:t>
            </w:r>
          </w:p>
          <w:p w14:paraId="1106BC7C" w14:textId="77777777" w:rsidR="007D2A2D" w:rsidRPr="00477045" w:rsidRDefault="007D2A2D" w:rsidP="00855B8A">
            <w:pPr>
              <w:widowControl w:val="0"/>
              <w:numPr>
                <w:ilvl w:val="0"/>
                <w:numId w:val="21"/>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材质：</w:t>
            </w:r>
            <w:r w:rsidRPr="00477045">
              <w:rPr>
                <w:rFonts w:ascii="Calibri" w:eastAsia="微软雅黑" w:hAnsi="微软雅黑" w:cs="仿宋" w:hint="eastAsia"/>
                <w:bCs/>
                <w:sz w:val="21"/>
              </w:rPr>
              <w:t>PVC</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PET</w:t>
            </w:r>
            <w:r w:rsidRPr="00477045">
              <w:rPr>
                <w:rFonts w:ascii="Calibri" w:eastAsia="微软雅黑" w:hAnsi="微软雅黑" w:cs="仿宋" w:hint="eastAsia"/>
                <w:bCs/>
                <w:sz w:val="21"/>
              </w:rPr>
              <w:t>。</w:t>
            </w:r>
          </w:p>
          <w:p w14:paraId="4A799C51" w14:textId="77777777" w:rsidR="007D2A2D" w:rsidRPr="00477045" w:rsidRDefault="007D2A2D" w:rsidP="00855B8A">
            <w:pPr>
              <w:widowControl w:val="0"/>
              <w:numPr>
                <w:ilvl w:val="0"/>
                <w:numId w:val="21"/>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芯片类型：</w:t>
            </w:r>
            <w:r w:rsidRPr="00477045">
              <w:rPr>
                <w:rFonts w:ascii="Calibri" w:eastAsia="微软雅黑" w:hAnsi="微软雅黑" w:cs="仿宋" w:hint="eastAsia"/>
                <w:bCs/>
                <w:sz w:val="21"/>
              </w:rPr>
              <w:t>IC</w:t>
            </w:r>
            <w:r w:rsidRPr="00477045">
              <w:rPr>
                <w:rFonts w:ascii="Calibri" w:eastAsia="微软雅黑" w:hAnsi="微软雅黑" w:cs="仿宋" w:hint="eastAsia"/>
                <w:bCs/>
                <w:sz w:val="21"/>
              </w:rPr>
              <w:t>卡。</w:t>
            </w:r>
          </w:p>
          <w:p w14:paraId="366E9CE7" w14:textId="77777777" w:rsidR="007D2A2D" w:rsidRPr="00477045" w:rsidRDefault="007D2A2D" w:rsidP="00855B8A">
            <w:pPr>
              <w:widowControl w:val="0"/>
              <w:numPr>
                <w:ilvl w:val="0"/>
                <w:numId w:val="21"/>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存储容量：≥</w:t>
            </w:r>
            <w:r w:rsidRPr="00477045">
              <w:rPr>
                <w:rFonts w:ascii="Calibri" w:eastAsia="微软雅黑" w:hAnsi="微软雅黑" w:cs="仿宋" w:hint="eastAsia"/>
                <w:bCs/>
                <w:sz w:val="21"/>
              </w:rPr>
              <w:t>8Kbit</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16</w:t>
            </w:r>
            <w:r w:rsidRPr="00477045">
              <w:rPr>
                <w:rFonts w:ascii="Calibri" w:eastAsia="微软雅黑" w:hAnsi="微软雅黑" w:cs="仿宋" w:hint="eastAsia"/>
                <w:bCs/>
                <w:sz w:val="21"/>
              </w:rPr>
              <w:t>个分区，每分区≥</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组密码。</w:t>
            </w:r>
          </w:p>
          <w:p w14:paraId="4C861CB7" w14:textId="77777777" w:rsidR="007D2A2D" w:rsidRPr="00477045" w:rsidRDefault="007D2A2D" w:rsidP="00855B8A">
            <w:pPr>
              <w:widowControl w:val="0"/>
              <w:numPr>
                <w:ilvl w:val="0"/>
                <w:numId w:val="21"/>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擦写次数：≥</w:t>
            </w:r>
            <w:r w:rsidRPr="00477045">
              <w:rPr>
                <w:rFonts w:ascii="Calibri" w:eastAsia="微软雅黑" w:hAnsi="微软雅黑" w:cs="仿宋" w:hint="eastAsia"/>
                <w:bCs/>
                <w:sz w:val="21"/>
              </w:rPr>
              <w:t>100000</w:t>
            </w:r>
            <w:r w:rsidRPr="00477045">
              <w:rPr>
                <w:rFonts w:ascii="Calibri" w:eastAsia="微软雅黑" w:hAnsi="微软雅黑" w:cs="仿宋" w:hint="eastAsia"/>
                <w:bCs/>
                <w:sz w:val="21"/>
              </w:rPr>
              <w:t>次。</w:t>
            </w:r>
          </w:p>
          <w:p w14:paraId="5008674E" w14:textId="77777777" w:rsidR="007D2A2D" w:rsidRPr="00477045" w:rsidRDefault="007D2A2D" w:rsidP="00855B8A">
            <w:pPr>
              <w:widowControl w:val="0"/>
              <w:numPr>
                <w:ilvl w:val="0"/>
                <w:numId w:val="21"/>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数据保存：≥</w:t>
            </w:r>
            <w:r w:rsidRPr="00477045">
              <w:rPr>
                <w:rFonts w:ascii="Calibri" w:eastAsia="微软雅黑" w:hAnsi="微软雅黑" w:cs="仿宋" w:hint="eastAsia"/>
                <w:bCs/>
                <w:sz w:val="21"/>
              </w:rPr>
              <w:t>10</w:t>
            </w:r>
            <w:r w:rsidRPr="00477045">
              <w:rPr>
                <w:rFonts w:ascii="Calibri" w:eastAsia="微软雅黑" w:hAnsi="微软雅黑" w:cs="仿宋" w:hint="eastAsia"/>
                <w:bCs/>
                <w:sz w:val="21"/>
              </w:rPr>
              <w:t>年。</w:t>
            </w:r>
          </w:p>
          <w:p w14:paraId="6D6FF878" w14:textId="77777777" w:rsidR="007D2A2D" w:rsidRPr="00477045" w:rsidRDefault="007D2A2D" w:rsidP="00855B8A">
            <w:pPr>
              <w:widowControl w:val="0"/>
              <w:numPr>
                <w:ilvl w:val="0"/>
                <w:numId w:val="21"/>
              </w:numPr>
              <w:spacing w:line="320" w:lineRule="exact"/>
              <w:ind w:firstLine="0"/>
              <w:jc w:val="both"/>
              <w:rPr>
                <w:rFonts w:ascii="Calibri" w:eastAsia="微软雅黑" w:hAnsi="微软雅黑" w:cs="仿宋"/>
                <w:bCs/>
                <w:sz w:val="21"/>
              </w:rPr>
            </w:pPr>
            <w:r w:rsidRPr="00477045">
              <w:rPr>
                <w:rFonts w:ascii="Calibri" w:eastAsia="微软雅黑" w:hAnsi="微软雅黑" w:cs="仿宋"/>
                <w:bCs/>
                <w:sz w:val="21"/>
              </w:rPr>
              <w:t>制作标准：</w:t>
            </w:r>
            <w:r w:rsidRPr="00477045">
              <w:rPr>
                <w:rFonts w:ascii="Calibri" w:eastAsia="微软雅黑" w:hAnsi="微软雅黑" w:cs="仿宋"/>
                <w:bCs/>
                <w:sz w:val="21"/>
              </w:rPr>
              <w:t>ISO 14443</w:t>
            </w:r>
            <w:r w:rsidRPr="00477045">
              <w:rPr>
                <w:rFonts w:ascii="Calibri" w:eastAsia="微软雅黑" w:hAnsi="微软雅黑" w:cs="仿宋" w:hint="eastAsia"/>
                <w:bCs/>
                <w:sz w:val="21"/>
              </w:rPr>
              <w:t>，</w:t>
            </w:r>
            <w:r w:rsidRPr="00477045">
              <w:rPr>
                <w:rFonts w:ascii="Calibri" w:eastAsia="微软雅黑" w:hAnsi="微软雅黑" w:cs="仿宋"/>
                <w:bCs/>
                <w:sz w:val="21"/>
              </w:rPr>
              <w:t>ISO 10536</w:t>
            </w:r>
            <w:r w:rsidRPr="00477045">
              <w:rPr>
                <w:rFonts w:ascii="Calibri" w:eastAsia="微软雅黑" w:hAnsi="微软雅黑" w:cs="仿宋" w:hint="eastAsia"/>
                <w:bCs/>
                <w:sz w:val="21"/>
              </w:rPr>
              <w:t>；</w:t>
            </w:r>
          </w:p>
          <w:p w14:paraId="7B9C0B53"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w:t>
            </w:r>
            <w:r w:rsidRPr="00477045">
              <w:rPr>
                <w:rFonts w:ascii="Calibri" w:eastAsia="微软雅黑" w:hAnsi="微软雅黑" w:cs="仿宋" w:hint="eastAsia"/>
                <w:b/>
                <w:bCs/>
                <w:sz w:val="21"/>
              </w:rPr>
              <w:t>8</w:t>
            </w:r>
            <w:r w:rsidRPr="00477045">
              <w:rPr>
                <w:rFonts w:ascii="Calibri" w:eastAsia="微软雅黑" w:hAnsi="微软雅黑" w:cs="仿宋" w:hint="eastAsia"/>
                <w:b/>
                <w:bCs/>
                <w:sz w:val="21"/>
              </w:rPr>
              <w:t>）视频监控</w:t>
            </w:r>
            <w:r w:rsidRPr="00477045">
              <w:rPr>
                <w:rFonts w:ascii="Calibri" w:eastAsia="微软雅黑" w:hAnsi="微软雅黑" w:cs="仿宋" w:hint="eastAsia"/>
                <w:b/>
                <w:bCs/>
                <w:sz w:val="21"/>
              </w:rPr>
              <w:t xml:space="preserve"> </w:t>
            </w:r>
          </w:p>
          <w:p w14:paraId="2C6B798C" w14:textId="77777777" w:rsidR="007D2A2D" w:rsidRPr="00477045" w:rsidRDefault="007D2A2D" w:rsidP="00855B8A">
            <w:pPr>
              <w:widowControl w:val="0"/>
              <w:numPr>
                <w:ilvl w:val="0"/>
                <w:numId w:val="2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网络摄像机：支持最大</w:t>
            </w:r>
            <w:r w:rsidRPr="00477045">
              <w:rPr>
                <w:rFonts w:ascii="Calibri" w:eastAsia="微软雅黑" w:hAnsi="微软雅黑" w:cs="仿宋" w:hint="eastAsia"/>
                <w:bCs/>
                <w:sz w:val="21"/>
              </w:rPr>
              <w:t>1920</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1080@30fps</w:t>
            </w:r>
            <w:r w:rsidRPr="00477045">
              <w:rPr>
                <w:rFonts w:ascii="Calibri" w:eastAsia="微软雅黑" w:hAnsi="微软雅黑" w:cs="仿宋" w:hint="eastAsia"/>
                <w:bCs/>
                <w:sz w:val="21"/>
              </w:rPr>
              <w:t>高清画面输出；支持≥</w:t>
            </w:r>
            <w:r w:rsidRPr="00477045">
              <w:rPr>
                <w:rFonts w:ascii="Calibri" w:eastAsia="微软雅黑" w:hAnsi="微软雅黑" w:cs="仿宋" w:hint="eastAsia"/>
                <w:bCs/>
                <w:sz w:val="21"/>
              </w:rPr>
              <w:t xml:space="preserve"> 350</w:t>
            </w:r>
            <w:r w:rsidRPr="00477045">
              <w:rPr>
                <w:rFonts w:ascii="Calibri" w:eastAsia="微软雅黑" w:hAnsi="微软雅黑" w:cs="仿宋" w:hint="eastAsia"/>
                <w:bCs/>
                <w:sz w:val="21"/>
              </w:rPr>
              <w:t>°的水平旋转，垂直方向</w:t>
            </w:r>
            <w:r w:rsidRPr="00477045">
              <w:rPr>
                <w:rFonts w:ascii="Calibri" w:eastAsia="微软雅黑" w:hAnsi="微软雅黑" w:cs="仿宋" w:hint="eastAsia"/>
                <w:bCs/>
                <w:sz w:val="21"/>
              </w:rPr>
              <w:t xml:space="preserve"> 0</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-90</w:t>
            </w:r>
            <w:r w:rsidRPr="00477045">
              <w:rPr>
                <w:rFonts w:ascii="Calibri" w:eastAsia="微软雅黑" w:hAnsi="微软雅黑" w:cs="仿宋" w:hint="eastAsia"/>
                <w:bCs/>
                <w:sz w:val="21"/>
              </w:rPr>
              <w:t>°。</w:t>
            </w:r>
          </w:p>
          <w:p w14:paraId="3222B638" w14:textId="77777777" w:rsidR="007D2A2D" w:rsidRPr="00477045" w:rsidRDefault="007D2A2D" w:rsidP="00855B8A">
            <w:pPr>
              <w:widowControl w:val="0"/>
              <w:numPr>
                <w:ilvl w:val="0"/>
                <w:numId w:val="2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监控录像机</w:t>
            </w:r>
            <w:r w:rsidRPr="00477045">
              <w:rPr>
                <w:rFonts w:ascii="Calibri" w:eastAsia="微软雅黑" w:hAnsi="微软雅黑" w:cs="仿宋" w:hint="eastAsia"/>
                <w:bCs/>
                <w:sz w:val="21"/>
              </w:rPr>
              <w:tab/>
            </w:r>
          </w:p>
          <w:p w14:paraId="78B54B52" w14:textId="77777777" w:rsidR="007D2A2D" w:rsidRPr="00477045" w:rsidRDefault="007D2A2D" w:rsidP="00855B8A">
            <w:pPr>
              <w:widowControl w:val="0"/>
              <w:numPr>
                <w:ilvl w:val="0"/>
                <w:numId w:val="2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硬盘驱动器类型</w:t>
            </w:r>
            <w:r w:rsidRPr="00477045">
              <w:rPr>
                <w:rFonts w:ascii="Calibri" w:eastAsia="微软雅黑" w:hAnsi="微软雅黑" w:cs="仿宋" w:hint="eastAsia"/>
                <w:bCs/>
                <w:sz w:val="21"/>
              </w:rPr>
              <w:t xml:space="preserve">: </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 xml:space="preserve">2 </w:t>
            </w:r>
            <w:r w:rsidRPr="00477045">
              <w:rPr>
                <w:rFonts w:ascii="Calibri" w:eastAsia="微软雅黑" w:hAnsi="微软雅黑" w:cs="仿宋" w:hint="eastAsia"/>
                <w:bCs/>
                <w:sz w:val="21"/>
              </w:rPr>
              <w:t>个</w:t>
            </w:r>
            <w:r w:rsidRPr="00477045">
              <w:rPr>
                <w:rFonts w:ascii="Calibri" w:eastAsia="微软雅黑" w:hAnsi="微软雅黑" w:cs="仿宋" w:hint="eastAsia"/>
                <w:bCs/>
                <w:sz w:val="21"/>
              </w:rPr>
              <w:t xml:space="preserve"> SATA </w:t>
            </w:r>
            <w:r w:rsidRPr="00477045">
              <w:rPr>
                <w:rFonts w:ascii="Calibri" w:eastAsia="微软雅黑" w:hAnsi="微软雅黑" w:cs="仿宋" w:hint="eastAsia"/>
                <w:bCs/>
                <w:sz w:val="21"/>
              </w:rPr>
              <w:t>接口。</w:t>
            </w:r>
          </w:p>
          <w:p w14:paraId="5E1785D8" w14:textId="77777777" w:rsidR="007D2A2D" w:rsidRPr="00477045" w:rsidRDefault="007D2A2D" w:rsidP="00855B8A">
            <w:pPr>
              <w:widowControl w:val="0"/>
              <w:numPr>
                <w:ilvl w:val="0"/>
                <w:numId w:val="2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硬盘最大容量</w:t>
            </w:r>
            <w:r w:rsidRPr="00477045">
              <w:rPr>
                <w:rFonts w:ascii="Calibri" w:eastAsia="微软雅黑" w:hAnsi="微软雅黑" w:cs="仿宋" w:hint="eastAsia"/>
                <w:bCs/>
                <w:sz w:val="21"/>
              </w:rPr>
              <w:t xml:space="preserve"> :</w:t>
            </w:r>
            <w:r w:rsidRPr="00477045">
              <w:rPr>
                <w:rFonts w:ascii="Calibri" w:eastAsia="微软雅黑" w:hAnsi="微软雅黑" w:cs="仿宋" w:hint="eastAsia"/>
                <w:bCs/>
                <w:sz w:val="21"/>
              </w:rPr>
              <w:t>每个接口支持容量≥</w:t>
            </w:r>
            <w:r w:rsidRPr="00477045">
              <w:rPr>
                <w:rFonts w:ascii="Calibri" w:eastAsia="微软雅黑" w:hAnsi="微软雅黑" w:cs="仿宋" w:hint="eastAsia"/>
                <w:bCs/>
                <w:sz w:val="21"/>
              </w:rPr>
              <w:t xml:space="preserve">6TB </w:t>
            </w:r>
            <w:r w:rsidRPr="00477045">
              <w:rPr>
                <w:rFonts w:ascii="Calibri" w:eastAsia="微软雅黑" w:hAnsi="微软雅黑" w:cs="仿宋" w:hint="eastAsia"/>
                <w:bCs/>
                <w:sz w:val="21"/>
              </w:rPr>
              <w:t>的硬盘。</w:t>
            </w:r>
          </w:p>
          <w:p w14:paraId="47768F74" w14:textId="77777777" w:rsidR="007D2A2D" w:rsidRPr="00477045" w:rsidRDefault="007D2A2D" w:rsidP="00855B8A">
            <w:pPr>
              <w:widowControl w:val="0"/>
              <w:numPr>
                <w:ilvl w:val="0"/>
                <w:numId w:val="2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录像模式</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手动录像、定时录像、事件录像、移动侦测录像、报警录像、动测或报警录像、动测且报警录像。</w:t>
            </w:r>
          </w:p>
          <w:p w14:paraId="2A6A22C5" w14:textId="77777777" w:rsidR="007D2A2D" w:rsidRPr="00477045" w:rsidRDefault="007D2A2D" w:rsidP="00855B8A">
            <w:pPr>
              <w:widowControl w:val="0"/>
              <w:numPr>
                <w:ilvl w:val="0"/>
                <w:numId w:val="2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回放模式：即时回放、常规回放、事件回放、标签回放、外部文件回放、日志回放。</w:t>
            </w:r>
          </w:p>
          <w:p w14:paraId="44C499F0" w14:textId="77777777" w:rsidR="007D2A2D" w:rsidRPr="00477045" w:rsidRDefault="007D2A2D" w:rsidP="00855B8A">
            <w:pPr>
              <w:widowControl w:val="0"/>
              <w:numPr>
                <w:ilvl w:val="0"/>
                <w:numId w:val="2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备份模式</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常规备份、事件备份、录像剪辑备份。</w:t>
            </w:r>
          </w:p>
          <w:p w14:paraId="455252C5" w14:textId="77777777" w:rsidR="007D2A2D" w:rsidRPr="00477045" w:rsidRDefault="007D2A2D" w:rsidP="00855B8A">
            <w:pPr>
              <w:widowControl w:val="0"/>
              <w:numPr>
                <w:ilvl w:val="0"/>
                <w:numId w:val="23"/>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外部接口</w:t>
            </w:r>
            <w:r w:rsidRPr="00477045">
              <w:rPr>
                <w:rFonts w:ascii="Calibri" w:eastAsia="微软雅黑" w:hAnsi="微软雅黑" w:cs="仿宋" w:hint="eastAsia"/>
                <w:bCs/>
                <w:sz w:val="21"/>
              </w:rPr>
              <w:t xml:space="preserve">: </w:t>
            </w:r>
            <w:r w:rsidRPr="00477045">
              <w:rPr>
                <w:rFonts w:ascii="Calibri" w:eastAsia="微软雅黑" w:hAnsi="微软雅黑" w:cs="仿宋" w:hint="eastAsia"/>
                <w:bCs/>
                <w:sz w:val="21"/>
              </w:rPr>
              <w:t>语音对讲输入</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网络接口</w:t>
            </w:r>
            <w:r w:rsidRPr="00477045">
              <w:rPr>
                <w:rFonts w:ascii="Calibri" w:eastAsia="微软雅黑" w:hAnsi="微软雅黑" w:cs="仿宋" w:hint="eastAsia"/>
                <w:bCs/>
                <w:sz w:val="21"/>
              </w:rPr>
              <w:t>/ USB</w:t>
            </w:r>
            <w:r w:rsidRPr="00477045">
              <w:rPr>
                <w:rFonts w:ascii="Calibri" w:eastAsia="微软雅黑" w:hAnsi="微软雅黑" w:cs="仿宋" w:hint="eastAsia"/>
                <w:bCs/>
                <w:sz w:val="21"/>
              </w:rPr>
              <w:t>接口。</w:t>
            </w:r>
          </w:p>
          <w:p w14:paraId="023E2D75" w14:textId="77777777" w:rsidR="007D2A2D" w:rsidRPr="00477045" w:rsidRDefault="007D2A2D" w:rsidP="00855B8A">
            <w:pPr>
              <w:widowControl w:val="0"/>
              <w:numPr>
                <w:ilvl w:val="0"/>
                <w:numId w:val="2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硬盘：转速≥</w:t>
            </w:r>
            <w:r w:rsidRPr="00477045">
              <w:rPr>
                <w:rFonts w:ascii="Calibri" w:eastAsia="微软雅黑" w:hAnsi="微软雅黑" w:cs="仿宋" w:hint="eastAsia"/>
                <w:bCs/>
                <w:sz w:val="21"/>
              </w:rPr>
              <w:t>7200</w:t>
            </w:r>
            <w:r w:rsidRPr="00477045">
              <w:rPr>
                <w:rFonts w:ascii="Calibri" w:eastAsia="微软雅黑" w:hAnsi="微软雅黑" w:cs="仿宋" w:hint="eastAsia"/>
                <w:bCs/>
                <w:sz w:val="21"/>
              </w:rPr>
              <w:t>转；缓存</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128M</w:t>
            </w:r>
            <w:r w:rsidRPr="00477045">
              <w:rPr>
                <w:rFonts w:ascii="Calibri" w:eastAsia="微软雅黑" w:hAnsi="微软雅黑" w:cs="仿宋" w:hint="eastAsia"/>
                <w:bCs/>
                <w:sz w:val="21"/>
              </w:rPr>
              <w:t>；内存容量：≥</w:t>
            </w:r>
            <w:r w:rsidRPr="00477045">
              <w:rPr>
                <w:rFonts w:ascii="Calibri" w:eastAsia="微软雅黑" w:hAnsi="微软雅黑" w:cs="仿宋" w:hint="eastAsia"/>
                <w:bCs/>
                <w:sz w:val="21"/>
              </w:rPr>
              <w:t>6T</w:t>
            </w:r>
            <w:r w:rsidRPr="00477045">
              <w:rPr>
                <w:rFonts w:ascii="Calibri" w:eastAsia="微软雅黑" w:hAnsi="微软雅黑" w:cs="仿宋" w:hint="eastAsia"/>
                <w:bCs/>
                <w:sz w:val="21"/>
              </w:rPr>
              <w:t>；类型</w:t>
            </w:r>
            <w:r w:rsidRPr="00477045">
              <w:rPr>
                <w:rFonts w:ascii="Calibri" w:eastAsia="微软雅黑" w:hAnsi="微软雅黑" w:cs="仿宋" w:hint="eastAsia"/>
                <w:bCs/>
                <w:sz w:val="21"/>
              </w:rPr>
              <w:t>:Sata3</w:t>
            </w:r>
            <w:r w:rsidRPr="00477045">
              <w:rPr>
                <w:rFonts w:ascii="Calibri" w:eastAsia="微软雅黑" w:hAnsi="微软雅黑" w:cs="仿宋" w:hint="eastAsia"/>
                <w:bCs/>
                <w:sz w:val="21"/>
              </w:rPr>
              <w:t>。</w:t>
            </w:r>
          </w:p>
          <w:p w14:paraId="26628579" w14:textId="77777777" w:rsidR="007D2A2D" w:rsidRPr="00477045" w:rsidRDefault="007D2A2D" w:rsidP="00855B8A">
            <w:pPr>
              <w:widowControl w:val="0"/>
              <w:numPr>
                <w:ilvl w:val="0"/>
                <w:numId w:val="22"/>
              </w:numPr>
              <w:spacing w:line="320" w:lineRule="exact"/>
              <w:ind w:firstLine="0"/>
              <w:jc w:val="both"/>
              <w:rPr>
                <w:rFonts w:ascii="Calibri" w:eastAsia="微软雅黑" w:hAnsi="微软雅黑" w:cs="仿宋"/>
                <w:bCs/>
                <w:sz w:val="21"/>
              </w:rPr>
            </w:pPr>
            <w:r w:rsidRPr="00477045">
              <w:rPr>
                <w:rFonts w:ascii="Calibri" w:eastAsia="微软雅黑" w:hAnsi="微软雅黑" w:cs="仿宋" w:hint="eastAsia"/>
                <w:bCs/>
                <w:sz w:val="21"/>
              </w:rPr>
              <w:t>网络交换机</w:t>
            </w:r>
            <w:r w:rsidRPr="00477045">
              <w:rPr>
                <w:rFonts w:ascii="Calibri" w:eastAsia="微软雅黑" w:hAnsi="微软雅黑" w:cs="仿宋" w:hint="eastAsia"/>
                <w:bCs/>
                <w:sz w:val="21"/>
              </w:rPr>
              <w:tab/>
            </w:r>
          </w:p>
          <w:p w14:paraId="2CA72DA1" w14:textId="77777777" w:rsidR="007D2A2D" w:rsidRPr="00477045" w:rsidRDefault="007D2A2D" w:rsidP="00855B8A">
            <w:pPr>
              <w:widowControl w:val="0"/>
              <w:numPr>
                <w:ilvl w:val="0"/>
                <w:numId w:val="24"/>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下行端口</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w:t>
            </w:r>
            <w:r w:rsidRPr="00477045">
              <w:rPr>
                <w:rFonts w:ascii="Calibri" w:eastAsia="微软雅黑" w:hAnsi="微软雅黑" w:cs="仿宋" w:hint="eastAsia"/>
                <w:bCs/>
                <w:sz w:val="21"/>
              </w:rPr>
              <w:t xml:space="preserve">8 </w:t>
            </w:r>
            <w:r w:rsidRPr="00477045">
              <w:rPr>
                <w:rFonts w:ascii="Calibri" w:eastAsia="微软雅黑" w:hAnsi="微软雅黑" w:cs="仿宋" w:hint="eastAsia"/>
                <w:bCs/>
                <w:sz w:val="21"/>
              </w:rPr>
              <w:t>个</w:t>
            </w:r>
            <w:r w:rsidRPr="00477045">
              <w:rPr>
                <w:rFonts w:ascii="Calibri" w:eastAsia="微软雅黑" w:hAnsi="微软雅黑" w:cs="仿宋" w:hint="eastAsia"/>
                <w:bCs/>
                <w:sz w:val="21"/>
              </w:rPr>
              <w:t xml:space="preserve">10/100/1000Base-TX </w:t>
            </w:r>
            <w:r w:rsidRPr="00477045">
              <w:rPr>
                <w:rFonts w:ascii="Calibri" w:eastAsia="微软雅黑" w:hAnsi="微软雅黑" w:cs="仿宋" w:hint="eastAsia"/>
                <w:bCs/>
                <w:sz w:val="21"/>
              </w:rPr>
              <w:t>以太网端口。</w:t>
            </w:r>
          </w:p>
          <w:p w14:paraId="021CDAD5" w14:textId="71A95526" w:rsidR="007D2A2D" w:rsidRPr="00AC27DF" w:rsidRDefault="007D2A2D" w:rsidP="00855B8A">
            <w:pPr>
              <w:widowControl w:val="0"/>
              <w:numPr>
                <w:ilvl w:val="0"/>
                <w:numId w:val="24"/>
              </w:numPr>
              <w:spacing w:line="320" w:lineRule="exact"/>
              <w:ind w:left="0" w:firstLine="0"/>
              <w:jc w:val="both"/>
              <w:rPr>
                <w:rFonts w:ascii="Calibri" w:eastAsia="微软雅黑" w:hAnsi="微软雅黑" w:cs="仿宋"/>
                <w:bCs/>
                <w:sz w:val="21"/>
              </w:rPr>
            </w:pPr>
            <w:r w:rsidRPr="00477045">
              <w:rPr>
                <w:rFonts w:ascii="Calibri" w:eastAsia="微软雅黑" w:hAnsi="微软雅黑" w:cs="仿宋" w:hint="eastAsia"/>
                <w:bCs/>
                <w:sz w:val="21"/>
              </w:rPr>
              <w:t>上行端口：与下行端口共用。</w:t>
            </w:r>
          </w:p>
        </w:tc>
      </w:tr>
      <w:tr w:rsidR="007D2A2D" w:rsidRPr="00477045" w14:paraId="4B86743B" w14:textId="77777777" w:rsidTr="003E7AFE">
        <w:trPr>
          <w:trHeight w:val="397"/>
          <w:jc w:val="center"/>
        </w:trPr>
        <w:tc>
          <w:tcPr>
            <w:tcW w:w="694" w:type="dxa"/>
            <w:shd w:val="clear" w:color="auto" w:fill="auto"/>
            <w:vAlign w:val="center"/>
          </w:tcPr>
          <w:p w14:paraId="337649FF"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lastRenderedPageBreak/>
              <w:t>4</w:t>
            </w:r>
          </w:p>
        </w:tc>
        <w:tc>
          <w:tcPr>
            <w:tcW w:w="8229" w:type="dxa"/>
            <w:shd w:val="clear" w:color="auto" w:fill="auto"/>
            <w:vAlign w:val="center"/>
          </w:tcPr>
          <w:p w14:paraId="5C018211"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系统配置</w:t>
            </w:r>
            <w:r w:rsidRPr="00477045">
              <w:rPr>
                <w:rFonts w:ascii="Calibri" w:eastAsia="微软雅黑" w:hAnsi="微软雅黑" w:cs="仿宋" w:hint="eastAsia"/>
                <w:bCs/>
                <w:sz w:val="21"/>
              </w:rPr>
              <w:tab/>
            </w:r>
          </w:p>
          <w:p w14:paraId="40E7BC7D"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1</w:t>
            </w:r>
            <w:r w:rsidRPr="00477045">
              <w:rPr>
                <w:rFonts w:ascii="Calibri" w:eastAsia="微软雅黑" w:hAnsi="微软雅黑" w:cs="仿宋" w:hint="eastAsia"/>
                <w:bCs/>
                <w:sz w:val="21"/>
              </w:rPr>
              <w:t>）角色管理：可灵活配置角色，并根据角色来配置权限</w:t>
            </w:r>
            <w:r w:rsidRPr="00477045">
              <w:rPr>
                <w:rFonts w:ascii="Calibri" w:eastAsia="微软雅黑" w:hAnsi="微软雅黑" w:cs="仿宋" w:hint="eastAsia"/>
                <w:sz w:val="21"/>
              </w:rPr>
              <w:t>。</w:t>
            </w:r>
          </w:p>
          <w:p w14:paraId="1536D9FC"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）科室管理：对科室进行增删改查操作，并可批量导出科室二维码或在线打印</w:t>
            </w:r>
            <w:r w:rsidRPr="00477045">
              <w:rPr>
                <w:rFonts w:ascii="Calibri" w:eastAsia="微软雅黑" w:hAnsi="微软雅黑" w:cs="仿宋" w:hint="eastAsia"/>
                <w:sz w:val="21"/>
              </w:rPr>
              <w:t>。</w:t>
            </w:r>
          </w:p>
          <w:p w14:paraId="74555277"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3</w:t>
            </w:r>
            <w:r w:rsidRPr="00477045">
              <w:rPr>
                <w:rFonts w:ascii="Calibri" w:eastAsia="微软雅黑" w:hAnsi="微软雅黑" w:cs="仿宋" w:hint="eastAsia"/>
                <w:bCs/>
                <w:sz w:val="21"/>
              </w:rPr>
              <w:t>）岗位管理：对岗位进行增删改查操作</w:t>
            </w:r>
            <w:r w:rsidRPr="00477045">
              <w:rPr>
                <w:rFonts w:ascii="Calibri" w:eastAsia="微软雅黑" w:hAnsi="微软雅黑" w:cs="仿宋" w:hint="eastAsia"/>
                <w:sz w:val="21"/>
              </w:rPr>
              <w:t>。</w:t>
            </w:r>
          </w:p>
          <w:p w14:paraId="084988BC"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4</w:t>
            </w:r>
            <w:r w:rsidRPr="00477045">
              <w:rPr>
                <w:rFonts w:ascii="Calibri" w:eastAsia="微软雅黑" w:hAnsi="微软雅黑" w:cs="仿宋" w:hint="eastAsia"/>
                <w:bCs/>
                <w:sz w:val="21"/>
              </w:rPr>
              <w:t>）用户管理：可对系统用户如回收员、护士、回收公司员工等进行增删改查操作，支持批量导入功能，支持批量导出二维码或在线打印</w:t>
            </w:r>
            <w:r w:rsidRPr="00477045">
              <w:rPr>
                <w:rFonts w:ascii="Calibri" w:eastAsia="微软雅黑" w:hAnsi="微软雅黑" w:cs="仿宋" w:hint="eastAsia"/>
                <w:sz w:val="21"/>
              </w:rPr>
              <w:t>。</w:t>
            </w:r>
          </w:p>
          <w:p w14:paraId="080F3E2F"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5</w:t>
            </w:r>
            <w:r w:rsidRPr="00477045">
              <w:rPr>
                <w:rFonts w:ascii="Calibri" w:eastAsia="微软雅黑" w:hAnsi="微软雅黑" w:cs="仿宋" w:hint="eastAsia"/>
                <w:bCs/>
                <w:sz w:val="21"/>
              </w:rPr>
              <w:t>）第三方机构管理：可对第三方机构如回收公司、殡仪馆等进行增删改查操作</w:t>
            </w:r>
            <w:r w:rsidRPr="00477045">
              <w:rPr>
                <w:rFonts w:ascii="Calibri" w:eastAsia="微软雅黑" w:hAnsi="微软雅黑" w:cs="仿宋" w:hint="eastAsia"/>
                <w:sz w:val="21"/>
              </w:rPr>
              <w:t>。</w:t>
            </w:r>
          </w:p>
          <w:p w14:paraId="4BD15928"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6</w:t>
            </w:r>
            <w:r w:rsidRPr="00477045">
              <w:rPr>
                <w:rFonts w:ascii="Calibri" w:eastAsia="微软雅黑" w:hAnsi="微软雅黑" w:cs="仿宋" w:hint="eastAsia"/>
                <w:bCs/>
                <w:sz w:val="21"/>
              </w:rPr>
              <w:t>）警戒值配置：对暂存点入库重量误差可灵活配置，超出误差范围则触发报警；对暂存点入库时长可灵活配置，超出时长则触发报警</w:t>
            </w:r>
            <w:r w:rsidRPr="00477045">
              <w:rPr>
                <w:rFonts w:ascii="Calibri" w:eastAsia="微软雅黑" w:hAnsi="微软雅黑" w:cs="仿宋" w:hint="eastAsia"/>
                <w:sz w:val="21"/>
              </w:rPr>
              <w:t>。</w:t>
            </w:r>
          </w:p>
          <w:p w14:paraId="39562355"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7</w:t>
            </w:r>
            <w:r w:rsidRPr="00477045">
              <w:rPr>
                <w:rFonts w:ascii="Calibri" w:eastAsia="微软雅黑" w:hAnsi="微软雅黑" w:cs="仿宋" w:hint="eastAsia"/>
                <w:bCs/>
                <w:sz w:val="21"/>
              </w:rPr>
              <w:t>）车辆管理：对院内投入使用的垃圾回收车进行增删改查操作，重量复核时根据此数据进行复核计算</w:t>
            </w:r>
            <w:r w:rsidRPr="00477045">
              <w:rPr>
                <w:rFonts w:ascii="Calibri" w:eastAsia="微软雅黑" w:hAnsi="微软雅黑" w:cs="仿宋" w:hint="eastAsia"/>
                <w:sz w:val="21"/>
              </w:rPr>
              <w:t>。</w:t>
            </w:r>
          </w:p>
          <w:p w14:paraId="38963884"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8</w:t>
            </w:r>
            <w:r w:rsidRPr="00477045">
              <w:rPr>
                <w:rFonts w:ascii="Calibri" w:eastAsia="微软雅黑" w:hAnsi="微软雅黑" w:cs="仿宋" w:hint="eastAsia"/>
                <w:bCs/>
                <w:sz w:val="21"/>
              </w:rPr>
              <w:t>）补操作：对于因疏漏未上传及未入库的医废进行补操作</w:t>
            </w:r>
            <w:r w:rsidRPr="00477045">
              <w:rPr>
                <w:rFonts w:ascii="Calibri" w:eastAsia="微软雅黑" w:hAnsi="微软雅黑" w:cs="仿宋" w:hint="eastAsia"/>
                <w:sz w:val="21"/>
              </w:rPr>
              <w:t>。</w:t>
            </w:r>
          </w:p>
          <w:p w14:paraId="7602E21D"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9</w:t>
            </w:r>
            <w:r w:rsidRPr="00477045">
              <w:rPr>
                <w:rFonts w:ascii="Calibri" w:eastAsia="微软雅黑" w:hAnsi="微软雅黑" w:cs="仿宋" w:hint="eastAsia"/>
                <w:bCs/>
                <w:sz w:val="21"/>
              </w:rPr>
              <w:t>）类型配置：可配置</w:t>
            </w:r>
            <w:r w:rsidRPr="00477045">
              <w:rPr>
                <w:rFonts w:ascii="Calibri" w:eastAsia="微软雅黑" w:hAnsi="微软雅黑" w:cs="仿宋" w:hint="eastAsia"/>
                <w:bCs/>
                <w:sz w:val="21"/>
              </w:rPr>
              <w:t>PDA</w:t>
            </w:r>
            <w:r w:rsidRPr="00477045">
              <w:rPr>
                <w:rFonts w:ascii="Calibri" w:eastAsia="微软雅黑" w:hAnsi="微软雅黑" w:cs="仿宋" w:hint="eastAsia"/>
                <w:bCs/>
                <w:sz w:val="21"/>
              </w:rPr>
              <w:t>端上传医废的类型，包括七大类和一小类，支持胎盘统计</w:t>
            </w:r>
            <w:r w:rsidRPr="00477045">
              <w:rPr>
                <w:rFonts w:ascii="Calibri" w:eastAsia="微软雅黑" w:hAnsi="微软雅黑" w:cs="仿宋" w:hint="eastAsia"/>
                <w:sz w:val="21"/>
              </w:rPr>
              <w:t>。</w:t>
            </w:r>
          </w:p>
          <w:p w14:paraId="67A95B48"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lastRenderedPageBreak/>
              <w:t>（</w:t>
            </w:r>
            <w:r w:rsidRPr="00477045">
              <w:rPr>
                <w:rFonts w:ascii="Calibri" w:eastAsia="微软雅黑" w:hAnsi="微软雅黑" w:cs="仿宋" w:hint="eastAsia"/>
                <w:bCs/>
                <w:sz w:val="21"/>
              </w:rPr>
              <w:t>10</w:t>
            </w:r>
            <w:r w:rsidRPr="00477045">
              <w:rPr>
                <w:rFonts w:ascii="Calibri" w:eastAsia="微软雅黑" w:hAnsi="微软雅黑" w:cs="仿宋" w:hint="eastAsia"/>
                <w:bCs/>
                <w:sz w:val="21"/>
              </w:rPr>
              <w:t>）设备资产管理：维护各医院所用到的设备信息，通过授权码的方式管控设备，防止非规设备接入</w:t>
            </w:r>
            <w:r w:rsidRPr="00477045">
              <w:rPr>
                <w:rFonts w:ascii="Calibri" w:eastAsia="微软雅黑" w:hAnsi="微软雅黑" w:cs="仿宋" w:hint="eastAsia"/>
                <w:sz w:val="21"/>
              </w:rPr>
              <w:t>。</w:t>
            </w:r>
          </w:p>
          <w:p w14:paraId="671FD6F5" w14:textId="77777777" w:rsidR="007D2A2D" w:rsidRPr="00477045" w:rsidRDefault="007D2A2D" w:rsidP="00477045">
            <w:pPr>
              <w:spacing w:line="320" w:lineRule="exact"/>
              <w:jc w:val="both"/>
              <w:rPr>
                <w:rFonts w:ascii="Calibri" w:eastAsia="微软雅黑" w:hAnsi="微软雅黑"/>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11</w:t>
            </w:r>
            <w:r w:rsidRPr="00477045">
              <w:rPr>
                <w:rFonts w:ascii="Calibri" w:eastAsia="微软雅黑" w:hAnsi="微软雅黑" w:cs="仿宋" w:hint="eastAsia"/>
                <w:bCs/>
                <w:sz w:val="21"/>
              </w:rPr>
              <w:t>）监控管理：可实时显示视频监控画面，可选择时间回放。并能够对接医院的视频监控平台</w:t>
            </w:r>
            <w:r w:rsidRPr="00477045">
              <w:rPr>
                <w:rFonts w:ascii="Calibri" w:eastAsia="微软雅黑" w:hAnsi="微软雅黑" w:cs="仿宋" w:hint="eastAsia"/>
                <w:sz w:val="21"/>
              </w:rPr>
              <w:t>。</w:t>
            </w:r>
          </w:p>
        </w:tc>
      </w:tr>
      <w:tr w:rsidR="007D2A2D" w:rsidRPr="00477045" w14:paraId="472DDB00" w14:textId="77777777" w:rsidTr="003E7AFE">
        <w:trPr>
          <w:trHeight w:val="397"/>
          <w:jc w:val="center"/>
        </w:trPr>
        <w:tc>
          <w:tcPr>
            <w:tcW w:w="694" w:type="dxa"/>
            <w:shd w:val="clear" w:color="auto" w:fill="auto"/>
            <w:vAlign w:val="center"/>
          </w:tcPr>
          <w:p w14:paraId="0025E59C"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lastRenderedPageBreak/>
              <w:t>5</w:t>
            </w:r>
          </w:p>
        </w:tc>
        <w:tc>
          <w:tcPr>
            <w:tcW w:w="8229" w:type="dxa"/>
            <w:shd w:val="clear" w:color="auto" w:fill="auto"/>
            <w:vAlign w:val="center"/>
          </w:tcPr>
          <w:p w14:paraId="48E653E9" w14:textId="77777777" w:rsidR="007D2A2D" w:rsidRPr="00477045" w:rsidRDefault="007D2A2D" w:rsidP="00477045">
            <w:pPr>
              <w:spacing w:line="320" w:lineRule="exact"/>
              <w:ind w:firstLine="420"/>
              <w:jc w:val="both"/>
              <w:rPr>
                <w:rFonts w:ascii="Calibri" w:eastAsia="微软雅黑" w:hAnsi="微软雅黑" w:cs="仿宋"/>
                <w:bCs/>
                <w:sz w:val="21"/>
              </w:rPr>
            </w:pPr>
            <w:r w:rsidRPr="00477045">
              <w:rPr>
                <w:rFonts w:ascii="Calibri" w:eastAsia="微软雅黑" w:hAnsi="微软雅黑" w:cs="仿宋" w:hint="eastAsia"/>
                <w:bCs/>
                <w:sz w:val="21"/>
              </w:rPr>
              <w:t>溯源码申请院方溯源码接近用完时，可以在线申请溯源码，便于院方溯源码扎带的管理</w:t>
            </w:r>
            <w:r w:rsidRPr="00477045">
              <w:rPr>
                <w:rFonts w:ascii="Calibri" w:eastAsia="微软雅黑" w:hAnsi="微软雅黑" w:cs="仿宋" w:hint="eastAsia"/>
                <w:sz w:val="21"/>
              </w:rPr>
              <w:t>。</w:t>
            </w:r>
          </w:p>
        </w:tc>
      </w:tr>
      <w:tr w:rsidR="007D2A2D" w:rsidRPr="00477045" w14:paraId="44774527" w14:textId="77777777" w:rsidTr="003E7AFE">
        <w:trPr>
          <w:trHeight w:val="397"/>
          <w:jc w:val="center"/>
        </w:trPr>
        <w:tc>
          <w:tcPr>
            <w:tcW w:w="694" w:type="dxa"/>
            <w:shd w:val="clear" w:color="auto" w:fill="auto"/>
            <w:vAlign w:val="center"/>
          </w:tcPr>
          <w:p w14:paraId="4537708F"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6</w:t>
            </w:r>
          </w:p>
        </w:tc>
        <w:tc>
          <w:tcPr>
            <w:tcW w:w="8229" w:type="dxa"/>
            <w:shd w:val="clear" w:color="auto" w:fill="auto"/>
            <w:vAlign w:val="center"/>
          </w:tcPr>
          <w:p w14:paraId="7AE5E474"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统计报表</w:t>
            </w:r>
          </w:p>
          <w:p w14:paraId="607A336B"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1</w:t>
            </w:r>
            <w:r w:rsidRPr="00477045">
              <w:rPr>
                <w:rFonts w:ascii="Calibri" w:eastAsia="微软雅黑" w:hAnsi="微软雅黑" w:cs="仿宋" w:hint="eastAsia"/>
                <w:bCs/>
                <w:sz w:val="21"/>
              </w:rPr>
              <w:t>）溯源码记录：生成溯源码的申请及发放批次记录，为医院做好成本管理支持。</w:t>
            </w:r>
          </w:p>
          <w:p w14:paraId="4B1384AF"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）异常记录：生成医废转运过程中出现的异常记录，包括超时异常、丢件异常、破损异常等等，提供可追溯的数据依据。</w:t>
            </w:r>
          </w:p>
          <w:p w14:paraId="46D60E3B"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3</w:t>
            </w:r>
            <w:r w:rsidRPr="00477045">
              <w:rPr>
                <w:rFonts w:ascii="Calibri" w:eastAsia="微软雅黑" w:hAnsi="微软雅黑" w:cs="仿宋" w:hint="eastAsia"/>
                <w:bCs/>
                <w:sz w:val="21"/>
              </w:rPr>
              <w:t>）追溯记录：自动生成院内医废各类型、各科室、各时间段的总重统计，以及明细报表。</w:t>
            </w:r>
          </w:p>
          <w:p w14:paraId="1CECD36A"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4</w:t>
            </w:r>
            <w:r w:rsidRPr="00477045">
              <w:rPr>
                <w:rFonts w:ascii="Calibri" w:eastAsia="微软雅黑" w:hAnsi="微软雅黑" w:cs="仿宋" w:hint="eastAsia"/>
                <w:bCs/>
                <w:sz w:val="21"/>
              </w:rPr>
              <w:t>）科室成本统计：按医院、科室、时间统计医废袋数量，便于医院成本管理。</w:t>
            </w:r>
          </w:p>
        </w:tc>
      </w:tr>
      <w:tr w:rsidR="007D2A2D" w:rsidRPr="00477045" w14:paraId="6D5D0E72" w14:textId="77777777" w:rsidTr="003E7AFE">
        <w:trPr>
          <w:trHeight w:val="397"/>
          <w:jc w:val="center"/>
        </w:trPr>
        <w:tc>
          <w:tcPr>
            <w:tcW w:w="694" w:type="dxa"/>
            <w:shd w:val="clear" w:color="auto" w:fill="auto"/>
            <w:vAlign w:val="center"/>
          </w:tcPr>
          <w:p w14:paraId="2EA4B320"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7</w:t>
            </w:r>
          </w:p>
        </w:tc>
        <w:tc>
          <w:tcPr>
            <w:tcW w:w="8229" w:type="dxa"/>
            <w:shd w:val="clear" w:color="auto" w:fill="auto"/>
            <w:vAlign w:val="center"/>
          </w:tcPr>
          <w:p w14:paraId="7F7890D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业务回收系统</w:t>
            </w:r>
            <w:r w:rsidRPr="00477045">
              <w:rPr>
                <w:rFonts w:ascii="Calibri" w:eastAsia="微软雅黑" w:hAnsi="微软雅黑" w:cs="仿宋" w:hint="eastAsia"/>
                <w:sz w:val="21"/>
              </w:rPr>
              <w:t>APP</w:t>
            </w:r>
            <w:r w:rsidRPr="00477045">
              <w:rPr>
                <w:rFonts w:ascii="Calibri" w:eastAsia="微软雅黑" w:hAnsi="微软雅黑" w:cs="仿宋" w:hint="eastAsia"/>
                <w:sz w:val="21"/>
              </w:rPr>
              <w:t>端（</w:t>
            </w:r>
            <w:r w:rsidRPr="00477045">
              <w:rPr>
                <w:rFonts w:ascii="Calibri" w:eastAsia="微软雅黑" w:hAnsi="微软雅黑" w:cs="仿宋" w:hint="eastAsia"/>
                <w:sz w:val="21"/>
              </w:rPr>
              <w:t>Android</w:t>
            </w:r>
            <w:r w:rsidRPr="00477045">
              <w:rPr>
                <w:rFonts w:ascii="Calibri" w:eastAsia="微软雅黑" w:hAnsi="微软雅黑" w:cs="仿宋" w:hint="eastAsia"/>
                <w:sz w:val="21"/>
              </w:rPr>
              <w:t>）</w:t>
            </w:r>
          </w:p>
          <w:p w14:paraId="4F58729F"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1</w:t>
            </w:r>
            <w:r w:rsidRPr="00477045">
              <w:rPr>
                <w:rFonts w:ascii="Calibri" w:eastAsia="微软雅黑" w:hAnsi="微软雅黑" w:cs="仿宋" w:hint="eastAsia"/>
                <w:bCs/>
                <w:sz w:val="21"/>
              </w:rPr>
              <w:t>）上传垃圾</w:t>
            </w:r>
            <w:r w:rsidRPr="00477045">
              <w:rPr>
                <w:rFonts w:ascii="Calibri" w:eastAsia="微软雅黑" w:hAnsi="微软雅黑" w:cs="仿宋" w:hint="eastAsia"/>
                <w:bCs/>
                <w:sz w:val="21"/>
              </w:rPr>
              <w:tab/>
            </w:r>
          </w:p>
          <w:p w14:paraId="0F322FBB"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回收员根据语音提示进行操作。首先使用工牌登录系统。通过扫描科室二维码关联科室。扫描溯源码扎带追溯码，选择医废类型，将医废称重，获取数据后打印标签，贴于垃圾袋上。将医废信息与护士核对后扫描二维码确认。</w:t>
            </w:r>
          </w:p>
          <w:p w14:paraId="135DD6FA"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2</w:t>
            </w:r>
            <w:r w:rsidRPr="00477045">
              <w:rPr>
                <w:rFonts w:ascii="Calibri" w:eastAsia="微软雅黑" w:hAnsi="微软雅黑" w:cs="仿宋" w:hint="eastAsia"/>
                <w:bCs/>
                <w:sz w:val="21"/>
              </w:rPr>
              <w:t>）垃圾入库</w:t>
            </w:r>
            <w:r w:rsidRPr="00477045">
              <w:rPr>
                <w:rFonts w:ascii="Calibri" w:eastAsia="微软雅黑" w:hAnsi="微软雅黑" w:cs="仿宋" w:hint="eastAsia"/>
                <w:bCs/>
                <w:sz w:val="21"/>
              </w:rPr>
              <w:tab/>
            </w:r>
          </w:p>
          <w:p w14:paraId="120CF796"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暂存点管理员根据语音提示进行操作，复核重量，确认无误后使用工牌进行信息确认。</w:t>
            </w:r>
          </w:p>
          <w:p w14:paraId="1682E2E7"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w:t>
            </w:r>
            <w:r w:rsidRPr="00477045">
              <w:rPr>
                <w:rFonts w:ascii="Calibri" w:eastAsia="微软雅黑" w:hAnsi="微软雅黑" w:cs="仿宋" w:hint="eastAsia"/>
                <w:bCs/>
                <w:sz w:val="21"/>
              </w:rPr>
              <w:t>3</w:t>
            </w:r>
            <w:r w:rsidRPr="00477045">
              <w:rPr>
                <w:rFonts w:ascii="Calibri" w:eastAsia="微软雅黑" w:hAnsi="微软雅黑" w:cs="仿宋" w:hint="eastAsia"/>
                <w:bCs/>
                <w:sz w:val="21"/>
              </w:rPr>
              <w:t>）垃圾出库</w:t>
            </w:r>
            <w:r w:rsidRPr="00477045">
              <w:rPr>
                <w:rFonts w:ascii="Calibri" w:eastAsia="微软雅黑" w:hAnsi="微软雅黑" w:cs="仿宋" w:hint="eastAsia"/>
                <w:bCs/>
                <w:sz w:val="21"/>
              </w:rPr>
              <w:tab/>
            </w:r>
          </w:p>
          <w:p w14:paraId="36476E3E" w14:textId="77777777" w:rsidR="007D2A2D" w:rsidRPr="00477045" w:rsidRDefault="007D2A2D" w:rsidP="00477045">
            <w:pPr>
              <w:spacing w:line="320" w:lineRule="exact"/>
              <w:jc w:val="both"/>
              <w:rPr>
                <w:rFonts w:ascii="Calibri" w:eastAsia="微软雅黑" w:hAnsi="微软雅黑" w:cs="仿宋"/>
                <w:bCs/>
                <w:sz w:val="21"/>
              </w:rPr>
            </w:pPr>
            <w:r w:rsidRPr="00477045">
              <w:rPr>
                <w:rFonts w:ascii="Calibri" w:eastAsia="微软雅黑" w:hAnsi="微软雅黑" w:cs="仿宋" w:hint="eastAsia"/>
                <w:bCs/>
                <w:sz w:val="21"/>
              </w:rPr>
              <w:t>回收公司收运员根据语音提示进行操作，核对医废信息后使用工牌确认。</w:t>
            </w:r>
          </w:p>
        </w:tc>
      </w:tr>
      <w:tr w:rsidR="007D2A2D" w:rsidRPr="00477045" w14:paraId="3FDB770C" w14:textId="77777777" w:rsidTr="003E7AFE">
        <w:trPr>
          <w:trHeight w:val="397"/>
          <w:jc w:val="center"/>
        </w:trPr>
        <w:tc>
          <w:tcPr>
            <w:tcW w:w="694" w:type="dxa"/>
            <w:shd w:val="clear" w:color="auto" w:fill="auto"/>
            <w:vAlign w:val="center"/>
          </w:tcPr>
          <w:p w14:paraId="26002806" w14:textId="77777777" w:rsidR="007D2A2D" w:rsidRPr="00477045" w:rsidRDefault="007D2A2D" w:rsidP="003E7AFE">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8</w:t>
            </w:r>
          </w:p>
        </w:tc>
        <w:tc>
          <w:tcPr>
            <w:tcW w:w="8229" w:type="dxa"/>
            <w:shd w:val="clear" w:color="auto" w:fill="auto"/>
            <w:vAlign w:val="center"/>
          </w:tcPr>
          <w:p w14:paraId="6F0C245A" w14:textId="77777777" w:rsidR="007D2A2D" w:rsidRPr="00477045" w:rsidRDefault="007D2A2D" w:rsidP="00477045">
            <w:pPr>
              <w:pStyle w:val="afff0"/>
              <w:spacing w:after="0" w:line="320" w:lineRule="exact"/>
              <w:jc w:val="both"/>
              <w:rPr>
                <w:rFonts w:ascii="Calibri" w:eastAsia="微软雅黑" w:hAnsi="微软雅黑" w:cs="仿宋"/>
                <w:bCs/>
                <w:sz w:val="21"/>
              </w:rPr>
            </w:pPr>
            <w:r w:rsidRPr="00477045">
              <w:rPr>
                <w:rFonts w:ascii="Calibri" w:eastAsia="微软雅黑" w:hAnsi="微软雅黑" w:cs="仿宋" w:hint="eastAsia"/>
                <w:sz w:val="21"/>
              </w:rPr>
              <w:t>系统对接：若采购人有需要，中标方应免费开放软件接口，为采购人大差市院区现有医废软件系统对接，不再收取任何费用。</w:t>
            </w:r>
          </w:p>
        </w:tc>
      </w:tr>
    </w:tbl>
    <w:p w14:paraId="0D429F83" w14:textId="51048E37" w:rsidR="007D2A2D" w:rsidRDefault="007D2A2D" w:rsidP="00AA5EAE">
      <w:pPr>
        <w:ind w:firstLineChars="200" w:firstLine="480"/>
        <w:jc w:val="both"/>
        <w:outlineLvl w:val="2"/>
      </w:pPr>
      <w:r>
        <w:rPr>
          <w:rFonts w:hint="eastAsia"/>
        </w:rPr>
        <w:t>（十</w:t>
      </w:r>
      <w:r w:rsidR="00AA5EAE">
        <w:rPr>
          <w:rFonts w:hint="eastAsia"/>
        </w:rPr>
        <w:t>三</w:t>
      </w:r>
      <w:r>
        <w:t>）</w:t>
      </w:r>
      <w:r w:rsidRPr="007D2A2D">
        <w:rPr>
          <w:rFonts w:hint="eastAsia"/>
        </w:rPr>
        <w:t>病案托管服务</w:t>
      </w:r>
    </w:p>
    <w:tbl>
      <w:tblPr>
        <w:tblStyle w:val="aff7"/>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231"/>
        <w:gridCol w:w="7692"/>
      </w:tblGrid>
      <w:tr w:rsidR="007D2A2D" w:rsidRPr="00477045" w14:paraId="59F0D401" w14:textId="77777777" w:rsidTr="00477045">
        <w:trPr>
          <w:trHeight w:val="397"/>
          <w:jc w:val="center"/>
        </w:trPr>
        <w:tc>
          <w:tcPr>
            <w:tcW w:w="1176" w:type="dxa"/>
            <w:tcBorders>
              <w:top w:val="single" w:sz="12" w:space="0" w:color="auto"/>
              <w:bottom w:val="single" w:sz="2" w:space="0" w:color="auto"/>
            </w:tcBorders>
            <w:shd w:val="clear" w:color="auto" w:fill="F2F2F2" w:themeFill="background1" w:themeFillShade="F2"/>
            <w:vAlign w:val="center"/>
          </w:tcPr>
          <w:p w14:paraId="30C86929"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序号</w:t>
            </w:r>
          </w:p>
        </w:tc>
        <w:tc>
          <w:tcPr>
            <w:tcW w:w="7346" w:type="dxa"/>
            <w:tcBorders>
              <w:top w:val="single" w:sz="12" w:space="0" w:color="auto"/>
              <w:bottom w:val="single" w:sz="2" w:space="0" w:color="auto"/>
            </w:tcBorders>
            <w:shd w:val="clear" w:color="auto" w:fill="F2F2F2" w:themeFill="background1" w:themeFillShade="F2"/>
            <w:vAlign w:val="center"/>
          </w:tcPr>
          <w:p w14:paraId="137711C1" w14:textId="77777777" w:rsidR="007D2A2D" w:rsidRPr="00477045" w:rsidRDefault="007D2A2D" w:rsidP="00477045">
            <w:pPr>
              <w:spacing w:line="320" w:lineRule="exact"/>
              <w:jc w:val="both"/>
              <w:rPr>
                <w:rFonts w:ascii="Calibri" w:eastAsia="微软雅黑" w:hAnsi="微软雅黑" w:cs="仿宋"/>
                <w:b/>
                <w:bCs/>
                <w:sz w:val="21"/>
              </w:rPr>
            </w:pPr>
            <w:r w:rsidRPr="00477045">
              <w:rPr>
                <w:rFonts w:ascii="Calibri" w:eastAsia="微软雅黑" w:hAnsi="微软雅黑" w:cs="仿宋" w:hint="eastAsia"/>
                <w:b/>
                <w:bCs/>
                <w:sz w:val="21"/>
              </w:rPr>
              <w:t>技术要求</w:t>
            </w:r>
          </w:p>
        </w:tc>
      </w:tr>
      <w:tr w:rsidR="007D2A2D" w:rsidRPr="00477045" w14:paraId="32AF36A0" w14:textId="77777777" w:rsidTr="00477045">
        <w:trPr>
          <w:trHeight w:val="397"/>
          <w:jc w:val="center"/>
        </w:trPr>
        <w:tc>
          <w:tcPr>
            <w:tcW w:w="1176" w:type="dxa"/>
            <w:tcBorders>
              <w:top w:val="single" w:sz="2" w:space="0" w:color="auto"/>
            </w:tcBorders>
            <w:shd w:val="clear" w:color="auto" w:fill="auto"/>
            <w:vAlign w:val="center"/>
          </w:tcPr>
          <w:p w14:paraId="070221B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7346" w:type="dxa"/>
            <w:tcBorders>
              <w:top w:val="single" w:sz="2" w:space="0" w:color="auto"/>
            </w:tcBorders>
            <w:shd w:val="clear" w:color="auto" w:fill="auto"/>
            <w:vAlign w:val="center"/>
          </w:tcPr>
          <w:p w14:paraId="77D49D9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整体要求</w:t>
            </w:r>
          </w:p>
        </w:tc>
      </w:tr>
      <w:tr w:rsidR="007D2A2D" w:rsidRPr="00477045" w14:paraId="07278CBF" w14:textId="77777777" w:rsidTr="00477045">
        <w:trPr>
          <w:trHeight w:val="397"/>
          <w:jc w:val="center"/>
        </w:trPr>
        <w:tc>
          <w:tcPr>
            <w:tcW w:w="1176" w:type="dxa"/>
            <w:shd w:val="clear" w:color="auto" w:fill="auto"/>
            <w:vAlign w:val="center"/>
          </w:tcPr>
          <w:p w14:paraId="06CF609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w:t>
            </w:r>
          </w:p>
        </w:tc>
        <w:tc>
          <w:tcPr>
            <w:tcW w:w="7346" w:type="dxa"/>
            <w:shd w:val="clear" w:color="auto" w:fill="auto"/>
            <w:vAlign w:val="center"/>
          </w:tcPr>
          <w:p w14:paraId="5CB9006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服务周期及招标参数：</w:t>
            </w:r>
          </w:p>
          <w:p w14:paraId="40516C2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①托管</w:t>
            </w:r>
            <w:r w:rsidRPr="00477045">
              <w:rPr>
                <w:rFonts w:ascii="Calibri" w:eastAsia="微软雅黑" w:hAnsi="微软雅黑" w:cs="仿宋" w:hint="eastAsia"/>
                <w:sz w:val="21"/>
              </w:rPr>
              <w:t>20</w:t>
            </w:r>
            <w:r w:rsidRPr="00477045">
              <w:rPr>
                <w:rFonts w:ascii="Calibri" w:eastAsia="微软雅黑" w:hAnsi="微软雅黑" w:cs="仿宋" w:hint="eastAsia"/>
                <w:sz w:val="21"/>
              </w:rPr>
              <w:t>万份，周期为</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12</w:t>
            </w:r>
            <w:r w:rsidRPr="00477045">
              <w:rPr>
                <w:rFonts w:ascii="Calibri" w:eastAsia="微软雅黑" w:hAnsi="微软雅黑" w:cs="仿宋" w:hint="eastAsia"/>
                <w:sz w:val="21"/>
              </w:rPr>
              <w:t>月</w:t>
            </w:r>
            <w:r w:rsidRPr="00477045">
              <w:rPr>
                <w:rFonts w:ascii="Calibri" w:eastAsia="微软雅黑" w:hAnsi="微软雅黑" w:cs="仿宋" w:hint="eastAsia"/>
                <w:sz w:val="21"/>
              </w:rPr>
              <w:t>16</w:t>
            </w:r>
            <w:r w:rsidRPr="00477045">
              <w:rPr>
                <w:rFonts w:ascii="Calibri" w:eastAsia="微软雅黑" w:hAnsi="微软雅黑" w:cs="仿宋" w:hint="eastAsia"/>
                <w:sz w:val="21"/>
              </w:rPr>
              <w:t>日</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w:t>
            </w:r>
          </w:p>
          <w:p w14:paraId="0EAFBE6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②托管</w:t>
            </w:r>
            <w:r w:rsidRPr="00477045">
              <w:rPr>
                <w:rFonts w:ascii="Calibri" w:eastAsia="微软雅黑" w:hAnsi="微软雅黑" w:cs="仿宋" w:hint="eastAsia"/>
                <w:sz w:val="21"/>
              </w:rPr>
              <w:t>65</w:t>
            </w:r>
            <w:r w:rsidRPr="00477045">
              <w:rPr>
                <w:rFonts w:ascii="Calibri" w:eastAsia="微软雅黑" w:hAnsi="微软雅黑" w:cs="仿宋" w:hint="eastAsia"/>
                <w:sz w:val="21"/>
              </w:rPr>
              <w:t>万份，周期为</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9</w:t>
            </w:r>
            <w:r w:rsidRPr="00477045">
              <w:rPr>
                <w:rFonts w:ascii="Calibri" w:eastAsia="微软雅黑" w:hAnsi="微软雅黑" w:cs="仿宋" w:hint="eastAsia"/>
                <w:sz w:val="21"/>
              </w:rPr>
              <w:t>月</w:t>
            </w:r>
            <w:r w:rsidRPr="00477045">
              <w:rPr>
                <w:rFonts w:ascii="Calibri" w:eastAsia="微软雅黑" w:hAnsi="微软雅黑" w:cs="仿宋" w:hint="eastAsia"/>
                <w:sz w:val="21"/>
              </w:rPr>
              <w:t>1</w:t>
            </w:r>
            <w:r w:rsidRPr="00477045">
              <w:rPr>
                <w:rFonts w:ascii="Calibri" w:eastAsia="微软雅黑" w:hAnsi="微软雅黑" w:cs="仿宋" w:hint="eastAsia"/>
                <w:sz w:val="21"/>
              </w:rPr>
              <w:t>日</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w:t>
            </w:r>
          </w:p>
        </w:tc>
      </w:tr>
      <w:tr w:rsidR="007D2A2D" w:rsidRPr="00477045" w14:paraId="716B0981" w14:textId="77777777" w:rsidTr="00477045">
        <w:trPr>
          <w:trHeight w:val="397"/>
          <w:jc w:val="center"/>
        </w:trPr>
        <w:tc>
          <w:tcPr>
            <w:tcW w:w="1176" w:type="dxa"/>
            <w:shd w:val="clear" w:color="auto" w:fill="auto"/>
            <w:vAlign w:val="center"/>
          </w:tcPr>
          <w:p w14:paraId="134F386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1.2</w:t>
            </w:r>
          </w:p>
        </w:tc>
        <w:tc>
          <w:tcPr>
            <w:tcW w:w="7346" w:type="dxa"/>
            <w:shd w:val="clear" w:color="auto" w:fill="auto"/>
            <w:vAlign w:val="center"/>
          </w:tcPr>
          <w:p w14:paraId="6132B588" w14:textId="4A1D8668"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服务内容包括病案清点、编目登记、装箱、运输、调阅、查阅、送取、保管、安全储藏、保密储藏、病案保存用品</w:t>
            </w:r>
            <w:r w:rsidRPr="00477045">
              <w:rPr>
                <w:rFonts w:ascii="Calibri" w:eastAsia="微软雅黑" w:hAnsi="微软雅黑" w:cs="仿宋" w:hint="eastAsia"/>
                <w:sz w:val="21"/>
              </w:rPr>
              <w:t>(</w:t>
            </w:r>
            <w:r w:rsidRPr="00477045">
              <w:rPr>
                <w:rFonts w:ascii="Calibri" w:eastAsia="微软雅黑" w:hAnsi="微软雅黑" w:cs="仿宋" w:hint="eastAsia"/>
                <w:sz w:val="21"/>
              </w:rPr>
              <w:t>储藏箱等</w:t>
            </w:r>
            <w:r w:rsidRPr="00477045">
              <w:rPr>
                <w:rFonts w:ascii="Calibri" w:eastAsia="微软雅黑" w:hAnsi="微软雅黑" w:cs="仿宋" w:hint="eastAsia"/>
                <w:sz w:val="21"/>
              </w:rPr>
              <w:t>)</w:t>
            </w:r>
            <w:r w:rsidRPr="00477045">
              <w:rPr>
                <w:rFonts w:ascii="Calibri" w:eastAsia="微软雅黑" w:hAnsi="微软雅黑" w:cs="仿宋" w:hint="eastAsia"/>
                <w:sz w:val="21"/>
              </w:rPr>
              <w:t>以及人工服务等全部服务。采购人只负责提供病案标准病案箱，大差市院区病案</w:t>
            </w:r>
            <w:r w:rsidRPr="00477045">
              <w:rPr>
                <w:rFonts w:ascii="Calibri" w:eastAsia="微软雅黑" w:hAnsi="微软雅黑" w:cs="仿宋" w:hint="eastAsia"/>
                <w:sz w:val="21"/>
              </w:rPr>
              <w:t>20</w:t>
            </w:r>
            <w:r w:rsidRPr="00477045">
              <w:rPr>
                <w:rFonts w:ascii="Calibri" w:eastAsia="微软雅黑" w:hAnsi="微软雅黑" w:cs="仿宋" w:hint="eastAsia"/>
                <w:sz w:val="21"/>
              </w:rPr>
              <w:t>万份，航天城院区病案</w:t>
            </w:r>
            <w:r w:rsidR="00C756DD">
              <w:rPr>
                <w:rFonts w:ascii="Calibri" w:eastAsia="微软雅黑" w:hAnsi="微软雅黑" w:cs="仿宋" w:hint="eastAsia"/>
                <w:sz w:val="21"/>
              </w:rPr>
              <w:t>65</w:t>
            </w:r>
            <w:r w:rsidR="00C756DD">
              <w:rPr>
                <w:rFonts w:ascii="Calibri" w:eastAsia="微软雅黑" w:hAnsi="微软雅黑" w:cs="仿宋" w:hint="eastAsia"/>
                <w:sz w:val="21"/>
              </w:rPr>
              <w:t>万份</w:t>
            </w:r>
            <w:r w:rsidRPr="00477045">
              <w:rPr>
                <w:rFonts w:ascii="Calibri" w:eastAsia="微软雅黑" w:hAnsi="微软雅黑" w:cs="仿宋" w:hint="eastAsia"/>
                <w:sz w:val="21"/>
              </w:rPr>
              <w:t>。</w:t>
            </w:r>
          </w:p>
        </w:tc>
      </w:tr>
      <w:tr w:rsidR="007D2A2D" w:rsidRPr="00477045" w14:paraId="4608B497" w14:textId="77777777" w:rsidTr="00477045">
        <w:trPr>
          <w:trHeight w:val="397"/>
          <w:jc w:val="center"/>
        </w:trPr>
        <w:tc>
          <w:tcPr>
            <w:tcW w:w="1176" w:type="dxa"/>
            <w:shd w:val="clear" w:color="auto" w:fill="auto"/>
            <w:vAlign w:val="center"/>
          </w:tcPr>
          <w:p w14:paraId="325897A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w:t>
            </w:r>
          </w:p>
        </w:tc>
        <w:tc>
          <w:tcPr>
            <w:tcW w:w="7346" w:type="dxa"/>
            <w:shd w:val="clear" w:color="auto" w:fill="auto"/>
            <w:vAlign w:val="center"/>
          </w:tcPr>
          <w:p w14:paraId="0BBF541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保密信息指任何一方因履行本合同所知悉的任何以口头、书面、图表或电子形式存在的对方信息，具体包括：</w:t>
            </w:r>
          </w:p>
        </w:tc>
      </w:tr>
      <w:tr w:rsidR="007D2A2D" w:rsidRPr="00477045" w14:paraId="0CED8D1C" w14:textId="77777777" w:rsidTr="00477045">
        <w:trPr>
          <w:trHeight w:val="397"/>
          <w:jc w:val="center"/>
        </w:trPr>
        <w:tc>
          <w:tcPr>
            <w:tcW w:w="1176" w:type="dxa"/>
            <w:shd w:val="clear" w:color="auto" w:fill="auto"/>
            <w:vAlign w:val="center"/>
          </w:tcPr>
          <w:p w14:paraId="5704E95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1.3.1</w:t>
            </w:r>
          </w:p>
        </w:tc>
        <w:tc>
          <w:tcPr>
            <w:tcW w:w="7346" w:type="dxa"/>
            <w:shd w:val="clear" w:color="auto" w:fill="auto"/>
            <w:vAlign w:val="center"/>
          </w:tcPr>
          <w:p w14:paraId="727851F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任何涉及对方过去、现在或将来的商业计划、规章制度、操作规程、处理手段、财务信息；</w:t>
            </w:r>
          </w:p>
        </w:tc>
      </w:tr>
      <w:tr w:rsidR="007D2A2D" w:rsidRPr="00477045" w14:paraId="26645E67" w14:textId="77777777" w:rsidTr="00477045">
        <w:trPr>
          <w:trHeight w:val="397"/>
          <w:jc w:val="center"/>
        </w:trPr>
        <w:tc>
          <w:tcPr>
            <w:tcW w:w="1176" w:type="dxa"/>
            <w:shd w:val="clear" w:color="auto" w:fill="auto"/>
            <w:vAlign w:val="center"/>
          </w:tcPr>
          <w:p w14:paraId="104B21F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1.3.2</w:t>
            </w:r>
          </w:p>
        </w:tc>
        <w:tc>
          <w:tcPr>
            <w:tcW w:w="7346" w:type="dxa"/>
            <w:shd w:val="clear" w:color="auto" w:fill="auto"/>
            <w:vAlign w:val="center"/>
          </w:tcPr>
          <w:p w14:paraId="2D62124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任何对方的技术措施、技术方案、软件应用及开发，硬件设备的</w:t>
            </w:r>
            <w:r w:rsidRPr="00477045">
              <w:rPr>
                <w:rFonts w:ascii="Calibri" w:eastAsia="微软雅黑" w:hAnsi="微软雅黑" w:cs="仿宋" w:hint="eastAsia"/>
                <w:sz w:val="21"/>
              </w:rPr>
              <w:t xml:space="preserve"> </w:t>
            </w:r>
            <w:r w:rsidRPr="00477045">
              <w:rPr>
                <w:rFonts w:ascii="Calibri" w:eastAsia="微软雅黑" w:hAnsi="微软雅黑" w:cs="仿宋" w:hint="eastAsia"/>
                <w:sz w:val="21"/>
              </w:rPr>
              <w:t>品种、质量、数量、品牌等；</w:t>
            </w:r>
          </w:p>
        </w:tc>
      </w:tr>
      <w:tr w:rsidR="007D2A2D" w:rsidRPr="00477045" w14:paraId="09D0BCA5" w14:textId="77777777" w:rsidTr="00477045">
        <w:trPr>
          <w:trHeight w:val="397"/>
          <w:jc w:val="center"/>
        </w:trPr>
        <w:tc>
          <w:tcPr>
            <w:tcW w:w="1176" w:type="dxa"/>
            <w:shd w:val="clear" w:color="auto" w:fill="auto"/>
            <w:vAlign w:val="center"/>
          </w:tcPr>
          <w:p w14:paraId="73864D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1.3.3</w:t>
            </w:r>
          </w:p>
        </w:tc>
        <w:tc>
          <w:tcPr>
            <w:tcW w:w="7346" w:type="dxa"/>
            <w:shd w:val="clear" w:color="auto" w:fill="auto"/>
            <w:vAlign w:val="center"/>
          </w:tcPr>
          <w:p w14:paraId="0262227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任何对方的技术秘密或专有知识、文件、报告、数据、客户软件</w:t>
            </w:r>
            <w:r w:rsidRPr="00477045">
              <w:rPr>
                <w:rFonts w:ascii="Calibri" w:eastAsia="微软雅黑" w:hAnsi="微软雅黑" w:cs="仿宋" w:hint="eastAsia"/>
                <w:sz w:val="21"/>
              </w:rPr>
              <w:t xml:space="preserve"> </w:t>
            </w:r>
            <w:r w:rsidRPr="00477045">
              <w:rPr>
                <w:rFonts w:ascii="Calibri" w:eastAsia="微软雅黑" w:hAnsi="微软雅黑" w:cs="仿宋" w:hint="eastAsia"/>
                <w:sz w:val="21"/>
              </w:rPr>
              <w:t>、流程图、数据库、发明、知识、及贸易秘密。</w:t>
            </w:r>
          </w:p>
        </w:tc>
      </w:tr>
      <w:tr w:rsidR="007D2A2D" w:rsidRPr="00477045" w14:paraId="07910675" w14:textId="77777777" w:rsidTr="00477045">
        <w:trPr>
          <w:trHeight w:val="397"/>
          <w:jc w:val="center"/>
        </w:trPr>
        <w:tc>
          <w:tcPr>
            <w:tcW w:w="1176" w:type="dxa"/>
            <w:shd w:val="clear" w:color="auto" w:fill="auto"/>
            <w:vAlign w:val="center"/>
          </w:tcPr>
          <w:p w14:paraId="27E1CD2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1.3.4</w:t>
            </w:r>
          </w:p>
        </w:tc>
        <w:tc>
          <w:tcPr>
            <w:tcW w:w="7346" w:type="dxa"/>
            <w:shd w:val="clear" w:color="auto" w:fill="auto"/>
            <w:vAlign w:val="center"/>
          </w:tcPr>
          <w:p w14:paraId="1C8724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无论上述信息是否享有知识产权。</w:t>
            </w:r>
          </w:p>
        </w:tc>
      </w:tr>
      <w:tr w:rsidR="007D2A2D" w:rsidRPr="00477045" w14:paraId="02BFA2CF" w14:textId="77777777" w:rsidTr="00477045">
        <w:trPr>
          <w:trHeight w:val="397"/>
          <w:jc w:val="center"/>
        </w:trPr>
        <w:tc>
          <w:tcPr>
            <w:tcW w:w="1176" w:type="dxa"/>
            <w:shd w:val="clear" w:color="auto" w:fill="auto"/>
            <w:vAlign w:val="center"/>
          </w:tcPr>
          <w:p w14:paraId="61B1633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1.3.5</w:t>
            </w:r>
          </w:p>
        </w:tc>
        <w:tc>
          <w:tcPr>
            <w:tcW w:w="7346" w:type="dxa"/>
            <w:shd w:val="clear" w:color="auto" w:fill="auto"/>
            <w:vAlign w:val="center"/>
          </w:tcPr>
          <w:p w14:paraId="6D376F8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双方应自觉履行保密义务，严格遵守寄存档案各项保密规定。</w:t>
            </w:r>
          </w:p>
        </w:tc>
      </w:tr>
      <w:tr w:rsidR="007D2A2D" w:rsidRPr="00477045" w14:paraId="5EC98204" w14:textId="77777777" w:rsidTr="00477045">
        <w:trPr>
          <w:trHeight w:val="397"/>
          <w:jc w:val="center"/>
        </w:trPr>
        <w:tc>
          <w:tcPr>
            <w:tcW w:w="1176" w:type="dxa"/>
            <w:shd w:val="clear" w:color="auto" w:fill="auto"/>
            <w:vAlign w:val="center"/>
          </w:tcPr>
          <w:p w14:paraId="0CD59B5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1.3.6</w:t>
            </w:r>
          </w:p>
        </w:tc>
        <w:tc>
          <w:tcPr>
            <w:tcW w:w="7346" w:type="dxa"/>
            <w:shd w:val="clear" w:color="auto" w:fill="auto"/>
            <w:vAlign w:val="center"/>
          </w:tcPr>
          <w:p w14:paraId="79B6398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双方不得擅自向外泄露并提供谈判内容、寄存合同、服务费用、费用支付、工作安排等情况。</w:t>
            </w:r>
          </w:p>
        </w:tc>
      </w:tr>
      <w:tr w:rsidR="007D2A2D" w:rsidRPr="00477045" w14:paraId="5B052C9B" w14:textId="77777777" w:rsidTr="00477045">
        <w:trPr>
          <w:trHeight w:val="397"/>
          <w:jc w:val="center"/>
        </w:trPr>
        <w:tc>
          <w:tcPr>
            <w:tcW w:w="1176" w:type="dxa"/>
            <w:shd w:val="clear" w:color="auto" w:fill="auto"/>
            <w:vAlign w:val="center"/>
          </w:tcPr>
          <w:p w14:paraId="738DB4E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1.3.7</w:t>
            </w:r>
          </w:p>
        </w:tc>
        <w:tc>
          <w:tcPr>
            <w:tcW w:w="7346" w:type="dxa"/>
            <w:shd w:val="clear" w:color="auto" w:fill="auto"/>
            <w:vAlign w:val="center"/>
          </w:tcPr>
          <w:p w14:paraId="1E631ABB" w14:textId="55C2A9A2"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未经采购人书面同意，</w:t>
            </w:r>
            <w:r w:rsidR="00D827B9">
              <w:rPr>
                <w:rFonts w:ascii="Calibri" w:eastAsia="微软雅黑" w:hAnsi="微软雅黑" w:cs="仿宋" w:hint="eastAsia"/>
                <w:sz w:val="21"/>
              </w:rPr>
              <w:t>供应商</w:t>
            </w:r>
            <w:r w:rsidRPr="00477045">
              <w:rPr>
                <w:rFonts w:ascii="Calibri" w:eastAsia="微软雅黑" w:hAnsi="微软雅黑" w:cs="仿宋" w:hint="eastAsia"/>
                <w:sz w:val="21"/>
              </w:rPr>
              <w:t>不得随意翻阅、复制、复印寄存档案，不得擅自对外提供寄存档案内容，更不得将寄存档案私自带离库房。</w:t>
            </w:r>
          </w:p>
        </w:tc>
      </w:tr>
      <w:tr w:rsidR="007D2A2D" w:rsidRPr="00477045" w14:paraId="0F811FF9" w14:textId="77777777" w:rsidTr="00477045">
        <w:trPr>
          <w:trHeight w:val="397"/>
          <w:jc w:val="center"/>
        </w:trPr>
        <w:tc>
          <w:tcPr>
            <w:tcW w:w="1176" w:type="dxa"/>
            <w:shd w:val="clear" w:color="auto" w:fill="auto"/>
            <w:vAlign w:val="center"/>
          </w:tcPr>
          <w:p w14:paraId="708D2AB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1.3.8</w:t>
            </w:r>
          </w:p>
        </w:tc>
        <w:tc>
          <w:tcPr>
            <w:tcW w:w="7346" w:type="dxa"/>
            <w:shd w:val="clear" w:color="auto" w:fill="auto"/>
            <w:vAlign w:val="center"/>
          </w:tcPr>
          <w:p w14:paraId="72ADC590" w14:textId="22387859"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各级党政机关、司法机关要求查阅寄存档案或提供寄存档案内容，须采购人书面同意并出具书面材料后，</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可提供查阅服务。</w:t>
            </w:r>
          </w:p>
        </w:tc>
      </w:tr>
      <w:tr w:rsidR="007D2A2D" w:rsidRPr="00477045" w14:paraId="1F055211" w14:textId="77777777" w:rsidTr="00477045">
        <w:trPr>
          <w:trHeight w:val="397"/>
          <w:jc w:val="center"/>
        </w:trPr>
        <w:tc>
          <w:tcPr>
            <w:tcW w:w="1176" w:type="dxa"/>
            <w:shd w:val="clear" w:color="auto" w:fill="auto"/>
            <w:vAlign w:val="center"/>
          </w:tcPr>
          <w:p w14:paraId="67B4544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1.4</w:t>
            </w:r>
          </w:p>
        </w:tc>
        <w:tc>
          <w:tcPr>
            <w:tcW w:w="7346" w:type="dxa"/>
            <w:shd w:val="clear" w:color="auto" w:fill="auto"/>
            <w:vAlign w:val="center"/>
          </w:tcPr>
          <w:p w14:paraId="0C11B97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在本合同履行期间及履行完毕后的任何时候，任何一方均应对因履行本合同从对方获取或知悉的保密信息承担保密责任，未经对方书面同意不得向第三方透露，否则应赔偿由此给对方造成的全部损失。</w:t>
            </w:r>
          </w:p>
        </w:tc>
      </w:tr>
      <w:tr w:rsidR="007D2A2D" w:rsidRPr="00477045" w14:paraId="7FE5A99C" w14:textId="77777777" w:rsidTr="00477045">
        <w:trPr>
          <w:trHeight w:val="397"/>
          <w:jc w:val="center"/>
        </w:trPr>
        <w:tc>
          <w:tcPr>
            <w:tcW w:w="1176" w:type="dxa"/>
            <w:shd w:val="clear" w:color="auto" w:fill="auto"/>
            <w:vAlign w:val="center"/>
          </w:tcPr>
          <w:p w14:paraId="2A2A1A5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7346" w:type="dxa"/>
            <w:shd w:val="clear" w:color="auto" w:fill="auto"/>
            <w:vAlign w:val="center"/>
          </w:tcPr>
          <w:p w14:paraId="2C42208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具体服务内容</w:t>
            </w:r>
          </w:p>
        </w:tc>
      </w:tr>
      <w:tr w:rsidR="007D2A2D" w:rsidRPr="00477045" w14:paraId="4CF6B09E" w14:textId="77777777" w:rsidTr="00477045">
        <w:trPr>
          <w:trHeight w:val="397"/>
          <w:jc w:val="center"/>
        </w:trPr>
        <w:tc>
          <w:tcPr>
            <w:tcW w:w="1176" w:type="dxa"/>
            <w:shd w:val="clear" w:color="auto" w:fill="auto"/>
            <w:vAlign w:val="center"/>
          </w:tcPr>
          <w:p w14:paraId="28A8C11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2.1</w:t>
            </w:r>
          </w:p>
        </w:tc>
        <w:tc>
          <w:tcPr>
            <w:tcW w:w="7346" w:type="dxa"/>
            <w:shd w:val="clear" w:color="auto" w:fill="auto"/>
            <w:vAlign w:val="center"/>
          </w:tcPr>
          <w:p w14:paraId="6D03FC6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完成病案整理、消毒、清点装箱、运输、托管存储及病案调取配送服务，并对纸质病案进行妥善保管。</w:t>
            </w:r>
          </w:p>
        </w:tc>
      </w:tr>
      <w:tr w:rsidR="007D2A2D" w:rsidRPr="00477045" w14:paraId="1AC89685" w14:textId="77777777" w:rsidTr="00477045">
        <w:trPr>
          <w:trHeight w:val="397"/>
          <w:jc w:val="center"/>
        </w:trPr>
        <w:tc>
          <w:tcPr>
            <w:tcW w:w="1176" w:type="dxa"/>
            <w:shd w:val="clear" w:color="auto" w:fill="auto"/>
            <w:vAlign w:val="center"/>
          </w:tcPr>
          <w:p w14:paraId="2EE2760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2.2</w:t>
            </w:r>
          </w:p>
        </w:tc>
        <w:tc>
          <w:tcPr>
            <w:tcW w:w="7346" w:type="dxa"/>
            <w:shd w:val="clear" w:color="auto" w:fill="auto"/>
            <w:vAlign w:val="center"/>
          </w:tcPr>
          <w:p w14:paraId="40D732E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建立患者姓名、病案号、出入院日期病案数据索引库。</w:t>
            </w:r>
          </w:p>
        </w:tc>
      </w:tr>
      <w:tr w:rsidR="007D2A2D" w:rsidRPr="00477045" w14:paraId="16A6F5FA" w14:textId="77777777" w:rsidTr="00477045">
        <w:trPr>
          <w:trHeight w:val="397"/>
          <w:jc w:val="center"/>
        </w:trPr>
        <w:tc>
          <w:tcPr>
            <w:tcW w:w="1176" w:type="dxa"/>
            <w:shd w:val="clear" w:color="auto" w:fill="auto"/>
            <w:vAlign w:val="center"/>
          </w:tcPr>
          <w:p w14:paraId="1C4334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2.3</w:t>
            </w:r>
          </w:p>
        </w:tc>
        <w:tc>
          <w:tcPr>
            <w:tcW w:w="7346" w:type="dxa"/>
            <w:shd w:val="clear" w:color="auto" w:fill="auto"/>
            <w:vAlign w:val="center"/>
          </w:tcPr>
          <w:p w14:paraId="5943BC9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病案调取配送服务：病案原件送达，日常调取要求在</w:t>
            </w:r>
            <w:r w:rsidRPr="00477045">
              <w:rPr>
                <w:rFonts w:ascii="Calibri" w:eastAsia="微软雅黑" w:hAnsi="微软雅黑" w:cs="仿宋" w:hint="eastAsia"/>
                <w:sz w:val="21"/>
              </w:rPr>
              <w:t>24h</w:t>
            </w:r>
            <w:r w:rsidRPr="00477045">
              <w:rPr>
                <w:rFonts w:ascii="Calibri" w:eastAsia="微软雅黑" w:hAnsi="微软雅黑" w:cs="仿宋" w:hint="eastAsia"/>
                <w:sz w:val="21"/>
              </w:rPr>
              <w:t>内完成配送，紧急调取需在</w:t>
            </w:r>
            <w:r w:rsidRPr="00477045">
              <w:rPr>
                <w:rFonts w:ascii="Calibri" w:eastAsia="微软雅黑" w:hAnsi="微软雅黑" w:cs="仿宋" w:hint="eastAsia"/>
                <w:sz w:val="21"/>
              </w:rPr>
              <w:t>1h</w:t>
            </w:r>
            <w:r w:rsidRPr="00477045">
              <w:rPr>
                <w:rFonts w:ascii="Calibri" w:eastAsia="微软雅黑" w:hAnsi="微软雅黑" w:cs="仿宋" w:hint="eastAsia"/>
                <w:sz w:val="21"/>
              </w:rPr>
              <w:t>内完成配送。调取配送服务不限份数、次数。</w:t>
            </w:r>
          </w:p>
        </w:tc>
      </w:tr>
      <w:tr w:rsidR="007D2A2D" w:rsidRPr="00477045" w14:paraId="5079DD06" w14:textId="77777777" w:rsidTr="00477045">
        <w:trPr>
          <w:trHeight w:val="397"/>
          <w:jc w:val="center"/>
        </w:trPr>
        <w:tc>
          <w:tcPr>
            <w:tcW w:w="1176" w:type="dxa"/>
            <w:shd w:val="clear" w:color="auto" w:fill="auto"/>
            <w:vAlign w:val="center"/>
          </w:tcPr>
          <w:p w14:paraId="1E373AB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p>
        </w:tc>
        <w:tc>
          <w:tcPr>
            <w:tcW w:w="7346" w:type="dxa"/>
            <w:shd w:val="clear" w:color="auto" w:fill="auto"/>
            <w:vAlign w:val="center"/>
          </w:tcPr>
          <w:p w14:paraId="47D4F9A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技术要求</w:t>
            </w:r>
          </w:p>
        </w:tc>
      </w:tr>
      <w:tr w:rsidR="007D2A2D" w:rsidRPr="00477045" w14:paraId="562CB12A" w14:textId="77777777" w:rsidTr="00477045">
        <w:trPr>
          <w:trHeight w:val="397"/>
          <w:jc w:val="center"/>
        </w:trPr>
        <w:tc>
          <w:tcPr>
            <w:tcW w:w="1176" w:type="dxa"/>
            <w:shd w:val="clear" w:color="auto" w:fill="auto"/>
            <w:vAlign w:val="center"/>
          </w:tcPr>
          <w:p w14:paraId="6E20FDD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4.1</w:t>
            </w:r>
          </w:p>
        </w:tc>
        <w:tc>
          <w:tcPr>
            <w:tcW w:w="7346" w:type="dxa"/>
            <w:shd w:val="clear" w:color="auto" w:fill="auto"/>
            <w:vAlign w:val="center"/>
          </w:tcPr>
          <w:p w14:paraId="02B789C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具有专业的服务管理软件，提供住院病案的原件索引服务，原件示踪的安装与维护服务，软件能够根据医院的实际需求做个性化调整。</w:t>
            </w:r>
          </w:p>
        </w:tc>
      </w:tr>
      <w:tr w:rsidR="007D2A2D" w:rsidRPr="00477045" w14:paraId="5E30D212" w14:textId="77777777" w:rsidTr="00477045">
        <w:trPr>
          <w:trHeight w:val="397"/>
          <w:jc w:val="center"/>
        </w:trPr>
        <w:tc>
          <w:tcPr>
            <w:tcW w:w="1176" w:type="dxa"/>
            <w:shd w:val="clear" w:color="auto" w:fill="auto"/>
            <w:vAlign w:val="center"/>
          </w:tcPr>
          <w:p w14:paraId="0B95825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4.2</w:t>
            </w:r>
          </w:p>
        </w:tc>
        <w:tc>
          <w:tcPr>
            <w:tcW w:w="7346" w:type="dxa"/>
            <w:shd w:val="clear" w:color="auto" w:fill="auto"/>
            <w:vAlign w:val="center"/>
          </w:tcPr>
          <w:p w14:paraId="01B6D5B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为每份病案建立与病案首页基本信息一致的索引，方便快速查找病案流动轨迹以及存储位置等。</w:t>
            </w:r>
          </w:p>
        </w:tc>
      </w:tr>
      <w:tr w:rsidR="007D2A2D" w:rsidRPr="00477045" w14:paraId="1182676E" w14:textId="77777777" w:rsidTr="00477045">
        <w:trPr>
          <w:trHeight w:val="397"/>
          <w:jc w:val="center"/>
        </w:trPr>
        <w:tc>
          <w:tcPr>
            <w:tcW w:w="1176" w:type="dxa"/>
            <w:shd w:val="clear" w:color="auto" w:fill="auto"/>
            <w:vAlign w:val="center"/>
          </w:tcPr>
          <w:p w14:paraId="11F7F6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4.3</w:t>
            </w:r>
          </w:p>
        </w:tc>
        <w:tc>
          <w:tcPr>
            <w:tcW w:w="7346" w:type="dxa"/>
            <w:shd w:val="clear" w:color="auto" w:fill="auto"/>
            <w:vAlign w:val="center"/>
          </w:tcPr>
          <w:p w14:paraId="70B9586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日志管理</w:t>
            </w:r>
            <w:r w:rsidRPr="00477045">
              <w:rPr>
                <w:rFonts w:ascii="Calibri" w:eastAsia="微软雅黑" w:hAnsi="微软雅黑" w:cs="仿宋" w:hint="eastAsia"/>
                <w:sz w:val="21"/>
              </w:rPr>
              <w:t>:</w:t>
            </w:r>
            <w:r w:rsidRPr="00477045">
              <w:rPr>
                <w:rFonts w:ascii="Calibri" w:eastAsia="微软雅黑" w:hAnsi="微软雅黑" w:cs="仿宋" w:hint="eastAsia"/>
                <w:sz w:val="21"/>
              </w:rPr>
              <w:t>对每份病案的流动轨迹，包括定位、查询、借阅等要有详细记录，包括查询时间、查询人员、查询病案号等信息，确保每份病案的全流程监控。</w:t>
            </w:r>
          </w:p>
        </w:tc>
      </w:tr>
      <w:tr w:rsidR="007D2A2D" w:rsidRPr="00477045" w14:paraId="0CB177D8" w14:textId="77777777" w:rsidTr="00477045">
        <w:trPr>
          <w:trHeight w:val="397"/>
          <w:jc w:val="center"/>
        </w:trPr>
        <w:tc>
          <w:tcPr>
            <w:tcW w:w="1176" w:type="dxa"/>
            <w:shd w:val="clear" w:color="auto" w:fill="auto"/>
            <w:vAlign w:val="center"/>
          </w:tcPr>
          <w:p w14:paraId="52C696F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4.4</w:t>
            </w:r>
          </w:p>
        </w:tc>
        <w:tc>
          <w:tcPr>
            <w:tcW w:w="7346" w:type="dxa"/>
            <w:shd w:val="clear" w:color="auto" w:fill="auto"/>
            <w:vAlign w:val="center"/>
          </w:tcPr>
          <w:p w14:paraId="279B52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密集架储存的至少</w:t>
            </w:r>
            <w:r w:rsidRPr="00477045">
              <w:rPr>
                <w:rFonts w:ascii="Calibri" w:eastAsia="微软雅黑" w:hAnsi="微软雅黑" w:cs="仿宋" w:hint="eastAsia"/>
                <w:sz w:val="21"/>
              </w:rPr>
              <w:t>10</w:t>
            </w:r>
            <w:r w:rsidRPr="00477045">
              <w:rPr>
                <w:rFonts w:ascii="Calibri" w:eastAsia="微软雅黑" w:hAnsi="微软雅黑" w:cs="仿宋" w:hint="eastAsia"/>
                <w:sz w:val="21"/>
              </w:rPr>
              <w:t>万份重要病案，需要档案袋装箱，然后存放到密集架里。</w:t>
            </w:r>
          </w:p>
        </w:tc>
      </w:tr>
      <w:tr w:rsidR="007D2A2D" w:rsidRPr="00477045" w14:paraId="3E6328FF" w14:textId="77777777" w:rsidTr="00477045">
        <w:trPr>
          <w:trHeight w:val="397"/>
          <w:jc w:val="center"/>
        </w:trPr>
        <w:tc>
          <w:tcPr>
            <w:tcW w:w="1176" w:type="dxa"/>
            <w:shd w:val="clear" w:color="auto" w:fill="auto"/>
            <w:vAlign w:val="center"/>
          </w:tcPr>
          <w:p w14:paraId="0F4F567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w:t>
            </w:r>
          </w:p>
        </w:tc>
        <w:tc>
          <w:tcPr>
            <w:tcW w:w="7346" w:type="dxa"/>
            <w:shd w:val="clear" w:color="auto" w:fill="auto"/>
            <w:vAlign w:val="center"/>
          </w:tcPr>
          <w:p w14:paraId="71B4C12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人员要求</w:t>
            </w:r>
          </w:p>
        </w:tc>
      </w:tr>
      <w:tr w:rsidR="007D2A2D" w:rsidRPr="00477045" w14:paraId="6F7F1A4F" w14:textId="77777777" w:rsidTr="00477045">
        <w:trPr>
          <w:trHeight w:val="397"/>
          <w:jc w:val="center"/>
        </w:trPr>
        <w:tc>
          <w:tcPr>
            <w:tcW w:w="1176" w:type="dxa"/>
            <w:shd w:val="clear" w:color="auto" w:fill="auto"/>
            <w:vAlign w:val="center"/>
          </w:tcPr>
          <w:p w14:paraId="7D28961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5.1</w:t>
            </w:r>
          </w:p>
        </w:tc>
        <w:tc>
          <w:tcPr>
            <w:tcW w:w="7346" w:type="dxa"/>
            <w:shd w:val="clear" w:color="auto" w:fill="auto"/>
            <w:vAlign w:val="center"/>
          </w:tcPr>
          <w:p w14:paraId="19125622" w14:textId="08347650" w:rsidR="007D2A2D" w:rsidRPr="00477045" w:rsidRDefault="007D2A2D" w:rsidP="00AC27DF">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具有《高级档案管理师证书》或《副研究馆员证书》或同级证书</w:t>
            </w:r>
            <w:r w:rsidRPr="00477045">
              <w:rPr>
                <w:rFonts w:ascii="Calibri" w:eastAsia="微软雅黑" w:hAnsi="微软雅黑" w:cs="仿宋" w:hint="eastAsia"/>
                <w:sz w:val="21"/>
              </w:rPr>
              <w:t>1</w:t>
            </w:r>
            <w:r w:rsidRPr="00477045">
              <w:rPr>
                <w:rFonts w:ascii="Calibri" w:eastAsia="微软雅黑" w:hAnsi="微软雅黑" w:cs="仿宋" w:hint="eastAsia"/>
                <w:sz w:val="21"/>
              </w:rPr>
              <w:t>名。</w:t>
            </w:r>
          </w:p>
        </w:tc>
      </w:tr>
      <w:tr w:rsidR="007D2A2D" w:rsidRPr="00477045" w14:paraId="22ACB92B" w14:textId="77777777" w:rsidTr="00477045">
        <w:trPr>
          <w:trHeight w:val="397"/>
          <w:jc w:val="center"/>
        </w:trPr>
        <w:tc>
          <w:tcPr>
            <w:tcW w:w="1176" w:type="dxa"/>
            <w:shd w:val="clear" w:color="auto" w:fill="auto"/>
            <w:vAlign w:val="center"/>
          </w:tcPr>
          <w:p w14:paraId="7A213F3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5.2</w:t>
            </w:r>
          </w:p>
        </w:tc>
        <w:tc>
          <w:tcPr>
            <w:tcW w:w="7346" w:type="dxa"/>
            <w:shd w:val="clear" w:color="auto" w:fill="auto"/>
            <w:vAlign w:val="center"/>
          </w:tcPr>
          <w:p w14:paraId="6883C86C" w14:textId="5FAB96EE" w:rsidR="007D2A2D" w:rsidRPr="00477045" w:rsidRDefault="007D2A2D" w:rsidP="00AC27DF">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具有档案管理方面人员培训证书</w:t>
            </w:r>
            <w:r w:rsidRPr="00477045">
              <w:rPr>
                <w:rFonts w:ascii="Calibri" w:eastAsia="微软雅黑" w:hAnsi="微软雅黑" w:cs="仿宋" w:hint="eastAsia"/>
                <w:sz w:val="21"/>
              </w:rPr>
              <w:t>2</w:t>
            </w:r>
            <w:r w:rsidRPr="00477045">
              <w:rPr>
                <w:rFonts w:ascii="Calibri" w:eastAsia="微软雅黑" w:hAnsi="微软雅黑" w:cs="仿宋" w:hint="eastAsia"/>
                <w:sz w:val="21"/>
              </w:rPr>
              <w:t>名。</w:t>
            </w:r>
          </w:p>
        </w:tc>
      </w:tr>
      <w:tr w:rsidR="007D2A2D" w:rsidRPr="00477045" w14:paraId="28BE5EDF" w14:textId="77777777" w:rsidTr="00477045">
        <w:trPr>
          <w:trHeight w:val="397"/>
          <w:jc w:val="center"/>
        </w:trPr>
        <w:tc>
          <w:tcPr>
            <w:tcW w:w="1176" w:type="dxa"/>
            <w:shd w:val="clear" w:color="auto" w:fill="auto"/>
            <w:vAlign w:val="center"/>
          </w:tcPr>
          <w:p w14:paraId="5748699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5.3</w:t>
            </w:r>
          </w:p>
        </w:tc>
        <w:tc>
          <w:tcPr>
            <w:tcW w:w="7346" w:type="dxa"/>
            <w:shd w:val="clear" w:color="auto" w:fill="auto"/>
            <w:vAlign w:val="center"/>
          </w:tcPr>
          <w:p w14:paraId="100847FD" w14:textId="54CA0752" w:rsidR="007D2A2D" w:rsidRPr="00477045" w:rsidRDefault="007D2A2D" w:rsidP="00AC27DF">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具有国家、省、市保密局宣传教育司颁发的《保密教育培训证书》</w:t>
            </w:r>
            <w:r w:rsidRPr="00477045">
              <w:rPr>
                <w:rFonts w:ascii="Calibri" w:eastAsia="微软雅黑" w:hAnsi="微软雅黑" w:cs="仿宋" w:hint="eastAsia"/>
                <w:sz w:val="21"/>
              </w:rPr>
              <w:t>2</w:t>
            </w:r>
            <w:r w:rsidRPr="00477045">
              <w:rPr>
                <w:rFonts w:ascii="Calibri" w:eastAsia="微软雅黑" w:hAnsi="微软雅黑" w:cs="仿宋" w:hint="eastAsia"/>
                <w:sz w:val="21"/>
              </w:rPr>
              <w:t>名。</w:t>
            </w:r>
          </w:p>
        </w:tc>
      </w:tr>
      <w:tr w:rsidR="007D2A2D" w:rsidRPr="00477045" w14:paraId="6E2FD3C8" w14:textId="77777777" w:rsidTr="00477045">
        <w:trPr>
          <w:trHeight w:val="397"/>
          <w:jc w:val="center"/>
        </w:trPr>
        <w:tc>
          <w:tcPr>
            <w:tcW w:w="1176" w:type="dxa"/>
            <w:shd w:val="clear" w:color="auto" w:fill="auto"/>
            <w:vAlign w:val="center"/>
          </w:tcPr>
          <w:p w14:paraId="2A4A601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5.4</w:t>
            </w:r>
          </w:p>
        </w:tc>
        <w:tc>
          <w:tcPr>
            <w:tcW w:w="7346" w:type="dxa"/>
            <w:shd w:val="clear" w:color="auto" w:fill="auto"/>
            <w:vAlign w:val="center"/>
          </w:tcPr>
          <w:p w14:paraId="0254117F" w14:textId="6587ACFA" w:rsidR="007D2A2D" w:rsidRPr="00477045" w:rsidRDefault="007D2A2D" w:rsidP="00AC27DF">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企业服务人员至少</w:t>
            </w:r>
            <w:r w:rsidRPr="00477045">
              <w:rPr>
                <w:rFonts w:ascii="Calibri" w:eastAsia="微软雅黑" w:hAnsi="微软雅黑" w:cs="仿宋" w:hint="eastAsia"/>
                <w:sz w:val="21"/>
              </w:rPr>
              <w:t>20</w:t>
            </w:r>
            <w:r w:rsidRPr="00477045">
              <w:rPr>
                <w:rFonts w:ascii="Calibri" w:eastAsia="微软雅黑" w:hAnsi="微软雅黑" w:cs="仿宋" w:hint="eastAsia"/>
                <w:sz w:val="21"/>
              </w:rPr>
              <w:t>人。</w:t>
            </w:r>
          </w:p>
        </w:tc>
      </w:tr>
      <w:tr w:rsidR="007D2A2D" w:rsidRPr="00477045" w14:paraId="6ED4AE76" w14:textId="77777777" w:rsidTr="00477045">
        <w:trPr>
          <w:trHeight w:val="397"/>
          <w:jc w:val="center"/>
        </w:trPr>
        <w:tc>
          <w:tcPr>
            <w:tcW w:w="1176" w:type="dxa"/>
            <w:shd w:val="clear" w:color="auto" w:fill="auto"/>
            <w:vAlign w:val="center"/>
          </w:tcPr>
          <w:p w14:paraId="3BDC84A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w:t>
            </w:r>
          </w:p>
        </w:tc>
        <w:tc>
          <w:tcPr>
            <w:tcW w:w="7346" w:type="dxa"/>
            <w:shd w:val="clear" w:color="auto" w:fill="auto"/>
            <w:vAlign w:val="center"/>
          </w:tcPr>
          <w:p w14:paraId="15DA329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服务要求（如对人员配置、专业设备、服务标准等）</w:t>
            </w:r>
          </w:p>
        </w:tc>
      </w:tr>
      <w:tr w:rsidR="007D2A2D" w:rsidRPr="00477045" w14:paraId="220EA23D" w14:textId="77777777" w:rsidTr="00477045">
        <w:trPr>
          <w:trHeight w:val="397"/>
          <w:jc w:val="center"/>
        </w:trPr>
        <w:tc>
          <w:tcPr>
            <w:tcW w:w="1176" w:type="dxa"/>
            <w:shd w:val="clear" w:color="auto" w:fill="auto"/>
            <w:vAlign w:val="center"/>
          </w:tcPr>
          <w:p w14:paraId="7035E79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w:t>
            </w:r>
          </w:p>
        </w:tc>
        <w:tc>
          <w:tcPr>
            <w:tcW w:w="7346" w:type="dxa"/>
            <w:shd w:val="clear" w:color="auto" w:fill="auto"/>
            <w:vAlign w:val="center"/>
          </w:tcPr>
          <w:p w14:paraId="5F0370E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总体要求</w:t>
            </w:r>
          </w:p>
        </w:tc>
      </w:tr>
      <w:tr w:rsidR="007D2A2D" w:rsidRPr="00477045" w14:paraId="3F38490F" w14:textId="77777777" w:rsidTr="00477045">
        <w:trPr>
          <w:trHeight w:val="397"/>
          <w:jc w:val="center"/>
        </w:trPr>
        <w:tc>
          <w:tcPr>
            <w:tcW w:w="1176" w:type="dxa"/>
            <w:shd w:val="clear" w:color="auto" w:fill="auto"/>
            <w:vAlign w:val="center"/>
          </w:tcPr>
          <w:p w14:paraId="2672B59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6.1.1</w:t>
            </w:r>
          </w:p>
        </w:tc>
        <w:tc>
          <w:tcPr>
            <w:tcW w:w="7346" w:type="dxa"/>
            <w:shd w:val="clear" w:color="auto" w:fill="auto"/>
            <w:vAlign w:val="center"/>
          </w:tcPr>
          <w:p w14:paraId="19ADE509" w14:textId="6B54EC4C" w:rsidR="007D2A2D" w:rsidRPr="00477045" w:rsidRDefault="00D827B9" w:rsidP="00477045">
            <w:pPr>
              <w:spacing w:line="320" w:lineRule="exact"/>
              <w:jc w:val="both"/>
              <w:rPr>
                <w:rFonts w:ascii="Calibri" w:eastAsia="微软雅黑" w:hAnsi="微软雅黑" w:cs="仿宋"/>
                <w:sz w:val="21"/>
              </w:rPr>
            </w:pPr>
            <w:r>
              <w:rPr>
                <w:rFonts w:ascii="Calibri" w:eastAsia="微软雅黑" w:hAnsi="微软雅黑" w:cs="仿宋" w:hint="eastAsia"/>
                <w:sz w:val="21"/>
              </w:rPr>
              <w:t>供应商</w:t>
            </w:r>
            <w:r w:rsidR="007D2A2D" w:rsidRPr="00477045">
              <w:rPr>
                <w:rFonts w:ascii="Calibri" w:eastAsia="微软雅黑" w:hAnsi="微软雅黑" w:cs="仿宋" w:hint="eastAsia"/>
                <w:sz w:val="21"/>
              </w:rPr>
              <w:t>应保证其提供的档案装载工具是全新的、未使用的，符合合同规定的质量、规格、性能，并按照国际、国家及专业标准检验合格。</w:t>
            </w:r>
          </w:p>
        </w:tc>
      </w:tr>
      <w:tr w:rsidR="007D2A2D" w:rsidRPr="00477045" w14:paraId="4CF3F6F3" w14:textId="77777777" w:rsidTr="00477045">
        <w:trPr>
          <w:trHeight w:val="397"/>
          <w:jc w:val="center"/>
        </w:trPr>
        <w:tc>
          <w:tcPr>
            <w:tcW w:w="1176" w:type="dxa"/>
            <w:shd w:val="clear" w:color="auto" w:fill="auto"/>
            <w:vAlign w:val="center"/>
          </w:tcPr>
          <w:p w14:paraId="6D57A6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6.1.2</w:t>
            </w:r>
          </w:p>
        </w:tc>
        <w:tc>
          <w:tcPr>
            <w:tcW w:w="7346" w:type="dxa"/>
            <w:shd w:val="clear" w:color="auto" w:fill="auto"/>
            <w:vAlign w:val="center"/>
          </w:tcPr>
          <w:p w14:paraId="569C8054" w14:textId="188FFAC4"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由于此次进行服务招标、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应派技术人员免费对采购方人员进行培训，且应在投标文件中做出有关服务明确承诺。</w:t>
            </w:r>
          </w:p>
        </w:tc>
      </w:tr>
      <w:tr w:rsidR="007D2A2D" w:rsidRPr="00477045" w14:paraId="6BF49738" w14:textId="77777777" w:rsidTr="00477045">
        <w:trPr>
          <w:trHeight w:val="397"/>
          <w:jc w:val="center"/>
        </w:trPr>
        <w:tc>
          <w:tcPr>
            <w:tcW w:w="1176" w:type="dxa"/>
            <w:shd w:val="clear" w:color="auto" w:fill="auto"/>
            <w:vAlign w:val="center"/>
          </w:tcPr>
          <w:p w14:paraId="4655995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6.1.3</w:t>
            </w:r>
          </w:p>
        </w:tc>
        <w:tc>
          <w:tcPr>
            <w:tcW w:w="7346" w:type="dxa"/>
            <w:shd w:val="clear" w:color="auto" w:fill="auto"/>
            <w:vAlign w:val="center"/>
          </w:tcPr>
          <w:p w14:paraId="5CE8D9B3" w14:textId="56E328E7" w:rsidR="007D2A2D" w:rsidRPr="00477045" w:rsidRDefault="00D827B9" w:rsidP="00477045">
            <w:pPr>
              <w:spacing w:line="320" w:lineRule="exact"/>
              <w:jc w:val="both"/>
              <w:rPr>
                <w:rFonts w:ascii="Calibri" w:eastAsia="微软雅黑" w:hAnsi="微软雅黑" w:cs="仿宋"/>
                <w:sz w:val="21"/>
              </w:rPr>
            </w:pPr>
            <w:r>
              <w:rPr>
                <w:rFonts w:ascii="Calibri" w:eastAsia="微软雅黑" w:hAnsi="微软雅黑" w:cs="仿宋" w:hint="eastAsia"/>
                <w:sz w:val="21"/>
              </w:rPr>
              <w:t>供应商</w:t>
            </w:r>
            <w:r w:rsidR="007D2A2D" w:rsidRPr="00477045">
              <w:rPr>
                <w:rFonts w:ascii="Calibri" w:eastAsia="微软雅黑" w:hAnsi="微软雅黑" w:cs="仿宋" w:hint="eastAsia"/>
                <w:sz w:val="21"/>
              </w:rPr>
              <w:t>应向采购人提供详细的验收标准、验收手册和验收报告，采购人有权委托国内有资质的单位对服务质量进行校核。</w:t>
            </w:r>
          </w:p>
        </w:tc>
      </w:tr>
      <w:tr w:rsidR="007D2A2D" w:rsidRPr="00477045" w14:paraId="155B5E99" w14:textId="77777777" w:rsidTr="00477045">
        <w:trPr>
          <w:trHeight w:val="397"/>
          <w:jc w:val="center"/>
        </w:trPr>
        <w:tc>
          <w:tcPr>
            <w:tcW w:w="1176" w:type="dxa"/>
            <w:shd w:val="clear" w:color="auto" w:fill="auto"/>
            <w:vAlign w:val="center"/>
          </w:tcPr>
          <w:p w14:paraId="215A2E7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6.1.4</w:t>
            </w:r>
          </w:p>
        </w:tc>
        <w:tc>
          <w:tcPr>
            <w:tcW w:w="7346" w:type="dxa"/>
            <w:shd w:val="clear" w:color="auto" w:fill="auto"/>
            <w:vAlign w:val="center"/>
          </w:tcPr>
          <w:p w14:paraId="1BB54D18" w14:textId="4CBADE39"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项目的售后服务应由</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全面负责，应主动配合医院相关科室工作，不得以任何公司内部条规为理由而造成项目延误。</w:t>
            </w:r>
          </w:p>
        </w:tc>
      </w:tr>
      <w:tr w:rsidR="007D2A2D" w:rsidRPr="00477045" w14:paraId="4D48DA50" w14:textId="77777777" w:rsidTr="00477045">
        <w:trPr>
          <w:trHeight w:val="397"/>
          <w:jc w:val="center"/>
        </w:trPr>
        <w:tc>
          <w:tcPr>
            <w:tcW w:w="1176" w:type="dxa"/>
            <w:shd w:val="clear" w:color="auto" w:fill="auto"/>
            <w:vAlign w:val="center"/>
          </w:tcPr>
          <w:p w14:paraId="6D48D4F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6.1.5</w:t>
            </w:r>
          </w:p>
        </w:tc>
        <w:tc>
          <w:tcPr>
            <w:tcW w:w="7346" w:type="dxa"/>
            <w:shd w:val="clear" w:color="auto" w:fill="auto"/>
            <w:vAlign w:val="center"/>
          </w:tcPr>
          <w:p w14:paraId="1E200412" w14:textId="1F9FA204" w:rsidR="007D2A2D" w:rsidRPr="00477045" w:rsidRDefault="00D827B9" w:rsidP="00477045">
            <w:pPr>
              <w:spacing w:line="320" w:lineRule="exact"/>
              <w:jc w:val="both"/>
              <w:rPr>
                <w:rFonts w:ascii="Calibri" w:eastAsia="微软雅黑" w:hAnsi="微软雅黑" w:cs="仿宋"/>
                <w:sz w:val="21"/>
              </w:rPr>
            </w:pPr>
            <w:r>
              <w:rPr>
                <w:rFonts w:ascii="Calibri" w:eastAsia="微软雅黑" w:hAnsi="微软雅黑" w:cs="仿宋" w:hint="eastAsia"/>
                <w:sz w:val="21"/>
              </w:rPr>
              <w:t>供应商</w:t>
            </w:r>
            <w:r w:rsidR="007D2A2D" w:rsidRPr="00477045">
              <w:rPr>
                <w:rFonts w:ascii="Calibri" w:eastAsia="微软雅黑" w:hAnsi="微软雅黑" w:cs="仿宋" w:hint="eastAsia"/>
                <w:sz w:val="21"/>
              </w:rPr>
              <w:t>应当严格管理，防止病案遗失、损毁、泄密，病案托管期间，因</w:t>
            </w:r>
            <w:r>
              <w:rPr>
                <w:rFonts w:ascii="Calibri" w:eastAsia="微软雅黑" w:hAnsi="微软雅黑" w:cs="仿宋" w:hint="eastAsia"/>
                <w:sz w:val="21"/>
              </w:rPr>
              <w:t>供应商</w:t>
            </w:r>
            <w:r w:rsidR="007D2A2D" w:rsidRPr="00477045">
              <w:rPr>
                <w:rFonts w:ascii="Calibri" w:eastAsia="微软雅黑" w:hAnsi="微软雅黑" w:cs="仿宋" w:hint="eastAsia"/>
                <w:sz w:val="21"/>
              </w:rPr>
              <w:t>管理不善导致病案遗失、损毁、泄密，</w:t>
            </w:r>
            <w:r>
              <w:rPr>
                <w:rFonts w:ascii="Calibri" w:eastAsia="微软雅黑" w:hAnsi="微软雅黑" w:cs="仿宋" w:hint="eastAsia"/>
                <w:sz w:val="21"/>
              </w:rPr>
              <w:t>供应商</w:t>
            </w:r>
            <w:r w:rsidR="007D2A2D" w:rsidRPr="00477045">
              <w:rPr>
                <w:rFonts w:ascii="Calibri" w:eastAsia="微软雅黑" w:hAnsi="微软雅黑" w:cs="仿宋" w:hint="eastAsia"/>
                <w:sz w:val="21"/>
              </w:rPr>
              <w:t>承担一切法律责任。</w:t>
            </w:r>
          </w:p>
        </w:tc>
      </w:tr>
      <w:tr w:rsidR="007D2A2D" w:rsidRPr="00477045" w14:paraId="3169DE91" w14:textId="77777777" w:rsidTr="00477045">
        <w:trPr>
          <w:trHeight w:val="397"/>
          <w:jc w:val="center"/>
        </w:trPr>
        <w:tc>
          <w:tcPr>
            <w:tcW w:w="1176" w:type="dxa"/>
            <w:shd w:val="clear" w:color="auto" w:fill="auto"/>
            <w:vAlign w:val="center"/>
          </w:tcPr>
          <w:p w14:paraId="7EEC1C9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6.1.6</w:t>
            </w:r>
          </w:p>
        </w:tc>
        <w:tc>
          <w:tcPr>
            <w:tcW w:w="7346" w:type="dxa"/>
            <w:shd w:val="clear" w:color="auto" w:fill="auto"/>
            <w:vAlign w:val="center"/>
          </w:tcPr>
          <w:p w14:paraId="43125594" w14:textId="789E8334" w:rsidR="007D2A2D" w:rsidRPr="00477045" w:rsidRDefault="00D827B9" w:rsidP="00477045">
            <w:pPr>
              <w:spacing w:line="320" w:lineRule="exact"/>
              <w:jc w:val="both"/>
              <w:rPr>
                <w:rFonts w:ascii="Calibri" w:eastAsia="微软雅黑" w:hAnsi="微软雅黑" w:cs="仿宋"/>
                <w:sz w:val="21"/>
              </w:rPr>
            </w:pPr>
            <w:r>
              <w:rPr>
                <w:rFonts w:ascii="Calibri" w:eastAsia="微软雅黑" w:hAnsi="微软雅黑" w:cs="仿宋" w:hint="eastAsia"/>
                <w:sz w:val="21"/>
              </w:rPr>
              <w:t>供应商</w:t>
            </w:r>
            <w:r w:rsidR="007D2A2D" w:rsidRPr="00477045">
              <w:rPr>
                <w:rFonts w:ascii="Calibri" w:eastAsia="微软雅黑" w:hAnsi="微软雅黑" w:cs="仿宋" w:hint="eastAsia"/>
                <w:sz w:val="21"/>
              </w:rPr>
              <w:t>提供档案保管应急措施。</w:t>
            </w:r>
          </w:p>
        </w:tc>
      </w:tr>
      <w:tr w:rsidR="007D2A2D" w:rsidRPr="00477045" w14:paraId="4CC6E375" w14:textId="77777777" w:rsidTr="00477045">
        <w:trPr>
          <w:trHeight w:val="397"/>
          <w:jc w:val="center"/>
        </w:trPr>
        <w:tc>
          <w:tcPr>
            <w:tcW w:w="1176" w:type="dxa"/>
            <w:shd w:val="clear" w:color="auto" w:fill="auto"/>
            <w:vAlign w:val="center"/>
          </w:tcPr>
          <w:p w14:paraId="458C254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6.1.7</w:t>
            </w:r>
          </w:p>
        </w:tc>
        <w:tc>
          <w:tcPr>
            <w:tcW w:w="7346" w:type="dxa"/>
            <w:shd w:val="clear" w:color="auto" w:fill="auto"/>
            <w:vAlign w:val="center"/>
          </w:tcPr>
          <w:p w14:paraId="2C80303A" w14:textId="7DEF3B6D" w:rsidR="007D2A2D" w:rsidRPr="00477045" w:rsidRDefault="00D827B9" w:rsidP="00477045">
            <w:pPr>
              <w:spacing w:line="320" w:lineRule="exact"/>
              <w:jc w:val="both"/>
              <w:rPr>
                <w:rFonts w:ascii="Calibri" w:eastAsia="微软雅黑" w:hAnsi="微软雅黑" w:cs="仿宋"/>
                <w:sz w:val="21"/>
              </w:rPr>
            </w:pPr>
            <w:r>
              <w:rPr>
                <w:rFonts w:ascii="Calibri" w:eastAsia="微软雅黑" w:hAnsi="微软雅黑" w:cs="仿宋" w:hint="eastAsia"/>
                <w:sz w:val="21"/>
              </w:rPr>
              <w:t>供应商</w:t>
            </w:r>
            <w:r w:rsidR="007D2A2D" w:rsidRPr="00477045">
              <w:rPr>
                <w:rFonts w:ascii="Calibri" w:eastAsia="微软雅黑" w:hAnsi="微软雅黑" w:cs="仿宋" w:hint="eastAsia"/>
                <w:sz w:val="21"/>
              </w:rPr>
              <w:t>在须具备稳定有效的服务场地，如为自有仓库，应提供产权证明资料；如租用仓库，应提供自投标文件递交截止时间起租赁合同剩余有效期的租赁合同等相关资料。</w:t>
            </w:r>
          </w:p>
        </w:tc>
      </w:tr>
      <w:tr w:rsidR="007D2A2D" w:rsidRPr="00477045" w14:paraId="7BD31AAF" w14:textId="77777777" w:rsidTr="00477045">
        <w:trPr>
          <w:trHeight w:val="397"/>
          <w:jc w:val="center"/>
        </w:trPr>
        <w:tc>
          <w:tcPr>
            <w:tcW w:w="1176" w:type="dxa"/>
            <w:shd w:val="clear" w:color="auto" w:fill="auto"/>
            <w:vAlign w:val="center"/>
          </w:tcPr>
          <w:p w14:paraId="0510D6C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6.1.8</w:t>
            </w:r>
          </w:p>
        </w:tc>
        <w:tc>
          <w:tcPr>
            <w:tcW w:w="7346" w:type="dxa"/>
            <w:shd w:val="clear" w:color="auto" w:fill="auto"/>
            <w:vAlign w:val="center"/>
          </w:tcPr>
          <w:p w14:paraId="720D1B0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档案寄存托管机构应为我院做好档案利用服务。医院在调阅、查阅本单位的有关档案资料时，档案寄存托管机构不得无故阻挠；其他任何单位或机构利用档案，须经我院书面同意，并提供相关证明。非加急的病历调阅，需在提出病历调阅需求的</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小时之内完成调阅并送达现场。加急的病历调阅，需在提出病历调阅需求的</w:t>
            </w:r>
            <w:r w:rsidRPr="00477045">
              <w:rPr>
                <w:rFonts w:ascii="Calibri" w:eastAsia="微软雅黑" w:hAnsi="微软雅黑" w:cs="仿宋" w:hint="eastAsia"/>
                <w:sz w:val="21"/>
              </w:rPr>
              <w:t>1</w:t>
            </w:r>
            <w:r w:rsidRPr="00477045">
              <w:rPr>
                <w:rFonts w:ascii="Calibri" w:eastAsia="微软雅黑" w:hAnsi="微软雅黑" w:cs="仿宋" w:hint="eastAsia"/>
                <w:sz w:val="21"/>
              </w:rPr>
              <w:t>小时内完成调阅并送达现场。</w:t>
            </w:r>
          </w:p>
        </w:tc>
      </w:tr>
      <w:tr w:rsidR="007D2A2D" w:rsidRPr="00477045" w14:paraId="5016327D" w14:textId="77777777" w:rsidTr="00477045">
        <w:trPr>
          <w:trHeight w:val="397"/>
          <w:jc w:val="center"/>
        </w:trPr>
        <w:tc>
          <w:tcPr>
            <w:tcW w:w="1176" w:type="dxa"/>
            <w:shd w:val="clear" w:color="auto" w:fill="auto"/>
            <w:vAlign w:val="center"/>
          </w:tcPr>
          <w:p w14:paraId="6CB3937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w:t>
            </w:r>
          </w:p>
        </w:tc>
        <w:tc>
          <w:tcPr>
            <w:tcW w:w="7346" w:type="dxa"/>
            <w:shd w:val="clear" w:color="auto" w:fill="auto"/>
            <w:vAlign w:val="center"/>
          </w:tcPr>
          <w:p w14:paraId="402E6CF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w:t>
            </w:r>
            <w:r w:rsidRPr="00477045">
              <w:rPr>
                <w:rFonts w:ascii="Calibri" w:eastAsia="微软雅黑" w:hAnsi="微软雅黑" w:cs="仿宋" w:hint="eastAsia"/>
                <w:sz w:val="21"/>
              </w:rPr>
              <w:t>2</w:t>
            </w:r>
            <w:r w:rsidRPr="00477045">
              <w:rPr>
                <w:rFonts w:ascii="Calibri" w:eastAsia="微软雅黑" w:hAnsi="微软雅黑" w:cs="仿宋" w:hint="eastAsia"/>
                <w:sz w:val="21"/>
              </w:rPr>
              <w:t>）具体要求</w:t>
            </w:r>
          </w:p>
        </w:tc>
      </w:tr>
      <w:tr w:rsidR="007D2A2D" w:rsidRPr="00477045" w14:paraId="229A9A32" w14:textId="77777777" w:rsidTr="00477045">
        <w:trPr>
          <w:trHeight w:val="397"/>
          <w:jc w:val="center"/>
        </w:trPr>
        <w:tc>
          <w:tcPr>
            <w:tcW w:w="1176" w:type="dxa"/>
            <w:shd w:val="clear" w:color="auto" w:fill="auto"/>
            <w:vAlign w:val="center"/>
          </w:tcPr>
          <w:p w14:paraId="7E9BD68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6.2.1</w:t>
            </w:r>
          </w:p>
        </w:tc>
        <w:tc>
          <w:tcPr>
            <w:tcW w:w="7346" w:type="dxa"/>
            <w:shd w:val="clear" w:color="auto" w:fill="auto"/>
            <w:vAlign w:val="center"/>
          </w:tcPr>
          <w:p w14:paraId="3B82C3B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存储仓库选址要求：</w:t>
            </w:r>
          </w:p>
        </w:tc>
      </w:tr>
      <w:tr w:rsidR="007D2A2D" w:rsidRPr="00477045" w14:paraId="29069B5D" w14:textId="77777777" w:rsidTr="00477045">
        <w:trPr>
          <w:trHeight w:val="397"/>
          <w:jc w:val="center"/>
        </w:trPr>
        <w:tc>
          <w:tcPr>
            <w:tcW w:w="1176" w:type="dxa"/>
            <w:shd w:val="clear" w:color="auto" w:fill="auto"/>
            <w:vAlign w:val="center"/>
          </w:tcPr>
          <w:p w14:paraId="201A46C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6.2.1.1</w:t>
            </w:r>
          </w:p>
        </w:tc>
        <w:tc>
          <w:tcPr>
            <w:tcW w:w="7346" w:type="dxa"/>
            <w:shd w:val="clear" w:color="auto" w:fill="auto"/>
            <w:vAlign w:val="center"/>
          </w:tcPr>
          <w:p w14:paraId="2B1A3F9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就近保管，方便调取。</w:t>
            </w:r>
          </w:p>
        </w:tc>
      </w:tr>
      <w:tr w:rsidR="007D2A2D" w:rsidRPr="00477045" w14:paraId="488BF6F4" w14:textId="77777777" w:rsidTr="00477045">
        <w:trPr>
          <w:trHeight w:val="397"/>
          <w:jc w:val="center"/>
        </w:trPr>
        <w:tc>
          <w:tcPr>
            <w:tcW w:w="1176" w:type="dxa"/>
            <w:shd w:val="clear" w:color="auto" w:fill="auto"/>
            <w:vAlign w:val="center"/>
          </w:tcPr>
          <w:p w14:paraId="7D82FCE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6.2.1.2</w:t>
            </w:r>
          </w:p>
        </w:tc>
        <w:tc>
          <w:tcPr>
            <w:tcW w:w="7346" w:type="dxa"/>
            <w:shd w:val="clear" w:color="auto" w:fill="auto"/>
            <w:vAlign w:val="center"/>
          </w:tcPr>
          <w:p w14:paraId="252CF3A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周边环境没有威胁病案存储安全的因素存在。</w:t>
            </w:r>
          </w:p>
        </w:tc>
      </w:tr>
      <w:tr w:rsidR="007D2A2D" w:rsidRPr="00477045" w14:paraId="0EC28DC0" w14:textId="77777777" w:rsidTr="00477045">
        <w:trPr>
          <w:trHeight w:val="397"/>
          <w:jc w:val="center"/>
        </w:trPr>
        <w:tc>
          <w:tcPr>
            <w:tcW w:w="1176" w:type="dxa"/>
            <w:shd w:val="clear" w:color="auto" w:fill="auto"/>
            <w:vAlign w:val="center"/>
          </w:tcPr>
          <w:p w14:paraId="3C8DCBB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6.2.1.3</w:t>
            </w:r>
          </w:p>
        </w:tc>
        <w:tc>
          <w:tcPr>
            <w:tcW w:w="7346" w:type="dxa"/>
            <w:shd w:val="clear" w:color="auto" w:fill="auto"/>
            <w:vAlign w:val="center"/>
          </w:tcPr>
          <w:p w14:paraId="26CC82C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库房抗震应达到</w:t>
            </w:r>
            <w:r w:rsidRPr="00477045">
              <w:rPr>
                <w:rFonts w:ascii="Calibri" w:eastAsia="微软雅黑" w:hAnsi="微软雅黑" w:cs="仿宋" w:hint="eastAsia"/>
                <w:sz w:val="21"/>
              </w:rPr>
              <w:t>7-8</w:t>
            </w:r>
            <w:r w:rsidRPr="00477045">
              <w:rPr>
                <w:rFonts w:ascii="Calibri" w:eastAsia="微软雅黑" w:hAnsi="微软雅黑" w:cs="仿宋" w:hint="eastAsia"/>
                <w:sz w:val="21"/>
              </w:rPr>
              <w:t>级。</w:t>
            </w:r>
          </w:p>
        </w:tc>
      </w:tr>
      <w:tr w:rsidR="007D2A2D" w:rsidRPr="00477045" w14:paraId="33A01FDB" w14:textId="77777777" w:rsidTr="00477045">
        <w:trPr>
          <w:trHeight w:val="397"/>
          <w:jc w:val="center"/>
        </w:trPr>
        <w:tc>
          <w:tcPr>
            <w:tcW w:w="1176" w:type="dxa"/>
            <w:shd w:val="clear" w:color="auto" w:fill="auto"/>
            <w:vAlign w:val="center"/>
          </w:tcPr>
          <w:p w14:paraId="58C4B6B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6.2.2</w:t>
            </w:r>
          </w:p>
        </w:tc>
        <w:tc>
          <w:tcPr>
            <w:tcW w:w="7346" w:type="dxa"/>
            <w:shd w:val="clear" w:color="auto" w:fill="auto"/>
            <w:vAlign w:val="center"/>
          </w:tcPr>
          <w:p w14:paraId="0DA2A4F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存储物要求：只能存储病案，不能存储任何其他存储物。</w:t>
            </w:r>
          </w:p>
        </w:tc>
      </w:tr>
      <w:tr w:rsidR="007D2A2D" w:rsidRPr="00477045" w14:paraId="53BB3B16" w14:textId="77777777" w:rsidTr="00477045">
        <w:trPr>
          <w:trHeight w:val="397"/>
          <w:jc w:val="center"/>
        </w:trPr>
        <w:tc>
          <w:tcPr>
            <w:tcW w:w="1176" w:type="dxa"/>
            <w:shd w:val="clear" w:color="auto" w:fill="auto"/>
            <w:vAlign w:val="center"/>
          </w:tcPr>
          <w:p w14:paraId="20F2D2E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6.2.3</w:t>
            </w:r>
          </w:p>
        </w:tc>
        <w:tc>
          <w:tcPr>
            <w:tcW w:w="7346" w:type="dxa"/>
            <w:shd w:val="clear" w:color="auto" w:fill="auto"/>
            <w:vAlign w:val="center"/>
          </w:tcPr>
          <w:p w14:paraId="1E91A03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巡检要求：库房具备</w:t>
            </w:r>
            <w:r w:rsidRPr="00477045">
              <w:rPr>
                <w:rFonts w:ascii="Calibri" w:eastAsia="微软雅黑" w:hAnsi="微软雅黑" w:cs="仿宋" w:hint="eastAsia"/>
                <w:sz w:val="21"/>
              </w:rPr>
              <w:t>7*24</w:t>
            </w:r>
            <w:r w:rsidRPr="00477045">
              <w:rPr>
                <w:rFonts w:ascii="Calibri" w:eastAsia="微软雅黑" w:hAnsi="微软雅黑" w:cs="仿宋" w:hint="eastAsia"/>
                <w:sz w:val="21"/>
              </w:rPr>
              <w:t>小时人员安保巡检。每周巡检各类设备并认真记录，记录至少保存</w:t>
            </w:r>
            <w:r w:rsidRPr="00477045">
              <w:rPr>
                <w:rFonts w:ascii="Calibri" w:eastAsia="微软雅黑" w:hAnsi="微软雅黑" w:cs="仿宋" w:hint="eastAsia"/>
                <w:sz w:val="21"/>
              </w:rPr>
              <w:t>180</w:t>
            </w:r>
            <w:r w:rsidRPr="00477045">
              <w:rPr>
                <w:rFonts w:ascii="Calibri" w:eastAsia="微软雅黑" w:hAnsi="微软雅黑" w:cs="仿宋" w:hint="eastAsia"/>
                <w:sz w:val="21"/>
              </w:rPr>
              <w:t>天。</w:t>
            </w:r>
          </w:p>
        </w:tc>
      </w:tr>
      <w:tr w:rsidR="007D2A2D" w:rsidRPr="00477045" w14:paraId="6A0FA6C5" w14:textId="77777777" w:rsidTr="00477045">
        <w:trPr>
          <w:trHeight w:val="397"/>
          <w:jc w:val="center"/>
        </w:trPr>
        <w:tc>
          <w:tcPr>
            <w:tcW w:w="1176" w:type="dxa"/>
            <w:shd w:val="clear" w:color="auto" w:fill="auto"/>
            <w:vAlign w:val="center"/>
          </w:tcPr>
          <w:p w14:paraId="50D6992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w:t>
            </w:r>
          </w:p>
        </w:tc>
        <w:tc>
          <w:tcPr>
            <w:tcW w:w="7346" w:type="dxa"/>
            <w:shd w:val="clear" w:color="auto" w:fill="auto"/>
            <w:vAlign w:val="center"/>
          </w:tcPr>
          <w:p w14:paraId="53BF398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防范措施要求</w:t>
            </w:r>
            <w:r w:rsidRPr="00477045">
              <w:rPr>
                <w:rFonts w:ascii="Calibri" w:eastAsia="微软雅黑" w:hAnsi="微软雅黑" w:cs="仿宋" w:hint="eastAsia"/>
                <w:sz w:val="21"/>
              </w:rPr>
              <w:t>:</w:t>
            </w:r>
          </w:p>
        </w:tc>
      </w:tr>
      <w:tr w:rsidR="007D2A2D" w:rsidRPr="00477045" w14:paraId="6E4152D8" w14:textId="77777777" w:rsidTr="00477045">
        <w:trPr>
          <w:trHeight w:val="397"/>
          <w:jc w:val="center"/>
        </w:trPr>
        <w:tc>
          <w:tcPr>
            <w:tcW w:w="1176" w:type="dxa"/>
            <w:shd w:val="clear" w:color="auto" w:fill="auto"/>
            <w:vAlign w:val="center"/>
          </w:tcPr>
          <w:p w14:paraId="757DB78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6.2.4.1</w:t>
            </w:r>
          </w:p>
        </w:tc>
        <w:tc>
          <w:tcPr>
            <w:tcW w:w="7346" w:type="dxa"/>
            <w:shd w:val="clear" w:color="auto" w:fill="auto"/>
            <w:vAlign w:val="center"/>
          </w:tcPr>
          <w:p w14:paraId="72F64EF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寄存库房符合病案存放库房要求“十防”达标，即防火、防盗、防潮、防水、防尘、防高温、防光、防污染、防虫、防鼠</w:t>
            </w:r>
            <w:r w:rsidRPr="00477045">
              <w:rPr>
                <w:rFonts w:ascii="Calibri" w:eastAsia="微软雅黑" w:hAnsi="微软雅黑" w:cs="仿宋" w:hint="eastAsia"/>
                <w:sz w:val="21"/>
              </w:rPr>
              <w:t>10</w:t>
            </w:r>
            <w:r w:rsidRPr="00477045">
              <w:rPr>
                <w:rFonts w:ascii="Calibri" w:eastAsia="微软雅黑" w:hAnsi="微软雅黑" w:cs="仿宋" w:hint="eastAsia"/>
                <w:sz w:val="21"/>
              </w:rPr>
              <w:t>项功能。</w:t>
            </w:r>
          </w:p>
        </w:tc>
      </w:tr>
      <w:tr w:rsidR="007D2A2D" w:rsidRPr="00477045" w14:paraId="5240C09E" w14:textId="77777777" w:rsidTr="00477045">
        <w:trPr>
          <w:trHeight w:val="397"/>
          <w:jc w:val="center"/>
        </w:trPr>
        <w:tc>
          <w:tcPr>
            <w:tcW w:w="1176" w:type="dxa"/>
            <w:shd w:val="clear" w:color="auto" w:fill="auto"/>
            <w:vAlign w:val="center"/>
          </w:tcPr>
          <w:p w14:paraId="5B1409F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6.2.4.2</w:t>
            </w:r>
          </w:p>
        </w:tc>
        <w:tc>
          <w:tcPr>
            <w:tcW w:w="7346" w:type="dxa"/>
            <w:shd w:val="clear" w:color="auto" w:fill="auto"/>
            <w:vAlign w:val="center"/>
          </w:tcPr>
          <w:p w14:paraId="2ACE954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①防盗：寄存库房内视频监控全覆盖，无监控盲区和死角，对寄存库房实行</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小时录像监控，视频录像保存期限</w:t>
            </w:r>
            <w:r w:rsidRPr="00477045">
              <w:rPr>
                <w:rFonts w:ascii="Calibri" w:eastAsia="微软雅黑" w:hAnsi="微软雅黑" w:cs="仿宋" w:hint="eastAsia"/>
                <w:sz w:val="21"/>
              </w:rPr>
              <w:t>9</w:t>
            </w:r>
            <w:r w:rsidRPr="00477045">
              <w:rPr>
                <w:rFonts w:ascii="Calibri" w:eastAsia="微软雅黑" w:hAnsi="微软雅黑" w:cs="仿宋" w:hint="eastAsia"/>
                <w:sz w:val="21"/>
              </w:rPr>
              <w:t>个月。</w:t>
            </w:r>
          </w:p>
        </w:tc>
      </w:tr>
      <w:tr w:rsidR="007D2A2D" w:rsidRPr="00477045" w14:paraId="60A59BF7" w14:textId="77777777" w:rsidTr="00477045">
        <w:trPr>
          <w:trHeight w:val="397"/>
          <w:jc w:val="center"/>
        </w:trPr>
        <w:tc>
          <w:tcPr>
            <w:tcW w:w="1176" w:type="dxa"/>
            <w:shd w:val="clear" w:color="auto" w:fill="auto"/>
            <w:vAlign w:val="center"/>
          </w:tcPr>
          <w:p w14:paraId="192A5DB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6.2.4.3</w:t>
            </w:r>
          </w:p>
        </w:tc>
        <w:tc>
          <w:tcPr>
            <w:tcW w:w="7346" w:type="dxa"/>
            <w:shd w:val="clear" w:color="auto" w:fill="auto"/>
            <w:vAlign w:val="center"/>
          </w:tcPr>
          <w:p w14:paraId="095A1A0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②防火：配置专人防火（安全员），有通过消防部门认证的消防设施。寄存库房内无明火设施，并配备温湿度检测调控设备、消防设备、防盗设备、档案消毒设备和各类档案装具设备，并提供证明材料。</w:t>
            </w:r>
          </w:p>
        </w:tc>
      </w:tr>
      <w:tr w:rsidR="007D2A2D" w:rsidRPr="00477045" w14:paraId="761D1C68" w14:textId="77777777" w:rsidTr="00477045">
        <w:trPr>
          <w:trHeight w:val="397"/>
          <w:jc w:val="center"/>
        </w:trPr>
        <w:tc>
          <w:tcPr>
            <w:tcW w:w="1176" w:type="dxa"/>
            <w:shd w:val="clear" w:color="auto" w:fill="auto"/>
            <w:vAlign w:val="center"/>
          </w:tcPr>
          <w:p w14:paraId="4C5D449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6.2.4.4</w:t>
            </w:r>
          </w:p>
        </w:tc>
        <w:tc>
          <w:tcPr>
            <w:tcW w:w="7346" w:type="dxa"/>
            <w:shd w:val="clear" w:color="auto" w:fill="auto"/>
            <w:vAlign w:val="center"/>
          </w:tcPr>
          <w:p w14:paraId="311E653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③防潮：相对湿度需要维持在</w:t>
            </w:r>
            <w:r w:rsidRPr="00477045">
              <w:rPr>
                <w:rFonts w:ascii="Calibri" w:eastAsia="微软雅黑" w:hAnsi="微软雅黑" w:cs="仿宋" w:hint="eastAsia"/>
                <w:sz w:val="21"/>
              </w:rPr>
              <w:t>45%-60%</w:t>
            </w:r>
            <w:r w:rsidRPr="00477045">
              <w:rPr>
                <w:rFonts w:ascii="Calibri" w:eastAsia="微软雅黑" w:hAnsi="微软雅黑" w:cs="仿宋" w:hint="eastAsia"/>
                <w:sz w:val="21"/>
              </w:rPr>
              <w:t>，配有除湿设备。</w:t>
            </w:r>
          </w:p>
        </w:tc>
      </w:tr>
      <w:tr w:rsidR="007D2A2D" w:rsidRPr="00477045" w14:paraId="21D23502" w14:textId="77777777" w:rsidTr="00477045">
        <w:trPr>
          <w:trHeight w:val="397"/>
          <w:jc w:val="center"/>
        </w:trPr>
        <w:tc>
          <w:tcPr>
            <w:tcW w:w="1176" w:type="dxa"/>
            <w:shd w:val="clear" w:color="auto" w:fill="auto"/>
            <w:vAlign w:val="center"/>
          </w:tcPr>
          <w:p w14:paraId="55D7BB8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6.2.4.5</w:t>
            </w:r>
          </w:p>
        </w:tc>
        <w:tc>
          <w:tcPr>
            <w:tcW w:w="7346" w:type="dxa"/>
            <w:shd w:val="clear" w:color="auto" w:fill="auto"/>
            <w:vAlign w:val="center"/>
          </w:tcPr>
          <w:p w14:paraId="50427D6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④防水：离地高度适宜，有排水设施和设备。</w:t>
            </w:r>
          </w:p>
        </w:tc>
      </w:tr>
      <w:tr w:rsidR="007D2A2D" w:rsidRPr="00477045" w14:paraId="521DF8B7" w14:textId="77777777" w:rsidTr="00477045">
        <w:trPr>
          <w:trHeight w:val="397"/>
          <w:jc w:val="center"/>
        </w:trPr>
        <w:tc>
          <w:tcPr>
            <w:tcW w:w="1176" w:type="dxa"/>
            <w:shd w:val="clear" w:color="auto" w:fill="auto"/>
            <w:vAlign w:val="center"/>
          </w:tcPr>
          <w:p w14:paraId="18485DF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6.2.4.6</w:t>
            </w:r>
          </w:p>
        </w:tc>
        <w:tc>
          <w:tcPr>
            <w:tcW w:w="7346" w:type="dxa"/>
            <w:shd w:val="clear" w:color="auto" w:fill="auto"/>
            <w:vAlign w:val="center"/>
          </w:tcPr>
          <w:p w14:paraId="2B4A07E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⑤防虫防蛀：定时安放防蛀片，投放防虫药物。</w:t>
            </w:r>
          </w:p>
        </w:tc>
      </w:tr>
      <w:tr w:rsidR="007D2A2D" w:rsidRPr="00477045" w14:paraId="06DEDE39" w14:textId="77777777" w:rsidTr="00477045">
        <w:trPr>
          <w:trHeight w:val="397"/>
          <w:jc w:val="center"/>
        </w:trPr>
        <w:tc>
          <w:tcPr>
            <w:tcW w:w="1176" w:type="dxa"/>
            <w:shd w:val="clear" w:color="auto" w:fill="auto"/>
            <w:vAlign w:val="center"/>
          </w:tcPr>
          <w:p w14:paraId="62DB6F7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6.2.4.7</w:t>
            </w:r>
          </w:p>
        </w:tc>
        <w:tc>
          <w:tcPr>
            <w:tcW w:w="7346" w:type="dxa"/>
            <w:shd w:val="clear" w:color="auto" w:fill="auto"/>
            <w:vAlign w:val="center"/>
          </w:tcPr>
          <w:p w14:paraId="175083D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⑥防鼠：应有防鼠灭鼠的措施。</w:t>
            </w:r>
          </w:p>
        </w:tc>
      </w:tr>
      <w:tr w:rsidR="007D2A2D" w:rsidRPr="00477045" w14:paraId="2CEC587F" w14:textId="77777777" w:rsidTr="00477045">
        <w:trPr>
          <w:trHeight w:val="397"/>
          <w:jc w:val="center"/>
        </w:trPr>
        <w:tc>
          <w:tcPr>
            <w:tcW w:w="1176" w:type="dxa"/>
            <w:shd w:val="clear" w:color="auto" w:fill="auto"/>
            <w:vAlign w:val="center"/>
          </w:tcPr>
          <w:p w14:paraId="2EFFE1A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6.2.4.8</w:t>
            </w:r>
          </w:p>
        </w:tc>
        <w:tc>
          <w:tcPr>
            <w:tcW w:w="7346" w:type="dxa"/>
            <w:shd w:val="clear" w:color="auto" w:fill="auto"/>
            <w:vAlign w:val="center"/>
          </w:tcPr>
          <w:p w14:paraId="297FF52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⑦防光：严禁阳光直射，内部照明灯具需采用专业灯具。</w:t>
            </w:r>
          </w:p>
        </w:tc>
      </w:tr>
      <w:tr w:rsidR="007D2A2D" w:rsidRPr="00477045" w14:paraId="3531D5B3" w14:textId="77777777" w:rsidTr="00477045">
        <w:trPr>
          <w:trHeight w:val="397"/>
          <w:jc w:val="center"/>
        </w:trPr>
        <w:tc>
          <w:tcPr>
            <w:tcW w:w="1176" w:type="dxa"/>
            <w:shd w:val="clear" w:color="auto" w:fill="auto"/>
            <w:vAlign w:val="center"/>
          </w:tcPr>
          <w:p w14:paraId="020BC1A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6.2.4.9</w:t>
            </w:r>
          </w:p>
        </w:tc>
        <w:tc>
          <w:tcPr>
            <w:tcW w:w="7346" w:type="dxa"/>
            <w:shd w:val="clear" w:color="auto" w:fill="auto"/>
            <w:vAlign w:val="center"/>
          </w:tcPr>
          <w:p w14:paraId="180FE78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⑧防尘：配备有关防尘、沙设备，定时清扫和除尘，保持整洁。</w:t>
            </w:r>
          </w:p>
        </w:tc>
      </w:tr>
      <w:tr w:rsidR="007D2A2D" w:rsidRPr="00477045" w14:paraId="6CF2654A" w14:textId="77777777" w:rsidTr="00477045">
        <w:trPr>
          <w:trHeight w:val="397"/>
          <w:jc w:val="center"/>
        </w:trPr>
        <w:tc>
          <w:tcPr>
            <w:tcW w:w="1176" w:type="dxa"/>
            <w:shd w:val="clear" w:color="auto" w:fill="auto"/>
            <w:vAlign w:val="center"/>
          </w:tcPr>
          <w:p w14:paraId="53E0129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6.2.4.10</w:t>
            </w:r>
          </w:p>
        </w:tc>
        <w:tc>
          <w:tcPr>
            <w:tcW w:w="7346" w:type="dxa"/>
            <w:shd w:val="clear" w:color="auto" w:fill="auto"/>
            <w:vAlign w:val="center"/>
          </w:tcPr>
          <w:p w14:paraId="5635E72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⑨防高温：寄存库房内恒温恒湿。配备空调、恒湿净化一体机等设备温度控制在</w:t>
            </w:r>
            <w:r w:rsidRPr="00477045">
              <w:rPr>
                <w:rFonts w:ascii="Calibri" w:eastAsia="微软雅黑" w:hAnsi="微软雅黑" w:cs="仿宋" w:hint="eastAsia"/>
                <w:sz w:val="21"/>
              </w:rPr>
              <w:t>14</w:t>
            </w:r>
            <w:r w:rsidRPr="00477045">
              <w:rPr>
                <w:rFonts w:ascii="Calibri" w:eastAsia="微软雅黑" w:hAnsi="微软雅黑" w:cs="仿宋" w:hint="eastAsia"/>
                <w:sz w:val="21"/>
              </w:rPr>
              <w:t>℃至</w:t>
            </w:r>
            <w:r w:rsidRPr="00477045">
              <w:rPr>
                <w:rFonts w:ascii="Calibri" w:eastAsia="微软雅黑" w:hAnsi="微软雅黑" w:cs="仿宋" w:hint="eastAsia"/>
                <w:sz w:val="21"/>
              </w:rPr>
              <w:t>24</w:t>
            </w:r>
            <w:r w:rsidRPr="00477045">
              <w:rPr>
                <w:rFonts w:ascii="Calibri" w:eastAsia="微软雅黑" w:hAnsi="微软雅黑" w:cs="仿宋" w:hint="eastAsia"/>
                <w:sz w:val="21"/>
              </w:rPr>
              <w:t>℃之间。</w:t>
            </w:r>
          </w:p>
        </w:tc>
      </w:tr>
      <w:tr w:rsidR="007D2A2D" w:rsidRPr="00477045" w14:paraId="2A092A82" w14:textId="77777777" w:rsidTr="00477045">
        <w:trPr>
          <w:trHeight w:val="397"/>
          <w:jc w:val="center"/>
        </w:trPr>
        <w:tc>
          <w:tcPr>
            <w:tcW w:w="1176" w:type="dxa"/>
            <w:shd w:val="clear" w:color="auto" w:fill="auto"/>
            <w:vAlign w:val="center"/>
          </w:tcPr>
          <w:p w14:paraId="2A24ADB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6.2.4.11</w:t>
            </w:r>
          </w:p>
        </w:tc>
        <w:tc>
          <w:tcPr>
            <w:tcW w:w="7346" w:type="dxa"/>
            <w:shd w:val="clear" w:color="auto" w:fill="auto"/>
            <w:vAlign w:val="center"/>
          </w:tcPr>
          <w:p w14:paraId="5C28F34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⑩防污染：防污染措施。</w:t>
            </w:r>
          </w:p>
        </w:tc>
      </w:tr>
      <w:tr w:rsidR="007D2A2D" w:rsidRPr="00477045" w14:paraId="735231AC" w14:textId="77777777" w:rsidTr="00477045">
        <w:trPr>
          <w:trHeight w:val="397"/>
          <w:jc w:val="center"/>
        </w:trPr>
        <w:tc>
          <w:tcPr>
            <w:tcW w:w="1176" w:type="dxa"/>
            <w:shd w:val="clear" w:color="auto" w:fill="auto"/>
            <w:vAlign w:val="center"/>
          </w:tcPr>
          <w:p w14:paraId="3CB0768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6.2.5</w:t>
            </w:r>
          </w:p>
        </w:tc>
        <w:tc>
          <w:tcPr>
            <w:tcW w:w="7346" w:type="dxa"/>
            <w:shd w:val="clear" w:color="auto" w:fill="auto"/>
            <w:vAlign w:val="center"/>
          </w:tcPr>
          <w:p w14:paraId="58C0B0F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存放要求：使用统一规格的存储箱，采用条形码技术完成装箱，存储箱在架空层上摆放，架空楼面的高度不低于</w:t>
            </w:r>
            <w:r w:rsidRPr="00477045">
              <w:rPr>
                <w:rFonts w:ascii="Calibri" w:eastAsia="微软雅黑" w:hAnsi="微软雅黑" w:cs="仿宋" w:hint="eastAsia"/>
                <w:sz w:val="21"/>
              </w:rPr>
              <w:t>3</w:t>
            </w:r>
            <w:r w:rsidRPr="00477045">
              <w:rPr>
                <w:rFonts w:ascii="Calibri" w:eastAsia="微软雅黑" w:hAnsi="微软雅黑" w:cs="仿宋" w:hint="eastAsia"/>
                <w:sz w:val="21"/>
              </w:rPr>
              <w:t>厘米。对病案托管档案规范入库，做到整齐有序，</w:t>
            </w:r>
            <w:r w:rsidRPr="00477045">
              <w:rPr>
                <w:rFonts w:ascii="Calibri" w:eastAsia="微软雅黑" w:hAnsi="微软雅黑" w:cs="仿宋" w:hint="eastAsia"/>
                <w:sz w:val="21"/>
              </w:rPr>
              <w:lastRenderedPageBreak/>
              <w:t>便利查找，入库后不得随意移动、挤压档案，不得打乱原病案箱顺序，并定期进行盘点工作，保证档案实体在库情况。</w:t>
            </w:r>
          </w:p>
        </w:tc>
      </w:tr>
      <w:tr w:rsidR="007D2A2D" w:rsidRPr="00477045" w14:paraId="7CFE9E16" w14:textId="77777777" w:rsidTr="00477045">
        <w:trPr>
          <w:trHeight w:val="397"/>
          <w:jc w:val="center"/>
        </w:trPr>
        <w:tc>
          <w:tcPr>
            <w:tcW w:w="1176" w:type="dxa"/>
            <w:shd w:val="clear" w:color="auto" w:fill="auto"/>
            <w:vAlign w:val="center"/>
          </w:tcPr>
          <w:p w14:paraId="33487EE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6.2.6</w:t>
            </w:r>
          </w:p>
        </w:tc>
        <w:tc>
          <w:tcPr>
            <w:tcW w:w="7346" w:type="dxa"/>
            <w:shd w:val="clear" w:color="auto" w:fill="auto"/>
            <w:vAlign w:val="center"/>
          </w:tcPr>
          <w:p w14:paraId="7F3A5C94" w14:textId="681C8B9D"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转运要求：</w:t>
            </w:r>
            <w:r w:rsidR="00D827B9">
              <w:rPr>
                <w:rFonts w:ascii="Calibri" w:eastAsia="微软雅黑" w:hAnsi="微软雅黑" w:cs="仿宋" w:hint="eastAsia"/>
                <w:sz w:val="21"/>
              </w:rPr>
              <w:t>供应商</w:t>
            </w:r>
            <w:r w:rsidRPr="00477045">
              <w:rPr>
                <w:rFonts w:ascii="Calibri" w:eastAsia="微软雅黑" w:hAnsi="微软雅黑" w:cs="仿宋" w:hint="eastAsia"/>
                <w:sz w:val="21"/>
              </w:rPr>
              <w:t>需要派车运送病案存储箱到存储仓库，要求按箱号的顺序，有规律存放，方便查找病案。</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对每箱病案进行编目，将编目清单与采购人病案管理人员进行清点交接，办理交接手续，并制作移交病案台账，确保无遗漏。</w:t>
            </w:r>
          </w:p>
        </w:tc>
      </w:tr>
      <w:tr w:rsidR="007D2A2D" w:rsidRPr="00477045" w14:paraId="48CCEC3F" w14:textId="77777777" w:rsidTr="00477045">
        <w:trPr>
          <w:trHeight w:val="397"/>
          <w:jc w:val="center"/>
        </w:trPr>
        <w:tc>
          <w:tcPr>
            <w:tcW w:w="1176" w:type="dxa"/>
            <w:shd w:val="clear" w:color="auto" w:fill="auto"/>
            <w:vAlign w:val="center"/>
          </w:tcPr>
          <w:p w14:paraId="4F03A9C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6.2.7</w:t>
            </w:r>
          </w:p>
        </w:tc>
        <w:tc>
          <w:tcPr>
            <w:tcW w:w="7346" w:type="dxa"/>
            <w:shd w:val="clear" w:color="auto" w:fill="auto"/>
            <w:vAlign w:val="center"/>
          </w:tcPr>
          <w:p w14:paraId="5A960865" w14:textId="65E3AC91"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病案调取：托管完成后，</w:t>
            </w:r>
            <w:r w:rsidR="00D827B9">
              <w:rPr>
                <w:rFonts w:ascii="Calibri" w:eastAsia="微软雅黑" w:hAnsi="微软雅黑" w:cs="仿宋" w:hint="eastAsia"/>
                <w:sz w:val="21"/>
              </w:rPr>
              <w:t>供应商</w:t>
            </w:r>
            <w:r w:rsidRPr="00477045">
              <w:rPr>
                <w:rFonts w:ascii="Calibri" w:eastAsia="微软雅黑" w:hAnsi="微软雅黑" w:cs="仿宋" w:hint="eastAsia"/>
                <w:sz w:val="21"/>
              </w:rPr>
              <w:t>提供病案现场调阅以及专人递送调取。未经采购人许可，不得向除我院指定的档案工作人员以外的人员查阅、调取托管的病案。有完整的调取登记，原始调取登记在合同期满后，移交给采购人。</w:t>
            </w:r>
          </w:p>
        </w:tc>
      </w:tr>
      <w:tr w:rsidR="007D2A2D" w:rsidRPr="00477045" w14:paraId="64843724" w14:textId="77777777" w:rsidTr="00477045">
        <w:trPr>
          <w:trHeight w:val="397"/>
          <w:jc w:val="center"/>
        </w:trPr>
        <w:tc>
          <w:tcPr>
            <w:tcW w:w="1176" w:type="dxa"/>
            <w:shd w:val="clear" w:color="auto" w:fill="auto"/>
            <w:vAlign w:val="center"/>
          </w:tcPr>
          <w:p w14:paraId="789019C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6.2.8</w:t>
            </w:r>
          </w:p>
        </w:tc>
        <w:tc>
          <w:tcPr>
            <w:tcW w:w="7346" w:type="dxa"/>
            <w:shd w:val="clear" w:color="auto" w:fill="auto"/>
            <w:vAlign w:val="center"/>
          </w:tcPr>
          <w:p w14:paraId="4B38FE6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寄存库房根据功能需求具备档案存储专库、查阅室专用房、办公用房和其他附属用房等，满足档案寄存、托管各项业务工作需要。各类用房应独立，进行档案传送时不应通过露天通道。</w:t>
            </w:r>
          </w:p>
        </w:tc>
      </w:tr>
    </w:tbl>
    <w:p w14:paraId="7A7EB888" w14:textId="7E614631" w:rsidR="007D2A2D" w:rsidRDefault="007D2A2D" w:rsidP="00AA5EAE">
      <w:pPr>
        <w:ind w:firstLineChars="200" w:firstLine="480"/>
        <w:outlineLvl w:val="2"/>
      </w:pPr>
      <w:r>
        <w:rPr>
          <w:rFonts w:hint="eastAsia"/>
        </w:rPr>
        <w:t>（十</w:t>
      </w:r>
      <w:r w:rsidR="00AA5EAE">
        <w:rPr>
          <w:rFonts w:hint="eastAsia"/>
        </w:rPr>
        <w:t>四</w:t>
      </w:r>
      <w:r>
        <w:t>）</w:t>
      </w:r>
      <w:r w:rsidRPr="007D2A2D">
        <w:rPr>
          <w:rFonts w:hint="eastAsia"/>
        </w:rPr>
        <w:t>医疗废水运维服务</w:t>
      </w:r>
    </w:p>
    <w:tbl>
      <w:tblPr>
        <w:tblW w:w="892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836"/>
        <w:gridCol w:w="2888"/>
        <w:gridCol w:w="1579"/>
        <w:gridCol w:w="1579"/>
        <w:gridCol w:w="2041"/>
      </w:tblGrid>
      <w:tr w:rsidR="00477045" w:rsidRPr="00477045" w14:paraId="1645A20A" w14:textId="77777777" w:rsidTr="003E7AFE">
        <w:trPr>
          <w:trHeight w:val="397"/>
        </w:trPr>
        <w:tc>
          <w:tcPr>
            <w:tcW w:w="836" w:type="dxa"/>
            <w:tcBorders>
              <w:top w:val="single" w:sz="12" w:space="0" w:color="auto"/>
              <w:bottom w:val="single" w:sz="2" w:space="0" w:color="auto"/>
            </w:tcBorders>
            <w:shd w:val="clear" w:color="auto" w:fill="F2F2F2" w:themeFill="background1" w:themeFillShade="F2"/>
            <w:vAlign w:val="center"/>
          </w:tcPr>
          <w:p w14:paraId="0D80CCE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（一）</w:t>
            </w:r>
          </w:p>
        </w:tc>
        <w:tc>
          <w:tcPr>
            <w:tcW w:w="8087" w:type="dxa"/>
            <w:gridSpan w:val="4"/>
            <w:tcBorders>
              <w:top w:val="single" w:sz="12" w:space="0" w:color="auto"/>
              <w:bottom w:val="single" w:sz="2" w:space="0" w:color="auto"/>
            </w:tcBorders>
            <w:shd w:val="clear" w:color="auto" w:fill="F2F2F2" w:themeFill="background1" w:themeFillShade="F2"/>
            <w:vAlign w:val="center"/>
          </w:tcPr>
          <w:p w14:paraId="2142AF2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服务要求</w:t>
            </w:r>
          </w:p>
        </w:tc>
      </w:tr>
      <w:tr w:rsidR="00477045" w:rsidRPr="00477045" w14:paraId="1EBEBBA0" w14:textId="77777777" w:rsidTr="003E7AFE">
        <w:trPr>
          <w:trHeight w:val="397"/>
        </w:trPr>
        <w:tc>
          <w:tcPr>
            <w:tcW w:w="836" w:type="dxa"/>
            <w:tcBorders>
              <w:top w:val="single" w:sz="2" w:space="0" w:color="auto"/>
              <w:bottom w:val="single" w:sz="2" w:space="0" w:color="auto"/>
            </w:tcBorders>
            <w:shd w:val="clear" w:color="auto" w:fill="F2F2F2" w:themeFill="background1" w:themeFillShade="F2"/>
            <w:vAlign w:val="center"/>
          </w:tcPr>
          <w:p w14:paraId="086628B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8087" w:type="dxa"/>
            <w:gridSpan w:val="4"/>
            <w:tcBorders>
              <w:top w:val="single" w:sz="2" w:space="0" w:color="auto"/>
              <w:bottom w:val="single" w:sz="2" w:space="0" w:color="auto"/>
            </w:tcBorders>
            <w:shd w:val="clear" w:color="auto" w:fill="F2F2F2" w:themeFill="background1" w:themeFillShade="F2"/>
            <w:vAlign w:val="center"/>
          </w:tcPr>
          <w:p w14:paraId="52338D4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服务周期：大差市院区</w:t>
            </w:r>
            <w:r w:rsidRPr="00477045">
              <w:rPr>
                <w:rFonts w:ascii="Calibri" w:eastAsia="微软雅黑" w:hAnsi="微软雅黑" w:cs="仿宋" w:hint="eastAsia"/>
                <w:sz w:val="21"/>
              </w:rPr>
              <w:t>2027</w:t>
            </w:r>
            <w:r w:rsidRPr="00477045">
              <w:rPr>
                <w:rFonts w:ascii="Calibri" w:eastAsia="微软雅黑" w:hAnsi="微软雅黑" w:cs="仿宋" w:hint="eastAsia"/>
                <w:sz w:val="21"/>
              </w:rPr>
              <w:t>年</w:t>
            </w:r>
            <w:r w:rsidRPr="00477045">
              <w:rPr>
                <w:rFonts w:ascii="Calibri" w:eastAsia="微软雅黑" w:hAnsi="微软雅黑" w:cs="仿宋" w:hint="eastAsia"/>
                <w:sz w:val="21"/>
              </w:rPr>
              <w:t>5</w:t>
            </w:r>
            <w:r w:rsidRPr="00477045">
              <w:rPr>
                <w:rFonts w:ascii="Calibri" w:eastAsia="微软雅黑" w:hAnsi="微软雅黑" w:cs="仿宋" w:hint="eastAsia"/>
                <w:sz w:val="21"/>
              </w:rPr>
              <w:t>月</w:t>
            </w:r>
            <w:r w:rsidRPr="00477045">
              <w:rPr>
                <w:rFonts w:ascii="Calibri" w:eastAsia="微软雅黑" w:hAnsi="微软雅黑" w:cs="仿宋" w:hint="eastAsia"/>
                <w:sz w:val="21"/>
              </w:rPr>
              <w:t>13</w:t>
            </w:r>
            <w:r w:rsidRPr="00477045">
              <w:rPr>
                <w:rFonts w:ascii="Calibri" w:eastAsia="微软雅黑" w:hAnsi="微软雅黑" w:cs="仿宋" w:hint="eastAsia"/>
                <w:sz w:val="21"/>
              </w:rPr>
              <w:t>日</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日，航天城院区</w:t>
            </w:r>
            <w:r w:rsidRPr="00477045">
              <w:rPr>
                <w:rFonts w:ascii="Calibri" w:eastAsia="微软雅黑" w:hAnsi="微软雅黑" w:cs="仿宋" w:hint="eastAsia"/>
                <w:sz w:val="21"/>
              </w:rPr>
              <w:t>2027</w:t>
            </w:r>
            <w:r w:rsidRPr="00477045">
              <w:rPr>
                <w:rFonts w:ascii="Calibri" w:eastAsia="微软雅黑" w:hAnsi="微软雅黑" w:cs="仿宋" w:hint="eastAsia"/>
                <w:sz w:val="21"/>
              </w:rPr>
              <w:t>年</w:t>
            </w:r>
            <w:r w:rsidRPr="00477045">
              <w:rPr>
                <w:rFonts w:ascii="Calibri" w:eastAsia="微软雅黑" w:hAnsi="微软雅黑" w:cs="仿宋" w:hint="eastAsia"/>
                <w:sz w:val="21"/>
              </w:rPr>
              <w:t>5</w:t>
            </w:r>
            <w:r w:rsidRPr="00477045">
              <w:rPr>
                <w:rFonts w:ascii="Calibri" w:eastAsia="微软雅黑" w:hAnsi="微软雅黑" w:cs="仿宋" w:hint="eastAsia"/>
                <w:sz w:val="21"/>
              </w:rPr>
              <w:t>月</w:t>
            </w:r>
            <w:r w:rsidRPr="00477045">
              <w:rPr>
                <w:rFonts w:ascii="Calibri" w:eastAsia="微软雅黑" w:hAnsi="微软雅黑" w:cs="仿宋" w:hint="eastAsia"/>
                <w:sz w:val="21"/>
              </w:rPr>
              <w:t>13</w:t>
            </w:r>
            <w:r w:rsidRPr="00477045">
              <w:rPr>
                <w:rFonts w:ascii="Calibri" w:eastAsia="微软雅黑" w:hAnsi="微软雅黑" w:cs="仿宋" w:hint="eastAsia"/>
                <w:sz w:val="21"/>
              </w:rPr>
              <w:t>日</w:t>
            </w:r>
            <w:r w:rsidRPr="00477045">
              <w:rPr>
                <w:rFonts w:ascii="Calibri" w:eastAsia="微软雅黑" w:hAnsi="微软雅黑" w:cs="仿宋" w:hint="eastAsia"/>
                <w:sz w:val="21"/>
              </w:rPr>
              <w:t>-2027</w:t>
            </w:r>
            <w:r w:rsidRPr="00477045">
              <w:rPr>
                <w:rFonts w:ascii="Calibri" w:eastAsia="微软雅黑" w:hAnsi="微软雅黑" w:cs="仿宋" w:hint="eastAsia"/>
                <w:sz w:val="21"/>
              </w:rPr>
              <w:t>年</w:t>
            </w:r>
            <w:r w:rsidRPr="00477045">
              <w:rPr>
                <w:rFonts w:ascii="Calibri" w:eastAsia="微软雅黑" w:hAnsi="微软雅黑" w:cs="仿宋" w:hint="eastAsia"/>
                <w:sz w:val="21"/>
              </w:rPr>
              <w:t>9</w:t>
            </w:r>
            <w:r w:rsidRPr="00477045">
              <w:rPr>
                <w:rFonts w:ascii="Calibri" w:eastAsia="微软雅黑" w:hAnsi="微软雅黑" w:cs="仿宋" w:hint="eastAsia"/>
                <w:sz w:val="21"/>
              </w:rPr>
              <w:t>月</w:t>
            </w:r>
            <w:r w:rsidRPr="00477045">
              <w:rPr>
                <w:rFonts w:ascii="Calibri" w:eastAsia="微软雅黑" w:hAnsi="微软雅黑" w:cs="仿宋" w:hint="eastAsia"/>
                <w:sz w:val="21"/>
              </w:rPr>
              <w:t>9</w:t>
            </w:r>
            <w:r w:rsidRPr="00477045">
              <w:rPr>
                <w:rFonts w:ascii="Calibri" w:eastAsia="微软雅黑" w:hAnsi="微软雅黑" w:cs="仿宋" w:hint="eastAsia"/>
                <w:sz w:val="21"/>
              </w:rPr>
              <w:t>日。</w:t>
            </w:r>
          </w:p>
        </w:tc>
      </w:tr>
      <w:tr w:rsidR="007D2A2D" w:rsidRPr="00477045" w14:paraId="2D7ED580" w14:textId="77777777" w:rsidTr="003E7AFE">
        <w:trPr>
          <w:trHeight w:val="397"/>
        </w:trPr>
        <w:tc>
          <w:tcPr>
            <w:tcW w:w="836" w:type="dxa"/>
            <w:tcBorders>
              <w:top w:val="single" w:sz="2" w:space="0" w:color="auto"/>
              <w:bottom w:val="single" w:sz="2" w:space="0" w:color="auto"/>
            </w:tcBorders>
            <w:shd w:val="clear" w:color="auto" w:fill="F2F2F2" w:themeFill="background1" w:themeFillShade="F2"/>
            <w:vAlign w:val="center"/>
          </w:tcPr>
          <w:p w14:paraId="1630A7C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（二）</w:t>
            </w:r>
          </w:p>
        </w:tc>
        <w:tc>
          <w:tcPr>
            <w:tcW w:w="8087" w:type="dxa"/>
            <w:gridSpan w:val="4"/>
            <w:tcBorders>
              <w:top w:val="single" w:sz="2" w:space="0" w:color="auto"/>
              <w:bottom w:val="single" w:sz="2" w:space="0" w:color="auto"/>
            </w:tcBorders>
            <w:shd w:val="clear" w:color="auto" w:fill="F2F2F2" w:themeFill="background1" w:themeFillShade="F2"/>
            <w:vAlign w:val="center"/>
          </w:tcPr>
          <w:p w14:paraId="63A0DE5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品目清单</w:t>
            </w:r>
          </w:p>
        </w:tc>
      </w:tr>
      <w:tr w:rsidR="007D2A2D" w:rsidRPr="00477045" w14:paraId="1AA15B0C" w14:textId="77777777" w:rsidTr="003E7AFE">
        <w:trPr>
          <w:trHeight w:val="397"/>
        </w:trPr>
        <w:tc>
          <w:tcPr>
            <w:tcW w:w="836" w:type="dxa"/>
            <w:tcBorders>
              <w:top w:val="single" w:sz="2" w:space="0" w:color="auto"/>
            </w:tcBorders>
            <w:shd w:val="clear" w:color="auto" w:fill="auto"/>
            <w:vAlign w:val="center"/>
          </w:tcPr>
          <w:p w14:paraId="75D148D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序号</w:t>
            </w:r>
          </w:p>
        </w:tc>
        <w:tc>
          <w:tcPr>
            <w:tcW w:w="2888" w:type="dxa"/>
            <w:tcBorders>
              <w:top w:val="single" w:sz="2" w:space="0" w:color="auto"/>
            </w:tcBorders>
            <w:shd w:val="clear" w:color="auto" w:fill="auto"/>
            <w:vAlign w:val="center"/>
          </w:tcPr>
          <w:p w14:paraId="78E3786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名称</w:t>
            </w:r>
          </w:p>
        </w:tc>
        <w:tc>
          <w:tcPr>
            <w:tcW w:w="1579" w:type="dxa"/>
            <w:tcBorders>
              <w:top w:val="single" w:sz="2" w:space="0" w:color="auto"/>
            </w:tcBorders>
            <w:shd w:val="clear" w:color="auto" w:fill="auto"/>
            <w:vAlign w:val="center"/>
          </w:tcPr>
          <w:p w14:paraId="498EF8A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数量</w:t>
            </w:r>
          </w:p>
        </w:tc>
        <w:tc>
          <w:tcPr>
            <w:tcW w:w="1579" w:type="dxa"/>
            <w:tcBorders>
              <w:top w:val="single" w:sz="2" w:space="0" w:color="auto"/>
            </w:tcBorders>
            <w:shd w:val="clear" w:color="auto" w:fill="auto"/>
            <w:vAlign w:val="center"/>
          </w:tcPr>
          <w:p w14:paraId="0CE54A6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单位</w:t>
            </w:r>
          </w:p>
        </w:tc>
        <w:tc>
          <w:tcPr>
            <w:tcW w:w="2041" w:type="dxa"/>
            <w:tcBorders>
              <w:top w:val="single" w:sz="2" w:space="0" w:color="auto"/>
            </w:tcBorders>
            <w:shd w:val="clear" w:color="auto" w:fill="auto"/>
            <w:vAlign w:val="center"/>
          </w:tcPr>
          <w:p w14:paraId="5363117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备注</w:t>
            </w:r>
          </w:p>
        </w:tc>
      </w:tr>
      <w:tr w:rsidR="007D2A2D" w:rsidRPr="00477045" w14:paraId="0C359C08" w14:textId="77777777" w:rsidTr="003E7AFE">
        <w:trPr>
          <w:trHeight w:val="397"/>
        </w:trPr>
        <w:tc>
          <w:tcPr>
            <w:tcW w:w="836" w:type="dxa"/>
            <w:shd w:val="clear" w:color="auto" w:fill="auto"/>
            <w:vAlign w:val="center"/>
          </w:tcPr>
          <w:p w14:paraId="3B2E8EE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p>
        </w:tc>
        <w:tc>
          <w:tcPr>
            <w:tcW w:w="2888" w:type="dxa"/>
            <w:shd w:val="clear" w:color="auto" w:fill="auto"/>
            <w:vAlign w:val="center"/>
          </w:tcPr>
          <w:p w14:paraId="042D594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COD</w:t>
            </w:r>
            <w:r w:rsidRPr="00477045">
              <w:rPr>
                <w:rFonts w:ascii="Calibri" w:eastAsia="微软雅黑" w:hAnsi="微软雅黑" w:cs="仿宋" w:hint="eastAsia"/>
                <w:sz w:val="21"/>
              </w:rPr>
              <w:t>自动分析仪</w:t>
            </w:r>
          </w:p>
        </w:tc>
        <w:tc>
          <w:tcPr>
            <w:tcW w:w="1579" w:type="dxa"/>
            <w:shd w:val="clear" w:color="auto" w:fill="auto"/>
            <w:vAlign w:val="center"/>
          </w:tcPr>
          <w:p w14:paraId="5AC71AC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235B85F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c>
          <w:tcPr>
            <w:tcW w:w="2041" w:type="dxa"/>
            <w:vMerge w:val="restart"/>
            <w:shd w:val="clear" w:color="auto" w:fill="auto"/>
            <w:vAlign w:val="center"/>
          </w:tcPr>
          <w:p w14:paraId="092FDCC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符合水质在线安装规范</w:t>
            </w:r>
            <w:r w:rsidRPr="00477045">
              <w:rPr>
                <w:rFonts w:ascii="Calibri" w:eastAsia="微软雅黑" w:hAnsi="微软雅黑" w:cs="仿宋" w:hint="eastAsia"/>
                <w:sz w:val="21"/>
              </w:rPr>
              <w:t>HJ353-2019</w:t>
            </w:r>
          </w:p>
        </w:tc>
      </w:tr>
      <w:tr w:rsidR="007D2A2D" w:rsidRPr="00477045" w14:paraId="0DD7DBCE" w14:textId="77777777" w:rsidTr="003E7AFE">
        <w:trPr>
          <w:trHeight w:val="397"/>
        </w:trPr>
        <w:tc>
          <w:tcPr>
            <w:tcW w:w="836" w:type="dxa"/>
            <w:shd w:val="clear" w:color="auto" w:fill="auto"/>
            <w:vAlign w:val="center"/>
          </w:tcPr>
          <w:p w14:paraId="7FAF9B4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2888" w:type="dxa"/>
            <w:shd w:val="clear" w:color="auto" w:fill="auto"/>
            <w:vAlign w:val="center"/>
          </w:tcPr>
          <w:p w14:paraId="0EE59BE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PH</w:t>
            </w:r>
            <w:r w:rsidRPr="00477045">
              <w:rPr>
                <w:rFonts w:ascii="Calibri" w:eastAsia="微软雅黑" w:hAnsi="微软雅黑" w:cs="仿宋" w:hint="eastAsia"/>
                <w:sz w:val="21"/>
              </w:rPr>
              <w:t>计</w:t>
            </w:r>
          </w:p>
        </w:tc>
        <w:tc>
          <w:tcPr>
            <w:tcW w:w="1579" w:type="dxa"/>
            <w:shd w:val="clear" w:color="auto" w:fill="auto"/>
            <w:vAlign w:val="center"/>
          </w:tcPr>
          <w:p w14:paraId="199A0EE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4639CF8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c>
          <w:tcPr>
            <w:tcW w:w="2041" w:type="dxa"/>
            <w:vMerge/>
            <w:shd w:val="clear" w:color="auto" w:fill="auto"/>
            <w:vAlign w:val="center"/>
          </w:tcPr>
          <w:p w14:paraId="32DAC582"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25963A7D" w14:textId="77777777" w:rsidTr="003E7AFE">
        <w:trPr>
          <w:trHeight w:val="397"/>
        </w:trPr>
        <w:tc>
          <w:tcPr>
            <w:tcW w:w="836" w:type="dxa"/>
            <w:shd w:val="clear" w:color="auto" w:fill="auto"/>
            <w:vAlign w:val="center"/>
          </w:tcPr>
          <w:p w14:paraId="2D181D9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p>
        </w:tc>
        <w:tc>
          <w:tcPr>
            <w:tcW w:w="2888" w:type="dxa"/>
            <w:shd w:val="clear" w:color="auto" w:fill="auto"/>
            <w:vAlign w:val="center"/>
          </w:tcPr>
          <w:p w14:paraId="1133123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水质采样器</w:t>
            </w:r>
          </w:p>
        </w:tc>
        <w:tc>
          <w:tcPr>
            <w:tcW w:w="1579" w:type="dxa"/>
            <w:shd w:val="clear" w:color="auto" w:fill="auto"/>
            <w:vAlign w:val="center"/>
          </w:tcPr>
          <w:p w14:paraId="6F4E162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21B4B80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c>
          <w:tcPr>
            <w:tcW w:w="2041" w:type="dxa"/>
            <w:vMerge/>
            <w:shd w:val="clear" w:color="auto" w:fill="auto"/>
            <w:vAlign w:val="center"/>
          </w:tcPr>
          <w:p w14:paraId="2D04A0B6"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48D48BE5" w14:textId="77777777" w:rsidTr="003E7AFE">
        <w:trPr>
          <w:trHeight w:val="397"/>
        </w:trPr>
        <w:tc>
          <w:tcPr>
            <w:tcW w:w="836" w:type="dxa"/>
            <w:shd w:val="clear" w:color="auto" w:fill="auto"/>
            <w:vAlign w:val="center"/>
          </w:tcPr>
          <w:p w14:paraId="0F4E951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p>
        </w:tc>
        <w:tc>
          <w:tcPr>
            <w:tcW w:w="2888" w:type="dxa"/>
            <w:shd w:val="clear" w:color="auto" w:fill="auto"/>
            <w:vAlign w:val="center"/>
          </w:tcPr>
          <w:p w14:paraId="54BB733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UPS</w:t>
            </w:r>
            <w:r w:rsidRPr="00477045">
              <w:rPr>
                <w:rFonts w:ascii="Calibri" w:eastAsia="微软雅黑" w:hAnsi="微软雅黑" w:cs="仿宋" w:hint="eastAsia"/>
                <w:sz w:val="21"/>
              </w:rPr>
              <w:t>不间断电源</w:t>
            </w:r>
          </w:p>
        </w:tc>
        <w:tc>
          <w:tcPr>
            <w:tcW w:w="1579" w:type="dxa"/>
            <w:shd w:val="clear" w:color="auto" w:fill="auto"/>
            <w:vAlign w:val="center"/>
          </w:tcPr>
          <w:p w14:paraId="3640049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50FCAEC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c>
          <w:tcPr>
            <w:tcW w:w="2041" w:type="dxa"/>
            <w:vMerge/>
            <w:shd w:val="clear" w:color="auto" w:fill="auto"/>
            <w:vAlign w:val="center"/>
          </w:tcPr>
          <w:p w14:paraId="08CA02A8"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22DB60D3" w14:textId="77777777" w:rsidTr="003E7AFE">
        <w:trPr>
          <w:trHeight w:val="397"/>
        </w:trPr>
        <w:tc>
          <w:tcPr>
            <w:tcW w:w="836" w:type="dxa"/>
            <w:shd w:val="clear" w:color="auto" w:fill="auto"/>
            <w:vAlign w:val="center"/>
          </w:tcPr>
          <w:p w14:paraId="1D07B81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w:t>
            </w:r>
          </w:p>
        </w:tc>
        <w:tc>
          <w:tcPr>
            <w:tcW w:w="2888" w:type="dxa"/>
            <w:shd w:val="clear" w:color="auto" w:fill="auto"/>
            <w:vAlign w:val="center"/>
          </w:tcPr>
          <w:p w14:paraId="4C2F2E4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空调自动控制器</w:t>
            </w:r>
          </w:p>
        </w:tc>
        <w:tc>
          <w:tcPr>
            <w:tcW w:w="1579" w:type="dxa"/>
            <w:shd w:val="clear" w:color="auto" w:fill="auto"/>
            <w:vAlign w:val="center"/>
          </w:tcPr>
          <w:p w14:paraId="490EB89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54CCB3E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c>
          <w:tcPr>
            <w:tcW w:w="2041" w:type="dxa"/>
            <w:shd w:val="clear" w:color="auto" w:fill="auto"/>
            <w:vAlign w:val="center"/>
          </w:tcPr>
          <w:p w14:paraId="4C1D809A"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64DB3627" w14:textId="77777777" w:rsidTr="003E7AFE">
        <w:trPr>
          <w:trHeight w:val="397"/>
        </w:trPr>
        <w:tc>
          <w:tcPr>
            <w:tcW w:w="836" w:type="dxa"/>
            <w:shd w:val="clear" w:color="auto" w:fill="auto"/>
            <w:vAlign w:val="center"/>
          </w:tcPr>
          <w:p w14:paraId="551E401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6</w:t>
            </w:r>
          </w:p>
        </w:tc>
        <w:tc>
          <w:tcPr>
            <w:tcW w:w="2888" w:type="dxa"/>
            <w:shd w:val="clear" w:color="auto" w:fill="auto"/>
            <w:vAlign w:val="center"/>
          </w:tcPr>
          <w:p w14:paraId="048C959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视频监控</w:t>
            </w:r>
          </w:p>
        </w:tc>
        <w:tc>
          <w:tcPr>
            <w:tcW w:w="1579" w:type="dxa"/>
            <w:shd w:val="clear" w:color="auto" w:fill="auto"/>
            <w:vAlign w:val="center"/>
          </w:tcPr>
          <w:p w14:paraId="2054357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599343F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c>
          <w:tcPr>
            <w:tcW w:w="2041" w:type="dxa"/>
            <w:shd w:val="clear" w:color="auto" w:fill="auto"/>
            <w:vAlign w:val="center"/>
          </w:tcPr>
          <w:p w14:paraId="01A2FD47"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177CC197" w14:textId="77777777" w:rsidTr="003E7AFE">
        <w:trPr>
          <w:trHeight w:val="397"/>
        </w:trPr>
        <w:tc>
          <w:tcPr>
            <w:tcW w:w="836" w:type="dxa"/>
            <w:shd w:val="clear" w:color="auto" w:fill="auto"/>
            <w:vAlign w:val="center"/>
          </w:tcPr>
          <w:p w14:paraId="48B95A3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w:t>
            </w:r>
          </w:p>
        </w:tc>
        <w:tc>
          <w:tcPr>
            <w:tcW w:w="2888" w:type="dxa"/>
            <w:shd w:val="clear" w:color="auto" w:fill="auto"/>
            <w:vAlign w:val="center"/>
          </w:tcPr>
          <w:p w14:paraId="09C6284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流量计</w:t>
            </w:r>
          </w:p>
        </w:tc>
        <w:tc>
          <w:tcPr>
            <w:tcW w:w="1579" w:type="dxa"/>
            <w:shd w:val="clear" w:color="auto" w:fill="auto"/>
            <w:vAlign w:val="center"/>
          </w:tcPr>
          <w:p w14:paraId="1203E5C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3A93407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台</w:t>
            </w:r>
          </w:p>
        </w:tc>
        <w:tc>
          <w:tcPr>
            <w:tcW w:w="2041" w:type="dxa"/>
            <w:shd w:val="clear" w:color="auto" w:fill="auto"/>
            <w:vAlign w:val="center"/>
          </w:tcPr>
          <w:p w14:paraId="3E1DC78A"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5EFCCEBA" w14:textId="77777777" w:rsidTr="003E7AFE">
        <w:trPr>
          <w:trHeight w:val="397"/>
        </w:trPr>
        <w:tc>
          <w:tcPr>
            <w:tcW w:w="836" w:type="dxa"/>
            <w:shd w:val="clear" w:color="auto" w:fill="auto"/>
            <w:vAlign w:val="center"/>
          </w:tcPr>
          <w:p w14:paraId="281B8A2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w:t>
            </w:r>
          </w:p>
        </w:tc>
        <w:tc>
          <w:tcPr>
            <w:tcW w:w="2888" w:type="dxa"/>
            <w:shd w:val="clear" w:color="auto" w:fill="auto"/>
            <w:vAlign w:val="center"/>
          </w:tcPr>
          <w:p w14:paraId="438F10B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调试验收</w:t>
            </w:r>
          </w:p>
        </w:tc>
        <w:tc>
          <w:tcPr>
            <w:tcW w:w="1579" w:type="dxa"/>
            <w:shd w:val="clear" w:color="auto" w:fill="auto"/>
            <w:vAlign w:val="center"/>
          </w:tcPr>
          <w:p w14:paraId="6282336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37FB8D6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c>
          <w:tcPr>
            <w:tcW w:w="2041" w:type="dxa"/>
            <w:shd w:val="clear" w:color="auto" w:fill="auto"/>
            <w:vAlign w:val="center"/>
          </w:tcPr>
          <w:p w14:paraId="486B7F3B"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37E7F6E6" w14:textId="77777777" w:rsidTr="003E7AFE">
        <w:trPr>
          <w:trHeight w:val="397"/>
        </w:trPr>
        <w:tc>
          <w:tcPr>
            <w:tcW w:w="836" w:type="dxa"/>
            <w:shd w:val="clear" w:color="auto" w:fill="auto"/>
            <w:vAlign w:val="center"/>
          </w:tcPr>
          <w:p w14:paraId="23939CA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w:t>
            </w:r>
          </w:p>
        </w:tc>
        <w:tc>
          <w:tcPr>
            <w:tcW w:w="2888" w:type="dxa"/>
            <w:shd w:val="clear" w:color="auto" w:fill="auto"/>
            <w:vAlign w:val="center"/>
          </w:tcPr>
          <w:p w14:paraId="70EE49EC"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COD</w:t>
            </w:r>
            <w:r w:rsidRPr="00477045">
              <w:rPr>
                <w:rFonts w:ascii="Calibri" w:eastAsia="微软雅黑" w:hAnsi="微软雅黑" w:cs="仿宋" w:hint="eastAsia"/>
                <w:sz w:val="21"/>
              </w:rPr>
              <w:t>分析仪运维</w:t>
            </w:r>
          </w:p>
        </w:tc>
        <w:tc>
          <w:tcPr>
            <w:tcW w:w="1579" w:type="dxa"/>
            <w:shd w:val="clear" w:color="auto" w:fill="auto"/>
            <w:vAlign w:val="center"/>
          </w:tcPr>
          <w:p w14:paraId="0096E1F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376784B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c>
          <w:tcPr>
            <w:tcW w:w="2041" w:type="dxa"/>
            <w:shd w:val="clear" w:color="auto" w:fill="auto"/>
            <w:vAlign w:val="center"/>
          </w:tcPr>
          <w:p w14:paraId="195A4A7A"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60D0E4FC" w14:textId="77777777" w:rsidTr="003E7AFE">
        <w:trPr>
          <w:trHeight w:val="397"/>
        </w:trPr>
        <w:tc>
          <w:tcPr>
            <w:tcW w:w="836" w:type="dxa"/>
            <w:shd w:val="clear" w:color="auto" w:fill="auto"/>
            <w:vAlign w:val="center"/>
          </w:tcPr>
          <w:p w14:paraId="58F7A175"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10</w:t>
            </w:r>
          </w:p>
        </w:tc>
        <w:tc>
          <w:tcPr>
            <w:tcW w:w="2888" w:type="dxa"/>
            <w:shd w:val="clear" w:color="auto" w:fill="auto"/>
            <w:vAlign w:val="center"/>
          </w:tcPr>
          <w:p w14:paraId="2EF9DF6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流量计运维</w:t>
            </w:r>
          </w:p>
        </w:tc>
        <w:tc>
          <w:tcPr>
            <w:tcW w:w="1579" w:type="dxa"/>
            <w:shd w:val="clear" w:color="auto" w:fill="auto"/>
            <w:vAlign w:val="center"/>
          </w:tcPr>
          <w:p w14:paraId="42FCE48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7AD74ADB"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c>
          <w:tcPr>
            <w:tcW w:w="2041" w:type="dxa"/>
            <w:shd w:val="clear" w:color="auto" w:fill="auto"/>
            <w:vAlign w:val="center"/>
          </w:tcPr>
          <w:p w14:paraId="305FA886" w14:textId="77777777" w:rsidR="007D2A2D" w:rsidRPr="00477045" w:rsidRDefault="007D2A2D" w:rsidP="00477045">
            <w:pPr>
              <w:spacing w:line="320" w:lineRule="exact"/>
              <w:jc w:val="both"/>
              <w:rPr>
                <w:rFonts w:ascii="Calibri" w:eastAsia="微软雅黑" w:hAnsi="微软雅黑" w:cs="仿宋"/>
                <w:sz w:val="21"/>
              </w:rPr>
            </w:pPr>
          </w:p>
        </w:tc>
      </w:tr>
      <w:tr w:rsidR="007D2A2D" w:rsidRPr="00477045" w14:paraId="76A88716" w14:textId="77777777" w:rsidTr="003E7AFE">
        <w:trPr>
          <w:trHeight w:val="397"/>
        </w:trPr>
        <w:tc>
          <w:tcPr>
            <w:tcW w:w="836" w:type="dxa"/>
            <w:shd w:val="clear" w:color="auto" w:fill="auto"/>
            <w:vAlign w:val="center"/>
          </w:tcPr>
          <w:p w14:paraId="48ED7C4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11</w:t>
            </w:r>
          </w:p>
        </w:tc>
        <w:tc>
          <w:tcPr>
            <w:tcW w:w="2888" w:type="dxa"/>
            <w:shd w:val="clear" w:color="auto" w:fill="auto"/>
            <w:vAlign w:val="center"/>
          </w:tcPr>
          <w:p w14:paraId="59C481E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PH</w:t>
            </w:r>
            <w:r w:rsidRPr="00477045">
              <w:rPr>
                <w:rFonts w:ascii="Calibri" w:eastAsia="微软雅黑" w:hAnsi="微软雅黑" w:cs="仿宋" w:hint="eastAsia"/>
                <w:sz w:val="21"/>
              </w:rPr>
              <w:t>计运维</w:t>
            </w:r>
          </w:p>
        </w:tc>
        <w:tc>
          <w:tcPr>
            <w:tcW w:w="1579" w:type="dxa"/>
            <w:shd w:val="clear" w:color="auto" w:fill="auto"/>
            <w:vAlign w:val="center"/>
          </w:tcPr>
          <w:p w14:paraId="62B7A4C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p>
        </w:tc>
        <w:tc>
          <w:tcPr>
            <w:tcW w:w="1579" w:type="dxa"/>
            <w:shd w:val="clear" w:color="auto" w:fill="auto"/>
            <w:vAlign w:val="center"/>
          </w:tcPr>
          <w:p w14:paraId="3A3837E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套</w:t>
            </w:r>
          </w:p>
        </w:tc>
        <w:tc>
          <w:tcPr>
            <w:tcW w:w="2041" w:type="dxa"/>
            <w:shd w:val="clear" w:color="auto" w:fill="auto"/>
            <w:vAlign w:val="center"/>
          </w:tcPr>
          <w:p w14:paraId="19C6B207" w14:textId="77777777" w:rsidR="007D2A2D" w:rsidRPr="00477045" w:rsidRDefault="007D2A2D" w:rsidP="00477045">
            <w:pPr>
              <w:spacing w:line="320" w:lineRule="exact"/>
              <w:jc w:val="both"/>
              <w:rPr>
                <w:rFonts w:ascii="Calibri" w:eastAsia="微软雅黑" w:hAnsi="微软雅黑" w:cs="仿宋"/>
                <w:sz w:val="21"/>
              </w:rPr>
            </w:pPr>
          </w:p>
        </w:tc>
      </w:tr>
    </w:tbl>
    <w:p w14:paraId="374EADEB" w14:textId="25D0FEB5" w:rsidR="007D2A2D" w:rsidRDefault="00477045" w:rsidP="007D2A2D">
      <w:pPr>
        <w:ind w:firstLineChars="200" w:firstLine="480"/>
        <w:jc w:val="both"/>
      </w:pPr>
      <w:r>
        <w:rPr>
          <w:rFonts w:hint="eastAsia"/>
        </w:rPr>
        <w:t>注</w:t>
      </w:r>
      <w:r>
        <w:t>：</w:t>
      </w:r>
      <w:r w:rsidR="007D2A2D">
        <w:rPr>
          <w:rFonts w:hint="eastAsia"/>
        </w:rPr>
        <w:t>品目</w:t>
      </w:r>
      <w:r w:rsidR="007D2A2D">
        <w:rPr>
          <w:rFonts w:hint="eastAsia"/>
        </w:rPr>
        <w:t>1</w:t>
      </w:r>
      <w:r w:rsidR="007D2A2D">
        <w:rPr>
          <w:rFonts w:hint="eastAsia"/>
        </w:rPr>
        <w:t>至品目</w:t>
      </w:r>
      <w:r w:rsidR="007D2A2D">
        <w:rPr>
          <w:rFonts w:hint="eastAsia"/>
        </w:rPr>
        <w:t>7</w:t>
      </w:r>
      <w:r w:rsidR="007D2A2D">
        <w:rPr>
          <w:rFonts w:hint="eastAsia"/>
        </w:rPr>
        <w:t>为采购人现有设备，中标</w:t>
      </w:r>
      <w:r w:rsidR="00D827B9">
        <w:rPr>
          <w:rFonts w:hint="eastAsia"/>
        </w:rPr>
        <w:t>供应商</w:t>
      </w:r>
      <w:r w:rsidR="007D2A2D">
        <w:rPr>
          <w:rFonts w:hint="eastAsia"/>
        </w:rPr>
        <w:t>负责运维，若在服务过程中导致设备损坏，中标</w:t>
      </w:r>
      <w:r w:rsidR="00D827B9">
        <w:rPr>
          <w:rFonts w:hint="eastAsia"/>
        </w:rPr>
        <w:t>供应商</w:t>
      </w:r>
      <w:r w:rsidR="007D2A2D">
        <w:rPr>
          <w:rFonts w:hint="eastAsia"/>
        </w:rPr>
        <w:t>应承担全部赔偿责任。中标</w:t>
      </w:r>
      <w:r w:rsidR="00D827B9">
        <w:rPr>
          <w:rFonts w:hint="eastAsia"/>
        </w:rPr>
        <w:t>供应商</w:t>
      </w:r>
      <w:r w:rsidR="007D2A2D">
        <w:rPr>
          <w:rFonts w:hint="eastAsia"/>
        </w:rPr>
        <w:t>负责维修，赔偿实际维修费用，包括零部件更换费、人工成本、运输费等；无法维修的中标</w:t>
      </w:r>
      <w:r w:rsidR="00D827B9">
        <w:rPr>
          <w:rFonts w:hint="eastAsia"/>
        </w:rPr>
        <w:t>供应商</w:t>
      </w:r>
      <w:r w:rsidR="007D2A2D">
        <w:rPr>
          <w:rFonts w:hint="eastAsia"/>
        </w:rPr>
        <w:t>按重置成本赔偿，即购买同型号、同规格、同参数新设备的市场价。如因设备损坏导致采购人其他损失的，中标供应商一并承担全部赔偿责任。</w:t>
      </w:r>
    </w:p>
    <w:p w14:paraId="6072E9FC" w14:textId="77777777" w:rsidR="007D2A2D" w:rsidRDefault="007D2A2D" w:rsidP="007D2A2D">
      <w:pPr>
        <w:ind w:firstLineChars="200" w:firstLine="480"/>
        <w:jc w:val="both"/>
      </w:pPr>
      <w:r>
        <w:rPr>
          <w:rFonts w:hint="eastAsia"/>
        </w:rPr>
        <w:t>品目</w:t>
      </w:r>
      <w:r>
        <w:rPr>
          <w:rFonts w:hint="eastAsia"/>
        </w:rPr>
        <w:t>1</w:t>
      </w:r>
      <w:r>
        <w:rPr>
          <w:rFonts w:hint="eastAsia"/>
        </w:rPr>
        <w:t>：</w:t>
      </w:r>
      <w:r>
        <w:rPr>
          <w:rFonts w:hint="eastAsia"/>
        </w:rPr>
        <w:t>COD</w:t>
      </w:r>
      <w:r>
        <w:rPr>
          <w:rFonts w:hint="eastAsia"/>
        </w:rPr>
        <w:t>自动分析仪</w:t>
      </w:r>
    </w:p>
    <w:p w14:paraId="33874BAE" w14:textId="77777777" w:rsidR="007D2A2D" w:rsidRDefault="007D2A2D" w:rsidP="007D2A2D">
      <w:pPr>
        <w:ind w:firstLineChars="200" w:firstLine="480"/>
        <w:jc w:val="both"/>
      </w:pPr>
      <w:r>
        <w:rPr>
          <w:rFonts w:hint="eastAsia"/>
        </w:rPr>
        <w:t>（一）技术参数：</w:t>
      </w:r>
    </w:p>
    <w:p w14:paraId="686F1199" w14:textId="77777777" w:rsidR="007D2A2D" w:rsidRDefault="007D2A2D" w:rsidP="007D2A2D">
      <w:pPr>
        <w:ind w:firstLineChars="200" w:firstLine="480"/>
        <w:jc w:val="both"/>
      </w:pPr>
      <w:r>
        <w:rPr>
          <w:rFonts w:hint="eastAsia"/>
        </w:rPr>
        <w:lastRenderedPageBreak/>
        <w:t>1</w:t>
      </w:r>
      <w:r>
        <w:rPr>
          <w:rFonts w:hint="eastAsia"/>
        </w:rPr>
        <w:t>、工作原理：要求采用重铬酸钾快速消解分光光度法原理，将水样、重铬酸钾、硫酸银，硫酸汞的混合液注入消解模块，水样中有机物在高温高压下被氧化，铬离子作为氧化剂从</w:t>
      </w:r>
      <w:r>
        <w:rPr>
          <w:rFonts w:hint="eastAsia"/>
        </w:rPr>
        <w:t>VI</w:t>
      </w:r>
      <w:r>
        <w:rPr>
          <w:rFonts w:hint="eastAsia"/>
        </w:rPr>
        <w:t>价被还原成</w:t>
      </w:r>
      <w:r>
        <w:rPr>
          <w:rFonts w:hint="eastAsia"/>
        </w:rPr>
        <w:t>III</w:t>
      </w:r>
      <w:r>
        <w:rPr>
          <w:rFonts w:hint="eastAsia"/>
        </w:rPr>
        <w:t>价导致颜色改变而引起仪器吸光度的变化，吸光度与样品中有机化合物的含量成正比，仪器通过比色换算出水样中的</w:t>
      </w:r>
      <w:r>
        <w:rPr>
          <w:rFonts w:hint="eastAsia"/>
        </w:rPr>
        <w:t>COD</w:t>
      </w:r>
      <w:r>
        <w:rPr>
          <w:rFonts w:hint="eastAsia"/>
        </w:rPr>
        <w:t>含量。</w:t>
      </w:r>
    </w:p>
    <w:p w14:paraId="08030E0D" w14:textId="77777777" w:rsidR="007D2A2D" w:rsidRDefault="007D2A2D" w:rsidP="007D2A2D">
      <w:pPr>
        <w:ind w:firstLineChars="200" w:firstLine="480"/>
        <w:jc w:val="both"/>
      </w:pPr>
      <w:r>
        <w:rPr>
          <w:rFonts w:hint="eastAsia"/>
        </w:rPr>
        <w:t>2</w:t>
      </w:r>
      <w:r>
        <w:rPr>
          <w:rFonts w:hint="eastAsia"/>
        </w:rPr>
        <w:t>、仪器要求：符合最新标准</w:t>
      </w:r>
      <w:r>
        <w:rPr>
          <w:rFonts w:hint="eastAsia"/>
        </w:rPr>
        <w:t>HJ377-2019</w:t>
      </w:r>
      <w:r>
        <w:rPr>
          <w:rFonts w:hint="eastAsia"/>
        </w:rPr>
        <w:t>，</w:t>
      </w:r>
      <w:r>
        <w:rPr>
          <w:rFonts w:hint="eastAsia"/>
        </w:rPr>
        <w:t>HJ35X-2019</w:t>
      </w:r>
      <w:r>
        <w:rPr>
          <w:rFonts w:hint="eastAsia"/>
        </w:rPr>
        <w:t>要求，测量数据与实验室方法</w:t>
      </w:r>
      <w:r>
        <w:rPr>
          <w:rFonts w:hint="eastAsia"/>
        </w:rPr>
        <w:t>HJ828</w:t>
      </w:r>
      <w:r>
        <w:rPr>
          <w:rFonts w:hint="eastAsia"/>
        </w:rPr>
        <w:t>吻合性好。</w:t>
      </w:r>
    </w:p>
    <w:p w14:paraId="783EB8AC" w14:textId="77777777" w:rsidR="007D2A2D" w:rsidRDefault="007D2A2D" w:rsidP="007D2A2D">
      <w:pPr>
        <w:ind w:firstLineChars="200" w:firstLine="480"/>
        <w:jc w:val="both"/>
      </w:pPr>
      <w:r>
        <w:rPr>
          <w:rFonts w:hint="eastAsia"/>
        </w:rPr>
        <w:t>（</w:t>
      </w:r>
      <w:r>
        <w:rPr>
          <w:rFonts w:hint="eastAsia"/>
        </w:rPr>
        <w:t>1</w:t>
      </w:r>
      <w:r>
        <w:rPr>
          <w:rFonts w:hint="eastAsia"/>
        </w:rPr>
        <w:t>）内置标样核查</w:t>
      </w:r>
      <w:r>
        <w:rPr>
          <w:rFonts w:hint="eastAsia"/>
        </w:rPr>
        <w:t>/</w:t>
      </w:r>
      <w:r>
        <w:rPr>
          <w:rFonts w:hint="eastAsia"/>
        </w:rPr>
        <w:t>质控</w:t>
      </w:r>
      <w:r>
        <w:rPr>
          <w:rFonts w:hint="eastAsia"/>
        </w:rPr>
        <w:t>/</w:t>
      </w:r>
      <w:r>
        <w:rPr>
          <w:rFonts w:hint="eastAsia"/>
        </w:rPr>
        <w:t>废液分离功能，自动独立完成标样核查，零点核查，跨度核查；具备分析废液和清洗废水分开收集或排放的功能。</w:t>
      </w:r>
    </w:p>
    <w:p w14:paraId="193FA848" w14:textId="77777777" w:rsidR="007D2A2D" w:rsidRDefault="007D2A2D" w:rsidP="007D2A2D">
      <w:pPr>
        <w:ind w:firstLineChars="200" w:firstLine="480"/>
        <w:jc w:val="both"/>
      </w:pPr>
      <w:r>
        <w:rPr>
          <w:rFonts w:hint="eastAsia"/>
        </w:rPr>
        <w:t>（</w:t>
      </w:r>
      <w:r>
        <w:rPr>
          <w:rFonts w:hint="eastAsia"/>
        </w:rPr>
        <w:t>2</w:t>
      </w:r>
      <w:r>
        <w:rPr>
          <w:rFonts w:hint="eastAsia"/>
        </w:rPr>
        <w:t>）工作量程上限可根据现场污染物排放标准限值自行设定。</w:t>
      </w:r>
    </w:p>
    <w:p w14:paraId="3A278722" w14:textId="77777777" w:rsidR="007D2A2D" w:rsidRDefault="007D2A2D" w:rsidP="007D2A2D">
      <w:pPr>
        <w:ind w:firstLineChars="200" w:firstLine="480"/>
        <w:jc w:val="both"/>
      </w:pPr>
      <w:r>
        <w:rPr>
          <w:rFonts w:hint="eastAsia"/>
        </w:rPr>
        <w:t>（</w:t>
      </w:r>
      <w:r>
        <w:rPr>
          <w:rFonts w:hint="eastAsia"/>
        </w:rPr>
        <w:t>3</w:t>
      </w:r>
      <w:r>
        <w:rPr>
          <w:rFonts w:hint="eastAsia"/>
        </w:rPr>
        <w:t>）十通阀测量系统，有效缩短测量时间，提高低量程测量准确性。</w:t>
      </w:r>
    </w:p>
    <w:p w14:paraId="1977E6F1" w14:textId="77777777" w:rsidR="007D2A2D" w:rsidRDefault="007D2A2D" w:rsidP="007D2A2D">
      <w:pPr>
        <w:ind w:firstLineChars="200" w:firstLine="480"/>
        <w:jc w:val="both"/>
      </w:pPr>
      <w:r>
        <w:rPr>
          <w:rFonts w:hint="eastAsia"/>
        </w:rPr>
        <w:t>（</w:t>
      </w:r>
      <w:r>
        <w:rPr>
          <w:rFonts w:hint="eastAsia"/>
        </w:rPr>
        <w:t>4</w:t>
      </w:r>
      <w:r>
        <w:rPr>
          <w:rFonts w:hint="eastAsia"/>
        </w:rPr>
        <w:t>）可针对不同水质设置消解时间和消解温度。</w:t>
      </w:r>
    </w:p>
    <w:p w14:paraId="27E358E2" w14:textId="77777777" w:rsidR="007D2A2D" w:rsidRDefault="007D2A2D" w:rsidP="007D2A2D">
      <w:pPr>
        <w:ind w:firstLineChars="200" w:firstLine="480"/>
        <w:jc w:val="both"/>
      </w:pPr>
      <w:r>
        <w:rPr>
          <w:rFonts w:hint="eastAsia"/>
        </w:rPr>
        <w:t>（</w:t>
      </w:r>
      <w:r>
        <w:rPr>
          <w:rFonts w:hint="eastAsia"/>
        </w:rPr>
        <w:t>5</w:t>
      </w:r>
      <w:r>
        <w:rPr>
          <w:rFonts w:hint="eastAsia"/>
        </w:rPr>
        <w:t>）消解单元配备安全防护面板，保证操作人员安全。</w:t>
      </w:r>
    </w:p>
    <w:p w14:paraId="57D5ABD2" w14:textId="77777777" w:rsidR="007D2A2D" w:rsidRDefault="007D2A2D" w:rsidP="007D2A2D">
      <w:pPr>
        <w:ind w:firstLineChars="200" w:firstLine="480"/>
        <w:jc w:val="both"/>
      </w:pPr>
      <w:r>
        <w:rPr>
          <w:rFonts w:hint="eastAsia"/>
        </w:rPr>
        <w:t>（</w:t>
      </w:r>
      <w:r>
        <w:rPr>
          <w:rFonts w:hint="eastAsia"/>
        </w:rPr>
        <w:t>6</w:t>
      </w:r>
      <w:r>
        <w:rPr>
          <w:rFonts w:hint="eastAsia"/>
        </w:rPr>
        <w:t>）提供启用潜水泵或排水阀开启时长的设置选择。</w:t>
      </w:r>
    </w:p>
    <w:p w14:paraId="3B2D6956" w14:textId="77777777" w:rsidR="007D2A2D" w:rsidRDefault="007D2A2D" w:rsidP="007D2A2D">
      <w:pPr>
        <w:ind w:firstLineChars="200" w:firstLine="480"/>
        <w:jc w:val="both"/>
      </w:pPr>
      <w:r>
        <w:rPr>
          <w:rFonts w:hint="eastAsia"/>
        </w:rPr>
        <w:t>（</w:t>
      </w:r>
      <w:r>
        <w:rPr>
          <w:rFonts w:hint="eastAsia"/>
        </w:rPr>
        <w:t>7</w:t>
      </w:r>
      <w:r>
        <w:rPr>
          <w:rFonts w:hint="eastAsia"/>
        </w:rPr>
        <w:t>）仪器具有抗干扰设计，可避免氯离子对水样</w:t>
      </w:r>
      <w:r>
        <w:rPr>
          <w:rFonts w:hint="eastAsia"/>
        </w:rPr>
        <w:t>COD</w:t>
      </w:r>
      <w:r>
        <w:rPr>
          <w:rFonts w:hint="eastAsia"/>
        </w:rPr>
        <w:t>值产生影响。</w:t>
      </w:r>
    </w:p>
    <w:p w14:paraId="582EDE1C" w14:textId="77777777" w:rsidR="007D2A2D" w:rsidRDefault="007D2A2D" w:rsidP="007D2A2D">
      <w:pPr>
        <w:ind w:firstLineChars="200" w:firstLine="480"/>
        <w:jc w:val="both"/>
      </w:pPr>
      <w:r>
        <w:rPr>
          <w:rFonts w:hint="eastAsia"/>
        </w:rPr>
        <w:t>3</w:t>
      </w:r>
      <w:r>
        <w:rPr>
          <w:rFonts w:hint="eastAsia"/>
        </w:rPr>
        <w:t>、技术指标</w:t>
      </w:r>
    </w:p>
    <w:p w14:paraId="619E5125" w14:textId="5FBCCAD1" w:rsidR="007D2A2D" w:rsidRDefault="007D2A2D" w:rsidP="0021421A">
      <w:pPr>
        <w:ind w:firstLineChars="200" w:firstLine="480"/>
        <w:jc w:val="both"/>
      </w:pPr>
      <w:r>
        <w:rPr>
          <w:rFonts w:hint="eastAsia"/>
        </w:rPr>
        <w:t>通信协议</w:t>
      </w:r>
      <w:r w:rsidR="0021421A">
        <w:rPr>
          <w:rFonts w:hint="eastAsia"/>
        </w:rPr>
        <w:t>：</w:t>
      </w:r>
      <w:r>
        <w:rPr>
          <w:rFonts w:hint="eastAsia"/>
        </w:rPr>
        <w:t>满足</w:t>
      </w:r>
      <w:r>
        <w:rPr>
          <w:rFonts w:hint="eastAsia"/>
        </w:rPr>
        <w:t>HJ212-2017;HJ/T352-2007;HJ915-2017;</w:t>
      </w:r>
      <w:r>
        <w:rPr>
          <w:rFonts w:hint="eastAsia"/>
        </w:rPr>
        <w:t>水质适用性检测平台数据上传协议；各省市污染源在线监测系统数据传输协议要求。测量方法</w:t>
      </w:r>
      <w:r w:rsidR="0021421A">
        <w:rPr>
          <w:rFonts w:hint="eastAsia"/>
        </w:rPr>
        <w:t>：</w:t>
      </w:r>
      <w:r>
        <w:rPr>
          <w:rFonts w:hint="eastAsia"/>
        </w:rPr>
        <w:t>重铬酸钾快速消解分光光度法</w:t>
      </w:r>
      <w:r w:rsidR="0021421A">
        <w:rPr>
          <w:rFonts w:hint="eastAsia"/>
        </w:rPr>
        <w:t>；</w:t>
      </w:r>
      <w:r>
        <w:rPr>
          <w:rFonts w:hint="eastAsia"/>
        </w:rPr>
        <w:t>量程</w:t>
      </w:r>
      <w:r w:rsidR="0021421A">
        <w:rPr>
          <w:rFonts w:hint="eastAsia"/>
        </w:rPr>
        <w:t>：</w:t>
      </w:r>
      <w:r>
        <w:rPr>
          <w:rFonts w:hint="eastAsia"/>
        </w:rPr>
        <w:t>15-5000mg/L</w:t>
      </w:r>
      <w:r>
        <w:rPr>
          <w:rFonts w:hint="eastAsia"/>
        </w:rPr>
        <w:t>（提供多种固定量程选择的同时，也可实现量程自动切换功能）</w:t>
      </w:r>
      <w:r w:rsidR="0021421A">
        <w:rPr>
          <w:rFonts w:hint="eastAsia"/>
        </w:rPr>
        <w:t>；</w:t>
      </w:r>
      <w:r>
        <w:rPr>
          <w:rFonts w:hint="eastAsia"/>
        </w:rPr>
        <w:t>测量间隔</w:t>
      </w:r>
      <w:r w:rsidR="0021421A">
        <w:rPr>
          <w:rFonts w:hint="eastAsia"/>
        </w:rPr>
        <w:t>：</w:t>
      </w:r>
      <w:r>
        <w:rPr>
          <w:rFonts w:hint="eastAsia"/>
        </w:rPr>
        <w:t>小于</w:t>
      </w:r>
      <w:r w:rsidR="0021421A">
        <w:rPr>
          <w:rFonts w:hint="eastAsia"/>
        </w:rPr>
        <w:t>60min</w:t>
      </w:r>
      <w:r w:rsidR="0021421A">
        <w:rPr>
          <w:rFonts w:hint="eastAsia"/>
        </w:rPr>
        <w:t>；</w:t>
      </w:r>
      <w:r>
        <w:rPr>
          <w:rFonts w:hint="eastAsia"/>
        </w:rPr>
        <w:t>定量下限</w:t>
      </w:r>
      <w:r w:rsidR="0021421A">
        <w:rPr>
          <w:rFonts w:hint="eastAsia"/>
        </w:rPr>
        <w:t>：</w:t>
      </w:r>
      <w:r w:rsidR="0021421A">
        <w:rPr>
          <w:rFonts w:hint="eastAsia"/>
        </w:rPr>
        <w:t>15</w:t>
      </w:r>
      <w:r w:rsidR="0021421A">
        <w:rPr>
          <w:rFonts w:hint="eastAsia"/>
        </w:rPr>
        <w:t>；</w:t>
      </w:r>
      <w:r>
        <w:rPr>
          <w:rFonts w:hint="eastAsia"/>
        </w:rPr>
        <w:t>示值误差</w:t>
      </w:r>
      <w:r w:rsidR="0021421A">
        <w:rPr>
          <w:rFonts w:hint="eastAsia"/>
        </w:rPr>
        <w:t>：</w:t>
      </w:r>
      <w:r>
        <w:rPr>
          <w:rFonts w:hint="eastAsia"/>
        </w:rPr>
        <w:t>15-800</w:t>
      </w:r>
      <w:r>
        <w:rPr>
          <w:rFonts w:hint="eastAsia"/>
        </w:rPr>
        <w:t>±</w:t>
      </w:r>
      <w:r>
        <w:rPr>
          <w:rFonts w:hint="eastAsia"/>
        </w:rPr>
        <w:t>4mg/L</w:t>
      </w:r>
      <w:r>
        <w:rPr>
          <w:rFonts w:hint="eastAsia"/>
        </w:rPr>
        <w:t>或±</w:t>
      </w:r>
      <w:r>
        <w:rPr>
          <w:rFonts w:hint="eastAsia"/>
        </w:rPr>
        <w:t>5%</w:t>
      </w:r>
      <w:r>
        <w:rPr>
          <w:rFonts w:hint="eastAsia"/>
        </w:rPr>
        <w:t>（取较大值）</w:t>
      </w:r>
      <w:r>
        <w:rPr>
          <w:rFonts w:hint="eastAsia"/>
        </w:rPr>
        <w:t>30-2000</w:t>
      </w:r>
      <w:r>
        <w:rPr>
          <w:rFonts w:hint="eastAsia"/>
        </w:rPr>
        <w:t>±</w:t>
      </w:r>
      <w:r>
        <w:rPr>
          <w:rFonts w:hint="eastAsia"/>
        </w:rPr>
        <w:t>6mg/L</w:t>
      </w:r>
      <w:r>
        <w:rPr>
          <w:rFonts w:hint="eastAsia"/>
        </w:rPr>
        <w:t>或±</w:t>
      </w:r>
      <w:r>
        <w:rPr>
          <w:rFonts w:hint="eastAsia"/>
        </w:rPr>
        <w:t>3%</w:t>
      </w:r>
      <w:r>
        <w:rPr>
          <w:rFonts w:hint="eastAsia"/>
        </w:rPr>
        <w:t>（取较大值）</w:t>
      </w:r>
      <w:r>
        <w:rPr>
          <w:rFonts w:hint="eastAsia"/>
        </w:rPr>
        <w:t>100-5000</w:t>
      </w:r>
      <w:r>
        <w:rPr>
          <w:rFonts w:hint="eastAsia"/>
        </w:rPr>
        <w:t>±</w:t>
      </w:r>
      <w:r>
        <w:rPr>
          <w:rFonts w:hint="eastAsia"/>
        </w:rPr>
        <w:t>10mg/L</w:t>
      </w:r>
      <w:r>
        <w:rPr>
          <w:rFonts w:hint="eastAsia"/>
        </w:rPr>
        <w:t>或±</w:t>
      </w:r>
      <w:r>
        <w:rPr>
          <w:rFonts w:hint="eastAsia"/>
        </w:rPr>
        <w:t>5%</w:t>
      </w:r>
      <w:r>
        <w:rPr>
          <w:rFonts w:hint="eastAsia"/>
        </w:rPr>
        <w:t>（取较大值）</w:t>
      </w:r>
      <w:r w:rsidR="0021421A">
        <w:rPr>
          <w:rFonts w:hint="eastAsia"/>
        </w:rPr>
        <w:t>；</w:t>
      </w:r>
      <w:r>
        <w:rPr>
          <w:rFonts w:hint="eastAsia"/>
        </w:rPr>
        <w:t>重复性</w:t>
      </w:r>
      <w:r w:rsidR="0021421A">
        <w:rPr>
          <w:rFonts w:hint="eastAsia"/>
        </w:rPr>
        <w:t>：</w:t>
      </w:r>
      <w:r>
        <w:rPr>
          <w:rFonts w:hint="eastAsia"/>
        </w:rPr>
        <w:t>15-800</w:t>
      </w:r>
      <w:r>
        <w:rPr>
          <w:rFonts w:hint="eastAsia"/>
        </w:rPr>
        <w:t>±</w:t>
      </w:r>
      <w:r>
        <w:rPr>
          <w:rFonts w:hint="eastAsia"/>
        </w:rPr>
        <w:t>2mg/L</w:t>
      </w:r>
      <w:r>
        <w:rPr>
          <w:rFonts w:hint="eastAsia"/>
        </w:rPr>
        <w:t>或≤</w:t>
      </w:r>
      <w:r>
        <w:rPr>
          <w:rFonts w:hint="eastAsia"/>
        </w:rPr>
        <w:t>5%</w:t>
      </w:r>
      <w:r>
        <w:rPr>
          <w:rFonts w:hint="eastAsia"/>
        </w:rPr>
        <w:t>（取较大值）</w:t>
      </w:r>
      <w:r>
        <w:rPr>
          <w:rFonts w:hint="eastAsia"/>
        </w:rPr>
        <w:t>30-2000</w:t>
      </w:r>
      <w:r>
        <w:rPr>
          <w:rFonts w:hint="eastAsia"/>
        </w:rPr>
        <w:t>±</w:t>
      </w:r>
      <w:r>
        <w:rPr>
          <w:rFonts w:hint="eastAsia"/>
        </w:rPr>
        <w:t>3mg/L</w:t>
      </w:r>
      <w:r>
        <w:rPr>
          <w:rFonts w:hint="eastAsia"/>
        </w:rPr>
        <w:t>或≤</w:t>
      </w:r>
      <w:r>
        <w:rPr>
          <w:rFonts w:hint="eastAsia"/>
        </w:rPr>
        <w:t>5%</w:t>
      </w:r>
      <w:r>
        <w:rPr>
          <w:rFonts w:hint="eastAsia"/>
        </w:rPr>
        <w:t>（取较大值）</w:t>
      </w:r>
      <w:r>
        <w:rPr>
          <w:rFonts w:hint="eastAsia"/>
        </w:rPr>
        <w:t>100-5000</w:t>
      </w:r>
      <w:r>
        <w:rPr>
          <w:rFonts w:hint="eastAsia"/>
        </w:rPr>
        <w:t>±</w:t>
      </w:r>
      <w:r>
        <w:rPr>
          <w:rFonts w:hint="eastAsia"/>
        </w:rPr>
        <w:t>5mg/L</w:t>
      </w:r>
      <w:r>
        <w:rPr>
          <w:rFonts w:hint="eastAsia"/>
        </w:rPr>
        <w:t>或≤</w:t>
      </w:r>
      <w:r>
        <w:rPr>
          <w:rFonts w:hint="eastAsia"/>
        </w:rPr>
        <w:t>5%</w:t>
      </w:r>
      <w:r>
        <w:rPr>
          <w:rFonts w:hint="eastAsia"/>
        </w:rPr>
        <w:t>（取较大值）</w:t>
      </w:r>
      <w:r w:rsidR="0021421A">
        <w:rPr>
          <w:rFonts w:hint="eastAsia"/>
        </w:rPr>
        <w:t>。</w:t>
      </w:r>
    </w:p>
    <w:p w14:paraId="119BF5A6" w14:textId="77777777" w:rsidR="007D2A2D" w:rsidRDefault="007D2A2D" w:rsidP="007D2A2D">
      <w:pPr>
        <w:ind w:firstLineChars="200" w:firstLine="480"/>
        <w:jc w:val="both"/>
      </w:pPr>
      <w:r>
        <w:rPr>
          <w:rFonts w:hint="eastAsia"/>
        </w:rPr>
        <w:t>品目</w:t>
      </w:r>
      <w:r>
        <w:rPr>
          <w:rFonts w:hint="eastAsia"/>
        </w:rPr>
        <w:t>2</w:t>
      </w:r>
      <w:r>
        <w:rPr>
          <w:rFonts w:hint="eastAsia"/>
        </w:rPr>
        <w:t>：</w:t>
      </w:r>
      <w:r>
        <w:rPr>
          <w:rFonts w:hint="eastAsia"/>
        </w:rPr>
        <w:t>pH</w:t>
      </w:r>
      <w:r>
        <w:rPr>
          <w:rFonts w:hint="eastAsia"/>
        </w:rPr>
        <w:t>计</w:t>
      </w:r>
    </w:p>
    <w:p w14:paraId="272BA8CA" w14:textId="77777777" w:rsidR="007D2A2D" w:rsidRDefault="007D2A2D" w:rsidP="007D2A2D">
      <w:pPr>
        <w:ind w:firstLineChars="200" w:firstLine="480"/>
        <w:jc w:val="both"/>
      </w:pPr>
      <w:r>
        <w:rPr>
          <w:rFonts w:hint="eastAsia"/>
        </w:rPr>
        <w:t>（一）技术参数：</w:t>
      </w:r>
    </w:p>
    <w:p w14:paraId="50F70BCC" w14:textId="77777777" w:rsidR="007D2A2D" w:rsidRDefault="007D2A2D" w:rsidP="007D2A2D">
      <w:pPr>
        <w:ind w:firstLineChars="200" w:firstLine="480"/>
        <w:jc w:val="both"/>
      </w:pPr>
      <w:r>
        <w:rPr>
          <w:rFonts w:hint="eastAsia"/>
        </w:rPr>
        <w:t>1</w:t>
      </w:r>
      <w:r>
        <w:rPr>
          <w:rFonts w:hint="eastAsia"/>
        </w:rPr>
        <w:t>、测量原理：玻璃电极法。</w:t>
      </w:r>
    </w:p>
    <w:p w14:paraId="308C76B7" w14:textId="77777777" w:rsidR="007D2A2D" w:rsidRDefault="007D2A2D" w:rsidP="007D2A2D">
      <w:pPr>
        <w:ind w:firstLineChars="200" w:firstLine="480"/>
        <w:jc w:val="both"/>
      </w:pPr>
      <w:r>
        <w:rPr>
          <w:rFonts w:hint="eastAsia"/>
        </w:rPr>
        <w:t>2</w:t>
      </w:r>
      <w:r>
        <w:rPr>
          <w:rFonts w:hint="eastAsia"/>
        </w:rPr>
        <w:t>、仪器特点：</w:t>
      </w:r>
    </w:p>
    <w:p w14:paraId="17B309A6" w14:textId="05FF108E" w:rsidR="007D2A2D" w:rsidRDefault="007D2A2D" w:rsidP="007D2A2D">
      <w:pPr>
        <w:ind w:firstLineChars="200" w:firstLine="480"/>
        <w:jc w:val="both"/>
      </w:pPr>
      <w:r>
        <w:rPr>
          <w:rFonts w:hint="eastAsia"/>
        </w:rPr>
        <w:t>（</w:t>
      </w:r>
      <w:r>
        <w:rPr>
          <w:rFonts w:hint="eastAsia"/>
        </w:rPr>
        <w:t>1</w:t>
      </w:r>
      <w:r>
        <w:rPr>
          <w:rFonts w:hint="eastAsia"/>
        </w:rPr>
        <w:t>）工业级复合电极，适用于恶劣工作环境；</w:t>
      </w:r>
    </w:p>
    <w:p w14:paraId="4A85DD80" w14:textId="79D1F05D" w:rsidR="007D2A2D" w:rsidRDefault="007D2A2D" w:rsidP="007D2A2D">
      <w:pPr>
        <w:ind w:firstLineChars="200" w:firstLine="480"/>
        <w:jc w:val="both"/>
      </w:pPr>
      <w:r>
        <w:rPr>
          <w:rFonts w:hint="eastAsia"/>
        </w:rPr>
        <w:t>（</w:t>
      </w:r>
      <w:r>
        <w:rPr>
          <w:rFonts w:hint="eastAsia"/>
        </w:rPr>
        <w:t>2</w:t>
      </w:r>
      <w:r>
        <w:rPr>
          <w:rFonts w:hint="eastAsia"/>
        </w:rPr>
        <w:t>）参比电极双盐桥设计，电极使用寿命长；</w:t>
      </w:r>
    </w:p>
    <w:p w14:paraId="0C8F5A2F" w14:textId="72A9DEB6" w:rsidR="007D2A2D" w:rsidRDefault="007D2A2D" w:rsidP="007D2A2D">
      <w:pPr>
        <w:ind w:firstLineChars="200" w:firstLine="480"/>
        <w:jc w:val="both"/>
      </w:pPr>
      <w:r>
        <w:rPr>
          <w:rFonts w:hint="eastAsia"/>
        </w:rPr>
        <w:t>（</w:t>
      </w:r>
      <w:r>
        <w:rPr>
          <w:rFonts w:hint="eastAsia"/>
        </w:rPr>
        <w:t>3</w:t>
      </w:r>
      <w:r>
        <w:rPr>
          <w:rFonts w:hint="eastAsia"/>
        </w:rPr>
        <w:t>）</w:t>
      </w:r>
      <w:r>
        <w:rPr>
          <w:rFonts w:hint="eastAsia"/>
        </w:rPr>
        <w:t>PT1000</w:t>
      </w:r>
      <w:r>
        <w:rPr>
          <w:rFonts w:hint="eastAsia"/>
        </w:rPr>
        <w:t>温度补偿，精度可达±</w:t>
      </w:r>
      <w:r>
        <w:rPr>
          <w:rFonts w:hint="eastAsia"/>
        </w:rPr>
        <w:t>0.1</w:t>
      </w:r>
      <w:r>
        <w:rPr>
          <w:rFonts w:hint="eastAsia"/>
        </w:rPr>
        <w:t>℃；</w:t>
      </w:r>
    </w:p>
    <w:p w14:paraId="72837904" w14:textId="330F728A" w:rsidR="007D2A2D" w:rsidRDefault="007D2A2D" w:rsidP="007D2A2D">
      <w:pPr>
        <w:ind w:firstLineChars="200" w:firstLine="480"/>
        <w:jc w:val="both"/>
      </w:pPr>
      <w:r>
        <w:rPr>
          <w:rFonts w:hint="eastAsia"/>
        </w:rPr>
        <w:t>（</w:t>
      </w:r>
      <w:r>
        <w:rPr>
          <w:rFonts w:hint="eastAsia"/>
        </w:rPr>
        <w:t>4</w:t>
      </w:r>
      <w:r>
        <w:rPr>
          <w:rFonts w:hint="eastAsia"/>
        </w:rPr>
        <w:t>）</w:t>
      </w:r>
      <w:r>
        <w:rPr>
          <w:rFonts w:hint="eastAsia"/>
        </w:rPr>
        <w:t>316L</w:t>
      </w:r>
      <w:r>
        <w:rPr>
          <w:rFonts w:hint="eastAsia"/>
        </w:rPr>
        <w:t>不锈钢耐腐蚀外壳，防水等级</w:t>
      </w:r>
      <w:r>
        <w:rPr>
          <w:rFonts w:hint="eastAsia"/>
        </w:rPr>
        <w:t xml:space="preserve"> IP68 </w:t>
      </w:r>
      <w:r>
        <w:rPr>
          <w:rFonts w:hint="eastAsia"/>
        </w:rPr>
        <w:t>可长期水下工作；</w:t>
      </w:r>
    </w:p>
    <w:p w14:paraId="38C67448" w14:textId="22626027" w:rsidR="007D2A2D" w:rsidRDefault="007D2A2D" w:rsidP="007D2A2D">
      <w:pPr>
        <w:ind w:firstLineChars="200" w:firstLine="480"/>
        <w:jc w:val="both"/>
      </w:pPr>
      <w:r>
        <w:rPr>
          <w:rFonts w:hint="eastAsia"/>
        </w:rPr>
        <w:lastRenderedPageBreak/>
        <w:t>（</w:t>
      </w:r>
      <w:r>
        <w:rPr>
          <w:rFonts w:hint="eastAsia"/>
        </w:rPr>
        <w:t>5</w:t>
      </w:r>
      <w:r>
        <w:rPr>
          <w:rFonts w:hint="eastAsia"/>
        </w:rPr>
        <w:t>）</w:t>
      </w:r>
      <w:r>
        <w:rPr>
          <w:rFonts w:hint="eastAsia"/>
        </w:rPr>
        <w:t>RS485</w:t>
      </w:r>
      <w:r>
        <w:rPr>
          <w:rFonts w:hint="eastAsia"/>
        </w:rPr>
        <w:t>通讯接口，标准</w:t>
      </w:r>
      <w:r>
        <w:rPr>
          <w:rFonts w:hint="eastAsia"/>
        </w:rPr>
        <w:t>Modbus</w:t>
      </w:r>
      <w:r>
        <w:rPr>
          <w:rFonts w:hint="eastAsia"/>
        </w:rPr>
        <w:t>协议，便于集成；</w:t>
      </w:r>
    </w:p>
    <w:p w14:paraId="3067C24D" w14:textId="77777777" w:rsidR="007D2A2D" w:rsidRDefault="007D2A2D" w:rsidP="007D2A2D">
      <w:pPr>
        <w:ind w:firstLineChars="200" w:firstLine="480"/>
        <w:jc w:val="both"/>
      </w:pPr>
      <w:r>
        <w:rPr>
          <w:rFonts w:hint="eastAsia"/>
        </w:rPr>
        <w:t>（</w:t>
      </w:r>
      <w:r>
        <w:rPr>
          <w:rFonts w:hint="eastAsia"/>
        </w:rPr>
        <w:t>6</w:t>
      </w:r>
      <w:r>
        <w:rPr>
          <w:rFonts w:hint="eastAsia"/>
        </w:rPr>
        <w:t>）数据分析软件，具有校准、记录、分析、诊断功能。</w:t>
      </w:r>
    </w:p>
    <w:p w14:paraId="1795DD24" w14:textId="77777777" w:rsidR="007D2A2D" w:rsidRDefault="007D2A2D" w:rsidP="007D2A2D">
      <w:pPr>
        <w:ind w:firstLineChars="200" w:firstLine="480"/>
        <w:jc w:val="both"/>
      </w:pPr>
      <w:r>
        <w:rPr>
          <w:rFonts w:hint="eastAsia"/>
        </w:rPr>
        <w:t>品目</w:t>
      </w:r>
      <w:r>
        <w:rPr>
          <w:rFonts w:hint="eastAsia"/>
        </w:rPr>
        <w:t>3</w:t>
      </w:r>
      <w:r>
        <w:rPr>
          <w:rFonts w:hint="eastAsia"/>
        </w:rPr>
        <w:t>：水质自动采样器</w:t>
      </w:r>
    </w:p>
    <w:p w14:paraId="6B516765" w14:textId="77777777" w:rsidR="007D2A2D" w:rsidRDefault="007D2A2D" w:rsidP="007D2A2D">
      <w:pPr>
        <w:ind w:firstLineChars="200" w:firstLine="480"/>
        <w:jc w:val="both"/>
      </w:pPr>
      <w:r>
        <w:rPr>
          <w:rFonts w:hint="eastAsia"/>
        </w:rPr>
        <w:t>（一）产品特点</w:t>
      </w:r>
    </w:p>
    <w:p w14:paraId="2CF88C2C" w14:textId="77777777" w:rsidR="007D2A2D" w:rsidRDefault="007D2A2D" w:rsidP="007D2A2D">
      <w:pPr>
        <w:ind w:firstLineChars="200" w:firstLine="480"/>
        <w:jc w:val="both"/>
      </w:pPr>
      <w:r>
        <w:rPr>
          <w:rFonts w:hint="eastAsia"/>
        </w:rPr>
        <w:t>水质自动采样器需与</w:t>
      </w:r>
      <w:r>
        <w:rPr>
          <w:rFonts w:hint="eastAsia"/>
        </w:rPr>
        <w:t>COD</w:t>
      </w:r>
      <w:r>
        <w:rPr>
          <w:rFonts w:hint="eastAsia"/>
        </w:rPr>
        <w:t>、氨氮、重金属等在线监测仪能联机使用。具有提供混合样功能，可向在线监测仪提供无间断的混合水样。具有流量跟踪采样模式，可根据瞬时流量自动调整采样流量，实现连续采样，确保采集的水样更具代表性。</w:t>
      </w:r>
    </w:p>
    <w:p w14:paraId="56263ED6" w14:textId="77777777" w:rsidR="007D2A2D" w:rsidRDefault="007D2A2D" w:rsidP="007D2A2D">
      <w:pPr>
        <w:ind w:firstLineChars="200" w:firstLine="480"/>
        <w:jc w:val="both"/>
      </w:pPr>
      <w:r>
        <w:rPr>
          <w:rFonts w:hint="eastAsia"/>
        </w:rPr>
        <w:t>（二）功能特点</w:t>
      </w:r>
    </w:p>
    <w:p w14:paraId="14458331" w14:textId="77777777" w:rsidR="007D2A2D" w:rsidRDefault="007D2A2D" w:rsidP="007D2A2D">
      <w:pPr>
        <w:ind w:firstLineChars="200" w:firstLine="480"/>
        <w:jc w:val="both"/>
      </w:pPr>
      <w:r>
        <w:rPr>
          <w:rFonts w:hint="eastAsia"/>
        </w:rPr>
        <w:t>1</w:t>
      </w:r>
      <w:r>
        <w:rPr>
          <w:rFonts w:hint="eastAsia"/>
        </w:rPr>
        <w:t>、采样功能：可实现定时采样、时间等比采样、流量等比采样、流量跟踪采样、外控采样、串口控制采样和远程启动等多种采样触发方式。</w:t>
      </w:r>
    </w:p>
    <w:p w14:paraId="49C6B469" w14:textId="77777777" w:rsidR="007D2A2D" w:rsidRDefault="007D2A2D" w:rsidP="007D2A2D">
      <w:pPr>
        <w:ind w:firstLineChars="200" w:firstLine="480"/>
        <w:jc w:val="both"/>
      </w:pPr>
      <w:r>
        <w:rPr>
          <w:rFonts w:hint="eastAsia"/>
        </w:rPr>
        <w:t>2</w:t>
      </w:r>
      <w:r>
        <w:rPr>
          <w:rFonts w:hint="eastAsia"/>
        </w:rPr>
        <w:t>、留样功能：可实现超标留样、同步留样、远程执法监测留样、直接留样、串口控制留样。</w:t>
      </w:r>
    </w:p>
    <w:p w14:paraId="1D217B2A" w14:textId="68BDA344" w:rsidR="007D2A2D" w:rsidRDefault="007D2A2D" w:rsidP="0021421A">
      <w:pPr>
        <w:ind w:firstLineChars="200" w:firstLine="480"/>
        <w:jc w:val="both"/>
      </w:pPr>
      <w:r>
        <w:rPr>
          <w:rFonts w:hint="eastAsia"/>
        </w:rPr>
        <w:t>3</w:t>
      </w:r>
      <w:r>
        <w:rPr>
          <w:rFonts w:hint="eastAsia"/>
        </w:rPr>
        <w:t>、供样功能：可实现主动供样、定时供样、重复供样，具有</w:t>
      </w:r>
      <w:r>
        <w:rPr>
          <w:rFonts w:hint="eastAsia"/>
        </w:rPr>
        <w:t>A</w:t>
      </w:r>
      <w:r>
        <w:rPr>
          <w:rFonts w:hint="eastAsia"/>
        </w:rPr>
        <w:t>、</w:t>
      </w:r>
      <w:r>
        <w:rPr>
          <w:rFonts w:hint="eastAsia"/>
        </w:rPr>
        <w:t>B</w:t>
      </w:r>
      <w:r>
        <w:rPr>
          <w:rFonts w:hint="eastAsia"/>
        </w:rPr>
        <w:t>两个混匀桶，</w:t>
      </w:r>
      <w:r>
        <w:rPr>
          <w:rFonts w:hint="eastAsia"/>
        </w:rPr>
        <w:t>A</w:t>
      </w:r>
      <w:r>
        <w:rPr>
          <w:rFonts w:hint="eastAsia"/>
        </w:rPr>
        <w:t>、</w:t>
      </w:r>
      <w:r>
        <w:rPr>
          <w:rFonts w:hint="eastAsia"/>
        </w:rPr>
        <w:t>B</w:t>
      </w:r>
      <w:r>
        <w:rPr>
          <w:rFonts w:hint="eastAsia"/>
        </w:rPr>
        <w:t>桶交替使用，采样供样互不干扰；内置供样泵通过供样管路可主动同时向</w:t>
      </w:r>
      <w:r>
        <w:rPr>
          <w:rFonts w:hint="eastAsia"/>
        </w:rPr>
        <w:t>COD</w:t>
      </w:r>
      <w:r>
        <w:rPr>
          <w:rFonts w:hint="eastAsia"/>
        </w:rPr>
        <w:t>、氨氮、重金属等多台在线监测仪提供不间断循环混合水样，使测量数据更具有代表性。采样器具有供样出、供样入功能保证供样管路混合水样能回流到混匀桶内实现循环供样。</w:t>
      </w:r>
    </w:p>
    <w:p w14:paraId="287EB00F" w14:textId="77777777" w:rsidR="007D2A2D" w:rsidRDefault="007D2A2D" w:rsidP="007D2A2D">
      <w:pPr>
        <w:ind w:firstLineChars="200" w:firstLine="480"/>
        <w:jc w:val="both"/>
      </w:pPr>
      <w:r>
        <w:rPr>
          <w:rFonts w:hint="eastAsia"/>
        </w:rPr>
        <w:t>4</w:t>
      </w:r>
      <w:r>
        <w:rPr>
          <w:rFonts w:hint="eastAsia"/>
        </w:rPr>
        <w:t>、流量跟踪采样：连接流量信号，可根据流量的大小自动调节采样速率，不间断地将水样从采样点采集到混匀桶中。</w:t>
      </w:r>
    </w:p>
    <w:p w14:paraId="1F34F2F6" w14:textId="77777777" w:rsidR="007D2A2D" w:rsidRDefault="007D2A2D" w:rsidP="007D2A2D">
      <w:pPr>
        <w:ind w:firstLineChars="200" w:firstLine="480"/>
        <w:jc w:val="both"/>
      </w:pPr>
      <w:r>
        <w:rPr>
          <w:rFonts w:hint="eastAsia"/>
        </w:rPr>
        <w:t>5</w:t>
      </w:r>
      <w:r>
        <w:rPr>
          <w:rFonts w:hint="eastAsia"/>
        </w:rPr>
        <w:t>、同步留样：可实现在线监测仪每测试一个水样，便自动保存一份样品，特别适用于在线监测仪比对验收。</w:t>
      </w:r>
    </w:p>
    <w:p w14:paraId="4D599418" w14:textId="77777777" w:rsidR="007D2A2D" w:rsidRDefault="007D2A2D" w:rsidP="007D2A2D">
      <w:pPr>
        <w:ind w:firstLineChars="200" w:firstLine="480"/>
        <w:jc w:val="both"/>
      </w:pPr>
      <w:r>
        <w:rPr>
          <w:rFonts w:hint="eastAsia"/>
        </w:rPr>
        <w:t>6</w:t>
      </w:r>
      <w:r>
        <w:rPr>
          <w:rFonts w:hint="eastAsia"/>
        </w:rPr>
        <w:t>、搅拌混匀功能：每次供样、留样前，自动将水样搅拌均匀，保证水样代表性。</w:t>
      </w:r>
    </w:p>
    <w:p w14:paraId="00933690" w14:textId="77777777" w:rsidR="007D2A2D" w:rsidRDefault="007D2A2D" w:rsidP="007D2A2D">
      <w:pPr>
        <w:ind w:firstLineChars="200" w:firstLine="480"/>
        <w:jc w:val="both"/>
      </w:pPr>
      <w:r>
        <w:rPr>
          <w:rFonts w:hint="eastAsia"/>
        </w:rPr>
        <w:t>7</w:t>
      </w:r>
      <w:r>
        <w:rPr>
          <w:rFonts w:hint="eastAsia"/>
        </w:rPr>
        <w:t>、采样失败报警功能：内置过水检测装置，采样成功自识别，采样失败自动警示。</w:t>
      </w:r>
    </w:p>
    <w:p w14:paraId="2AA0DD9F" w14:textId="77777777" w:rsidR="007D2A2D" w:rsidRDefault="007D2A2D" w:rsidP="007D2A2D">
      <w:pPr>
        <w:ind w:firstLineChars="200" w:firstLine="480"/>
        <w:jc w:val="both"/>
      </w:pPr>
      <w:r>
        <w:rPr>
          <w:rFonts w:hint="eastAsia"/>
        </w:rPr>
        <w:t>8</w:t>
      </w:r>
      <w:r>
        <w:rPr>
          <w:rFonts w:hint="eastAsia"/>
        </w:rPr>
        <w:t>、记录功能：具有采样记录、开关门记录、停电记录。</w:t>
      </w:r>
    </w:p>
    <w:p w14:paraId="7862F626" w14:textId="77777777" w:rsidR="007D2A2D" w:rsidRDefault="007D2A2D" w:rsidP="007D2A2D">
      <w:pPr>
        <w:ind w:firstLineChars="200" w:firstLine="480"/>
        <w:jc w:val="both"/>
      </w:pPr>
      <w:r>
        <w:rPr>
          <w:rFonts w:hint="eastAsia"/>
        </w:rPr>
        <w:t>9</w:t>
      </w:r>
      <w:r>
        <w:rPr>
          <w:rFonts w:hint="eastAsia"/>
        </w:rPr>
        <w:t>、断电保护：断电自动保护，上电自动恢复工作。</w:t>
      </w:r>
    </w:p>
    <w:p w14:paraId="078A0FE6" w14:textId="77777777" w:rsidR="007D2A2D" w:rsidRDefault="007D2A2D" w:rsidP="007D2A2D">
      <w:pPr>
        <w:ind w:firstLineChars="200" w:firstLine="480"/>
        <w:jc w:val="both"/>
      </w:pPr>
      <w:r>
        <w:rPr>
          <w:rFonts w:hint="eastAsia"/>
        </w:rPr>
        <w:t>10</w:t>
      </w:r>
      <w:r>
        <w:rPr>
          <w:rFonts w:hint="eastAsia"/>
        </w:rPr>
        <w:t>、冷藏箱数字控温：冷藏箱采用数字控温系统，独立温度显示与控制，控制可靠，温度一目了然。</w:t>
      </w:r>
    </w:p>
    <w:p w14:paraId="56909EA1" w14:textId="77777777" w:rsidR="007D2A2D" w:rsidRDefault="007D2A2D" w:rsidP="007D2A2D">
      <w:pPr>
        <w:ind w:firstLineChars="200" w:firstLine="480"/>
        <w:jc w:val="both"/>
      </w:pPr>
      <w:r>
        <w:rPr>
          <w:rFonts w:hint="eastAsia"/>
        </w:rPr>
        <w:t>11</w:t>
      </w:r>
      <w:r>
        <w:rPr>
          <w:rFonts w:hint="eastAsia"/>
        </w:rPr>
        <w:t>、人工比对：具备手动采样口、可实现混合水样的人工比对功能</w:t>
      </w:r>
    </w:p>
    <w:p w14:paraId="0522698C" w14:textId="77777777" w:rsidR="007D2A2D" w:rsidRDefault="007D2A2D" w:rsidP="007D2A2D">
      <w:pPr>
        <w:ind w:firstLineChars="200" w:firstLine="480"/>
        <w:jc w:val="both"/>
      </w:pPr>
      <w:r>
        <w:rPr>
          <w:rFonts w:hint="eastAsia"/>
        </w:rPr>
        <w:t>12</w:t>
      </w:r>
      <w:r>
        <w:rPr>
          <w:rFonts w:hint="eastAsia"/>
        </w:rPr>
        <w:t>、管路优化：供样采样管路采用硬质</w:t>
      </w:r>
      <w:r>
        <w:rPr>
          <w:rFonts w:hint="eastAsia"/>
        </w:rPr>
        <w:t>PVC</w:t>
      </w:r>
      <w:r>
        <w:rPr>
          <w:rFonts w:hint="eastAsia"/>
        </w:rPr>
        <w:t>材料，保证水样的采集的有效和实效性。</w:t>
      </w:r>
    </w:p>
    <w:p w14:paraId="1437D849" w14:textId="77777777" w:rsidR="007D2A2D" w:rsidRDefault="007D2A2D" w:rsidP="007D2A2D">
      <w:pPr>
        <w:ind w:firstLineChars="200" w:firstLine="480"/>
        <w:jc w:val="both"/>
      </w:pPr>
      <w:r>
        <w:rPr>
          <w:rFonts w:hint="eastAsia"/>
        </w:rPr>
        <w:t>13</w:t>
      </w:r>
      <w:r>
        <w:rPr>
          <w:rFonts w:hint="eastAsia"/>
        </w:rPr>
        <w:t>、屏幕为</w:t>
      </w:r>
      <w:r>
        <w:rPr>
          <w:rFonts w:hint="eastAsia"/>
        </w:rPr>
        <w:t>7</w:t>
      </w:r>
      <w:r>
        <w:rPr>
          <w:rFonts w:hint="eastAsia"/>
        </w:rPr>
        <w:t>寸彩色大屏幕，蠕动泵采用进口泵管耐磨耐腐蚀。</w:t>
      </w:r>
    </w:p>
    <w:p w14:paraId="3D711361" w14:textId="77777777" w:rsidR="007D2A2D" w:rsidRDefault="007D2A2D" w:rsidP="007D2A2D">
      <w:pPr>
        <w:ind w:firstLineChars="200" w:firstLine="480"/>
        <w:jc w:val="both"/>
      </w:pPr>
      <w:r>
        <w:rPr>
          <w:rFonts w:hint="eastAsia"/>
        </w:rPr>
        <w:t>14</w:t>
      </w:r>
      <w:r>
        <w:rPr>
          <w:rFonts w:hint="eastAsia"/>
        </w:rPr>
        <w:t>、冷藏箱均热系统：冷藏箱内置双风扇均热，温场均匀，无水样结冰现象。</w:t>
      </w:r>
    </w:p>
    <w:p w14:paraId="3601462F" w14:textId="77777777" w:rsidR="007D2A2D" w:rsidRDefault="007D2A2D" w:rsidP="007D2A2D">
      <w:pPr>
        <w:ind w:firstLineChars="200" w:firstLine="480"/>
        <w:jc w:val="both"/>
      </w:pPr>
      <w:r>
        <w:rPr>
          <w:rFonts w:hint="eastAsia"/>
        </w:rPr>
        <w:lastRenderedPageBreak/>
        <w:t>15</w:t>
      </w:r>
      <w:r>
        <w:rPr>
          <w:rFonts w:hint="eastAsia"/>
        </w:rPr>
        <w:t>、混匀桶：聚乙烯材质，内置于设备顶部应置于常温中避免间接改变原水样，一次成型设计，底部为漏斗形，有效的避免水中杂质的沉淀，做到无死角排空。</w:t>
      </w:r>
    </w:p>
    <w:p w14:paraId="69EE39A9" w14:textId="77777777" w:rsidR="007D2A2D" w:rsidRDefault="007D2A2D" w:rsidP="007D2A2D">
      <w:pPr>
        <w:ind w:firstLineChars="200" w:firstLine="480"/>
        <w:jc w:val="both"/>
      </w:pPr>
      <w:r>
        <w:rPr>
          <w:rFonts w:hint="eastAsia"/>
        </w:rPr>
        <w:t>16</w:t>
      </w:r>
      <w:r>
        <w:rPr>
          <w:rFonts w:hint="eastAsia"/>
        </w:rPr>
        <w:t>、混匀桶排空：采用φ</w:t>
      </w:r>
      <w:r>
        <w:rPr>
          <w:rFonts w:hint="eastAsia"/>
        </w:rPr>
        <w:t>25</w:t>
      </w:r>
      <w:r>
        <w:rPr>
          <w:rFonts w:hint="eastAsia"/>
        </w:rPr>
        <w:t>的</w:t>
      </w:r>
      <w:r>
        <w:rPr>
          <w:rFonts w:hint="eastAsia"/>
        </w:rPr>
        <w:t>1.0MPaUPVC</w:t>
      </w:r>
      <w:r>
        <w:rPr>
          <w:rFonts w:hint="eastAsia"/>
        </w:rPr>
        <w:t>管排空混匀桶，排空速率快。</w:t>
      </w:r>
    </w:p>
    <w:p w14:paraId="7326F842" w14:textId="77777777" w:rsidR="007D2A2D" w:rsidRDefault="007D2A2D" w:rsidP="007D2A2D">
      <w:pPr>
        <w:ind w:firstLineChars="200" w:firstLine="480"/>
        <w:jc w:val="both"/>
      </w:pPr>
      <w:r>
        <w:rPr>
          <w:rFonts w:hint="eastAsia"/>
        </w:rPr>
        <w:t>17</w:t>
      </w:r>
      <w:r>
        <w:rPr>
          <w:rFonts w:hint="eastAsia"/>
        </w:rPr>
        <w:t>、混匀桶溢流保护：混匀桶具有溢流泄流管路，防止采样失误水样溢出损坏设备。</w:t>
      </w:r>
    </w:p>
    <w:p w14:paraId="390F0373" w14:textId="77777777" w:rsidR="007D2A2D" w:rsidRDefault="007D2A2D" w:rsidP="007D2A2D">
      <w:pPr>
        <w:ind w:firstLineChars="200" w:firstLine="480"/>
        <w:jc w:val="both"/>
      </w:pPr>
      <w:r>
        <w:rPr>
          <w:rFonts w:hint="eastAsia"/>
        </w:rPr>
        <w:t>18</w:t>
      </w:r>
      <w:r>
        <w:rPr>
          <w:rFonts w:hint="eastAsia"/>
        </w:rPr>
        <w:t>、设备主板、显示屏、混匀桶同留样保存冰箱干湿分离避免水汽腐蚀。</w:t>
      </w:r>
    </w:p>
    <w:p w14:paraId="100415D7" w14:textId="77777777" w:rsidR="007D2A2D" w:rsidRDefault="007D2A2D" w:rsidP="007D2A2D">
      <w:pPr>
        <w:ind w:firstLineChars="200" w:firstLine="480"/>
        <w:jc w:val="both"/>
      </w:pPr>
      <w:r>
        <w:rPr>
          <w:rFonts w:hint="eastAsia"/>
        </w:rPr>
        <w:t>19</w:t>
      </w:r>
      <w:r>
        <w:rPr>
          <w:rFonts w:hint="eastAsia"/>
        </w:rPr>
        <w:t>、排空控制：通过</w:t>
      </w:r>
      <w:r>
        <w:rPr>
          <w:rFonts w:hint="eastAsia"/>
        </w:rPr>
        <w:t>DN20</w:t>
      </w:r>
      <w:r>
        <w:rPr>
          <w:rFonts w:hint="eastAsia"/>
        </w:rPr>
        <w:t>的直流电动球阀开关控制混匀桶排空管路。</w:t>
      </w:r>
    </w:p>
    <w:p w14:paraId="07C6A264" w14:textId="77777777" w:rsidR="007D2A2D" w:rsidRDefault="007D2A2D" w:rsidP="007D2A2D">
      <w:pPr>
        <w:ind w:firstLineChars="200" w:firstLine="480"/>
        <w:jc w:val="both"/>
      </w:pPr>
      <w:r>
        <w:rPr>
          <w:rFonts w:hint="eastAsia"/>
        </w:rPr>
        <w:t>20</w:t>
      </w:r>
      <w:r>
        <w:rPr>
          <w:rFonts w:hint="eastAsia"/>
        </w:rPr>
        <w:t>、自动润洗：每次采样前，用待测水样润洗管路，保证留样的代表性。</w:t>
      </w:r>
    </w:p>
    <w:p w14:paraId="6A507C2A" w14:textId="77777777" w:rsidR="007D2A2D" w:rsidRDefault="007D2A2D" w:rsidP="007D2A2D">
      <w:pPr>
        <w:ind w:firstLineChars="200" w:firstLine="480"/>
        <w:jc w:val="both"/>
      </w:pPr>
      <w:r>
        <w:rPr>
          <w:rFonts w:hint="eastAsia"/>
        </w:rPr>
        <w:t>21</w:t>
      </w:r>
      <w:r>
        <w:rPr>
          <w:rFonts w:hint="eastAsia"/>
        </w:rPr>
        <w:t>、水样分瓶方式：采用步进电机轴向运动与分流盘相结合的完成水样分瓶，定位精度</w:t>
      </w:r>
      <w:r>
        <w:rPr>
          <w:rFonts w:hint="eastAsia"/>
        </w:rPr>
        <w:t>0.1mm</w:t>
      </w:r>
      <w:r>
        <w:rPr>
          <w:rFonts w:hint="eastAsia"/>
        </w:rPr>
        <w:t>，到位自动锁止。</w:t>
      </w:r>
    </w:p>
    <w:p w14:paraId="2CB84D0C" w14:textId="77777777" w:rsidR="007D2A2D" w:rsidRDefault="007D2A2D" w:rsidP="007D2A2D">
      <w:pPr>
        <w:ind w:firstLineChars="200" w:firstLine="480"/>
        <w:jc w:val="both"/>
      </w:pPr>
      <w:r>
        <w:rPr>
          <w:rFonts w:hint="eastAsia"/>
        </w:rPr>
        <w:t>22</w:t>
      </w:r>
      <w:r>
        <w:rPr>
          <w:rFonts w:hint="eastAsia"/>
        </w:rPr>
        <w:t>、水样保护门禁系统：采用密码电控锁、外部物理锁、开关箱门自动记录等多重方式保护水样安全。</w:t>
      </w:r>
    </w:p>
    <w:p w14:paraId="35708D84" w14:textId="77777777" w:rsidR="007D2A2D" w:rsidRDefault="007D2A2D" w:rsidP="007D2A2D">
      <w:pPr>
        <w:ind w:firstLineChars="200" w:firstLine="480"/>
        <w:jc w:val="both"/>
      </w:pPr>
      <w:r>
        <w:rPr>
          <w:rFonts w:hint="eastAsia"/>
        </w:rPr>
        <w:t>23</w:t>
      </w:r>
      <w:r>
        <w:rPr>
          <w:rFonts w:hint="eastAsia"/>
        </w:rPr>
        <w:t>、外置泵控制：直接控制外置泵，加长采样距离。</w:t>
      </w:r>
    </w:p>
    <w:p w14:paraId="39F1D7B9" w14:textId="77777777" w:rsidR="007D2A2D" w:rsidRDefault="007D2A2D" w:rsidP="007D2A2D">
      <w:pPr>
        <w:ind w:firstLineChars="200" w:firstLine="480"/>
        <w:jc w:val="both"/>
      </w:pPr>
      <w:r>
        <w:rPr>
          <w:rFonts w:hint="eastAsia"/>
        </w:rPr>
        <w:t>24</w:t>
      </w:r>
      <w:r>
        <w:rPr>
          <w:rFonts w:hint="eastAsia"/>
        </w:rPr>
        <w:t>、软件平台：具备独立的软件控制平台能对采样器进行远程控制。</w:t>
      </w:r>
    </w:p>
    <w:p w14:paraId="0DED94B9" w14:textId="77777777" w:rsidR="007D2A2D" w:rsidRDefault="007D2A2D" w:rsidP="007D2A2D">
      <w:pPr>
        <w:ind w:firstLineChars="200" w:firstLine="480"/>
        <w:jc w:val="both"/>
      </w:pPr>
      <w:r>
        <w:rPr>
          <w:rFonts w:hint="eastAsia"/>
        </w:rPr>
        <w:t>品目</w:t>
      </w:r>
      <w:r>
        <w:rPr>
          <w:rFonts w:hint="eastAsia"/>
        </w:rPr>
        <w:t>4</w:t>
      </w:r>
      <w:r>
        <w:rPr>
          <w:rFonts w:hint="eastAsia"/>
        </w:rPr>
        <w:t>：</w:t>
      </w:r>
      <w:r>
        <w:rPr>
          <w:rFonts w:hint="eastAsia"/>
        </w:rPr>
        <w:t>UPS</w:t>
      </w:r>
      <w:r>
        <w:rPr>
          <w:rFonts w:hint="eastAsia"/>
        </w:rPr>
        <w:t>不间断电源</w:t>
      </w:r>
    </w:p>
    <w:p w14:paraId="6E6F3FBE" w14:textId="77777777" w:rsidR="007D2A2D" w:rsidRDefault="007D2A2D" w:rsidP="007D2A2D">
      <w:pPr>
        <w:ind w:firstLineChars="200" w:firstLine="480"/>
        <w:jc w:val="both"/>
      </w:pPr>
      <w:r>
        <w:rPr>
          <w:rFonts w:hint="eastAsia"/>
        </w:rPr>
        <w:t>（一）使用条件：</w:t>
      </w:r>
      <w:r>
        <w:rPr>
          <w:rFonts w:hint="eastAsia"/>
        </w:rPr>
        <w:t>UPS</w:t>
      </w:r>
      <w:r>
        <w:rPr>
          <w:rFonts w:hint="eastAsia"/>
        </w:rPr>
        <w:t>应能在环境温度</w:t>
      </w:r>
      <w:r>
        <w:rPr>
          <w:rFonts w:hint="eastAsia"/>
        </w:rPr>
        <w:t>-5</w:t>
      </w:r>
      <w:r>
        <w:rPr>
          <w:rFonts w:hint="eastAsia"/>
        </w:rPr>
        <w:t>℃</w:t>
      </w:r>
      <w:r>
        <w:rPr>
          <w:rFonts w:hint="eastAsia"/>
        </w:rPr>
        <w:t>-40</w:t>
      </w:r>
      <w:r>
        <w:rPr>
          <w:rFonts w:hint="eastAsia"/>
        </w:rPr>
        <w:t>℃范围内连续，可靠运行。</w:t>
      </w:r>
    </w:p>
    <w:p w14:paraId="3CED4141" w14:textId="77777777" w:rsidR="007D2A2D" w:rsidRDefault="007D2A2D" w:rsidP="007D2A2D">
      <w:pPr>
        <w:ind w:firstLineChars="200" w:firstLine="480"/>
        <w:jc w:val="both"/>
      </w:pPr>
      <w:r>
        <w:rPr>
          <w:rFonts w:hint="eastAsia"/>
        </w:rPr>
        <w:t>（二）</w:t>
      </w:r>
      <w:r>
        <w:rPr>
          <w:rFonts w:hint="eastAsia"/>
        </w:rPr>
        <w:t>UPS</w:t>
      </w:r>
      <w:r>
        <w:rPr>
          <w:rFonts w:hint="eastAsia"/>
        </w:rPr>
        <w:t>输入条件：主电源及旁路电源输入电压：</w:t>
      </w:r>
      <w:r>
        <w:rPr>
          <w:rFonts w:hint="eastAsia"/>
        </w:rPr>
        <w:t>380V</w:t>
      </w:r>
      <w:r>
        <w:rPr>
          <w:rFonts w:hint="eastAsia"/>
        </w:rPr>
        <w:t>±</w:t>
      </w:r>
      <w:r>
        <w:rPr>
          <w:rFonts w:hint="eastAsia"/>
        </w:rPr>
        <w:t>10%</w:t>
      </w:r>
      <w:r>
        <w:rPr>
          <w:rFonts w:hint="eastAsia"/>
        </w:rPr>
        <w:t>，</w:t>
      </w:r>
      <w:r>
        <w:rPr>
          <w:rFonts w:hint="eastAsia"/>
        </w:rPr>
        <w:t>3</w:t>
      </w:r>
      <w:r>
        <w:rPr>
          <w:rFonts w:hint="eastAsia"/>
        </w:rPr>
        <w:t>相</w:t>
      </w:r>
      <w:r>
        <w:rPr>
          <w:rFonts w:hint="eastAsia"/>
        </w:rPr>
        <w:t>4</w:t>
      </w:r>
      <w:r>
        <w:rPr>
          <w:rFonts w:hint="eastAsia"/>
        </w:rPr>
        <w:t>线；频率：</w:t>
      </w:r>
      <w:r>
        <w:rPr>
          <w:rFonts w:hint="eastAsia"/>
        </w:rPr>
        <w:t>50</w:t>
      </w:r>
      <w:r>
        <w:rPr>
          <w:rFonts w:hint="eastAsia"/>
        </w:rPr>
        <w:t>±</w:t>
      </w:r>
      <w:r>
        <w:rPr>
          <w:rFonts w:hint="eastAsia"/>
        </w:rPr>
        <w:t>0.5Hz</w:t>
      </w:r>
      <w:r>
        <w:rPr>
          <w:rFonts w:hint="eastAsia"/>
        </w:rPr>
        <w:t>，短路电流：</w:t>
      </w:r>
      <w:r>
        <w:rPr>
          <w:rFonts w:hint="eastAsia"/>
        </w:rPr>
        <w:t>25kA</w:t>
      </w:r>
      <w:r>
        <w:rPr>
          <w:rFonts w:hint="eastAsia"/>
        </w:rPr>
        <w:t>。</w:t>
      </w:r>
    </w:p>
    <w:p w14:paraId="74ED1D5F" w14:textId="77777777" w:rsidR="007D2A2D" w:rsidRDefault="007D2A2D" w:rsidP="007D2A2D">
      <w:pPr>
        <w:ind w:firstLineChars="200" w:firstLine="480"/>
        <w:jc w:val="both"/>
      </w:pPr>
      <w:r>
        <w:rPr>
          <w:rFonts w:hint="eastAsia"/>
        </w:rPr>
        <w:t>（三）防护等级：可以接受供方标准的外壳，但其防护等级应满足</w:t>
      </w:r>
      <w:r>
        <w:rPr>
          <w:rFonts w:hint="eastAsia"/>
        </w:rPr>
        <w:t xml:space="preserve"> IEC60529</w:t>
      </w:r>
      <w:r>
        <w:rPr>
          <w:rFonts w:hint="eastAsia"/>
        </w:rPr>
        <w:t>。</w:t>
      </w:r>
    </w:p>
    <w:p w14:paraId="478CBFA5" w14:textId="77777777" w:rsidR="007D2A2D" w:rsidRDefault="007D2A2D" w:rsidP="007D2A2D">
      <w:pPr>
        <w:ind w:firstLineChars="200" w:firstLine="480"/>
        <w:jc w:val="both"/>
      </w:pPr>
      <w:r>
        <w:rPr>
          <w:rFonts w:hint="eastAsia"/>
        </w:rPr>
        <w:t>（四）</w:t>
      </w:r>
      <w:r>
        <w:rPr>
          <w:rFonts w:hint="eastAsia"/>
        </w:rPr>
        <w:t>UPS</w:t>
      </w:r>
      <w:r>
        <w:rPr>
          <w:rFonts w:hint="eastAsia"/>
        </w:rPr>
        <w:t>功率≥</w:t>
      </w:r>
      <w:r>
        <w:rPr>
          <w:rFonts w:hint="eastAsia"/>
        </w:rPr>
        <w:t>6KW</w:t>
      </w:r>
      <w:r>
        <w:rPr>
          <w:rFonts w:hint="eastAsia"/>
        </w:rPr>
        <w:t>。</w:t>
      </w:r>
    </w:p>
    <w:p w14:paraId="7DA0F9C6" w14:textId="77777777" w:rsidR="007D2A2D" w:rsidRDefault="007D2A2D" w:rsidP="007D2A2D">
      <w:pPr>
        <w:ind w:firstLineChars="200" w:firstLine="480"/>
        <w:jc w:val="both"/>
      </w:pPr>
      <w:r>
        <w:rPr>
          <w:rFonts w:hint="eastAsia"/>
        </w:rPr>
        <w:t>（五）运行要求</w:t>
      </w:r>
    </w:p>
    <w:p w14:paraId="239B2328" w14:textId="77777777" w:rsidR="007D2A2D" w:rsidRDefault="007D2A2D" w:rsidP="007D2A2D">
      <w:pPr>
        <w:ind w:firstLineChars="200" w:firstLine="480"/>
        <w:jc w:val="both"/>
      </w:pPr>
      <w:r>
        <w:rPr>
          <w:rFonts w:hint="eastAsia"/>
        </w:rPr>
        <w:t>1</w:t>
      </w:r>
      <w:r>
        <w:rPr>
          <w:rFonts w:hint="eastAsia"/>
        </w:rPr>
        <w:t>、在规定的输入输出电压和频率变化范围内，</w:t>
      </w:r>
      <w:r>
        <w:rPr>
          <w:rFonts w:hint="eastAsia"/>
        </w:rPr>
        <w:t xml:space="preserve">UPS </w:t>
      </w:r>
      <w:r>
        <w:rPr>
          <w:rFonts w:hint="eastAsia"/>
        </w:rPr>
        <w:t>应能正常地工作并提供连续的额定功率。</w:t>
      </w:r>
    </w:p>
    <w:p w14:paraId="11A083AF" w14:textId="77777777" w:rsidR="007D2A2D" w:rsidRDefault="007D2A2D" w:rsidP="007D2A2D">
      <w:pPr>
        <w:ind w:firstLineChars="200" w:firstLine="480"/>
        <w:jc w:val="both"/>
      </w:pPr>
      <w:r>
        <w:rPr>
          <w:rFonts w:hint="eastAsia"/>
        </w:rPr>
        <w:t>2</w:t>
      </w:r>
      <w:r>
        <w:rPr>
          <w:rFonts w:hint="eastAsia"/>
        </w:rPr>
        <w:t>、事故情况下</w:t>
      </w:r>
      <w:r>
        <w:rPr>
          <w:rFonts w:hint="eastAsia"/>
        </w:rPr>
        <w:t>(</w:t>
      </w:r>
      <w:r>
        <w:rPr>
          <w:rFonts w:hint="eastAsia"/>
        </w:rPr>
        <w:t>如电源故障或整流器故障等</w:t>
      </w:r>
      <w:r>
        <w:rPr>
          <w:rFonts w:hint="eastAsia"/>
        </w:rPr>
        <w:t>)</w:t>
      </w:r>
      <w:r>
        <w:rPr>
          <w:rFonts w:hint="eastAsia"/>
        </w:rPr>
        <w:t>，在需方规定的切换时间内</w:t>
      </w:r>
      <w:r>
        <w:rPr>
          <w:rFonts w:hint="eastAsia"/>
        </w:rPr>
        <w:t xml:space="preserve">UPS </w:t>
      </w:r>
      <w:r>
        <w:rPr>
          <w:rFonts w:hint="eastAsia"/>
        </w:rPr>
        <w:t>应能输出电压和频率在规定变化范围内的额定功率。</w:t>
      </w:r>
    </w:p>
    <w:p w14:paraId="55E8955B" w14:textId="77777777" w:rsidR="007D2A2D" w:rsidRDefault="007D2A2D" w:rsidP="007D2A2D">
      <w:pPr>
        <w:ind w:firstLineChars="200" w:firstLine="480"/>
        <w:jc w:val="both"/>
      </w:pPr>
      <w:r>
        <w:rPr>
          <w:rFonts w:hint="eastAsia"/>
        </w:rPr>
        <w:t>3</w:t>
      </w:r>
      <w:r>
        <w:rPr>
          <w:rFonts w:hint="eastAsia"/>
        </w:rPr>
        <w:t>、当输入电压瞬时降至</w:t>
      </w:r>
      <w:r>
        <w:rPr>
          <w:rFonts w:hint="eastAsia"/>
        </w:rPr>
        <w:t>80%</w:t>
      </w:r>
      <w:r>
        <w:rPr>
          <w:rFonts w:hint="eastAsia"/>
        </w:rPr>
        <w:t>额定电压时，系统的特性应不受影响。</w:t>
      </w:r>
    </w:p>
    <w:p w14:paraId="56B6BA85" w14:textId="77777777" w:rsidR="007D2A2D" w:rsidRDefault="007D2A2D" w:rsidP="007D2A2D">
      <w:pPr>
        <w:ind w:firstLineChars="200" w:firstLine="480"/>
        <w:jc w:val="both"/>
      </w:pPr>
      <w:r>
        <w:rPr>
          <w:rFonts w:hint="eastAsia"/>
        </w:rPr>
        <w:t>4</w:t>
      </w:r>
      <w:r>
        <w:rPr>
          <w:rFonts w:hint="eastAsia"/>
        </w:rPr>
        <w:t>、停电后，</w:t>
      </w:r>
      <w:r>
        <w:rPr>
          <w:rFonts w:hint="eastAsia"/>
        </w:rPr>
        <w:t>UPS</w:t>
      </w:r>
      <w:r>
        <w:rPr>
          <w:rFonts w:hint="eastAsia"/>
        </w:rPr>
        <w:t>电源能供电≥</w:t>
      </w:r>
      <w:r>
        <w:rPr>
          <w:rFonts w:hint="eastAsia"/>
        </w:rPr>
        <w:t>6</w:t>
      </w:r>
      <w:r>
        <w:rPr>
          <w:rFonts w:hint="eastAsia"/>
        </w:rPr>
        <w:t>小时。</w:t>
      </w:r>
    </w:p>
    <w:p w14:paraId="3B1E60D3" w14:textId="77777777" w:rsidR="007D2A2D" w:rsidRDefault="007D2A2D" w:rsidP="007D2A2D">
      <w:pPr>
        <w:ind w:firstLineChars="200" w:firstLine="480"/>
        <w:jc w:val="both"/>
      </w:pPr>
      <w:r>
        <w:rPr>
          <w:rFonts w:hint="eastAsia"/>
        </w:rPr>
        <w:t>（六）控制、保护和自检系统</w:t>
      </w:r>
    </w:p>
    <w:p w14:paraId="177556B2" w14:textId="77777777" w:rsidR="007D2A2D" w:rsidRDefault="007D2A2D" w:rsidP="007D2A2D">
      <w:pPr>
        <w:ind w:firstLineChars="200" w:firstLine="480"/>
        <w:jc w:val="both"/>
      </w:pPr>
      <w:r>
        <w:rPr>
          <w:rFonts w:hint="eastAsia"/>
        </w:rPr>
        <w:t>1</w:t>
      </w:r>
      <w:r>
        <w:rPr>
          <w:rFonts w:hint="eastAsia"/>
        </w:rPr>
        <w:t>、当对任何主要元件进行维护时，控制电源不应断电。</w:t>
      </w:r>
    </w:p>
    <w:p w14:paraId="0B8BAE8D" w14:textId="77777777" w:rsidR="007D2A2D" w:rsidRDefault="007D2A2D" w:rsidP="007D2A2D">
      <w:pPr>
        <w:ind w:firstLineChars="200" w:firstLine="480"/>
        <w:jc w:val="both"/>
      </w:pPr>
      <w:r>
        <w:rPr>
          <w:rFonts w:hint="eastAsia"/>
        </w:rPr>
        <w:t>2</w:t>
      </w:r>
      <w:r>
        <w:rPr>
          <w:rFonts w:hint="eastAsia"/>
        </w:rPr>
        <w:t>、信号和控制装置应平装在柜门上。信号灯和按钮的色标应符合</w:t>
      </w:r>
      <w:r>
        <w:rPr>
          <w:rFonts w:hint="eastAsia"/>
        </w:rPr>
        <w:t>IEC60073</w:t>
      </w:r>
      <w:r>
        <w:rPr>
          <w:rFonts w:hint="eastAsia"/>
        </w:rPr>
        <w:t>。</w:t>
      </w:r>
    </w:p>
    <w:p w14:paraId="08B4206E" w14:textId="77777777" w:rsidR="007D2A2D" w:rsidRDefault="007D2A2D" w:rsidP="007D2A2D">
      <w:pPr>
        <w:ind w:firstLineChars="200" w:firstLine="480"/>
        <w:jc w:val="both"/>
      </w:pPr>
      <w:r>
        <w:rPr>
          <w:rFonts w:hint="eastAsia"/>
        </w:rPr>
        <w:t>3</w:t>
      </w:r>
      <w:r>
        <w:rPr>
          <w:rFonts w:hint="eastAsia"/>
        </w:rPr>
        <w:t>、控制回路应有专门的短路保护。过负荷装置应有手动复位。</w:t>
      </w:r>
    </w:p>
    <w:p w14:paraId="014CE133" w14:textId="77777777" w:rsidR="007D2A2D" w:rsidRDefault="007D2A2D" w:rsidP="007D2A2D">
      <w:pPr>
        <w:ind w:firstLineChars="200" w:firstLine="480"/>
        <w:jc w:val="both"/>
      </w:pPr>
      <w:r>
        <w:rPr>
          <w:rFonts w:hint="eastAsia"/>
        </w:rPr>
        <w:lastRenderedPageBreak/>
        <w:t>4</w:t>
      </w:r>
      <w:r>
        <w:rPr>
          <w:rFonts w:hint="eastAsia"/>
        </w:rPr>
        <w:t>、信号回路应安全可靠。保护线路应根据工作电流原理工作。</w:t>
      </w:r>
    </w:p>
    <w:p w14:paraId="7D680EB5" w14:textId="77777777" w:rsidR="007D2A2D" w:rsidRDefault="007D2A2D" w:rsidP="007D2A2D">
      <w:pPr>
        <w:ind w:firstLineChars="200" w:firstLine="480"/>
        <w:jc w:val="both"/>
      </w:pPr>
      <w:r>
        <w:rPr>
          <w:rFonts w:hint="eastAsia"/>
        </w:rPr>
        <w:t>5</w:t>
      </w:r>
      <w:r>
        <w:rPr>
          <w:rFonts w:hint="eastAsia"/>
        </w:rPr>
        <w:t>、保护半导体元件的熔断器应带熔断指示。</w:t>
      </w:r>
    </w:p>
    <w:p w14:paraId="1C0923E7" w14:textId="77777777" w:rsidR="007D2A2D" w:rsidRDefault="007D2A2D" w:rsidP="007D2A2D">
      <w:pPr>
        <w:ind w:firstLineChars="200" w:firstLine="480"/>
        <w:jc w:val="both"/>
      </w:pPr>
      <w:r>
        <w:rPr>
          <w:rFonts w:hint="eastAsia"/>
        </w:rPr>
        <w:t>6</w:t>
      </w:r>
      <w:r>
        <w:rPr>
          <w:rFonts w:hint="eastAsia"/>
        </w:rPr>
        <w:t>、自检、保护和报警系统应监视和保护整个</w:t>
      </w:r>
      <w:r>
        <w:rPr>
          <w:rFonts w:hint="eastAsia"/>
        </w:rPr>
        <w:t xml:space="preserve"> UPS </w:t>
      </w:r>
      <w:r>
        <w:rPr>
          <w:rFonts w:hint="eastAsia"/>
        </w:rPr>
        <w:t>系统。此系统应独立于静态控制功能。</w:t>
      </w:r>
    </w:p>
    <w:p w14:paraId="25B31462" w14:textId="77777777" w:rsidR="007D2A2D" w:rsidRDefault="007D2A2D" w:rsidP="007D2A2D">
      <w:pPr>
        <w:ind w:firstLineChars="200" w:firstLine="480"/>
        <w:jc w:val="both"/>
      </w:pPr>
      <w:r>
        <w:rPr>
          <w:rFonts w:hint="eastAsia"/>
        </w:rPr>
        <w:t>品目</w:t>
      </w:r>
      <w:r>
        <w:rPr>
          <w:rFonts w:hint="eastAsia"/>
        </w:rPr>
        <w:t>5</w:t>
      </w:r>
      <w:r>
        <w:rPr>
          <w:rFonts w:hint="eastAsia"/>
        </w:rPr>
        <w:t>：空调自动控制器</w:t>
      </w:r>
    </w:p>
    <w:p w14:paraId="6221C7AB" w14:textId="77777777" w:rsidR="007D2A2D" w:rsidRDefault="007D2A2D" w:rsidP="007D2A2D">
      <w:pPr>
        <w:ind w:firstLineChars="200" w:firstLine="480"/>
        <w:jc w:val="both"/>
      </w:pPr>
      <w:r>
        <w:rPr>
          <w:rFonts w:hint="eastAsia"/>
        </w:rPr>
        <w:t>1</w:t>
      </w:r>
      <w:r>
        <w:rPr>
          <w:rFonts w:hint="eastAsia"/>
        </w:rPr>
        <w:t>、可根据设置的温度来控制空调开关机；</w:t>
      </w:r>
    </w:p>
    <w:p w14:paraId="44F5E3AE" w14:textId="77777777" w:rsidR="007D2A2D" w:rsidRDefault="007D2A2D" w:rsidP="007D2A2D">
      <w:pPr>
        <w:ind w:firstLineChars="200" w:firstLine="480"/>
        <w:jc w:val="both"/>
      </w:pPr>
      <w:r>
        <w:rPr>
          <w:rFonts w:hint="eastAsia"/>
        </w:rPr>
        <w:t>2</w:t>
      </w:r>
      <w:r>
        <w:rPr>
          <w:rFonts w:hint="eastAsia"/>
        </w:rPr>
        <w:t>、带温度校准功能，可根据温湿度计修正温度误差；</w:t>
      </w:r>
    </w:p>
    <w:p w14:paraId="282C6E04" w14:textId="77777777" w:rsidR="007D2A2D" w:rsidRDefault="007D2A2D" w:rsidP="007D2A2D">
      <w:pPr>
        <w:ind w:firstLineChars="200" w:firstLine="480"/>
        <w:jc w:val="both"/>
      </w:pPr>
      <w:r>
        <w:rPr>
          <w:rFonts w:hint="eastAsia"/>
        </w:rPr>
        <w:t>3</w:t>
      </w:r>
      <w:r>
        <w:rPr>
          <w:rFonts w:hint="eastAsia"/>
        </w:rPr>
        <w:t>、适用带遥控器的空调；</w:t>
      </w:r>
    </w:p>
    <w:p w14:paraId="4B856732" w14:textId="77777777" w:rsidR="007D2A2D" w:rsidRDefault="007D2A2D" w:rsidP="007D2A2D">
      <w:pPr>
        <w:ind w:firstLineChars="200" w:firstLine="480"/>
        <w:jc w:val="both"/>
      </w:pPr>
      <w:r>
        <w:rPr>
          <w:rFonts w:hint="eastAsia"/>
        </w:rPr>
        <w:t>4</w:t>
      </w:r>
      <w:r>
        <w:rPr>
          <w:rFonts w:hint="eastAsia"/>
        </w:rPr>
        <w:t>、断电来电后空调自启动。</w:t>
      </w:r>
    </w:p>
    <w:p w14:paraId="57D4B78A" w14:textId="77777777" w:rsidR="007D2A2D" w:rsidRDefault="007D2A2D" w:rsidP="007D2A2D">
      <w:pPr>
        <w:ind w:firstLineChars="200" w:firstLine="480"/>
        <w:jc w:val="both"/>
      </w:pPr>
      <w:r>
        <w:rPr>
          <w:rFonts w:hint="eastAsia"/>
        </w:rPr>
        <w:t>品目</w:t>
      </w:r>
      <w:r>
        <w:rPr>
          <w:rFonts w:hint="eastAsia"/>
        </w:rPr>
        <w:t>6</w:t>
      </w:r>
      <w:r>
        <w:rPr>
          <w:rFonts w:hint="eastAsia"/>
        </w:rPr>
        <w:t>：视频监控</w:t>
      </w:r>
    </w:p>
    <w:p w14:paraId="169202D3" w14:textId="2CF5EA8D" w:rsidR="007D2A2D" w:rsidRDefault="007D2A2D" w:rsidP="007D2A2D">
      <w:pPr>
        <w:ind w:firstLineChars="200" w:firstLine="480"/>
        <w:jc w:val="both"/>
      </w:pPr>
      <w:r>
        <w:rPr>
          <w:rFonts w:hint="eastAsia"/>
        </w:rPr>
        <w:t>1</w:t>
      </w:r>
      <w:r>
        <w:rPr>
          <w:rFonts w:hint="eastAsia"/>
        </w:rPr>
        <w:t>、网络摄像机</w:t>
      </w:r>
      <w:r w:rsidR="005A26DD">
        <w:rPr>
          <w:rFonts w:hint="eastAsia"/>
        </w:rPr>
        <w:t>，</w:t>
      </w:r>
      <w:r>
        <w:rPr>
          <w:rFonts w:hint="eastAsia"/>
        </w:rPr>
        <w:t>枪机</w:t>
      </w:r>
      <w:r>
        <w:rPr>
          <w:rFonts w:hint="eastAsia"/>
        </w:rPr>
        <w:t xml:space="preserve"> </w:t>
      </w:r>
    </w:p>
    <w:p w14:paraId="7A831C62" w14:textId="4A885373" w:rsidR="007D2A2D" w:rsidRDefault="007D2A2D" w:rsidP="007D2A2D">
      <w:pPr>
        <w:ind w:firstLineChars="200" w:firstLine="480"/>
        <w:jc w:val="both"/>
      </w:pPr>
      <w:r>
        <w:rPr>
          <w:rFonts w:hint="eastAsia"/>
        </w:rPr>
        <w:t>2</w:t>
      </w:r>
      <w:r>
        <w:rPr>
          <w:rFonts w:hint="eastAsia"/>
        </w:rPr>
        <w:t>、硬盘录像机</w:t>
      </w:r>
      <w:r>
        <w:rPr>
          <w:rFonts w:hint="eastAsia"/>
        </w:rPr>
        <w:t xml:space="preserve"> </w:t>
      </w:r>
    </w:p>
    <w:p w14:paraId="12E4E399" w14:textId="23C7FED7" w:rsidR="007D2A2D" w:rsidRDefault="007D2A2D" w:rsidP="007D2A2D">
      <w:pPr>
        <w:ind w:firstLineChars="200" w:firstLine="480"/>
        <w:jc w:val="both"/>
      </w:pPr>
      <w:r>
        <w:rPr>
          <w:rFonts w:hint="eastAsia"/>
        </w:rPr>
        <w:t>3</w:t>
      </w:r>
      <w:r>
        <w:rPr>
          <w:rFonts w:hint="eastAsia"/>
        </w:rPr>
        <w:t>、经销铜双绞线</w:t>
      </w:r>
      <w:r>
        <w:rPr>
          <w:rFonts w:hint="eastAsia"/>
        </w:rPr>
        <w:t xml:space="preserve"> </w:t>
      </w:r>
    </w:p>
    <w:p w14:paraId="71FC3221" w14:textId="2A1286BE" w:rsidR="007D2A2D" w:rsidRDefault="007D2A2D" w:rsidP="007D2A2D">
      <w:pPr>
        <w:ind w:firstLineChars="200" w:firstLine="480"/>
        <w:jc w:val="both"/>
      </w:pPr>
      <w:r>
        <w:rPr>
          <w:rFonts w:hint="eastAsia"/>
        </w:rPr>
        <w:t>4</w:t>
      </w:r>
      <w:r>
        <w:rPr>
          <w:rFonts w:hint="eastAsia"/>
        </w:rPr>
        <w:t>、</w:t>
      </w:r>
      <w:r>
        <w:rPr>
          <w:rFonts w:hint="eastAsia"/>
        </w:rPr>
        <w:t>8</w:t>
      </w:r>
      <w:r>
        <w:rPr>
          <w:rFonts w:hint="eastAsia"/>
        </w:rPr>
        <w:t>口千兆交换机</w:t>
      </w:r>
      <w:r>
        <w:rPr>
          <w:rFonts w:hint="eastAsia"/>
        </w:rPr>
        <w:t xml:space="preserve"> </w:t>
      </w:r>
    </w:p>
    <w:p w14:paraId="731C1C1D" w14:textId="7133FE42" w:rsidR="007D2A2D" w:rsidRDefault="007D2A2D" w:rsidP="007D2A2D">
      <w:pPr>
        <w:ind w:firstLineChars="200" w:firstLine="480"/>
        <w:jc w:val="both"/>
      </w:pPr>
      <w:r>
        <w:rPr>
          <w:rFonts w:hint="eastAsia"/>
        </w:rPr>
        <w:t>5</w:t>
      </w:r>
      <w:r>
        <w:rPr>
          <w:rFonts w:hint="eastAsia"/>
        </w:rPr>
        <w:t>、监控显示器≥</w:t>
      </w:r>
      <w:r>
        <w:rPr>
          <w:rFonts w:hint="eastAsia"/>
        </w:rPr>
        <w:t>22</w:t>
      </w:r>
      <w:r>
        <w:rPr>
          <w:rFonts w:hint="eastAsia"/>
        </w:rPr>
        <w:t>寸</w:t>
      </w:r>
    </w:p>
    <w:p w14:paraId="186F75C1" w14:textId="1CD1ACD7" w:rsidR="007D2A2D" w:rsidRDefault="007D2A2D" w:rsidP="007D2A2D">
      <w:pPr>
        <w:ind w:firstLineChars="200" w:firstLine="480"/>
        <w:jc w:val="both"/>
      </w:pPr>
      <w:r>
        <w:rPr>
          <w:rFonts w:hint="eastAsia"/>
        </w:rPr>
        <w:t>6</w:t>
      </w:r>
      <w:r>
        <w:rPr>
          <w:rFonts w:hint="eastAsia"/>
        </w:rPr>
        <w:t>、硬盘≥</w:t>
      </w:r>
      <w:r w:rsidR="005A26DD">
        <w:rPr>
          <w:rFonts w:hint="eastAsia"/>
        </w:rPr>
        <w:t>1T</w:t>
      </w:r>
    </w:p>
    <w:p w14:paraId="07053247" w14:textId="6478359D" w:rsidR="007D2A2D" w:rsidRDefault="007D2A2D" w:rsidP="007D2A2D">
      <w:pPr>
        <w:ind w:firstLineChars="200" w:firstLine="480"/>
        <w:jc w:val="both"/>
      </w:pPr>
      <w:r>
        <w:rPr>
          <w:rFonts w:hint="eastAsia"/>
        </w:rPr>
        <w:t>7</w:t>
      </w:r>
      <w:r>
        <w:rPr>
          <w:rFonts w:hint="eastAsia"/>
        </w:rPr>
        <w:t>、建议（≥</w:t>
      </w:r>
      <w:r w:rsidR="005A26DD">
        <w:rPr>
          <w:rFonts w:hint="eastAsia"/>
        </w:rPr>
        <w:t>1920</w:t>
      </w:r>
      <w:r>
        <w:rPr>
          <w:rFonts w:hint="eastAsia"/>
        </w:rPr>
        <w:t>×</w:t>
      </w:r>
      <w:r>
        <w:rPr>
          <w:rFonts w:hint="eastAsia"/>
        </w:rPr>
        <w:t>1080</w:t>
      </w:r>
      <w:r>
        <w:rPr>
          <w:rFonts w:hint="eastAsia"/>
        </w:rPr>
        <w:t>高清显示；</w:t>
      </w:r>
      <w:r>
        <w:rPr>
          <w:rFonts w:hint="eastAsia"/>
        </w:rPr>
        <w:t>178</w:t>
      </w:r>
      <w:r>
        <w:rPr>
          <w:rFonts w:hint="eastAsia"/>
        </w:rPr>
        <w:t>°</w:t>
      </w:r>
      <w:r>
        <w:rPr>
          <w:rFonts w:hint="eastAsia"/>
        </w:rPr>
        <w:t>/178</w:t>
      </w:r>
      <w:r>
        <w:rPr>
          <w:rFonts w:hint="eastAsia"/>
        </w:rPr>
        <w:t>°广视角）</w:t>
      </w:r>
    </w:p>
    <w:p w14:paraId="6D667401" w14:textId="77777777" w:rsidR="007D2A2D" w:rsidRDefault="007D2A2D" w:rsidP="007D2A2D">
      <w:pPr>
        <w:ind w:firstLineChars="200" w:firstLine="480"/>
        <w:jc w:val="both"/>
      </w:pPr>
      <w:r>
        <w:rPr>
          <w:rFonts w:hint="eastAsia"/>
        </w:rPr>
        <w:t>8</w:t>
      </w:r>
      <w:r>
        <w:rPr>
          <w:rFonts w:hint="eastAsia"/>
        </w:rPr>
        <w:t>、现场安装调试完毕，视频信号能及时上传中控，并且预留端口。</w:t>
      </w:r>
    </w:p>
    <w:p w14:paraId="0E7D3CA2" w14:textId="77777777" w:rsidR="007D2A2D" w:rsidRDefault="007D2A2D" w:rsidP="007D2A2D">
      <w:pPr>
        <w:ind w:firstLineChars="200" w:firstLine="480"/>
        <w:jc w:val="both"/>
      </w:pPr>
      <w:r>
        <w:rPr>
          <w:rFonts w:hint="eastAsia"/>
        </w:rPr>
        <w:t>品目</w:t>
      </w:r>
      <w:r>
        <w:rPr>
          <w:rFonts w:hint="eastAsia"/>
        </w:rPr>
        <w:t>7</w:t>
      </w:r>
      <w:r>
        <w:rPr>
          <w:rFonts w:hint="eastAsia"/>
        </w:rPr>
        <w:t>：流量计</w:t>
      </w:r>
    </w:p>
    <w:p w14:paraId="758BC679" w14:textId="77777777" w:rsidR="007D2A2D" w:rsidRDefault="007D2A2D" w:rsidP="007D2A2D">
      <w:pPr>
        <w:ind w:firstLineChars="200" w:firstLine="480"/>
        <w:jc w:val="both"/>
      </w:pPr>
      <w:r>
        <w:rPr>
          <w:rFonts w:hint="eastAsia"/>
        </w:rPr>
        <w:t>1</w:t>
      </w:r>
      <w:r>
        <w:rPr>
          <w:rFonts w:hint="eastAsia"/>
        </w:rPr>
        <w:t>、参照中华人民共和国国家计量检定规程对流量计进行检定；</w:t>
      </w:r>
    </w:p>
    <w:p w14:paraId="0E4A15EF" w14:textId="77777777" w:rsidR="007D2A2D" w:rsidRDefault="007D2A2D" w:rsidP="007D2A2D">
      <w:pPr>
        <w:ind w:firstLineChars="200" w:firstLine="480"/>
        <w:jc w:val="both"/>
      </w:pPr>
      <w:r>
        <w:rPr>
          <w:rFonts w:hint="eastAsia"/>
        </w:rPr>
        <w:t>2</w:t>
      </w:r>
      <w:r>
        <w:rPr>
          <w:rFonts w:hint="eastAsia"/>
        </w:rPr>
        <w:t>、检定公司具备计量检定资格；</w:t>
      </w:r>
    </w:p>
    <w:p w14:paraId="4B381C9C" w14:textId="77777777" w:rsidR="007D2A2D" w:rsidRDefault="007D2A2D" w:rsidP="007D2A2D">
      <w:pPr>
        <w:ind w:firstLineChars="200" w:firstLine="480"/>
        <w:jc w:val="both"/>
      </w:pPr>
      <w:r>
        <w:rPr>
          <w:rFonts w:hint="eastAsia"/>
        </w:rPr>
        <w:t>3</w:t>
      </w:r>
      <w:r>
        <w:rPr>
          <w:rFonts w:hint="eastAsia"/>
        </w:rPr>
        <w:t>、检定公司对检定结果予以情况说明。</w:t>
      </w:r>
    </w:p>
    <w:p w14:paraId="42AE5BA5" w14:textId="77777777" w:rsidR="007D2A2D" w:rsidRDefault="007D2A2D" w:rsidP="007D2A2D">
      <w:pPr>
        <w:ind w:firstLineChars="200" w:firstLine="480"/>
        <w:jc w:val="both"/>
      </w:pPr>
      <w:r>
        <w:rPr>
          <w:rFonts w:hint="eastAsia"/>
        </w:rPr>
        <w:t>品目</w:t>
      </w:r>
      <w:r>
        <w:rPr>
          <w:rFonts w:hint="eastAsia"/>
        </w:rPr>
        <w:t>8</w:t>
      </w:r>
      <w:r>
        <w:rPr>
          <w:rFonts w:hint="eastAsia"/>
        </w:rPr>
        <w:t>：调试验收</w:t>
      </w:r>
    </w:p>
    <w:p w14:paraId="35FEB404" w14:textId="77777777" w:rsidR="007D2A2D" w:rsidRDefault="007D2A2D" w:rsidP="007D2A2D">
      <w:pPr>
        <w:ind w:firstLineChars="200" w:firstLine="480"/>
        <w:jc w:val="both"/>
      </w:pPr>
      <w:r>
        <w:rPr>
          <w:rFonts w:hint="eastAsia"/>
        </w:rPr>
        <w:t>（一）设备试运行</w:t>
      </w:r>
    </w:p>
    <w:p w14:paraId="074CC696" w14:textId="77777777" w:rsidR="007D2A2D" w:rsidRDefault="007D2A2D" w:rsidP="007D2A2D">
      <w:pPr>
        <w:ind w:firstLineChars="200" w:firstLine="480"/>
        <w:jc w:val="both"/>
      </w:pPr>
      <w:r>
        <w:rPr>
          <w:rFonts w:hint="eastAsia"/>
        </w:rPr>
        <w:t>依据《水污染源在线监测系统（</w:t>
      </w:r>
      <w:r>
        <w:rPr>
          <w:rFonts w:hint="eastAsia"/>
        </w:rPr>
        <w:t>CODcr</w:t>
      </w:r>
      <w:r>
        <w:rPr>
          <w:rFonts w:hint="eastAsia"/>
        </w:rPr>
        <w:t>、</w:t>
      </w:r>
      <w:r>
        <w:rPr>
          <w:rFonts w:hint="eastAsia"/>
        </w:rPr>
        <w:t>NH3-N</w:t>
      </w:r>
      <w:r>
        <w:rPr>
          <w:rFonts w:hint="eastAsia"/>
        </w:rPr>
        <w:t>等）安装技术规范（</w:t>
      </w:r>
      <w:r>
        <w:rPr>
          <w:rFonts w:hint="eastAsia"/>
        </w:rPr>
        <w:t>HJ353-2019</w:t>
      </w:r>
      <w:r>
        <w:rPr>
          <w:rFonts w:hint="eastAsia"/>
        </w:rPr>
        <w:t>）》试运行期间保持对水污染源在线监测系统连续供电，连续正常运行</w:t>
      </w:r>
      <w:r>
        <w:rPr>
          <w:rFonts w:hint="eastAsia"/>
        </w:rPr>
        <w:t>30d</w:t>
      </w:r>
      <w:r>
        <w:rPr>
          <w:rFonts w:hint="eastAsia"/>
        </w:rPr>
        <w:t>。因排放源故障或在线监测系统故障等造成运行中断，在排放源或在线监测系统恢复正常后，重新开始试运行，试运行期间数据传输率不小于</w:t>
      </w:r>
      <w:r>
        <w:rPr>
          <w:rFonts w:hint="eastAsia"/>
        </w:rPr>
        <w:t>95%</w:t>
      </w:r>
      <w:r>
        <w:rPr>
          <w:rFonts w:hint="eastAsia"/>
        </w:rPr>
        <w:t>。试运行结束后编制水污染源在线监测系统试运行报告。</w:t>
      </w:r>
    </w:p>
    <w:p w14:paraId="276B26C2" w14:textId="77777777" w:rsidR="007D2A2D" w:rsidRDefault="007D2A2D" w:rsidP="007D2A2D">
      <w:pPr>
        <w:ind w:firstLineChars="200" w:firstLine="480"/>
        <w:jc w:val="both"/>
      </w:pPr>
      <w:r>
        <w:rPr>
          <w:rFonts w:hint="eastAsia"/>
        </w:rPr>
        <w:t>（二）设备验收、备案</w:t>
      </w:r>
    </w:p>
    <w:p w14:paraId="54BAB824" w14:textId="1D3B58BC" w:rsidR="007D2A2D" w:rsidRDefault="007D2A2D" w:rsidP="007D2A2D">
      <w:pPr>
        <w:ind w:firstLineChars="200" w:firstLine="480"/>
        <w:jc w:val="both"/>
      </w:pPr>
      <w:r>
        <w:rPr>
          <w:rFonts w:hint="eastAsia"/>
        </w:rPr>
        <w:lastRenderedPageBreak/>
        <w:t>由中标</w:t>
      </w:r>
      <w:r w:rsidR="00D827B9">
        <w:rPr>
          <w:rFonts w:hint="eastAsia"/>
        </w:rPr>
        <w:t>供应商</w:t>
      </w:r>
      <w:r>
        <w:rPr>
          <w:rFonts w:hint="eastAsia"/>
        </w:rPr>
        <w:t>联系有资质的第三方检测公司和设备验收专家组进行设备监测比对和验收，第三方检测公司参照《水污染源在线监测系统（</w:t>
      </w:r>
      <w:r>
        <w:rPr>
          <w:rFonts w:hint="eastAsia"/>
        </w:rPr>
        <w:t>CODcr</w:t>
      </w:r>
      <w:r>
        <w:rPr>
          <w:rFonts w:hint="eastAsia"/>
        </w:rPr>
        <w:t>、</w:t>
      </w:r>
      <w:r>
        <w:rPr>
          <w:rFonts w:hint="eastAsia"/>
        </w:rPr>
        <w:t>NH3-N</w:t>
      </w:r>
      <w:r>
        <w:rPr>
          <w:rFonts w:hint="eastAsia"/>
        </w:rPr>
        <w:t>等）验收技术规范（</w:t>
      </w:r>
      <w:r>
        <w:rPr>
          <w:rFonts w:hint="eastAsia"/>
        </w:rPr>
        <w:t>HJ354-2019</w:t>
      </w:r>
      <w:r>
        <w:rPr>
          <w:rFonts w:hint="eastAsia"/>
        </w:rPr>
        <w:t>）》对设备进行比对监测，根据监测数据结果出具监测报告，由设备验收专家组对在线监测设备进行现场验收，出具验收报告，由排污单位在</w:t>
      </w:r>
      <w:r w:rsidR="006A14F6">
        <w:rPr>
          <w:rFonts w:hint="eastAsia"/>
        </w:rPr>
        <w:t>市生态环境局</w:t>
      </w:r>
      <w:r>
        <w:rPr>
          <w:rFonts w:hint="eastAsia"/>
        </w:rPr>
        <w:t>网站资料栏目下载在线监测设备申请验收相关文档，根据文档具体要求填写相关内容并报送</w:t>
      </w:r>
      <w:r w:rsidR="006A14F6">
        <w:rPr>
          <w:rFonts w:hint="eastAsia"/>
        </w:rPr>
        <w:t>市生态环境局</w:t>
      </w:r>
      <w:r>
        <w:rPr>
          <w:rFonts w:hint="eastAsia"/>
        </w:rPr>
        <w:t>监控指挥中心进行备案，</w:t>
      </w:r>
      <w:r w:rsidR="006A14F6">
        <w:rPr>
          <w:rFonts w:hint="eastAsia"/>
        </w:rPr>
        <w:t>市生态环境局</w:t>
      </w:r>
      <w:r>
        <w:rPr>
          <w:rFonts w:hint="eastAsia"/>
        </w:rPr>
        <w:t>对排污单位填报的资料进行审核。</w:t>
      </w:r>
    </w:p>
    <w:p w14:paraId="1A372ADA" w14:textId="77777777" w:rsidR="007D2A2D" w:rsidRDefault="007D2A2D" w:rsidP="007D2A2D">
      <w:pPr>
        <w:ind w:firstLineChars="200" w:firstLine="480"/>
        <w:jc w:val="both"/>
      </w:pPr>
      <w:r>
        <w:rPr>
          <w:rFonts w:hint="eastAsia"/>
        </w:rPr>
        <w:t>品目</w:t>
      </w:r>
      <w:r>
        <w:rPr>
          <w:rFonts w:hint="eastAsia"/>
        </w:rPr>
        <w:t>9</w:t>
      </w:r>
      <w:r>
        <w:rPr>
          <w:rFonts w:hint="eastAsia"/>
        </w:rPr>
        <w:t>：</w:t>
      </w:r>
      <w:r>
        <w:rPr>
          <w:rFonts w:hint="eastAsia"/>
        </w:rPr>
        <w:t>COD</w:t>
      </w:r>
      <w:r>
        <w:rPr>
          <w:rFonts w:hint="eastAsia"/>
        </w:rPr>
        <w:t>分析仪运维</w:t>
      </w:r>
    </w:p>
    <w:p w14:paraId="5173A4A4" w14:textId="0571DFA3" w:rsidR="007D2A2D" w:rsidRDefault="007D2A2D" w:rsidP="007D2A2D">
      <w:pPr>
        <w:ind w:firstLineChars="200" w:firstLine="480"/>
        <w:jc w:val="both"/>
      </w:pPr>
      <w:r>
        <w:rPr>
          <w:rFonts w:hint="eastAsia"/>
        </w:rPr>
        <w:t>（一）中标</w:t>
      </w:r>
      <w:r w:rsidR="00D827B9">
        <w:rPr>
          <w:rFonts w:hint="eastAsia"/>
        </w:rPr>
        <w:t>供应商</w:t>
      </w:r>
      <w:r>
        <w:rPr>
          <w:rFonts w:hint="eastAsia"/>
        </w:rPr>
        <w:t>须遵循《水污染源在线监测系统（</w:t>
      </w:r>
      <w:r>
        <w:rPr>
          <w:rFonts w:hint="eastAsia"/>
        </w:rPr>
        <w:t>COD</w:t>
      </w:r>
      <w:r>
        <w:rPr>
          <w:rFonts w:hint="eastAsia"/>
        </w:rPr>
        <w:t>、</w:t>
      </w:r>
      <w:r>
        <w:rPr>
          <w:rFonts w:hint="eastAsia"/>
        </w:rPr>
        <w:t>NH3-N</w:t>
      </w:r>
      <w:r>
        <w:rPr>
          <w:rFonts w:hint="eastAsia"/>
        </w:rPr>
        <w:t>等）运行技术规范</w:t>
      </w:r>
      <w:r>
        <w:rPr>
          <w:rFonts w:hint="eastAsia"/>
        </w:rPr>
        <w:t>HJ355-2019</w:t>
      </w:r>
      <w:r>
        <w:rPr>
          <w:rFonts w:hint="eastAsia"/>
        </w:rPr>
        <w:t>》《陕西省污染源自动监控管理办法》《污染源自动监控系统现场端设施运维考核办法》《污染源自动监控系统现场端设施运维考核实施细则》的要求完成运维工作，并以此确定运维人员的工作职责，同时需接受各级环保部门和采购人的监督。</w:t>
      </w:r>
    </w:p>
    <w:p w14:paraId="5C80114D" w14:textId="342FA64F" w:rsidR="007D2A2D" w:rsidRDefault="007D2A2D" w:rsidP="007D2A2D">
      <w:pPr>
        <w:ind w:firstLineChars="200" w:firstLine="480"/>
        <w:jc w:val="both"/>
      </w:pPr>
      <w:r>
        <w:rPr>
          <w:rFonts w:hint="eastAsia"/>
        </w:rPr>
        <w:t>（二）中标</w:t>
      </w:r>
      <w:r w:rsidR="00D827B9">
        <w:rPr>
          <w:rFonts w:hint="eastAsia"/>
        </w:rPr>
        <w:t>供应商</w:t>
      </w:r>
      <w:r>
        <w:rPr>
          <w:rFonts w:hint="eastAsia"/>
        </w:rPr>
        <w:t>对</w:t>
      </w:r>
      <w:r>
        <w:rPr>
          <w:rFonts w:hint="eastAsia"/>
        </w:rPr>
        <w:t>COD</w:t>
      </w:r>
      <w:r>
        <w:rPr>
          <w:rFonts w:hint="eastAsia"/>
        </w:rPr>
        <w:t>分析仪进行有效的维护、保养、校验、维修等，并按规定做好有关记录，配合采购人做好相关工作，确保</w:t>
      </w:r>
      <w:r>
        <w:rPr>
          <w:rFonts w:hint="eastAsia"/>
        </w:rPr>
        <w:t>COD</w:t>
      </w:r>
      <w:r>
        <w:rPr>
          <w:rFonts w:hint="eastAsia"/>
        </w:rPr>
        <w:t>分析仪安全可靠、平稳运行。</w:t>
      </w:r>
    </w:p>
    <w:p w14:paraId="38249C20" w14:textId="77777777" w:rsidR="007D2A2D" w:rsidRDefault="007D2A2D" w:rsidP="007D2A2D">
      <w:pPr>
        <w:ind w:firstLineChars="200" w:firstLine="480"/>
        <w:jc w:val="both"/>
      </w:pPr>
      <w:r>
        <w:rPr>
          <w:rFonts w:hint="eastAsia"/>
        </w:rPr>
        <w:t>（三）技术人员必须对采购人</w:t>
      </w:r>
      <w:r>
        <w:rPr>
          <w:rFonts w:hint="eastAsia"/>
        </w:rPr>
        <w:t>COD</w:t>
      </w:r>
      <w:r>
        <w:rPr>
          <w:rFonts w:hint="eastAsia"/>
        </w:rPr>
        <w:t>分析仪有足够的了解，能够完成运维过程中一般及疑难问题；能够遵守采购人的各项规章制度；所派技术人员必须持证上岗，且具备相关工作经验</w:t>
      </w:r>
      <w:r>
        <w:rPr>
          <w:rFonts w:hint="eastAsia"/>
        </w:rPr>
        <w:t>3</w:t>
      </w:r>
      <w:r>
        <w:rPr>
          <w:rFonts w:hint="eastAsia"/>
        </w:rPr>
        <w:t>年以上。</w:t>
      </w:r>
    </w:p>
    <w:p w14:paraId="6F8659B4" w14:textId="77777777" w:rsidR="007D2A2D" w:rsidRDefault="007D2A2D" w:rsidP="007D2A2D">
      <w:pPr>
        <w:ind w:firstLineChars="200" w:firstLine="480"/>
        <w:jc w:val="both"/>
      </w:pPr>
      <w:r>
        <w:rPr>
          <w:rFonts w:hint="eastAsia"/>
        </w:rPr>
        <w:t>品目</w:t>
      </w:r>
      <w:r>
        <w:rPr>
          <w:rFonts w:hint="eastAsia"/>
        </w:rPr>
        <w:t>10</w:t>
      </w:r>
      <w:r>
        <w:rPr>
          <w:rFonts w:hint="eastAsia"/>
        </w:rPr>
        <w:t>：流量计运维</w:t>
      </w:r>
    </w:p>
    <w:p w14:paraId="102C45AE" w14:textId="1D001384" w:rsidR="007D2A2D" w:rsidRDefault="007D2A2D" w:rsidP="007D2A2D">
      <w:pPr>
        <w:ind w:firstLineChars="200" w:firstLine="480"/>
        <w:jc w:val="both"/>
      </w:pPr>
      <w:r>
        <w:rPr>
          <w:rFonts w:hint="eastAsia"/>
        </w:rPr>
        <w:t>（一）中标</w:t>
      </w:r>
      <w:r w:rsidR="00D827B9">
        <w:rPr>
          <w:rFonts w:hint="eastAsia"/>
        </w:rPr>
        <w:t>供应商</w:t>
      </w:r>
      <w:r>
        <w:rPr>
          <w:rFonts w:hint="eastAsia"/>
        </w:rPr>
        <w:t>须遵循《水污染源在线监测系统（</w:t>
      </w:r>
      <w:r>
        <w:rPr>
          <w:rFonts w:hint="eastAsia"/>
        </w:rPr>
        <w:t>COD</w:t>
      </w:r>
      <w:r>
        <w:rPr>
          <w:rFonts w:hint="eastAsia"/>
        </w:rPr>
        <w:t>、</w:t>
      </w:r>
      <w:r>
        <w:rPr>
          <w:rFonts w:hint="eastAsia"/>
        </w:rPr>
        <w:t>NH3-N</w:t>
      </w:r>
      <w:r>
        <w:rPr>
          <w:rFonts w:hint="eastAsia"/>
        </w:rPr>
        <w:t>等）运行技术规范</w:t>
      </w:r>
      <w:r>
        <w:rPr>
          <w:rFonts w:hint="eastAsia"/>
        </w:rPr>
        <w:t>HJ355-2019</w:t>
      </w:r>
      <w:r>
        <w:rPr>
          <w:rFonts w:hint="eastAsia"/>
        </w:rPr>
        <w:t>》的要求完成运维工作。</w:t>
      </w:r>
    </w:p>
    <w:p w14:paraId="0D79DE49" w14:textId="4A69CECD" w:rsidR="007D2A2D" w:rsidRDefault="007D2A2D" w:rsidP="007D2A2D">
      <w:pPr>
        <w:ind w:firstLineChars="200" w:firstLine="480"/>
        <w:jc w:val="both"/>
      </w:pPr>
      <w:r>
        <w:rPr>
          <w:rFonts w:hint="eastAsia"/>
        </w:rPr>
        <w:t>（二）中标</w:t>
      </w:r>
      <w:r w:rsidR="00D827B9">
        <w:rPr>
          <w:rFonts w:hint="eastAsia"/>
        </w:rPr>
        <w:t>供应商</w:t>
      </w:r>
      <w:r>
        <w:rPr>
          <w:rFonts w:hint="eastAsia"/>
        </w:rPr>
        <w:t>对流量计进行有效的维护、保养、维修等，确保流量计完好使用和数据准确。</w:t>
      </w:r>
    </w:p>
    <w:p w14:paraId="1751413B" w14:textId="77777777" w:rsidR="007D2A2D" w:rsidRDefault="007D2A2D" w:rsidP="007D2A2D">
      <w:pPr>
        <w:ind w:firstLineChars="200" w:firstLine="480"/>
        <w:jc w:val="both"/>
      </w:pPr>
      <w:r>
        <w:rPr>
          <w:rFonts w:hint="eastAsia"/>
        </w:rPr>
        <w:t>（三）技术人员能够完成运维过程中一般及疑难问题；能够遵守采购人的各项规章制度；所派技术人员必须持证上岗，且具备相关工作经验</w:t>
      </w:r>
      <w:r>
        <w:rPr>
          <w:rFonts w:hint="eastAsia"/>
        </w:rPr>
        <w:t>3</w:t>
      </w:r>
      <w:r>
        <w:rPr>
          <w:rFonts w:hint="eastAsia"/>
        </w:rPr>
        <w:t>年以上。</w:t>
      </w:r>
    </w:p>
    <w:p w14:paraId="23403C71" w14:textId="77777777" w:rsidR="007D2A2D" w:rsidRDefault="007D2A2D" w:rsidP="007D2A2D">
      <w:pPr>
        <w:ind w:firstLineChars="200" w:firstLine="480"/>
        <w:jc w:val="both"/>
      </w:pPr>
      <w:r>
        <w:rPr>
          <w:rFonts w:hint="eastAsia"/>
        </w:rPr>
        <w:t>品目</w:t>
      </w:r>
      <w:r>
        <w:rPr>
          <w:rFonts w:hint="eastAsia"/>
        </w:rPr>
        <w:t>11</w:t>
      </w:r>
      <w:r>
        <w:rPr>
          <w:rFonts w:hint="eastAsia"/>
        </w:rPr>
        <w:t>：</w:t>
      </w:r>
      <w:r>
        <w:rPr>
          <w:rFonts w:hint="eastAsia"/>
        </w:rPr>
        <w:t>pH</w:t>
      </w:r>
      <w:r>
        <w:rPr>
          <w:rFonts w:hint="eastAsia"/>
        </w:rPr>
        <w:t>计运维</w:t>
      </w:r>
    </w:p>
    <w:p w14:paraId="725B83E1" w14:textId="2FD83EAE" w:rsidR="007D2A2D" w:rsidRDefault="007D2A2D" w:rsidP="007D2A2D">
      <w:pPr>
        <w:ind w:firstLineChars="200" w:firstLine="480"/>
        <w:jc w:val="both"/>
      </w:pPr>
      <w:r>
        <w:rPr>
          <w:rFonts w:hint="eastAsia"/>
        </w:rPr>
        <w:t>（一）中标</w:t>
      </w:r>
      <w:r w:rsidR="00D827B9">
        <w:rPr>
          <w:rFonts w:hint="eastAsia"/>
        </w:rPr>
        <w:t>供应商</w:t>
      </w:r>
      <w:r>
        <w:rPr>
          <w:rFonts w:hint="eastAsia"/>
        </w:rPr>
        <w:t>须遵循《水污染源在线监测系统（</w:t>
      </w:r>
      <w:r>
        <w:rPr>
          <w:rFonts w:hint="eastAsia"/>
        </w:rPr>
        <w:t>COD</w:t>
      </w:r>
      <w:r>
        <w:rPr>
          <w:rFonts w:hint="eastAsia"/>
        </w:rPr>
        <w:t>、</w:t>
      </w:r>
      <w:r>
        <w:rPr>
          <w:rFonts w:hint="eastAsia"/>
        </w:rPr>
        <w:t>NH3-N</w:t>
      </w:r>
      <w:r>
        <w:rPr>
          <w:rFonts w:hint="eastAsia"/>
        </w:rPr>
        <w:t>等）运行技术规范</w:t>
      </w:r>
      <w:r>
        <w:rPr>
          <w:rFonts w:hint="eastAsia"/>
        </w:rPr>
        <w:t>HJ355-2019</w:t>
      </w:r>
      <w:r>
        <w:rPr>
          <w:rFonts w:hint="eastAsia"/>
        </w:rPr>
        <w:t>》的要求完成运维工作，并以此确定运维人员的工作职责，同时需接受各级环保部门和采购人的监督。</w:t>
      </w:r>
    </w:p>
    <w:p w14:paraId="3BDF3DDC" w14:textId="37FB0AE1" w:rsidR="007D2A2D" w:rsidRDefault="007D2A2D" w:rsidP="007D2A2D">
      <w:pPr>
        <w:ind w:firstLineChars="200" w:firstLine="480"/>
        <w:jc w:val="both"/>
      </w:pPr>
      <w:r>
        <w:rPr>
          <w:rFonts w:hint="eastAsia"/>
        </w:rPr>
        <w:t>（二）中标</w:t>
      </w:r>
      <w:r w:rsidR="00D827B9">
        <w:rPr>
          <w:rFonts w:hint="eastAsia"/>
        </w:rPr>
        <w:t>供应商</w:t>
      </w:r>
      <w:r>
        <w:rPr>
          <w:rFonts w:hint="eastAsia"/>
        </w:rPr>
        <w:t>对</w:t>
      </w:r>
      <w:r>
        <w:rPr>
          <w:rFonts w:hint="eastAsia"/>
        </w:rPr>
        <w:t>pH</w:t>
      </w:r>
      <w:r>
        <w:rPr>
          <w:rFonts w:hint="eastAsia"/>
        </w:rPr>
        <w:t>计进行有效的维护、保养、校验、维修等，并按规定做好有关记录，配合采购人做好相关工作，确保</w:t>
      </w:r>
      <w:r>
        <w:rPr>
          <w:rFonts w:hint="eastAsia"/>
        </w:rPr>
        <w:t>pH</w:t>
      </w:r>
      <w:r>
        <w:rPr>
          <w:rFonts w:hint="eastAsia"/>
        </w:rPr>
        <w:t>计稳定运行。</w:t>
      </w:r>
    </w:p>
    <w:p w14:paraId="7E54E2C8" w14:textId="77777777" w:rsidR="007D2A2D" w:rsidRDefault="007D2A2D" w:rsidP="007D2A2D">
      <w:pPr>
        <w:ind w:firstLineChars="200" w:firstLine="480"/>
        <w:jc w:val="both"/>
      </w:pPr>
      <w:r>
        <w:rPr>
          <w:rFonts w:hint="eastAsia"/>
        </w:rPr>
        <w:lastRenderedPageBreak/>
        <w:t>（三）技术人员能够完成运维过程中一般及疑难问题；能够遵守采购人的各项规章制度；所派技术人员必须持证上岗，且具备相关工作经验</w:t>
      </w:r>
      <w:r>
        <w:rPr>
          <w:rFonts w:hint="eastAsia"/>
        </w:rPr>
        <w:t>3</w:t>
      </w:r>
      <w:r>
        <w:rPr>
          <w:rFonts w:hint="eastAsia"/>
        </w:rPr>
        <w:t>年以上。</w:t>
      </w:r>
    </w:p>
    <w:p w14:paraId="2BC8F987" w14:textId="198D05E6" w:rsidR="007D2A2D" w:rsidRDefault="007D2A2D" w:rsidP="007D2A2D">
      <w:pPr>
        <w:ind w:firstLineChars="200" w:firstLine="480"/>
        <w:jc w:val="both"/>
      </w:pPr>
      <w:r>
        <w:rPr>
          <w:rFonts w:hint="eastAsia"/>
        </w:rPr>
        <w:t>运维技术服务</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7D2A2D" w:rsidRPr="00477045" w14:paraId="7EB30FBC" w14:textId="77777777" w:rsidTr="005A26DD">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50C1743D" w14:textId="77777777" w:rsidR="007D2A2D" w:rsidRPr="00477045" w:rsidRDefault="007D2A2D" w:rsidP="005A26DD">
            <w:pPr>
              <w:spacing w:line="320" w:lineRule="exact"/>
              <w:jc w:val="center"/>
              <w:rPr>
                <w:rFonts w:ascii="Calibri" w:eastAsia="微软雅黑" w:hAnsi="微软雅黑" w:cs="仿宋"/>
                <w:b/>
                <w:sz w:val="21"/>
              </w:rPr>
            </w:pPr>
            <w:r w:rsidRPr="00477045">
              <w:rPr>
                <w:rFonts w:ascii="Calibri" w:eastAsia="微软雅黑" w:hAnsi="微软雅黑" w:cs="仿宋" w:hint="eastAsia"/>
                <w:b/>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2895322F" w14:textId="77777777" w:rsidR="007D2A2D" w:rsidRPr="00477045" w:rsidRDefault="007D2A2D" w:rsidP="00477045">
            <w:pPr>
              <w:spacing w:line="320" w:lineRule="exact"/>
              <w:jc w:val="both"/>
              <w:rPr>
                <w:rFonts w:ascii="Calibri" w:eastAsia="微软雅黑" w:hAnsi="微软雅黑" w:cs="仿宋"/>
                <w:b/>
                <w:sz w:val="21"/>
              </w:rPr>
            </w:pPr>
            <w:r w:rsidRPr="00477045">
              <w:rPr>
                <w:rFonts w:ascii="Calibri" w:eastAsia="微软雅黑" w:hAnsi="微软雅黑" w:cs="仿宋" w:hint="eastAsia"/>
                <w:b/>
                <w:sz w:val="21"/>
              </w:rPr>
              <w:t>技术服务</w:t>
            </w:r>
          </w:p>
        </w:tc>
      </w:tr>
      <w:tr w:rsidR="007D2A2D" w:rsidRPr="00477045" w14:paraId="1A7BA846" w14:textId="77777777" w:rsidTr="005A26DD">
        <w:trPr>
          <w:trHeight w:val="397"/>
          <w:jc w:val="center"/>
        </w:trPr>
        <w:tc>
          <w:tcPr>
            <w:tcW w:w="694" w:type="dxa"/>
            <w:tcBorders>
              <w:top w:val="single" w:sz="2" w:space="0" w:color="auto"/>
            </w:tcBorders>
            <w:shd w:val="clear" w:color="auto" w:fill="auto"/>
            <w:vAlign w:val="center"/>
          </w:tcPr>
          <w:p w14:paraId="366F9742"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1</w:t>
            </w:r>
          </w:p>
        </w:tc>
        <w:tc>
          <w:tcPr>
            <w:tcW w:w="8229" w:type="dxa"/>
            <w:tcBorders>
              <w:top w:val="single" w:sz="2" w:space="0" w:color="auto"/>
            </w:tcBorders>
            <w:shd w:val="clear" w:color="auto" w:fill="auto"/>
            <w:vAlign w:val="center"/>
          </w:tcPr>
          <w:p w14:paraId="720A917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按相关规定、标准及水质在线操作规范进行维护、维修等。</w:t>
            </w:r>
          </w:p>
        </w:tc>
      </w:tr>
      <w:tr w:rsidR="007D2A2D" w:rsidRPr="00477045" w14:paraId="3DA93585" w14:textId="77777777" w:rsidTr="005A26DD">
        <w:trPr>
          <w:trHeight w:val="397"/>
          <w:jc w:val="center"/>
        </w:trPr>
        <w:tc>
          <w:tcPr>
            <w:tcW w:w="694" w:type="dxa"/>
            <w:shd w:val="clear" w:color="auto" w:fill="auto"/>
            <w:vAlign w:val="center"/>
          </w:tcPr>
          <w:p w14:paraId="14F34CB0"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2</w:t>
            </w:r>
          </w:p>
        </w:tc>
        <w:tc>
          <w:tcPr>
            <w:tcW w:w="8229" w:type="dxa"/>
            <w:shd w:val="clear" w:color="auto" w:fill="auto"/>
            <w:vAlign w:val="center"/>
          </w:tcPr>
          <w:p w14:paraId="54D1CBCF"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数据传输：</w:t>
            </w:r>
          </w:p>
          <w:p w14:paraId="0F84B62B" w14:textId="2286E3AB"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r w:rsidRPr="00477045">
              <w:rPr>
                <w:rFonts w:ascii="Calibri" w:eastAsia="微软雅黑" w:hAnsi="微软雅黑" w:cs="仿宋" w:hint="eastAsia"/>
                <w:sz w:val="21"/>
              </w:rPr>
              <w:t>．中标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对上传数据保证真实、准确；符合环保部门的要求；</w:t>
            </w:r>
          </w:p>
          <w:p w14:paraId="714D4DA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color w:val="000000"/>
                <w:sz w:val="21"/>
              </w:rPr>
              <w:t>．每次巡检运营人员都要与上级环保部门信息数据中心联系并核对数据，保证发送数据的真实性。</w:t>
            </w:r>
          </w:p>
        </w:tc>
      </w:tr>
      <w:tr w:rsidR="007D2A2D" w:rsidRPr="00477045" w14:paraId="212F60CC" w14:textId="77777777" w:rsidTr="005A26DD">
        <w:trPr>
          <w:trHeight w:val="397"/>
          <w:jc w:val="center"/>
        </w:trPr>
        <w:tc>
          <w:tcPr>
            <w:tcW w:w="694" w:type="dxa"/>
            <w:shd w:val="clear" w:color="auto" w:fill="auto"/>
            <w:vAlign w:val="center"/>
          </w:tcPr>
          <w:p w14:paraId="1F77032A"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3</w:t>
            </w:r>
          </w:p>
        </w:tc>
        <w:tc>
          <w:tcPr>
            <w:tcW w:w="8229" w:type="dxa"/>
            <w:shd w:val="clear" w:color="auto" w:fill="auto"/>
            <w:vAlign w:val="center"/>
          </w:tcPr>
          <w:p w14:paraId="33C11F8D"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定期巡检服务（</w:t>
            </w:r>
            <w:r w:rsidRPr="00477045">
              <w:rPr>
                <w:rFonts w:ascii="Calibri" w:eastAsia="微软雅黑" w:hAnsi="微软雅黑" w:cs="仿宋" w:hint="eastAsia"/>
                <w:b/>
                <w:sz w:val="21"/>
              </w:rPr>
              <w:t>1</w:t>
            </w:r>
            <w:r w:rsidRPr="00477045">
              <w:rPr>
                <w:rFonts w:ascii="Calibri" w:eastAsia="微软雅黑" w:hAnsi="微软雅黑" w:cs="仿宋" w:hint="eastAsia"/>
                <w:b/>
                <w:sz w:val="21"/>
              </w:rPr>
              <w:t>次</w:t>
            </w:r>
            <w:r w:rsidRPr="00477045">
              <w:rPr>
                <w:rFonts w:ascii="Calibri" w:eastAsia="微软雅黑" w:hAnsi="微软雅黑" w:cs="仿宋" w:hint="eastAsia"/>
                <w:b/>
                <w:sz w:val="21"/>
              </w:rPr>
              <w:t>/</w:t>
            </w:r>
            <w:r w:rsidRPr="00477045">
              <w:rPr>
                <w:rFonts w:ascii="Calibri" w:eastAsia="微软雅黑" w:hAnsi="微软雅黑" w:cs="仿宋" w:hint="eastAsia"/>
                <w:b/>
                <w:sz w:val="21"/>
              </w:rPr>
              <w:t>周）：</w:t>
            </w:r>
          </w:p>
          <w:p w14:paraId="12E42E0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r w:rsidRPr="00477045">
              <w:rPr>
                <w:rFonts w:ascii="Calibri" w:eastAsia="微软雅黑" w:hAnsi="微软雅黑" w:cs="仿宋" w:hint="eastAsia"/>
                <w:sz w:val="21"/>
              </w:rPr>
              <w:t>．每周</w:t>
            </w:r>
            <w:r w:rsidRPr="00477045">
              <w:rPr>
                <w:rFonts w:ascii="Calibri" w:eastAsia="微软雅黑" w:hAnsi="微软雅黑" w:cs="仿宋" w:hint="eastAsia"/>
                <w:sz w:val="21"/>
              </w:rPr>
              <w:t>1</w:t>
            </w:r>
            <w:r w:rsidRPr="00477045">
              <w:rPr>
                <w:rFonts w:ascii="Calibri" w:eastAsia="微软雅黑" w:hAnsi="微软雅黑" w:cs="仿宋" w:hint="eastAsia"/>
                <w:sz w:val="21"/>
              </w:rPr>
              <w:t>次对设备及辅助设备运行状态进行巡检，判断技术参数是否正常；并将有采购人人员签字的巡检表</w:t>
            </w:r>
            <w:r w:rsidRPr="00477045">
              <w:rPr>
                <w:rFonts w:ascii="Calibri" w:eastAsia="微软雅黑" w:hAnsi="微软雅黑" w:cs="仿宋" w:hint="eastAsia"/>
                <w:color w:val="000000"/>
                <w:sz w:val="21"/>
              </w:rPr>
              <w:t>留采购人处一份</w:t>
            </w:r>
            <w:r w:rsidRPr="00477045">
              <w:rPr>
                <w:rFonts w:ascii="Calibri" w:eastAsia="微软雅黑" w:hAnsi="微软雅黑" w:cs="仿宋" w:hint="eastAsia"/>
                <w:sz w:val="21"/>
              </w:rPr>
              <w:t>。</w:t>
            </w:r>
          </w:p>
          <w:p w14:paraId="56C6992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sz w:val="21"/>
              </w:rPr>
              <w:t>．检查自来水供应、取样系统、内部管路是否清洁通畅；</w:t>
            </w:r>
          </w:p>
          <w:p w14:paraId="1BEE92D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r w:rsidRPr="00477045">
              <w:rPr>
                <w:rFonts w:ascii="Calibri" w:eastAsia="微软雅黑" w:hAnsi="微软雅黑" w:cs="仿宋" w:hint="eastAsia"/>
                <w:sz w:val="21"/>
              </w:rPr>
              <w:t>．检查站房电路、通讯系统、数据存储是否正常；做好数据备份，保证数据不丢失。</w:t>
            </w:r>
          </w:p>
          <w:p w14:paraId="2A83E686"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r w:rsidRPr="00477045">
              <w:rPr>
                <w:rFonts w:ascii="Calibri" w:eastAsia="微软雅黑" w:hAnsi="微软雅黑" w:cs="仿宋" w:hint="eastAsia"/>
                <w:sz w:val="21"/>
              </w:rPr>
              <w:t>．检查设备标准液、试剂有效期和余量，及时更换和添加；</w:t>
            </w:r>
          </w:p>
        </w:tc>
      </w:tr>
      <w:tr w:rsidR="007D2A2D" w:rsidRPr="00477045" w14:paraId="47BD8816" w14:textId="77777777" w:rsidTr="005A26DD">
        <w:trPr>
          <w:trHeight w:val="397"/>
          <w:jc w:val="center"/>
        </w:trPr>
        <w:tc>
          <w:tcPr>
            <w:tcW w:w="694" w:type="dxa"/>
            <w:shd w:val="clear" w:color="auto" w:fill="auto"/>
            <w:vAlign w:val="center"/>
          </w:tcPr>
          <w:p w14:paraId="31A13BD7" w14:textId="77777777" w:rsidR="007D2A2D" w:rsidRPr="00477045" w:rsidRDefault="007D2A2D" w:rsidP="005A26DD">
            <w:pPr>
              <w:spacing w:line="320" w:lineRule="exact"/>
              <w:jc w:val="center"/>
              <w:rPr>
                <w:rFonts w:ascii="Calibri" w:eastAsia="微软雅黑" w:hAnsi="微软雅黑" w:cs="仿宋"/>
                <w:sz w:val="21"/>
              </w:rPr>
            </w:pPr>
          </w:p>
        </w:tc>
        <w:tc>
          <w:tcPr>
            <w:tcW w:w="8229" w:type="dxa"/>
            <w:shd w:val="clear" w:color="auto" w:fill="auto"/>
            <w:vAlign w:val="center"/>
          </w:tcPr>
          <w:p w14:paraId="118176C2"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7</w:t>
            </w:r>
            <w:r w:rsidRPr="00477045">
              <w:rPr>
                <w:rFonts w:ascii="Calibri" w:eastAsia="微软雅黑" w:hAnsi="微软雅黑" w:cs="仿宋" w:hint="eastAsia"/>
                <w:sz w:val="21"/>
              </w:rPr>
              <w:t>．检查数据传输系统，查看在线数据在监测设备和数采系统、上位机是否一致；</w:t>
            </w:r>
          </w:p>
          <w:p w14:paraId="2EB5A72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8</w:t>
            </w:r>
            <w:r w:rsidRPr="00477045">
              <w:rPr>
                <w:rFonts w:ascii="Calibri" w:eastAsia="微软雅黑" w:hAnsi="微软雅黑" w:cs="仿宋" w:hint="eastAsia"/>
                <w:sz w:val="21"/>
              </w:rPr>
              <w:t>．对于没有自动调零、校正功能的设备进行手动调零、校正；</w:t>
            </w:r>
          </w:p>
          <w:p w14:paraId="09DB33C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9</w:t>
            </w:r>
            <w:r w:rsidRPr="00477045">
              <w:rPr>
                <w:rFonts w:ascii="Calibri" w:eastAsia="微软雅黑" w:hAnsi="微软雅黑" w:cs="仿宋" w:hint="eastAsia"/>
                <w:sz w:val="21"/>
              </w:rPr>
              <w:t>．收集设备运行产生的废液，协助采购人</w:t>
            </w:r>
            <w:r w:rsidRPr="00477045">
              <w:rPr>
                <w:rFonts w:ascii="Calibri" w:eastAsia="微软雅黑" w:hAnsi="微软雅黑" w:cs="仿宋" w:hint="eastAsia"/>
                <w:color w:val="000000"/>
                <w:sz w:val="21"/>
              </w:rPr>
              <w:t>进行妥善处理，废液处理费用由采购人承担</w:t>
            </w:r>
            <w:r w:rsidRPr="00477045">
              <w:rPr>
                <w:rFonts w:ascii="Calibri" w:eastAsia="微软雅黑" w:hAnsi="微软雅黑" w:cs="仿宋" w:hint="eastAsia"/>
                <w:sz w:val="21"/>
              </w:rPr>
              <w:t>；</w:t>
            </w:r>
          </w:p>
          <w:p w14:paraId="395D34C0" w14:textId="77777777" w:rsidR="007D2A2D" w:rsidRPr="00477045" w:rsidRDefault="007D2A2D" w:rsidP="00477045">
            <w:pPr>
              <w:spacing w:line="320" w:lineRule="exact"/>
              <w:jc w:val="both"/>
              <w:rPr>
                <w:rFonts w:ascii="Calibri" w:eastAsia="微软雅黑" w:hAnsi="微软雅黑" w:cs="仿宋"/>
                <w:b/>
                <w:sz w:val="21"/>
              </w:rPr>
            </w:pPr>
            <w:r w:rsidRPr="00477045">
              <w:rPr>
                <w:rFonts w:ascii="Calibri" w:eastAsia="微软雅黑" w:hAnsi="微软雅黑" w:cs="仿宋" w:hint="eastAsia"/>
                <w:sz w:val="21"/>
              </w:rPr>
              <w:t>10</w:t>
            </w:r>
            <w:r w:rsidRPr="00477045">
              <w:rPr>
                <w:rFonts w:ascii="Calibri" w:eastAsia="微软雅黑" w:hAnsi="微软雅黑" w:cs="仿宋" w:hint="eastAsia"/>
                <w:sz w:val="21"/>
              </w:rPr>
              <w:t>．站房环境清洁，各类辅助设备检查，保证设备所需的温度、湿度等正常运行环境。</w:t>
            </w:r>
          </w:p>
        </w:tc>
      </w:tr>
      <w:tr w:rsidR="007D2A2D" w:rsidRPr="00477045" w14:paraId="3186CA43" w14:textId="77777777" w:rsidTr="005A26DD">
        <w:trPr>
          <w:trHeight w:val="397"/>
          <w:jc w:val="center"/>
        </w:trPr>
        <w:tc>
          <w:tcPr>
            <w:tcW w:w="694" w:type="dxa"/>
            <w:shd w:val="clear" w:color="auto" w:fill="auto"/>
            <w:vAlign w:val="center"/>
          </w:tcPr>
          <w:p w14:paraId="4D1A81C4"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4</w:t>
            </w:r>
          </w:p>
        </w:tc>
        <w:tc>
          <w:tcPr>
            <w:tcW w:w="8229" w:type="dxa"/>
            <w:shd w:val="clear" w:color="auto" w:fill="auto"/>
            <w:vAlign w:val="center"/>
          </w:tcPr>
          <w:p w14:paraId="0CF12AE0"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定期维护服务（</w:t>
            </w:r>
            <w:r w:rsidRPr="00477045">
              <w:rPr>
                <w:rFonts w:ascii="Calibri" w:eastAsia="微软雅黑" w:hAnsi="微软雅黑" w:cs="仿宋" w:hint="eastAsia"/>
                <w:b/>
                <w:sz w:val="21"/>
              </w:rPr>
              <w:t>1</w:t>
            </w:r>
            <w:r w:rsidRPr="00477045">
              <w:rPr>
                <w:rFonts w:ascii="Calibri" w:eastAsia="微软雅黑" w:hAnsi="微软雅黑" w:cs="仿宋" w:hint="eastAsia"/>
                <w:b/>
                <w:sz w:val="21"/>
              </w:rPr>
              <w:t>次</w:t>
            </w:r>
            <w:r w:rsidRPr="00477045">
              <w:rPr>
                <w:rFonts w:ascii="Calibri" w:eastAsia="微软雅黑" w:hAnsi="微软雅黑" w:cs="仿宋" w:hint="eastAsia"/>
                <w:b/>
                <w:sz w:val="21"/>
              </w:rPr>
              <w:t>/</w:t>
            </w:r>
            <w:r w:rsidRPr="00477045">
              <w:rPr>
                <w:rFonts w:ascii="Calibri" w:eastAsia="微软雅黑" w:hAnsi="微软雅黑" w:cs="仿宋" w:hint="eastAsia"/>
                <w:b/>
                <w:sz w:val="21"/>
              </w:rPr>
              <w:t>月）：</w:t>
            </w:r>
          </w:p>
          <w:p w14:paraId="1B0691B8"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r w:rsidRPr="00477045">
              <w:rPr>
                <w:rFonts w:ascii="Calibri" w:eastAsia="微软雅黑" w:hAnsi="微软雅黑" w:cs="仿宋" w:hint="eastAsia"/>
                <w:sz w:val="21"/>
              </w:rPr>
              <w:t>．清洗取样系统管路、内部管路、各类探头；</w:t>
            </w:r>
          </w:p>
          <w:p w14:paraId="6610F81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sz w:val="21"/>
              </w:rPr>
              <w:t>．清洗设备计量单元、反应单元、加热单元、检测单元；</w:t>
            </w:r>
          </w:p>
          <w:p w14:paraId="340B5A2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r w:rsidRPr="00477045">
              <w:rPr>
                <w:rFonts w:ascii="Calibri" w:eastAsia="微软雅黑" w:hAnsi="微软雅黑" w:cs="仿宋" w:hint="eastAsia"/>
                <w:sz w:val="21"/>
              </w:rPr>
              <w:t>．检查各类设备转换系统、曲线是否适用，必须时进行修正；</w:t>
            </w:r>
          </w:p>
          <w:p w14:paraId="328F9B43"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r w:rsidRPr="00477045">
              <w:rPr>
                <w:rFonts w:ascii="Calibri" w:eastAsia="微软雅黑" w:hAnsi="微软雅黑" w:cs="仿宋" w:hint="eastAsia"/>
                <w:sz w:val="21"/>
              </w:rPr>
              <w:t>．在现场进行一次设备校正试验、质控样检验，检验结果应符合验收规范指标；</w:t>
            </w:r>
          </w:p>
          <w:p w14:paraId="4A44192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5</w:t>
            </w:r>
            <w:r w:rsidRPr="00477045">
              <w:rPr>
                <w:rFonts w:ascii="Calibri" w:eastAsia="微软雅黑" w:hAnsi="微软雅黑" w:cs="仿宋" w:hint="eastAsia"/>
                <w:sz w:val="21"/>
              </w:rPr>
              <w:t>．检查设备接地情况、站房防雷措施。</w:t>
            </w:r>
          </w:p>
        </w:tc>
      </w:tr>
      <w:tr w:rsidR="007D2A2D" w:rsidRPr="00477045" w14:paraId="05304883" w14:textId="77777777" w:rsidTr="005A26DD">
        <w:trPr>
          <w:trHeight w:val="397"/>
          <w:jc w:val="center"/>
        </w:trPr>
        <w:tc>
          <w:tcPr>
            <w:tcW w:w="694" w:type="dxa"/>
            <w:shd w:val="clear" w:color="auto" w:fill="auto"/>
            <w:vAlign w:val="center"/>
          </w:tcPr>
          <w:p w14:paraId="1B0A29EF"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5</w:t>
            </w:r>
          </w:p>
        </w:tc>
        <w:tc>
          <w:tcPr>
            <w:tcW w:w="8229" w:type="dxa"/>
            <w:shd w:val="clear" w:color="auto" w:fill="auto"/>
            <w:vAlign w:val="center"/>
          </w:tcPr>
          <w:p w14:paraId="6FF77523"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定期检修服务（</w:t>
            </w:r>
            <w:r w:rsidRPr="00477045">
              <w:rPr>
                <w:rFonts w:ascii="Calibri" w:eastAsia="微软雅黑" w:hAnsi="微软雅黑" w:cs="仿宋" w:hint="eastAsia"/>
                <w:b/>
                <w:sz w:val="21"/>
              </w:rPr>
              <w:t>1</w:t>
            </w:r>
            <w:r w:rsidRPr="00477045">
              <w:rPr>
                <w:rFonts w:ascii="Calibri" w:eastAsia="微软雅黑" w:hAnsi="微软雅黑" w:cs="仿宋" w:hint="eastAsia"/>
                <w:b/>
                <w:sz w:val="21"/>
              </w:rPr>
              <w:t>次</w:t>
            </w:r>
            <w:r w:rsidRPr="00477045">
              <w:rPr>
                <w:rFonts w:ascii="Calibri" w:eastAsia="微软雅黑" w:hAnsi="微软雅黑" w:cs="仿宋" w:hint="eastAsia"/>
                <w:b/>
                <w:sz w:val="21"/>
              </w:rPr>
              <w:t>/</w:t>
            </w:r>
            <w:r w:rsidRPr="00477045">
              <w:rPr>
                <w:rFonts w:ascii="Calibri" w:eastAsia="微软雅黑" w:hAnsi="微软雅黑" w:cs="仿宋" w:hint="eastAsia"/>
                <w:b/>
                <w:sz w:val="21"/>
              </w:rPr>
              <w:t>季）：</w:t>
            </w:r>
          </w:p>
          <w:p w14:paraId="0355AC37"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r w:rsidRPr="00477045">
              <w:rPr>
                <w:rFonts w:ascii="Calibri" w:eastAsia="微软雅黑" w:hAnsi="微软雅黑" w:cs="仿宋" w:hint="eastAsia"/>
                <w:sz w:val="21"/>
              </w:rPr>
              <w:t>．检查各类电磁阀、泵、电极、探头工作状态，必要时进行更换；</w:t>
            </w:r>
          </w:p>
          <w:p w14:paraId="08BC6E0F"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sz w:val="21"/>
              </w:rPr>
              <w:t>．检查各类活塞、密封圈、内部导管、连接头是否工作状态，必要时进行更换；</w:t>
            </w:r>
          </w:p>
          <w:p w14:paraId="3FD6F22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r w:rsidRPr="00477045">
              <w:rPr>
                <w:rFonts w:ascii="Calibri" w:eastAsia="微软雅黑" w:hAnsi="微软雅黑" w:cs="仿宋" w:hint="eastAsia"/>
                <w:sz w:val="21"/>
              </w:rPr>
              <w:t>．检查设备其他常用易耗品工作状态，进行定期更换；</w:t>
            </w:r>
          </w:p>
          <w:p w14:paraId="34142DD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r w:rsidRPr="00477045">
              <w:rPr>
                <w:rFonts w:ascii="Calibri" w:eastAsia="微软雅黑" w:hAnsi="微软雅黑" w:cs="仿宋" w:hint="eastAsia"/>
                <w:sz w:val="21"/>
              </w:rPr>
              <w:t>．进行一次设备重复性、零点漂移、量程漂移实验，实验结果符合验收规范指标；</w:t>
            </w:r>
          </w:p>
        </w:tc>
      </w:tr>
      <w:tr w:rsidR="007D2A2D" w:rsidRPr="00477045" w14:paraId="0729AA64" w14:textId="77777777" w:rsidTr="005A26DD">
        <w:trPr>
          <w:trHeight w:val="397"/>
          <w:jc w:val="center"/>
        </w:trPr>
        <w:tc>
          <w:tcPr>
            <w:tcW w:w="694" w:type="dxa"/>
            <w:shd w:val="clear" w:color="auto" w:fill="auto"/>
            <w:vAlign w:val="center"/>
          </w:tcPr>
          <w:p w14:paraId="285A792C"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6</w:t>
            </w:r>
          </w:p>
        </w:tc>
        <w:tc>
          <w:tcPr>
            <w:tcW w:w="8229" w:type="dxa"/>
            <w:shd w:val="clear" w:color="auto" w:fill="auto"/>
            <w:vAlign w:val="center"/>
          </w:tcPr>
          <w:p w14:paraId="31E74D93"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整体维护：</w:t>
            </w:r>
          </w:p>
          <w:p w14:paraId="1197C9E9"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每年</w:t>
            </w:r>
            <w:r w:rsidRPr="00477045">
              <w:rPr>
                <w:rFonts w:ascii="Calibri" w:eastAsia="微软雅黑" w:hAnsi="微软雅黑" w:cs="仿宋" w:hint="eastAsia"/>
                <w:sz w:val="21"/>
              </w:rPr>
              <w:t>1</w:t>
            </w:r>
            <w:r w:rsidRPr="00477045">
              <w:rPr>
                <w:rFonts w:ascii="Calibri" w:eastAsia="微软雅黑" w:hAnsi="微软雅黑" w:cs="仿宋" w:hint="eastAsia"/>
                <w:sz w:val="21"/>
              </w:rPr>
              <w:t>次对整体系统进行全面检查、维护，如需停用检查的需事先报环保部门批准；</w:t>
            </w:r>
          </w:p>
        </w:tc>
      </w:tr>
      <w:tr w:rsidR="007D2A2D" w:rsidRPr="00477045" w14:paraId="42D6954F" w14:textId="77777777" w:rsidTr="005A26DD">
        <w:trPr>
          <w:trHeight w:val="397"/>
          <w:jc w:val="center"/>
        </w:trPr>
        <w:tc>
          <w:tcPr>
            <w:tcW w:w="694" w:type="dxa"/>
            <w:shd w:val="clear" w:color="auto" w:fill="auto"/>
            <w:vAlign w:val="center"/>
          </w:tcPr>
          <w:p w14:paraId="647A8163"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t>7</w:t>
            </w:r>
          </w:p>
        </w:tc>
        <w:tc>
          <w:tcPr>
            <w:tcW w:w="8229" w:type="dxa"/>
            <w:shd w:val="clear" w:color="auto" w:fill="auto"/>
            <w:vAlign w:val="center"/>
          </w:tcPr>
          <w:p w14:paraId="4AC2A29C"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设备故障检修：</w:t>
            </w:r>
          </w:p>
          <w:p w14:paraId="27E506E0"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1</w:t>
            </w:r>
            <w:r w:rsidRPr="00477045">
              <w:rPr>
                <w:rFonts w:ascii="Calibri" w:eastAsia="微软雅黑" w:hAnsi="微软雅黑" w:cs="仿宋" w:hint="eastAsia"/>
                <w:sz w:val="21"/>
              </w:rPr>
              <w:t>．设备发生故障</w:t>
            </w:r>
            <w:r w:rsidRPr="00477045">
              <w:rPr>
                <w:rFonts w:ascii="Calibri" w:eastAsia="微软雅黑" w:hAnsi="微软雅黑" w:cs="仿宋" w:hint="eastAsia"/>
                <w:sz w:val="21"/>
              </w:rPr>
              <w:t>2</w:t>
            </w:r>
            <w:r w:rsidRPr="00477045">
              <w:rPr>
                <w:rFonts w:ascii="Calibri" w:eastAsia="微软雅黑" w:hAnsi="微软雅黑" w:cs="仿宋" w:hint="eastAsia"/>
                <w:sz w:val="21"/>
              </w:rPr>
              <w:t>小时内响应，</w:t>
            </w:r>
            <w:r w:rsidRPr="00477045">
              <w:rPr>
                <w:rFonts w:ascii="Calibri" w:eastAsia="微软雅黑" w:hAnsi="微软雅黑" w:cs="仿宋" w:hint="eastAsia"/>
                <w:sz w:val="21"/>
              </w:rPr>
              <w:t>24</w:t>
            </w:r>
            <w:r w:rsidRPr="00477045">
              <w:rPr>
                <w:rFonts w:ascii="Calibri" w:eastAsia="微软雅黑" w:hAnsi="微软雅黑" w:cs="仿宋" w:hint="eastAsia"/>
                <w:sz w:val="21"/>
              </w:rPr>
              <w:t>小时内到现场，维修时间不超过</w:t>
            </w:r>
            <w:r w:rsidRPr="00477045">
              <w:rPr>
                <w:rFonts w:ascii="Calibri" w:eastAsia="微软雅黑" w:hAnsi="微软雅黑" w:cs="仿宋" w:hint="eastAsia"/>
                <w:sz w:val="21"/>
              </w:rPr>
              <w:t>8</w:t>
            </w:r>
            <w:r w:rsidRPr="00477045">
              <w:rPr>
                <w:rFonts w:ascii="Calibri" w:eastAsia="微软雅黑" w:hAnsi="微软雅黑" w:cs="仿宋" w:hint="eastAsia"/>
                <w:sz w:val="21"/>
              </w:rPr>
              <w:t>小时，</w:t>
            </w:r>
            <w:r w:rsidRPr="00477045">
              <w:rPr>
                <w:rFonts w:ascii="Calibri" w:eastAsia="微软雅黑" w:hAnsi="微软雅黑" w:cs="仿宋" w:hint="eastAsia"/>
                <w:sz w:val="21"/>
              </w:rPr>
              <w:t>72</w:t>
            </w:r>
            <w:r w:rsidRPr="00477045">
              <w:rPr>
                <w:rFonts w:ascii="Calibri" w:eastAsia="微软雅黑" w:hAnsi="微软雅黑" w:cs="仿宋" w:hint="eastAsia"/>
                <w:sz w:val="21"/>
              </w:rPr>
              <w:t>小时内故障无法排除，安装备用仪器；</w:t>
            </w:r>
          </w:p>
          <w:p w14:paraId="18458ECD"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sz w:val="21"/>
              </w:rPr>
              <w:t>．对于不易诊断和维修的设备故障，与设备厂家联系，尽快修复；</w:t>
            </w:r>
          </w:p>
          <w:p w14:paraId="3F8416A1"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r w:rsidRPr="00477045">
              <w:rPr>
                <w:rFonts w:ascii="Calibri" w:eastAsia="微软雅黑" w:hAnsi="微软雅黑" w:cs="仿宋" w:hint="eastAsia"/>
                <w:sz w:val="21"/>
              </w:rPr>
              <w:t>．设备进行维修后，使用和运行前按国家有关技术规定进行校准检查，如设备进行了更换，在使用和运行前对设备进行校验和比对，符合验收规范指标；</w:t>
            </w:r>
          </w:p>
          <w:p w14:paraId="4964F541" w14:textId="38680FAB"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r w:rsidRPr="00477045">
              <w:rPr>
                <w:rFonts w:ascii="Calibri" w:eastAsia="微软雅黑" w:hAnsi="微软雅黑" w:cs="仿宋" w:hint="eastAsia"/>
                <w:sz w:val="21"/>
              </w:rPr>
              <w:t>．水质在线若有隐患，中标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应做好应急预案；若需要由采购人负责的配件，则须向采购人有关人员书面汇报，并提出到货时间；</w:t>
            </w:r>
          </w:p>
          <w:p w14:paraId="4121A57D" w14:textId="78565429"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lastRenderedPageBreak/>
              <w:t>5</w:t>
            </w:r>
            <w:r w:rsidRPr="00477045">
              <w:rPr>
                <w:rFonts w:ascii="Calibri" w:eastAsia="微软雅黑" w:hAnsi="微软雅黑" w:cs="仿宋" w:hint="eastAsia"/>
                <w:sz w:val="21"/>
              </w:rPr>
              <w:t>．水质在线出现异常时，中标</w:t>
            </w:r>
            <w:r w:rsidR="00D827B9">
              <w:rPr>
                <w:rFonts w:ascii="Calibri" w:eastAsia="微软雅黑" w:hAnsi="微软雅黑" w:cs="仿宋" w:hint="eastAsia"/>
                <w:sz w:val="21"/>
              </w:rPr>
              <w:t>供应商</w:t>
            </w:r>
            <w:r w:rsidRPr="00477045">
              <w:rPr>
                <w:rFonts w:ascii="Calibri" w:eastAsia="微软雅黑" w:hAnsi="微软雅黑" w:cs="仿宋" w:hint="eastAsia"/>
                <w:sz w:val="21"/>
              </w:rPr>
              <w:t>应及时启动应急预案，并负责相关方面的协调，确保在线监测系统稳定正常运行。</w:t>
            </w:r>
          </w:p>
        </w:tc>
      </w:tr>
      <w:tr w:rsidR="007D2A2D" w:rsidRPr="00477045" w14:paraId="5845B633" w14:textId="77777777" w:rsidTr="005A26DD">
        <w:trPr>
          <w:trHeight w:val="397"/>
          <w:jc w:val="center"/>
        </w:trPr>
        <w:tc>
          <w:tcPr>
            <w:tcW w:w="694" w:type="dxa"/>
            <w:shd w:val="clear" w:color="auto" w:fill="auto"/>
            <w:vAlign w:val="center"/>
          </w:tcPr>
          <w:p w14:paraId="3D2ADCEE" w14:textId="77777777" w:rsidR="007D2A2D" w:rsidRPr="00477045" w:rsidRDefault="007D2A2D" w:rsidP="005A26DD">
            <w:pPr>
              <w:spacing w:line="320" w:lineRule="exact"/>
              <w:jc w:val="center"/>
              <w:rPr>
                <w:rFonts w:ascii="Calibri" w:eastAsia="微软雅黑" w:hAnsi="微软雅黑" w:cs="仿宋"/>
                <w:sz w:val="21"/>
              </w:rPr>
            </w:pPr>
            <w:r w:rsidRPr="00477045">
              <w:rPr>
                <w:rFonts w:ascii="Calibri" w:eastAsia="微软雅黑" w:hAnsi="微软雅黑" w:cs="仿宋" w:hint="eastAsia"/>
                <w:sz w:val="21"/>
              </w:rPr>
              <w:lastRenderedPageBreak/>
              <w:t>8</w:t>
            </w:r>
          </w:p>
        </w:tc>
        <w:tc>
          <w:tcPr>
            <w:tcW w:w="8229" w:type="dxa"/>
            <w:shd w:val="clear" w:color="auto" w:fill="auto"/>
            <w:vAlign w:val="center"/>
          </w:tcPr>
          <w:p w14:paraId="306A5926" w14:textId="77777777" w:rsidR="007D2A2D" w:rsidRPr="00477045" w:rsidRDefault="007D2A2D" w:rsidP="00477045">
            <w:pPr>
              <w:spacing w:line="320" w:lineRule="exact"/>
              <w:ind w:firstLine="315"/>
              <w:jc w:val="both"/>
              <w:rPr>
                <w:rFonts w:ascii="Calibri" w:eastAsia="微软雅黑" w:hAnsi="微软雅黑" w:cs="仿宋"/>
                <w:b/>
                <w:sz w:val="21"/>
              </w:rPr>
            </w:pPr>
            <w:r w:rsidRPr="00477045">
              <w:rPr>
                <w:rFonts w:ascii="Calibri" w:eastAsia="微软雅黑" w:hAnsi="微软雅黑" w:cs="仿宋" w:hint="eastAsia"/>
                <w:b/>
                <w:sz w:val="21"/>
              </w:rPr>
              <w:t>技术档案：</w:t>
            </w:r>
          </w:p>
          <w:p w14:paraId="7AEAD39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 xml:space="preserve">1. </w:t>
            </w:r>
            <w:r w:rsidRPr="00477045">
              <w:rPr>
                <w:rFonts w:ascii="Calibri" w:eastAsia="微软雅黑" w:hAnsi="微软雅黑" w:cs="仿宋" w:hint="eastAsia"/>
                <w:sz w:val="21"/>
              </w:rPr>
              <w:t>按当地环保部门要求，按时提交所需数据、周报、月报等报告文件；</w:t>
            </w:r>
          </w:p>
          <w:p w14:paraId="1DC4C21E"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2</w:t>
            </w:r>
            <w:r w:rsidRPr="00477045">
              <w:rPr>
                <w:rFonts w:ascii="Calibri" w:eastAsia="微软雅黑" w:hAnsi="微软雅黑" w:cs="仿宋" w:hint="eastAsia"/>
                <w:sz w:val="21"/>
              </w:rPr>
              <w:t>．设备校准、零点和量程漂移、重复性、实际样品比对、质控样试验例行记录；</w:t>
            </w:r>
          </w:p>
          <w:p w14:paraId="2057C674"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3</w:t>
            </w:r>
            <w:r w:rsidRPr="00477045">
              <w:rPr>
                <w:rFonts w:ascii="Calibri" w:eastAsia="微软雅黑" w:hAnsi="微软雅黑" w:cs="仿宋" w:hint="eastAsia"/>
                <w:sz w:val="21"/>
              </w:rPr>
              <w:t>．设备运行报告、定期巡检、维护保养记录；</w:t>
            </w:r>
          </w:p>
          <w:p w14:paraId="6265038A" w14:textId="77777777" w:rsidR="007D2A2D" w:rsidRPr="00477045" w:rsidRDefault="007D2A2D" w:rsidP="00477045">
            <w:pPr>
              <w:spacing w:line="320" w:lineRule="exact"/>
              <w:jc w:val="both"/>
              <w:rPr>
                <w:rFonts w:ascii="Calibri" w:eastAsia="微软雅黑" w:hAnsi="微软雅黑" w:cs="仿宋"/>
                <w:sz w:val="21"/>
              </w:rPr>
            </w:pPr>
            <w:r w:rsidRPr="00477045">
              <w:rPr>
                <w:rFonts w:ascii="Calibri" w:eastAsia="微软雅黑" w:hAnsi="微软雅黑" w:cs="仿宋" w:hint="eastAsia"/>
                <w:sz w:val="21"/>
              </w:rPr>
              <w:t>4</w:t>
            </w:r>
            <w:r w:rsidRPr="00477045">
              <w:rPr>
                <w:rFonts w:ascii="Calibri" w:eastAsia="微软雅黑" w:hAnsi="微软雅黑" w:cs="仿宋" w:hint="eastAsia"/>
                <w:sz w:val="21"/>
              </w:rPr>
              <w:t>．设备检修、易耗品的定期更换记录；</w:t>
            </w:r>
          </w:p>
        </w:tc>
      </w:tr>
      <w:tr w:rsidR="007D2A2D" w:rsidRPr="00477045" w14:paraId="28A20286" w14:textId="77777777" w:rsidTr="005A26DD">
        <w:trPr>
          <w:trHeight w:val="397"/>
          <w:jc w:val="center"/>
        </w:trPr>
        <w:tc>
          <w:tcPr>
            <w:tcW w:w="694" w:type="dxa"/>
            <w:shd w:val="clear" w:color="auto" w:fill="auto"/>
            <w:vAlign w:val="center"/>
          </w:tcPr>
          <w:p w14:paraId="056BA00B" w14:textId="77777777" w:rsidR="007D2A2D" w:rsidRPr="00477045" w:rsidRDefault="007D2A2D" w:rsidP="005A26DD">
            <w:pPr>
              <w:spacing w:line="320" w:lineRule="exact"/>
              <w:jc w:val="center"/>
              <w:rPr>
                <w:rFonts w:ascii="Calibri" w:eastAsia="微软雅黑" w:hAnsi="微软雅黑" w:cs="仿宋"/>
                <w:color w:val="000000"/>
                <w:sz w:val="21"/>
              </w:rPr>
            </w:pPr>
            <w:r w:rsidRPr="00477045">
              <w:rPr>
                <w:rFonts w:ascii="Calibri" w:eastAsia="微软雅黑" w:hAnsi="微软雅黑" w:cs="仿宋" w:hint="eastAsia"/>
                <w:color w:val="000000"/>
                <w:sz w:val="21"/>
              </w:rPr>
              <w:t>9</w:t>
            </w:r>
          </w:p>
        </w:tc>
        <w:tc>
          <w:tcPr>
            <w:tcW w:w="8229" w:type="dxa"/>
            <w:shd w:val="clear" w:color="auto" w:fill="auto"/>
            <w:vAlign w:val="center"/>
          </w:tcPr>
          <w:p w14:paraId="0CE76D7D" w14:textId="77777777" w:rsidR="007D2A2D" w:rsidRPr="00477045" w:rsidRDefault="007D2A2D" w:rsidP="00477045">
            <w:pPr>
              <w:spacing w:line="320" w:lineRule="exact"/>
              <w:ind w:firstLine="315"/>
              <w:jc w:val="both"/>
              <w:rPr>
                <w:rFonts w:ascii="Calibri" w:eastAsia="微软雅黑" w:hAnsi="微软雅黑" w:cs="仿宋"/>
                <w:b/>
                <w:color w:val="000000"/>
                <w:sz w:val="21"/>
              </w:rPr>
            </w:pPr>
            <w:r w:rsidRPr="00477045">
              <w:rPr>
                <w:rFonts w:ascii="Calibri" w:eastAsia="微软雅黑" w:hAnsi="微软雅黑" w:cs="仿宋" w:hint="eastAsia"/>
                <w:b/>
                <w:color w:val="000000"/>
                <w:sz w:val="21"/>
              </w:rPr>
              <w:t>其他服务：</w:t>
            </w:r>
          </w:p>
          <w:p w14:paraId="255FFD53" w14:textId="75584A63"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1</w:t>
            </w:r>
            <w:r w:rsidRPr="00477045">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477045">
              <w:rPr>
                <w:rFonts w:ascii="Calibri" w:eastAsia="微软雅黑" w:hAnsi="微软雅黑" w:cs="仿宋" w:hint="eastAsia"/>
                <w:color w:val="000000"/>
                <w:sz w:val="21"/>
              </w:rPr>
              <w:t>提供水质在线设备的配件</w:t>
            </w:r>
            <w:r w:rsidRPr="00477045">
              <w:rPr>
                <w:rFonts w:ascii="Calibri" w:eastAsia="微软雅黑" w:hAnsi="微软雅黑" w:cs="仿宋" w:hint="eastAsia"/>
                <w:color w:val="000000"/>
                <w:sz w:val="21"/>
              </w:rPr>
              <w:t>,</w:t>
            </w:r>
            <w:r w:rsidRPr="00477045">
              <w:rPr>
                <w:rFonts w:ascii="Calibri" w:eastAsia="微软雅黑" w:hAnsi="微软雅黑" w:cs="仿宋" w:hint="eastAsia"/>
                <w:color w:val="000000"/>
                <w:sz w:val="21"/>
              </w:rPr>
              <w:t>对于其他厂家的设备，型号或名称若有不同，中标</w:t>
            </w:r>
            <w:r w:rsidR="00D827B9">
              <w:rPr>
                <w:rFonts w:ascii="Calibri" w:eastAsia="微软雅黑" w:hAnsi="微软雅黑" w:cs="仿宋" w:hint="eastAsia"/>
                <w:color w:val="000000"/>
                <w:sz w:val="21"/>
              </w:rPr>
              <w:t>供应商</w:t>
            </w:r>
            <w:r w:rsidRPr="00477045">
              <w:rPr>
                <w:rFonts w:ascii="Calibri" w:eastAsia="微软雅黑" w:hAnsi="微软雅黑" w:cs="仿宋" w:hint="eastAsia"/>
                <w:color w:val="000000"/>
                <w:sz w:val="21"/>
              </w:rPr>
              <w:t>需比照此清单提供配件及服务并保证此类设备的正常运行。</w:t>
            </w:r>
          </w:p>
          <w:p w14:paraId="6E86135E" w14:textId="1AFC9169"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2</w:t>
            </w:r>
            <w:r w:rsidRPr="00477045">
              <w:rPr>
                <w:rFonts w:ascii="Calibri" w:eastAsia="微软雅黑" w:hAnsi="微软雅黑" w:cs="仿宋" w:hint="eastAsia"/>
                <w:color w:val="000000"/>
                <w:sz w:val="21"/>
              </w:rPr>
              <w:t>．中标</w:t>
            </w:r>
            <w:r w:rsidR="00D827B9">
              <w:rPr>
                <w:rFonts w:ascii="Calibri" w:eastAsia="微软雅黑" w:hAnsi="微软雅黑" w:cs="仿宋" w:hint="eastAsia"/>
                <w:color w:val="000000"/>
                <w:sz w:val="21"/>
              </w:rPr>
              <w:t>供应商</w:t>
            </w:r>
            <w:r w:rsidRPr="00477045">
              <w:rPr>
                <w:rFonts w:ascii="Calibri" w:eastAsia="微软雅黑" w:hAnsi="微软雅黑" w:cs="仿宋" w:hint="eastAsia"/>
                <w:color w:val="000000"/>
                <w:sz w:val="21"/>
              </w:rPr>
              <w:t>负责采购人操作人员的培训工作。</w:t>
            </w:r>
          </w:p>
        </w:tc>
      </w:tr>
    </w:tbl>
    <w:p w14:paraId="6E0F46B2" w14:textId="39AEDBA2" w:rsidR="007D2A2D" w:rsidRDefault="007D2A2D" w:rsidP="00AA5EAE">
      <w:pPr>
        <w:ind w:firstLineChars="200" w:firstLine="480"/>
        <w:outlineLvl w:val="2"/>
      </w:pPr>
      <w:r>
        <w:rPr>
          <w:rFonts w:hint="eastAsia"/>
        </w:rPr>
        <w:t>（十</w:t>
      </w:r>
      <w:r w:rsidR="00AA5EAE">
        <w:rPr>
          <w:rFonts w:hint="eastAsia"/>
        </w:rPr>
        <w:t>五</w:t>
      </w:r>
      <w:r>
        <w:t>）</w:t>
      </w:r>
      <w:r w:rsidRPr="007D2A2D">
        <w:rPr>
          <w:rFonts w:hint="eastAsia"/>
        </w:rPr>
        <w:t>辅医服务</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8229"/>
      </w:tblGrid>
      <w:tr w:rsidR="007D2A2D" w:rsidRPr="00477045" w14:paraId="33AB0218" w14:textId="77777777" w:rsidTr="005A26DD">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012C6394" w14:textId="77777777" w:rsidR="007D2A2D" w:rsidRPr="00477045" w:rsidRDefault="007D2A2D" w:rsidP="00477045">
            <w:pPr>
              <w:spacing w:line="320" w:lineRule="exact"/>
              <w:jc w:val="both"/>
              <w:rPr>
                <w:rFonts w:ascii="Calibri" w:eastAsia="微软雅黑" w:hAnsi="微软雅黑" w:cs="仿宋"/>
                <w:b/>
                <w:bCs/>
                <w:color w:val="000000"/>
                <w:sz w:val="21"/>
              </w:rPr>
            </w:pPr>
            <w:r w:rsidRPr="00477045">
              <w:rPr>
                <w:rFonts w:ascii="Calibri" w:eastAsia="微软雅黑" w:hAnsi="微软雅黑" w:cs="仿宋" w:hint="eastAsia"/>
                <w:b/>
                <w:bCs/>
                <w:color w:val="000000"/>
                <w:sz w:val="21"/>
              </w:rPr>
              <w:t>序号</w:t>
            </w:r>
          </w:p>
        </w:tc>
        <w:tc>
          <w:tcPr>
            <w:tcW w:w="8229" w:type="dxa"/>
            <w:tcBorders>
              <w:top w:val="single" w:sz="12" w:space="0" w:color="auto"/>
              <w:bottom w:val="single" w:sz="2" w:space="0" w:color="auto"/>
            </w:tcBorders>
            <w:shd w:val="clear" w:color="auto" w:fill="F2F2F2" w:themeFill="background1" w:themeFillShade="F2"/>
            <w:vAlign w:val="center"/>
          </w:tcPr>
          <w:p w14:paraId="1EF4E2BC" w14:textId="77777777" w:rsidR="007D2A2D" w:rsidRPr="00477045" w:rsidRDefault="007D2A2D" w:rsidP="00477045">
            <w:pPr>
              <w:spacing w:line="320" w:lineRule="exact"/>
              <w:jc w:val="both"/>
              <w:rPr>
                <w:rFonts w:ascii="Calibri" w:eastAsia="微软雅黑" w:hAnsi="微软雅黑" w:cs="仿宋"/>
                <w:b/>
                <w:bCs/>
                <w:color w:val="000000"/>
                <w:sz w:val="21"/>
              </w:rPr>
            </w:pPr>
            <w:r w:rsidRPr="00477045">
              <w:rPr>
                <w:rFonts w:ascii="Calibri" w:eastAsia="微软雅黑" w:hAnsi="微软雅黑" w:cs="仿宋" w:hint="eastAsia"/>
                <w:b/>
                <w:bCs/>
                <w:color w:val="000000"/>
                <w:sz w:val="21"/>
              </w:rPr>
              <w:t>服务要求</w:t>
            </w:r>
          </w:p>
        </w:tc>
      </w:tr>
      <w:tr w:rsidR="007D2A2D" w:rsidRPr="00477045" w14:paraId="1F281128" w14:textId="77777777" w:rsidTr="005A26DD">
        <w:trPr>
          <w:trHeight w:val="397"/>
          <w:jc w:val="center"/>
        </w:trPr>
        <w:tc>
          <w:tcPr>
            <w:tcW w:w="694" w:type="dxa"/>
            <w:tcBorders>
              <w:top w:val="single" w:sz="2" w:space="0" w:color="auto"/>
            </w:tcBorders>
            <w:shd w:val="clear" w:color="auto" w:fill="auto"/>
            <w:vAlign w:val="center"/>
          </w:tcPr>
          <w:p w14:paraId="427C0FBF" w14:textId="77777777" w:rsidR="007D2A2D" w:rsidRPr="00477045" w:rsidRDefault="007D2A2D" w:rsidP="00477045">
            <w:pPr>
              <w:spacing w:line="320" w:lineRule="exact"/>
              <w:jc w:val="both"/>
              <w:rPr>
                <w:rFonts w:ascii="Calibri" w:eastAsia="微软雅黑" w:hAnsi="微软雅黑" w:cs="仿宋"/>
                <w:b/>
                <w:bCs/>
                <w:color w:val="000000"/>
                <w:sz w:val="21"/>
              </w:rPr>
            </w:pPr>
            <w:r w:rsidRPr="00477045">
              <w:rPr>
                <w:rFonts w:ascii="Calibri" w:eastAsia="微软雅黑" w:hAnsi="微软雅黑" w:cs="仿宋" w:hint="eastAsia"/>
                <w:color w:val="000000"/>
                <w:sz w:val="21"/>
              </w:rPr>
              <w:t>1</w:t>
            </w:r>
          </w:p>
        </w:tc>
        <w:tc>
          <w:tcPr>
            <w:tcW w:w="8229" w:type="dxa"/>
            <w:tcBorders>
              <w:top w:val="single" w:sz="2" w:space="0" w:color="auto"/>
            </w:tcBorders>
            <w:shd w:val="clear" w:color="auto" w:fill="auto"/>
            <w:vAlign w:val="center"/>
          </w:tcPr>
          <w:p w14:paraId="2C74FD59" w14:textId="77777777" w:rsidR="007D2A2D" w:rsidRPr="00477045" w:rsidRDefault="007D2A2D" w:rsidP="00477045">
            <w:pPr>
              <w:spacing w:line="320" w:lineRule="exact"/>
              <w:jc w:val="both"/>
              <w:rPr>
                <w:rFonts w:ascii="Calibri" w:eastAsia="微软雅黑" w:hAnsi="微软雅黑" w:cs="仿宋"/>
                <w:b/>
                <w:bCs/>
                <w:color w:val="000000"/>
                <w:sz w:val="21"/>
              </w:rPr>
            </w:pPr>
            <w:r w:rsidRPr="00477045">
              <w:rPr>
                <w:rFonts w:ascii="Calibri" w:eastAsia="微软雅黑" w:hAnsi="微软雅黑" w:cs="仿宋" w:hint="eastAsia"/>
                <w:color w:val="000000"/>
                <w:sz w:val="21"/>
              </w:rPr>
              <w:t>服务周期：</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15</w:t>
            </w:r>
            <w:r w:rsidRPr="00477045">
              <w:rPr>
                <w:rFonts w:ascii="Calibri" w:eastAsia="微软雅黑" w:hAnsi="微软雅黑" w:cs="仿宋" w:hint="eastAsia"/>
                <w:sz w:val="21"/>
              </w:rPr>
              <w:t>日至</w:t>
            </w:r>
            <w:r w:rsidRPr="00477045">
              <w:rPr>
                <w:rFonts w:ascii="Calibri" w:eastAsia="微软雅黑" w:hAnsi="微软雅黑" w:cs="仿宋" w:hint="eastAsia"/>
                <w:sz w:val="21"/>
              </w:rPr>
              <w:t>2029</w:t>
            </w:r>
            <w:r w:rsidRPr="00477045">
              <w:rPr>
                <w:rFonts w:ascii="Calibri" w:eastAsia="微软雅黑" w:hAnsi="微软雅黑" w:cs="仿宋" w:hint="eastAsia"/>
                <w:sz w:val="21"/>
              </w:rPr>
              <w:t>年</w:t>
            </w:r>
            <w:r w:rsidRPr="00477045">
              <w:rPr>
                <w:rFonts w:ascii="Calibri" w:eastAsia="微软雅黑" w:hAnsi="微软雅黑" w:cs="仿宋" w:hint="eastAsia"/>
                <w:sz w:val="21"/>
              </w:rPr>
              <w:t>6</w:t>
            </w:r>
            <w:r w:rsidRPr="00477045">
              <w:rPr>
                <w:rFonts w:ascii="Calibri" w:eastAsia="微软雅黑" w:hAnsi="微软雅黑" w:cs="仿宋" w:hint="eastAsia"/>
                <w:sz w:val="21"/>
              </w:rPr>
              <w:t>月</w:t>
            </w:r>
            <w:r w:rsidRPr="00477045">
              <w:rPr>
                <w:rFonts w:ascii="Calibri" w:eastAsia="微软雅黑" w:hAnsi="微软雅黑" w:cs="仿宋" w:hint="eastAsia"/>
                <w:sz w:val="21"/>
              </w:rPr>
              <w:t>14</w:t>
            </w:r>
            <w:r w:rsidRPr="00477045">
              <w:rPr>
                <w:rFonts w:ascii="Calibri" w:eastAsia="微软雅黑" w:hAnsi="微软雅黑" w:cs="仿宋" w:hint="eastAsia"/>
                <w:sz w:val="21"/>
              </w:rPr>
              <w:t>日。</w:t>
            </w:r>
          </w:p>
        </w:tc>
      </w:tr>
      <w:tr w:rsidR="007D2A2D" w:rsidRPr="00477045" w14:paraId="33FE93C4" w14:textId="77777777" w:rsidTr="005A26DD">
        <w:trPr>
          <w:trHeight w:val="397"/>
          <w:jc w:val="center"/>
        </w:trPr>
        <w:tc>
          <w:tcPr>
            <w:tcW w:w="694" w:type="dxa"/>
            <w:shd w:val="clear" w:color="auto" w:fill="auto"/>
            <w:vAlign w:val="center"/>
          </w:tcPr>
          <w:p w14:paraId="5F26EC7E"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2</w:t>
            </w:r>
          </w:p>
        </w:tc>
        <w:tc>
          <w:tcPr>
            <w:tcW w:w="8229" w:type="dxa"/>
            <w:shd w:val="clear" w:color="auto" w:fill="auto"/>
            <w:vAlign w:val="center"/>
          </w:tcPr>
          <w:p w14:paraId="734B8A1E" w14:textId="77777777" w:rsidR="007D2A2D" w:rsidRPr="00477045" w:rsidRDefault="007D2A2D" w:rsidP="00477045">
            <w:pPr>
              <w:spacing w:line="320" w:lineRule="exact"/>
              <w:jc w:val="both"/>
              <w:rPr>
                <w:rFonts w:ascii="Calibri" w:eastAsia="微软雅黑" w:hAnsi="微软雅黑" w:cs="仿宋"/>
                <w:b/>
                <w:bCs/>
                <w:color w:val="000000"/>
                <w:sz w:val="21"/>
              </w:rPr>
            </w:pPr>
            <w:r w:rsidRPr="00477045">
              <w:rPr>
                <w:rFonts w:ascii="Calibri" w:eastAsia="微软雅黑" w:hAnsi="微软雅黑" w:cs="仿宋" w:hint="eastAsia"/>
                <w:sz w:val="21"/>
              </w:rPr>
              <w:t>需求人数：预计</w:t>
            </w:r>
            <w:r w:rsidRPr="00477045">
              <w:rPr>
                <w:rFonts w:ascii="Calibri" w:eastAsia="微软雅黑" w:hAnsi="微软雅黑" w:cs="仿宋" w:hint="eastAsia"/>
                <w:sz w:val="21"/>
              </w:rPr>
              <w:t>2026</w:t>
            </w:r>
            <w:r w:rsidRPr="00477045">
              <w:rPr>
                <w:rFonts w:ascii="Calibri" w:eastAsia="微软雅黑" w:hAnsi="微软雅黑" w:cs="仿宋" w:hint="eastAsia"/>
                <w:sz w:val="21"/>
              </w:rPr>
              <w:t>年</w:t>
            </w:r>
            <w:r w:rsidRPr="00477045">
              <w:rPr>
                <w:rFonts w:ascii="Calibri" w:eastAsia="微软雅黑" w:hAnsi="微软雅黑" w:cs="仿宋" w:hint="eastAsia"/>
                <w:sz w:val="21"/>
              </w:rPr>
              <w:t>20</w:t>
            </w:r>
            <w:r w:rsidRPr="00477045">
              <w:rPr>
                <w:rFonts w:ascii="Calibri" w:eastAsia="微软雅黑" w:hAnsi="微软雅黑" w:cs="仿宋" w:hint="eastAsia"/>
                <w:sz w:val="21"/>
              </w:rPr>
              <w:t>人，</w:t>
            </w:r>
            <w:r w:rsidRPr="00477045">
              <w:rPr>
                <w:rFonts w:ascii="Calibri" w:eastAsia="微软雅黑" w:hAnsi="微软雅黑" w:cs="仿宋" w:hint="eastAsia"/>
                <w:sz w:val="21"/>
              </w:rPr>
              <w:t>2027</w:t>
            </w:r>
            <w:r w:rsidRPr="00477045">
              <w:rPr>
                <w:rFonts w:ascii="Calibri" w:eastAsia="微软雅黑" w:hAnsi="微软雅黑" w:cs="仿宋" w:hint="eastAsia"/>
                <w:sz w:val="21"/>
              </w:rPr>
              <w:t>年</w:t>
            </w:r>
            <w:r w:rsidRPr="00477045">
              <w:rPr>
                <w:rFonts w:ascii="Calibri" w:eastAsia="微软雅黑" w:hAnsi="微软雅黑" w:cs="仿宋" w:hint="eastAsia"/>
                <w:sz w:val="21"/>
              </w:rPr>
              <w:t>30</w:t>
            </w:r>
            <w:r w:rsidRPr="00477045">
              <w:rPr>
                <w:rFonts w:ascii="Calibri" w:eastAsia="微软雅黑" w:hAnsi="微软雅黑" w:cs="仿宋" w:hint="eastAsia"/>
                <w:sz w:val="21"/>
              </w:rPr>
              <w:t>人，</w:t>
            </w:r>
            <w:r w:rsidRPr="00477045">
              <w:rPr>
                <w:rFonts w:ascii="Calibri" w:eastAsia="微软雅黑" w:hAnsi="微软雅黑" w:cs="仿宋" w:hint="eastAsia"/>
                <w:sz w:val="21"/>
              </w:rPr>
              <w:t>2028</w:t>
            </w:r>
            <w:r w:rsidRPr="00477045">
              <w:rPr>
                <w:rFonts w:ascii="Calibri" w:eastAsia="微软雅黑" w:hAnsi="微软雅黑" w:cs="仿宋" w:hint="eastAsia"/>
                <w:sz w:val="21"/>
              </w:rPr>
              <w:t>年</w:t>
            </w:r>
            <w:r w:rsidRPr="00477045">
              <w:rPr>
                <w:rFonts w:ascii="Calibri" w:eastAsia="微软雅黑" w:hAnsi="微软雅黑" w:cs="仿宋" w:hint="eastAsia"/>
                <w:sz w:val="21"/>
              </w:rPr>
              <w:t>55</w:t>
            </w:r>
            <w:r w:rsidRPr="00477045">
              <w:rPr>
                <w:rFonts w:ascii="Calibri" w:eastAsia="微软雅黑" w:hAnsi="微软雅黑" w:cs="仿宋" w:hint="eastAsia"/>
                <w:sz w:val="21"/>
              </w:rPr>
              <w:t>人。</w:t>
            </w:r>
          </w:p>
        </w:tc>
      </w:tr>
      <w:tr w:rsidR="007D2A2D" w:rsidRPr="00477045" w14:paraId="6BA756E7" w14:textId="77777777" w:rsidTr="005A26DD">
        <w:trPr>
          <w:trHeight w:val="397"/>
          <w:jc w:val="center"/>
        </w:trPr>
        <w:tc>
          <w:tcPr>
            <w:tcW w:w="694" w:type="dxa"/>
            <w:shd w:val="clear" w:color="auto" w:fill="auto"/>
            <w:vAlign w:val="center"/>
          </w:tcPr>
          <w:p w14:paraId="48778B36"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3</w:t>
            </w:r>
          </w:p>
        </w:tc>
        <w:tc>
          <w:tcPr>
            <w:tcW w:w="8229" w:type="dxa"/>
            <w:shd w:val="clear" w:color="auto" w:fill="auto"/>
            <w:vAlign w:val="center"/>
          </w:tcPr>
          <w:p w14:paraId="2D247B9F" w14:textId="77777777" w:rsidR="007D2A2D" w:rsidRPr="00477045" w:rsidRDefault="007D2A2D" w:rsidP="00477045">
            <w:pPr>
              <w:spacing w:line="320" w:lineRule="exact"/>
              <w:jc w:val="both"/>
              <w:rPr>
                <w:rFonts w:ascii="Calibri" w:eastAsia="微软雅黑" w:hAnsi="微软雅黑" w:cs="仿宋"/>
                <w:color w:val="000000"/>
                <w:sz w:val="21"/>
              </w:rPr>
            </w:pPr>
            <w:r w:rsidRPr="00477045">
              <w:rPr>
                <w:rFonts w:ascii="Calibri" w:eastAsia="微软雅黑" w:hAnsi="微软雅黑" w:cs="仿宋" w:hint="eastAsia"/>
                <w:color w:val="000000"/>
                <w:sz w:val="21"/>
              </w:rPr>
              <w:t>根据医院用工人员需求，为医院提供辅医服务，负责为采购人安排辅医员工，教育员工遵守国家的法律、法规和规章，以及采购人依法制定的各项规章制度，服从采购人的管理，确保员工完成采购人所交给的工作任务，并及时了解员工有关情况。</w:t>
            </w:r>
          </w:p>
        </w:tc>
      </w:tr>
    </w:tbl>
    <w:p w14:paraId="1C8888A0" w14:textId="74EBF777" w:rsidR="00061066" w:rsidRDefault="00723928" w:rsidP="00CF3031">
      <w:pPr>
        <w:pStyle w:val="2"/>
        <w:jc w:val="both"/>
      </w:pPr>
      <w:r>
        <w:rPr>
          <w:rFonts w:hint="eastAsia"/>
        </w:rPr>
        <w:t>四</w:t>
      </w:r>
      <w:r w:rsidR="00061066">
        <w:rPr>
          <w:rFonts w:hint="eastAsia"/>
        </w:rPr>
        <w:t>、</w:t>
      </w:r>
      <w:r w:rsidR="00571BC2">
        <w:rPr>
          <w:rFonts w:hint="eastAsia"/>
        </w:rPr>
        <w:t>人员</w:t>
      </w:r>
      <w:r w:rsidR="00061066">
        <w:rPr>
          <w:rFonts w:hint="eastAsia"/>
        </w:rPr>
        <w:t>要求</w:t>
      </w:r>
    </w:p>
    <w:p w14:paraId="7D275567" w14:textId="77777777" w:rsidR="00A67016" w:rsidRDefault="00A67016" w:rsidP="00A67016">
      <w:pPr>
        <w:outlineLvl w:val="2"/>
      </w:pPr>
      <w:r>
        <w:rPr>
          <w:rFonts w:hint="eastAsia"/>
        </w:rPr>
        <w:t>（一</w:t>
      </w:r>
      <w:r>
        <w:t>）</w:t>
      </w:r>
      <w:r>
        <w:rPr>
          <w:rFonts w:hint="eastAsia"/>
        </w:rPr>
        <w:t>人员岗位配置总清单</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5359"/>
        <w:gridCol w:w="2870"/>
      </w:tblGrid>
      <w:tr w:rsidR="00A67016" w14:paraId="44A99C48" w14:textId="77777777" w:rsidTr="00AD1997">
        <w:trPr>
          <w:trHeight w:val="397"/>
          <w:jc w:val="center"/>
        </w:trPr>
        <w:tc>
          <w:tcPr>
            <w:tcW w:w="694" w:type="dxa"/>
            <w:tcBorders>
              <w:top w:val="single" w:sz="12" w:space="0" w:color="auto"/>
              <w:bottom w:val="single" w:sz="2" w:space="0" w:color="auto"/>
            </w:tcBorders>
            <w:shd w:val="clear" w:color="auto" w:fill="F1F1F1"/>
            <w:vAlign w:val="center"/>
          </w:tcPr>
          <w:p w14:paraId="69043D49"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序号</w:t>
            </w:r>
          </w:p>
        </w:tc>
        <w:tc>
          <w:tcPr>
            <w:tcW w:w="5359" w:type="dxa"/>
            <w:tcBorders>
              <w:top w:val="single" w:sz="12" w:space="0" w:color="auto"/>
              <w:bottom w:val="single" w:sz="2" w:space="0" w:color="auto"/>
            </w:tcBorders>
            <w:shd w:val="clear" w:color="auto" w:fill="F1F1F1"/>
            <w:vAlign w:val="center"/>
          </w:tcPr>
          <w:p w14:paraId="62B016DF"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类别</w:t>
            </w:r>
          </w:p>
        </w:tc>
        <w:tc>
          <w:tcPr>
            <w:tcW w:w="2870" w:type="dxa"/>
            <w:tcBorders>
              <w:top w:val="single" w:sz="12" w:space="0" w:color="auto"/>
              <w:bottom w:val="single" w:sz="2" w:space="0" w:color="auto"/>
            </w:tcBorders>
            <w:shd w:val="clear" w:color="auto" w:fill="F1F1F1"/>
            <w:vAlign w:val="center"/>
          </w:tcPr>
          <w:p w14:paraId="186A64CC"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岗位</w:t>
            </w:r>
            <w:r>
              <w:rPr>
                <w:rFonts w:ascii="Calibri" w:eastAsia="微软雅黑" w:hAnsi="微软雅黑" w:cs="仿宋" w:hint="eastAsia"/>
                <w:color w:val="000000"/>
                <w:sz w:val="21"/>
                <w:lang w:bidi="ar"/>
              </w:rPr>
              <w:t>数（</w:t>
            </w:r>
            <w:r>
              <w:rPr>
                <w:rFonts w:eastAsia="微软雅黑" w:hAnsi="微软雅黑" w:cs="仿宋" w:hint="eastAsia"/>
                <w:color w:val="000000"/>
                <w:sz w:val="21"/>
                <w:lang w:bidi="ar"/>
              </w:rPr>
              <w:t>个</w:t>
            </w:r>
            <w:r>
              <w:rPr>
                <w:rFonts w:ascii="Calibri" w:eastAsia="微软雅黑" w:hAnsi="微软雅黑" w:cs="仿宋" w:hint="eastAsia"/>
                <w:color w:val="000000"/>
                <w:sz w:val="21"/>
                <w:lang w:bidi="ar"/>
              </w:rPr>
              <w:t>）</w:t>
            </w:r>
          </w:p>
        </w:tc>
      </w:tr>
      <w:tr w:rsidR="00A67016" w14:paraId="67F45571" w14:textId="77777777" w:rsidTr="00AD1997">
        <w:trPr>
          <w:trHeight w:val="397"/>
          <w:jc w:val="center"/>
        </w:trPr>
        <w:tc>
          <w:tcPr>
            <w:tcW w:w="694" w:type="dxa"/>
            <w:tcBorders>
              <w:top w:val="single" w:sz="2" w:space="0" w:color="auto"/>
            </w:tcBorders>
            <w:vAlign w:val="center"/>
          </w:tcPr>
          <w:p w14:paraId="39DD5C82"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1</w:t>
            </w:r>
          </w:p>
        </w:tc>
        <w:tc>
          <w:tcPr>
            <w:tcW w:w="5359" w:type="dxa"/>
            <w:tcBorders>
              <w:top w:val="single" w:sz="2" w:space="0" w:color="auto"/>
            </w:tcBorders>
            <w:vAlign w:val="center"/>
          </w:tcPr>
          <w:p w14:paraId="7C32C5B5"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服务管理团队</w:t>
            </w:r>
          </w:p>
        </w:tc>
        <w:tc>
          <w:tcPr>
            <w:tcW w:w="2870" w:type="dxa"/>
            <w:tcBorders>
              <w:top w:val="single" w:sz="2" w:space="0" w:color="auto"/>
            </w:tcBorders>
            <w:vAlign w:val="center"/>
          </w:tcPr>
          <w:p w14:paraId="42D7B2D4"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10</w:t>
            </w:r>
          </w:p>
        </w:tc>
      </w:tr>
      <w:tr w:rsidR="00A67016" w14:paraId="32813C7C" w14:textId="77777777" w:rsidTr="00AD1997">
        <w:trPr>
          <w:trHeight w:val="397"/>
          <w:jc w:val="center"/>
        </w:trPr>
        <w:tc>
          <w:tcPr>
            <w:tcW w:w="694" w:type="dxa"/>
            <w:vAlign w:val="center"/>
          </w:tcPr>
          <w:p w14:paraId="237EB581"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2</w:t>
            </w:r>
          </w:p>
        </w:tc>
        <w:tc>
          <w:tcPr>
            <w:tcW w:w="5359" w:type="dxa"/>
            <w:vAlign w:val="center"/>
          </w:tcPr>
          <w:p w14:paraId="4F05ED74"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保洁服务人员</w:t>
            </w:r>
          </w:p>
        </w:tc>
        <w:tc>
          <w:tcPr>
            <w:tcW w:w="2870" w:type="dxa"/>
            <w:vAlign w:val="center"/>
          </w:tcPr>
          <w:p w14:paraId="317361F2"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68</w:t>
            </w:r>
          </w:p>
        </w:tc>
      </w:tr>
      <w:tr w:rsidR="00A67016" w14:paraId="423F2C31" w14:textId="77777777" w:rsidTr="00AD1997">
        <w:trPr>
          <w:trHeight w:val="397"/>
          <w:jc w:val="center"/>
        </w:trPr>
        <w:tc>
          <w:tcPr>
            <w:tcW w:w="694" w:type="dxa"/>
            <w:vAlign w:val="center"/>
          </w:tcPr>
          <w:p w14:paraId="22FA2409"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3</w:t>
            </w:r>
          </w:p>
        </w:tc>
        <w:tc>
          <w:tcPr>
            <w:tcW w:w="5359" w:type="dxa"/>
            <w:vAlign w:val="center"/>
          </w:tcPr>
          <w:p w14:paraId="71452F94"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公用设施设备维护服务人员</w:t>
            </w:r>
          </w:p>
        </w:tc>
        <w:tc>
          <w:tcPr>
            <w:tcW w:w="2870" w:type="dxa"/>
            <w:vAlign w:val="center"/>
          </w:tcPr>
          <w:p w14:paraId="063F3775"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105</w:t>
            </w:r>
          </w:p>
        </w:tc>
      </w:tr>
      <w:tr w:rsidR="00A67016" w14:paraId="4F76097B" w14:textId="77777777" w:rsidTr="00AD1997">
        <w:trPr>
          <w:trHeight w:val="397"/>
          <w:jc w:val="center"/>
        </w:trPr>
        <w:tc>
          <w:tcPr>
            <w:tcW w:w="694" w:type="dxa"/>
            <w:vAlign w:val="center"/>
          </w:tcPr>
          <w:p w14:paraId="0C8F1F7B"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4</w:t>
            </w:r>
          </w:p>
        </w:tc>
        <w:tc>
          <w:tcPr>
            <w:tcW w:w="5359" w:type="dxa"/>
            <w:vAlign w:val="center"/>
          </w:tcPr>
          <w:p w14:paraId="69B776B1"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保安服务人员</w:t>
            </w:r>
          </w:p>
        </w:tc>
        <w:tc>
          <w:tcPr>
            <w:tcW w:w="2870" w:type="dxa"/>
            <w:vAlign w:val="center"/>
          </w:tcPr>
          <w:p w14:paraId="3E51494E"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45</w:t>
            </w:r>
          </w:p>
        </w:tc>
      </w:tr>
      <w:tr w:rsidR="00A67016" w14:paraId="3C34BD43" w14:textId="77777777" w:rsidTr="00AD1997">
        <w:trPr>
          <w:trHeight w:val="397"/>
          <w:jc w:val="center"/>
        </w:trPr>
        <w:tc>
          <w:tcPr>
            <w:tcW w:w="694" w:type="dxa"/>
            <w:vAlign w:val="center"/>
          </w:tcPr>
          <w:p w14:paraId="7E568CD8"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5</w:t>
            </w:r>
          </w:p>
        </w:tc>
        <w:tc>
          <w:tcPr>
            <w:tcW w:w="5359" w:type="dxa"/>
            <w:vAlign w:val="center"/>
          </w:tcPr>
          <w:p w14:paraId="59664084"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辅医服务人员</w:t>
            </w:r>
          </w:p>
        </w:tc>
        <w:tc>
          <w:tcPr>
            <w:tcW w:w="2870" w:type="dxa"/>
            <w:vAlign w:val="center"/>
          </w:tcPr>
          <w:p w14:paraId="42C5E025"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20-55</w:t>
            </w:r>
            <w:r>
              <w:rPr>
                <w:rFonts w:ascii="Calibri" w:eastAsia="微软雅黑" w:hAnsi="微软雅黑" w:cs="仿宋" w:hint="eastAsia"/>
                <w:color w:val="000000"/>
                <w:sz w:val="21"/>
                <w:lang w:bidi="ar"/>
              </w:rPr>
              <w:t>（预估</w:t>
            </w:r>
            <w:r>
              <w:rPr>
                <w:rFonts w:ascii="Calibri" w:eastAsia="微软雅黑" w:hAnsi="微软雅黑" w:cs="仿宋"/>
                <w:color w:val="000000"/>
                <w:sz w:val="21"/>
                <w:lang w:bidi="ar"/>
              </w:rPr>
              <w:t>）</w:t>
            </w:r>
          </w:p>
        </w:tc>
      </w:tr>
      <w:tr w:rsidR="00A67016" w14:paraId="4A8F51FF" w14:textId="77777777" w:rsidTr="00AD1997">
        <w:trPr>
          <w:trHeight w:val="397"/>
          <w:jc w:val="center"/>
        </w:trPr>
        <w:tc>
          <w:tcPr>
            <w:tcW w:w="694" w:type="dxa"/>
            <w:vAlign w:val="center"/>
          </w:tcPr>
          <w:p w14:paraId="4E4D9AAA"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合计</w:t>
            </w:r>
          </w:p>
        </w:tc>
        <w:tc>
          <w:tcPr>
            <w:tcW w:w="5359" w:type="dxa"/>
            <w:vAlign w:val="center"/>
          </w:tcPr>
          <w:p w14:paraId="1233581B" w14:textId="77777777" w:rsidR="00A67016" w:rsidRDefault="00A67016" w:rsidP="001530E9">
            <w:pPr>
              <w:spacing w:line="320" w:lineRule="exact"/>
              <w:jc w:val="both"/>
              <w:rPr>
                <w:rFonts w:eastAsia="微软雅黑" w:hAnsi="微软雅黑" w:cs="仿宋"/>
                <w:color w:val="000000"/>
                <w:sz w:val="21"/>
                <w:lang w:bidi="ar"/>
              </w:rPr>
            </w:pPr>
          </w:p>
        </w:tc>
        <w:tc>
          <w:tcPr>
            <w:tcW w:w="2870" w:type="dxa"/>
            <w:vAlign w:val="center"/>
          </w:tcPr>
          <w:p w14:paraId="56C7D04F"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283</w:t>
            </w:r>
            <w:r>
              <w:rPr>
                <w:rFonts w:ascii="Calibri" w:eastAsia="微软雅黑" w:hAnsi="微软雅黑" w:cs="仿宋" w:hint="eastAsia"/>
                <w:color w:val="000000"/>
                <w:sz w:val="21"/>
                <w:lang w:bidi="ar"/>
              </w:rPr>
              <w:t>（预估</w:t>
            </w:r>
            <w:r>
              <w:rPr>
                <w:rFonts w:ascii="Calibri" w:eastAsia="微软雅黑" w:hAnsi="微软雅黑" w:cs="仿宋"/>
                <w:color w:val="000000"/>
                <w:sz w:val="21"/>
                <w:lang w:bidi="ar"/>
              </w:rPr>
              <w:t>）</w:t>
            </w:r>
          </w:p>
        </w:tc>
      </w:tr>
    </w:tbl>
    <w:p w14:paraId="774981AB" w14:textId="77777777" w:rsidR="00A67016" w:rsidRDefault="00A67016" w:rsidP="00A67016">
      <w:pPr>
        <w:outlineLvl w:val="2"/>
      </w:pPr>
      <w:r>
        <w:rPr>
          <w:rFonts w:hint="eastAsia"/>
        </w:rPr>
        <w:t>（二</w:t>
      </w:r>
      <w:r>
        <w:t>）</w:t>
      </w:r>
      <w:r>
        <w:rPr>
          <w:rFonts w:hint="eastAsia"/>
        </w:rPr>
        <w:t>人员岗位配置分项清单</w:t>
      </w:r>
    </w:p>
    <w:p w14:paraId="5A007BC0" w14:textId="77777777" w:rsidR="00A67016" w:rsidRDefault="00A67016" w:rsidP="00A67016">
      <w:r>
        <w:rPr>
          <w:rFonts w:hint="eastAsia"/>
        </w:rPr>
        <w:t>1</w:t>
      </w:r>
      <w:r>
        <w:rPr>
          <w:rFonts w:hint="eastAsia"/>
        </w:rPr>
        <w:t>、管理团队人员岗位清单</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89"/>
        <w:gridCol w:w="2653"/>
        <w:gridCol w:w="915"/>
        <w:gridCol w:w="4666"/>
      </w:tblGrid>
      <w:tr w:rsidR="00A67016" w14:paraId="6A24006A" w14:textId="77777777" w:rsidTr="001530E9">
        <w:trPr>
          <w:trHeight w:val="397"/>
          <w:jc w:val="center"/>
        </w:trPr>
        <w:tc>
          <w:tcPr>
            <w:tcW w:w="689" w:type="dxa"/>
            <w:tcBorders>
              <w:top w:val="single" w:sz="12" w:space="0" w:color="auto"/>
              <w:bottom w:val="single" w:sz="2" w:space="0" w:color="auto"/>
            </w:tcBorders>
            <w:shd w:val="clear" w:color="auto" w:fill="F1F1F1"/>
            <w:vAlign w:val="center"/>
          </w:tcPr>
          <w:p w14:paraId="5F984DB0"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序号</w:t>
            </w:r>
          </w:p>
        </w:tc>
        <w:tc>
          <w:tcPr>
            <w:tcW w:w="2653" w:type="dxa"/>
            <w:tcBorders>
              <w:top w:val="single" w:sz="12" w:space="0" w:color="auto"/>
              <w:bottom w:val="single" w:sz="2" w:space="0" w:color="auto"/>
            </w:tcBorders>
            <w:shd w:val="clear" w:color="auto" w:fill="F1F1F1"/>
            <w:vAlign w:val="center"/>
          </w:tcPr>
          <w:p w14:paraId="70E94A14"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岗位</w:t>
            </w:r>
          </w:p>
        </w:tc>
        <w:tc>
          <w:tcPr>
            <w:tcW w:w="915" w:type="dxa"/>
            <w:tcBorders>
              <w:top w:val="single" w:sz="12" w:space="0" w:color="auto"/>
              <w:bottom w:val="single" w:sz="2" w:space="0" w:color="auto"/>
            </w:tcBorders>
            <w:shd w:val="clear" w:color="auto" w:fill="F1F1F1"/>
            <w:vAlign w:val="center"/>
          </w:tcPr>
          <w:p w14:paraId="40CBC5BF" w14:textId="77777777" w:rsidR="00A67016" w:rsidRDefault="00A67016" w:rsidP="001530E9">
            <w:pPr>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岗位</w:t>
            </w:r>
            <w:r>
              <w:rPr>
                <w:rFonts w:ascii="Calibri" w:eastAsia="微软雅黑" w:hAnsi="微软雅黑" w:cs="仿宋" w:hint="eastAsia"/>
                <w:color w:val="000000"/>
                <w:sz w:val="21"/>
                <w:lang w:bidi="ar"/>
              </w:rPr>
              <w:t>数</w:t>
            </w:r>
          </w:p>
        </w:tc>
        <w:tc>
          <w:tcPr>
            <w:tcW w:w="4666" w:type="dxa"/>
            <w:tcBorders>
              <w:top w:val="single" w:sz="12" w:space="0" w:color="auto"/>
              <w:bottom w:val="single" w:sz="2" w:space="0" w:color="auto"/>
            </w:tcBorders>
            <w:shd w:val="clear" w:color="auto" w:fill="F1F1F1"/>
            <w:vAlign w:val="center"/>
          </w:tcPr>
          <w:p w14:paraId="646DFA30"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职责</w:t>
            </w:r>
          </w:p>
        </w:tc>
      </w:tr>
      <w:tr w:rsidR="00A67016" w14:paraId="0B1CFF28" w14:textId="77777777" w:rsidTr="001530E9">
        <w:trPr>
          <w:trHeight w:val="397"/>
          <w:jc w:val="center"/>
        </w:trPr>
        <w:tc>
          <w:tcPr>
            <w:tcW w:w="689" w:type="dxa"/>
            <w:tcBorders>
              <w:top w:val="single" w:sz="2" w:space="0" w:color="auto"/>
            </w:tcBorders>
            <w:vAlign w:val="center"/>
          </w:tcPr>
          <w:p w14:paraId="0230E1D1"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2653" w:type="dxa"/>
            <w:tcBorders>
              <w:top w:val="single" w:sz="2" w:space="0" w:color="auto"/>
            </w:tcBorders>
            <w:vAlign w:val="center"/>
          </w:tcPr>
          <w:p w14:paraId="2853B358"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项目总经理</w:t>
            </w:r>
          </w:p>
        </w:tc>
        <w:tc>
          <w:tcPr>
            <w:tcW w:w="915" w:type="dxa"/>
            <w:tcBorders>
              <w:top w:val="single" w:sz="2" w:space="0" w:color="auto"/>
            </w:tcBorders>
            <w:vAlign w:val="center"/>
          </w:tcPr>
          <w:p w14:paraId="2E13F517"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tcBorders>
              <w:top w:val="single" w:sz="2" w:space="0" w:color="auto"/>
            </w:tcBorders>
            <w:vAlign w:val="center"/>
          </w:tcPr>
          <w:p w14:paraId="4EAE2DB9"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全面统筹项目运营管理，负责服务质量、安全保障、客户满意度及团队建设。</w:t>
            </w:r>
          </w:p>
        </w:tc>
      </w:tr>
      <w:tr w:rsidR="00A67016" w14:paraId="7E7FF141" w14:textId="77777777" w:rsidTr="001530E9">
        <w:trPr>
          <w:trHeight w:val="397"/>
          <w:jc w:val="center"/>
        </w:trPr>
        <w:tc>
          <w:tcPr>
            <w:tcW w:w="689" w:type="dxa"/>
            <w:vAlign w:val="center"/>
          </w:tcPr>
          <w:p w14:paraId="7275590D"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2</w:t>
            </w:r>
          </w:p>
        </w:tc>
        <w:tc>
          <w:tcPr>
            <w:tcW w:w="2653" w:type="dxa"/>
            <w:vAlign w:val="center"/>
          </w:tcPr>
          <w:p w14:paraId="1AE6386B"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项目副总经理</w:t>
            </w:r>
          </w:p>
        </w:tc>
        <w:tc>
          <w:tcPr>
            <w:tcW w:w="915" w:type="dxa"/>
            <w:vAlign w:val="center"/>
          </w:tcPr>
          <w:p w14:paraId="0D0F1B8B"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vAlign w:val="center"/>
          </w:tcPr>
          <w:p w14:paraId="17A05F97"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协助总经理负责物业、安保、保洁等</w:t>
            </w:r>
            <w:r>
              <w:rPr>
                <w:rFonts w:ascii="Calibri" w:eastAsia="微软雅黑" w:hAnsi="微软雅黑" w:cs="仿宋" w:hint="eastAsia"/>
                <w:color w:val="000000"/>
                <w:sz w:val="21"/>
                <w:lang w:bidi="ar"/>
              </w:rPr>
              <w:t>1-2</w:t>
            </w:r>
            <w:r>
              <w:rPr>
                <w:rFonts w:ascii="Calibri" w:eastAsia="微软雅黑" w:hAnsi="微软雅黑" w:cs="仿宋" w:hint="eastAsia"/>
                <w:color w:val="000000"/>
                <w:sz w:val="21"/>
                <w:lang w:bidi="ar"/>
              </w:rPr>
              <w:t>个核心板块的日常运营。</w:t>
            </w:r>
          </w:p>
        </w:tc>
      </w:tr>
      <w:tr w:rsidR="00A67016" w14:paraId="26D52854" w14:textId="77777777" w:rsidTr="001530E9">
        <w:trPr>
          <w:trHeight w:val="397"/>
          <w:jc w:val="center"/>
        </w:trPr>
        <w:tc>
          <w:tcPr>
            <w:tcW w:w="689" w:type="dxa"/>
            <w:vAlign w:val="center"/>
          </w:tcPr>
          <w:p w14:paraId="0D573CCF"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3</w:t>
            </w:r>
          </w:p>
        </w:tc>
        <w:tc>
          <w:tcPr>
            <w:tcW w:w="2653" w:type="dxa"/>
            <w:vAlign w:val="center"/>
          </w:tcPr>
          <w:p w14:paraId="66C47DC8"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公用设施设备维护经理</w:t>
            </w:r>
          </w:p>
        </w:tc>
        <w:tc>
          <w:tcPr>
            <w:tcW w:w="915" w:type="dxa"/>
            <w:vAlign w:val="center"/>
          </w:tcPr>
          <w:p w14:paraId="1B1A3E6C"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vAlign w:val="center"/>
          </w:tcPr>
          <w:p w14:paraId="58D963C3"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负责医院公用设施设备维护团队管理工作。</w:t>
            </w:r>
          </w:p>
        </w:tc>
      </w:tr>
      <w:tr w:rsidR="00A67016" w14:paraId="315697D3" w14:textId="77777777" w:rsidTr="001530E9">
        <w:trPr>
          <w:trHeight w:val="397"/>
          <w:jc w:val="center"/>
        </w:trPr>
        <w:tc>
          <w:tcPr>
            <w:tcW w:w="689" w:type="dxa"/>
            <w:vAlign w:val="center"/>
          </w:tcPr>
          <w:p w14:paraId="5A78D4FD"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4</w:t>
            </w:r>
          </w:p>
        </w:tc>
        <w:tc>
          <w:tcPr>
            <w:tcW w:w="2653" w:type="dxa"/>
            <w:vAlign w:val="center"/>
          </w:tcPr>
          <w:p w14:paraId="688FC9C5"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安保经理</w:t>
            </w:r>
          </w:p>
        </w:tc>
        <w:tc>
          <w:tcPr>
            <w:tcW w:w="915" w:type="dxa"/>
            <w:vAlign w:val="center"/>
          </w:tcPr>
          <w:p w14:paraId="6F3C7EED"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vAlign w:val="center"/>
          </w:tcPr>
          <w:p w14:paraId="7EDE4DAB"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负责项目安保团队管理工作。</w:t>
            </w:r>
          </w:p>
        </w:tc>
      </w:tr>
      <w:tr w:rsidR="00A67016" w14:paraId="4B2E7816" w14:textId="77777777" w:rsidTr="001530E9">
        <w:trPr>
          <w:trHeight w:val="397"/>
          <w:jc w:val="center"/>
        </w:trPr>
        <w:tc>
          <w:tcPr>
            <w:tcW w:w="689" w:type="dxa"/>
            <w:vAlign w:val="center"/>
          </w:tcPr>
          <w:p w14:paraId="620B597C"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lastRenderedPageBreak/>
              <w:t>5</w:t>
            </w:r>
          </w:p>
        </w:tc>
        <w:tc>
          <w:tcPr>
            <w:tcW w:w="2653" w:type="dxa"/>
            <w:vAlign w:val="center"/>
          </w:tcPr>
          <w:p w14:paraId="6874D019"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保洁经理</w:t>
            </w:r>
          </w:p>
        </w:tc>
        <w:tc>
          <w:tcPr>
            <w:tcW w:w="915" w:type="dxa"/>
            <w:vAlign w:val="center"/>
          </w:tcPr>
          <w:p w14:paraId="6460380E"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vAlign w:val="center"/>
          </w:tcPr>
          <w:p w14:paraId="5A535D48"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负责医院保洁团队管理工作。</w:t>
            </w:r>
          </w:p>
        </w:tc>
      </w:tr>
      <w:tr w:rsidR="00A67016" w14:paraId="3ED2CF3C" w14:textId="77777777" w:rsidTr="001530E9">
        <w:trPr>
          <w:trHeight w:val="397"/>
          <w:jc w:val="center"/>
        </w:trPr>
        <w:tc>
          <w:tcPr>
            <w:tcW w:w="689" w:type="dxa"/>
            <w:vAlign w:val="center"/>
          </w:tcPr>
          <w:p w14:paraId="50C1B12B"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6</w:t>
            </w:r>
          </w:p>
        </w:tc>
        <w:tc>
          <w:tcPr>
            <w:tcW w:w="2653" w:type="dxa"/>
            <w:vAlign w:val="center"/>
          </w:tcPr>
          <w:p w14:paraId="31B69BE8"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安全经理</w:t>
            </w:r>
          </w:p>
        </w:tc>
        <w:tc>
          <w:tcPr>
            <w:tcW w:w="915" w:type="dxa"/>
            <w:vAlign w:val="center"/>
          </w:tcPr>
          <w:p w14:paraId="4587F297"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vAlign w:val="center"/>
          </w:tcPr>
          <w:p w14:paraId="0B72667F"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统筹协调项目安全管理工作。</w:t>
            </w:r>
          </w:p>
        </w:tc>
      </w:tr>
      <w:tr w:rsidR="00A67016" w14:paraId="6E3B8155" w14:textId="77777777" w:rsidTr="001530E9">
        <w:trPr>
          <w:trHeight w:val="397"/>
          <w:jc w:val="center"/>
        </w:trPr>
        <w:tc>
          <w:tcPr>
            <w:tcW w:w="689" w:type="dxa"/>
            <w:vAlign w:val="center"/>
          </w:tcPr>
          <w:p w14:paraId="3864F402"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7</w:t>
            </w:r>
          </w:p>
        </w:tc>
        <w:tc>
          <w:tcPr>
            <w:tcW w:w="2653" w:type="dxa"/>
            <w:vAlign w:val="center"/>
          </w:tcPr>
          <w:p w14:paraId="13F1C7F2"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行政经理</w:t>
            </w:r>
          </w:p>
        </w:tc>
        <w:tc>
          <w:tcPr>
            <w:tcW w:w="915" w:type="dxa"/>
            <w:vAlign w:val="center"/>
          </w:tcPr>
          <w:p w14:paraId="3D9052E0"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4666" w:type="dxa"/>
            <w:vAlign w:val="center"/>
          </w:tcPr>
          <w:p w14:paraId="64C82B8C"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负责项目程序合规性管理工作。</w:t>
            </w:r>
          </w:p>
        </w:tc>
      </w:tr>
      <w:tr w:rsidR="00A67016" w14:paraId="11046075" w14:textId="77777777" w:rsidTr="001530E9">
        <w:trPr>
          <w:trHeight w:val="397"/>
          <w:jc w:val="center"/>
        </w:trPr>
        <w:tc>
          <w:tcPr>
            <w:tcW w:w="689" w:type="dxa"/>
            <w:vAlign w:val="center"/>
          </w:tcPr>
          <w:p w14:paraId="7BDD9429"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8</w:t>
            </w:r>
          </w:p>
        </w:tc>
        <w:tc>
          <w:tcPr>
            <w:tcW w:w="2653" w:type="dxa"/>
            <w:vAlign w:val="center"/>
          </w:tcPr>
          <w:p w14:paraId="7E89D384"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品质监督主管</w:t>
            </w:r>
          </w:p>
        </w:tc>
        <w:tc>
          <w:tcPr>
            <w:tcW w:w="915" w:type="dxa"/>
            <w:vAlign w:val="center"/>
          </w:tcPr>
          <w:p w14:paraId="08845B14"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3</w:t>
            </w:r>
          </w:p>
        </w:tc>
        <w:tc>
          <w:tcPr>
            <w:tcW w:w="4666" w:type="dxa"/>
            <w:vAlign w:val="center"/>
          </w:tcPr>
          <w:p w14:paraId="58A6C5F0"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负责项目品质督查工作。</w:t>
            </w:r>
          </w:p>
        </w:tc>
      </w:tr>
      <w:tr w:rsidR="00A67016" w14:paraId="4DC65C99" w14:textId="77777777" w:rsidTr="001530E9">
        <w:trPr>
          <w:trHeight w:val="397"/>
          <w:jc w:val="center"/>
        </w:trPr>
        <w:tc>
          <w:tcPr>
            <w:tcW w:w="689" w:type="dxa"/>
            <w:vAlign w:val="center"/>
          </w:tcPr>
          <w:p w14:paraId="6FF51AEE" w14:textId="77777777" w:rsidR="00A67016" w:rsidRDefault="00A67016" w:rsidP="001530E9">
            <w:pPr>
              <w:widowControl w:val="0"/>
              <w:spacing w:line="320" w:lineRule="exact"/>
              <w:jc w:val="both"/>
              <w:rPr>
                <w:rFonts w:eastAsia="微软雅黑" w:hAnsi="微软雅黑" w:cs="仿宋"/>
                <w:color w:val="000000"/>
                <w:kern w:val="2"/>
                <w:sz w:val="21"/>
              </w:rPr>
            </w:pPr>
          </w:p>
        </w:tc>
        <w:tc>
          <w:tcPr>
            <w:tcW w:w="2653" w:type="dxa"/>
            <w:vAlign w:val="center"/>
          </w:tcPr>
          <w:p w14:paraId="2916FFAB"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合计</w:t>
            </w:r>
          </w:p>
        </w:tc>
        <w:tc>
          <w:tcPr>
            <w:tcW w:w="915" w:type="dxa"/>
            <w:vAlign w:val="center"/>
          </w:tcPr>
          <w:p w14:paraId="725B097A"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10</w:t>
            </w:r>
          </w:p>
        </w:tc>
        <w:tc>
          <w:tcPr>
            <w:tcW w:w="4666" w:type="dxa"/>
            <w:vAlign w:val="center"/>
          </w:tcPr>
          <w:p w14:paraId="29877CAA" w14:textId="77777777" w:rsidR="00A67016" w:rsidRDefault="00A67016" w:rsidP="001530E9">
            <w:pPr>
              <w:widowControl w:val="0"/>
              <w:spacing w:line="320" w:lineRule="exact"/>
              <w:jc w:val="both"/>
              <w:rPr>
                <w:rFonts w:eastAsia="微软雅黑" w:hAnsi="微软雅黑" w:cs="仿宋"/>
                <w:color w:val="000000"/>
                <w:kern w:val="2"/>
                <w:sz w:val="21"/>
              </w:rPr>
            </w:pPr>
          </w:p>
        </w:tc>
      </w:tr>
    </w:tbl>
    <w:p w14:paraId="4DDB476D" w14:textId="77777777" w:rsidR="00A67016" w:rsidRDefault="00A67016" w:rsidP="00A67016">
      <w:r>
        <w:rPr>
          <w:rFonts w:hint="eastAsia"/>
        </w:rPr>
        <w:t>2</w:t>
      </w:r>
      <w:r>
        <w:rPr>
          <w:rFonts w:hint="eastAsia"/>
        </w:rPr>
        <w:t>、保洁人员岗位清单</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89"/>
        <w:gridCol w:w="2653"/>
        <w:gridCol w:w="915"/>
        <w:gridCol w:w="4666"/>
      </w:tblGrid>
      <w:tr w:rsidR="00A67016" w14:paraId="4D1DA828" w14:textId="77777777" w:rsidTr="001530E9">
        <w:trPr>
          <w:trHeight w:val="397"/>
          <w:jc w:val="center"/>
        </w:trPr>
        <w:tc>
          <w:tcPr>
            <w:tcW w:w="689" w:type="dxa"/>
            <w:tcBorders>
              <w:top w:val="single" w:sz="12" w:space="0" w:color="auto"/>
              <w:bottom w:val="single" w:sz="2" w:space="0" w:color="auto"/>
            </w:tcBorders>
            <w:shd w:val="clear" w:color="auto" w:fill="F1F1F1"/>
            <w:vAlign w:val="center"/>
          </w:tcPr>
          <w:p w14:paraId="70500560"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序号</w:t>
            </w:r>
          </w:p>
        </w:tc>
        <w:tc>
          <w:tcPr>
            <w:tcW w:w="2653" w:type="dxa"/>
            <w:tcBorders>
              <w:top w:val="single" w:sz="12" w:space="0" w:color="auto"/>
              <w:bottom w:val="single" w:sz="2" w:space="0" w:color="auto"/>
            </w:tcBorders>
            <w:shd w:val="clear" w:color="auto" w:fill="F1F1F1"/>
            <w:vAlign w:val="center"/>
          </w:tcPr>
          <w:p w14:paraId="48EB197A"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岗位</w:t>
            </w:r>
          </w:p>
        </w:tc>
        <w:tc>
          <w:tcPr>
            <w:tcW w:w="915" w:type="dxa"/>
            <w:tcBorders>
              <w:top w:val="single" w:sz="12" w:space="0" w:color="auto"/>
              <w:bottom w:val="single" w:sz="2" w:space="0" w:color="auto"/>
            </w:tcBorders>
            <w:shd w:val="clear" w:color="auto" w:fill="F1F1F1"/>
            <w:vAlign w:val="center"/>
          </w:tcPr>
          <w:p w14:paraId="7E3D42D8" w14:textId="77777777" w:rsidR="00A67016" w:rsidRDefault="00A67016" w:rsidP="001530E9">
            <w:pPr>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岗位</w:t>
            </w:r>
            <w:r>
              <w:rPr>
                <w:rFonts w:ascii="Calibri" w:eastAsia="微软雅黑" w:hAnsi="微软雅黑" w:cs="仿宋" w:hint="eastAsia"/>
                <w:color w:val="000000"/>
                <w:sz w:val="21"/>
                <w:lang w:bidi="ar"/>
              </w:rPr>
              <w:t>数</w:t>
            </w:r>
          </w:p>
        </w:tc>
        <w:tc>
          <w:tcPr>
            <w:tcW w:w="4666" w:type="dxa"/>
            <w:tcBorders>
              <w:top w:val="single" w:sz="12" w:space="0" w:color="auto"/>
              <w:bottom w:val="single" w:sz="2" w:space="0" w:color="auto"/>
            </w:tcBorders>
            <w:shd w:val="clear" w:color="auto" w:fill="F1F1F1"/>
            <w:vAlign w:val="center"/>
          </w:tcPr>
          <w:p w14:paraId="0F3A5D65"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职责</w:t>
            </w:r>
          </w:p>
        </w:tc>
      </w:tr>
      <w:tr w:rsidR="00A67016" w14:paraId="0CD54097" w14:textId="77777777" w:rsidTr="001530E9">
        <w:trPr>
          <w:trHeight w:val="397"/>
          <w:jc w:val="center"/>
        </w:trPr>
        <w:tc>
          <w:tcPr>
            <w:tcW w:w="689" w:type="dxa"/>
            <w:tcBorders>
              <w:top w:val="single" w:sz="2" w:space="0" w:color="auto"/>
            </w:tcBorders>
            <w:vAlign w:val="center"/>
          </w:tcPr>
          <w:p w14:paraId="05C8F6C7"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1</w:t>
            </w:r>
          </w:p>
        </w:tc>
        <w:tc>
          <w:tcPr>
            <w:tcW w:w="2653" w:type="dxa"/>
            <w:tcBorders>
              <w:top w:val="single" w:sz="2" w:space="0" w:color="auto"/>
            </w:tcBorders>
            <w:vAlign w:val="center"/>
          </w:tcPr>
          <w:p w14:paraId="09AFE785" w14:textId="77777777" w:rsidR="00A67016" w:rsidRDefault="00A67016" w:rsidP="001530E9">
            <w:pPr>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保洁员</w:t>
            </w:r>
          </w:p>
        </w:tc>
        <w:tc>
          <w:tcPr>
            <w:tcW w:w="915" w:type="dxa"/>
            <w:tcBorders>
              <w:top w:val="single" w:sz="2" w:space="0" w:color="auto"/>
            </w:tcBorders>
            <w:vAlign w:val="center"/>
          </w:tcPr>
          <w:p w14:paraId="3C5187C6" w14:textId="77777777" w:rsidR="00A67016" w:rsidRDefault="00A67016" w:rsidP="001530E9">
            <w:pPr>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68</w:t>
            </w:r>
          </w:p>
        </w:tc>
        <w:tc>
          <w:tcPr>
            <w:tcW w:w="4666" w:type="dxa"/>
            <w:tcBorders>
              <w:top w:val="single" w:sz="2" w:space="0" w:color="auto"/>
            </w:tcBorders>
            <w:vAlign w:val="center"/>
          </w:tcPr>
          <w:p w14:paraId="1ED28216" w14:textId="77777777" w:rsidR="00A67016" w:rsidRDefault="00A67016" w:rsidP="001530E9">
            <w:pPr>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负责院区内环境清洁工作。</w:t>
            </w:r>
          </w:p>
        </w:tc>
      </w:tr>
      <w:tr w:rsidR="00A67016" w14:paraId="3A7BFD15" w14:textId="77777777" w:rsidTr="001530E9">
        <w:trPr>
          <w:trHeight w:val="397"/>
          <w:jc w:val="center"/>
        </w:trPr>
        <w:tc>
          <w:tcPr>
            <w:tcW w:w="689" w:type="dxa"/>
            <w:vAlign w:val="center"/>
          </w:tcPr>
          <w:p w14:paraId="6C1B95FA" w14:textId="77777777" w:rsidR="00A67016" w:rsidRDefault="00A67016" w:rsidP="001530E9">
            <w:pPr>
              <w:widowControl w:val="0"/>
              <w:spacing w:line="320" w:lineRule="exact"/>
              <w:jc w:val="both"/>
              <w:rPr>
                <w:rFonts w:eastAsia="微软雅黑" w:hAnsi="微软雅黑" w:cs="仿宋"/>
                <w:color w:val="000000"/>
                <w:kern w:val="2"/>
                <w:sz w:val="21"/>
              </w:rPr>
            </w:pPr>
          </w:p>
        </w:tc>
        <w:tc>
          <w:tcPr>
            <w:tcW w:w="2653" w:type="dxa"/>
            <w:vAlign w:val="center"/>
          </w:tcPr>
          <w:p w14:paraId="79558FB4" w14:textId="77777777" w:rsidR="00A67016" w:rsidRDefault="00A67016" w:rsidP="001530E9">
            <w:pPr>
              <w:spacing w:line="320" w:lineRule="exact"/>
              <w:jc w:val="both"/>
              <w:rPr>
                <w:rFonts w:eastAsia="微软雅黑" w:hAnsi="微软雅黑" w:cs="仿宋"/>
                <w:color w:val="000000"/>
                <w:kern w:val="2"/>
                <w:sz w:val="21"/>
              </w:rPr>
            </w:pPr>
            <w:r>
              <w:rPr>
                <w:rFonts w:ascii="Calibri" w:eastAsia="微软雅黑" w:hAnsi="微软雅黑" w:cs="仿宋" w:hint="eastAsia"/>
                <w:color w:val="000000"/>
                <w:sz w:val="21"/>
                <w:lang w:bidi="ar"/>
              </w:rPr>
              <w:t>合计</w:t>
            </w:r>
          </w:p>
        </w:tc>
        <w:tc>
          <w:tcPr>
            <w:tcW w:w="915" w:type="dxa"/>
            <w:vAlign w:val="center"/>
          </w:tcPr>
          <w:p w14:paraId="6276DE34" w14:textId="77777777" w:rsidR="00A67016" w:rsidRDefault="00A67016" w:rsidP="001530E9">
            <w:pPr>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68</w:t>
            </w:r>
          </w:p>
        </w:tc>
        <w:tc>
          <w:tcPr>
            <w:tcW w:w="4666" w:type="dxa"/>
            <w:vAlign w:val="center"/>
          </w:tcPr>
          <w:p w14:paraId="05376DCD" w14:textId="77777777" w:rsidR="00A67016" w:rsidRDefault="00A67016" w:rsidP="001530E9">
            <w:pPr>
              <w:widowControl w:val="0"/>
              <w:spacing w:line="320" w:lineRule="exact"/>
              <w:jc w:val="both"/>
              <w:rPr>
                <w:rFonts w:eastAsia="微软雅黑" w:hAnsi="微软雅黑" w:cs="仿宋"/>
                <w:color w:val="000000"/>
                <w:kern w:val="2"/>
                <w:sz w:val="21"/>
              </w:rPr>
            </w:pPr>
            <w:r>
              <w:rPr>
                <w:rFonts w:eastAsia="微软雅黑" w:hAnsi="微软雅黑" w:cs="仿宋" w:hint="eastAsia"/>
                <w:color w:val="000000"/>
                <w:sz w:val="21"/>
                <w:lang w:bidi="ar"/>
              </w:rPr>
              <w:t>提供</w:t>
            </w:r>
            <w:r>
              <w:rPr>
                <w:rFonts w:eastAsia="微软雅黑" w:hAnsi="微软雅黑" w:cs="仿宋" w:hint="eastAsia"/>
                <w:color w:val="000000"/>
                <w:sz w:val="21"/>
                <w:lang w:bidi="ar"/>
              </w:rPr>
              <w:t>365</w:t>
            </w:r>
            <w:r>
              <w:rPr>
                <w:rFonts w:eastAsia="微软雅黑" w:hAnsi="微软雅黑" w:cs="仿宋" w:hint="eastAsia"/>
                <w:color w:val="000000"/>
                <w:sz w:val="21"/>
                <w:lang w:bidi="ar"/>
              </w:rPr>
              <w:t>天</w:t>
            </w:r>
            <w:r>
              <w:rPr>
                <w:rFonts w:eastAsia="微软雅黑" w:hAnsi="微软雅黑" w:cs="仿宋" w:hint="eastAsia"/>
                <w:color w:val="000000"/>
                <w:sz w:val="21"/>
                <w:lang w:bidi="ar"/>
              </w:rPr>
              <w:t>*16</w:t>
            </w:r>
            <w:r>
              <w:rPr>
                <w:rFonts w:eastAsia="微软雅黑" w:hAnsi="微软雅黑" w:cs="仿宋" w:hint="eastAsia"/>
                <w:color w:val="000000"/>
                <w:sz w:val="21"/>
                <w:lang w:bidi="ar"/>
              </w:rPr>
              <w:t>小时保洁服务。</w:t>
            </w:r>
          </w:p>
        </w:tc>
      </w:tr>
    </w:tbl>
    <w:p w14:paraId="41A8DD87" w14:textId="77777777" w:rsidR="00A67016" w:rsidRDefault="00A67016" w:rsidP="00A67016">
      <w:r>
        <w:rPr>
          <w:rFonts w:hint="eastAsia"/>
        </w:rPr>
        <w:t>3</w:t>
      </w:r>
      <w:r>
        <w:rPr>
          <w:rFonts w:hint="eastAsia"/>
        </w:rPr>
        <w:t>、公用设施设备维护人员岗位清单</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52"/>
        <w:gridCol w:w="993"/>
        <w:gridCol w:w="1275"/>
        <w:gridCol w:w="6103"/>
      </w:tblGrid>
      <w:tr w:rsidR="00D56C71" w:rsidRPr="007125D4" w14:paraId="2FA2381F" w14:textId="77777777" w:rsidTr="007125D4">
        <w:trPr>
          <w:trHeight w:val="397"/>
          <w:jc w:val="center"/>
        </w:trPr>
        <w:tc>
          <w:tcPr>
            <w:tcW w:w="552" w:type="dxa"/>
            <w:tcBorders>
              <w:top w:val="single" w:sz="12" w:space="0" w:color="auto"/>
              <w:bottom w:val="single" w:sz="2" w:space="0" w:color="auto"/>
            </w:tcBorders>
            <w:shd w:val="clear" w:color="auto" w:fill="F2F2F2" w:themeFill="background1" w:themeFillShade="F2"/>
            <w:vAlign w:val="center"/>
          </w:tcPr>
          <w:p w14:paraId="682C4DC5" w14:textId="77777777" w:rsidR="00D56C71" w:rsidRPr="007125D4" w:rsidRDefault="00D56C71" w:rsidP="007125D4">
            <w:pPr>
              <w:spacing w:line="320" w:lineRule="exact"/>
              <w:jc w:val="both"/>
              <w:rPr>
                <w:rFonts w:ascii="Calibri" w:eastAsia="微软雅黑" w:hAnsi="微软雅黑" w:cs="仿宋"/>
                <w:b/>
                <w:bCs/>
                <w:color w:val="000000"/>
                <w:kern w:val="2"/>
                <w:sz w:val="21"/>
              </w:rPr>
            </w:pPr>
            <w:r w:rsidRPr="007125D4">
              <w:rPr>
                <w:rFonts w:ascii="Calibri" w:eastAsia="微软雅黑" w:hAnsi="微软雅黑" w:cs="仿宋" w:hint="eastAsia"/>
                <w:b/>
                <w:bCs/>
                <w:color w:val="000000"/>
                <w:sz w:val="21"/>
                <w:lang w:bidi="ar"/>
              </w:rPr>
              <w:t>序号</w:t>
            </w:r>
          </w:p>
        </w:tc>
        <w:tc>
          <w:tcPr>
            <w:tcW w:w="993" w:type="dxa"/>
            <w:tcBorders>
              <w:top w:val="single" w:sz="12" w:space="0" w:color="auto"/>
              <w:bottom w:val="single" w:sz="2" w:space="0" w:color="auto"/>
            </w:tcBorders>
            <w:shd w:val="clear" w:color="auto" w:fill="F2F2F2" w:themeFill="background1" w:themeFillShade="F2"/>
            <w:vAlign w:val="center"/>
          </w:tcPr>
          <w:p w14:paraId="06B06B11" w14:textId="77777777" w:rsidR="00D56C71" w:rsidRPr="007125D4" w:rsidRDefault="00D56C71" w:rsidP="007125D4">
            <w:pPr>
              <w:spacing w:line="320" w:lineRule="exact"/>
              <w:jc w:val="both"/>
              <w:rPr>
                <w:rFonts w:ascii="Calibri" w:eastAsia="微软雅黑" w:hAnsi="微软雅黑" w:cs="仿宋"/>
                <w:b/>
                <w:bCs/>
                <w:color w:val="000000"/>
                <w:kern w:val="2"/>
                <w:sz w:val="21"/>
              </w:rPr>
            </w:pPr>
            <w:r w:rsidRPr="007125D4">
              <w:rPr>
                <w:rFonts w:ascii="Calibri" w:eastAsia="微软雅黑" w:hAnsi="微软雅黑" w:cs="仿宋" w:hint="eastAsia"/>
                <w:b/>
                <w:bCs/>
                <w:color w:val="000000"/>
                <w:sz w:val="21"/>
                <w:lang w:bidi="ar"/>
              </w:rPr>
              <w:t>类别</w:t>
            </w:r>
          </w:p>
        </w:tc>
        <w:tc>
          <w:tcPr>
            <w:tcW w:w="1275" w:type="dxa"/>
            <w:tcBorders>
              <w:top w:val="single" w:sz="12" w:space="0" w:color="auto"/>
              <w:bottom w:val="single" w:sz="2" w:space="0" w:color="auto"/>
            </w:tcBorders>
            <w:shd w:val="clear" w:color="auto" w:fill="F2F2F2" w:themeFill="background1" w:themeFillShade="F2"/>
            <w:vAlign w:val="center"/>
          </w:tcPr>
          <w:p w14:paraId="39081F40" w14:textId="77777777" w:rsidR="00D56C71" w:rsidRPr="007125D4" w:rsidRDefault="00D56C71" w:rsidP="007125D4">
            <w:pPr>
              <w:spacing w:line="320" w:lineRule="exact"/>
              <w:jc w:val="both"/>
              <w:rPr>
                <w:rFonts w:ascii="Calibri" w:eastAsia="微软雅黑" w:hAnsi="微软雅黑" w:cs="仿宋"/>
                <w:b/>
                <w:bCs/>
                <w:color w:val="000000"/>
                <w:kern w:val="2"/>
                <w:sz w:val="21"/>
              </w:rPr>
            </w:pPr>
            <w:r w:rsidRPr="007125D4">
              <w:rPr>
                <w:rFonts w:ascii="Calibri" w:eastAsia="微软雅黑" w:hAnsi="微软雅黑" w:cs="仿宋" w:hint="eastAsia"/>
                <w:b/>
                <w:bCs/>
                <w:color w:val="000000"/>
                <w:sz w:val="21"/>
                <w:lang w:bidi="ar"/>
              </w:rPr>
              <w:t>最低配置岗位人数（人）</w:t>
            </w:r>
          </w:p>
        </w:tc>
        <w:tc>
          <w:tcPr>
            <w:tcW w:w="6103" w:type="dxa"/>
            <w:tcBorders>
              <w:top w:val="single" w:sz="12" w:space="0" w:color="auto"/>
              <w:bottom w:val="single" w:sz="2" w:space="0" w:color="auto"/>
            </w:tcBorders>
            <w:shd w:val="clear" w:color="auto" w:fill="F2F2F2" w:themeFill="background1" w:themeFillShade="F2"/>
            <w:vAlign w:val="center"/>
          </w:tcPr>
          <w:p w14:paraId="07A3BD4F" w14:textId="77777777" w:rsidR="00D56C71" w:rsidRPr="007125D4" w:rsidRDefault="00D56C71" w:rsidP="007125D4">
            <w:pPr>
              <w:spacing w:line="320" w:lineRule="exact"/>
              <w:jc w:val="both"/>
              <w:rPr>
                <w:rFonts w:ascii="Calibri" w:eastAsia="微软雅黑" w:hAnsi="微软雅黑" w:cs="仿宋"/>
                <w:b/>
                <w:bCs/>
                <w:color w:val="000000"/>
                <w:sz w:val="21"/>
                <w:lang w:bidi="ar"/>
              </w:rPr>
            </w:pPr>
            <w:r w:rsidRPr="007125D4">
              <w:rPr>
                <w:rFonts w:ascii="Calibri" w:eastAsia="微软雅黑" w:hAnsi="微软雅黑" w:cs="仿宋" w:hint="eastAsia"/>
                <w:b/>
                <w:bCs/>
                <w:color w:val="000000"/>
                <w:sz w:val="21"/>
                <w:lang w:bidi="ar"/>
              </w:rPr>
              <w:t>相关证书</w:t>
            </w:r>
          </w:p>
        </w:tc>
      </w:tr>
      <w:tr w:rsidR="00D56C71" w:rsidRPr="007125D4" w14:paraId="6256EB40" w14:textId="77777777" w:rsidTr="007125D4">
        <w:trPr>
          <w:trHeight w:val="397"/>
          <w:jc w:val="center"/>
        </w:trPr>
        <w:tc>
          <w:tcPr>
            <w:tcW w:w="552" w:type="dxa"/>
            <w:tcBorders>
              <w:top w:val="single" w:sz="2" w:space="0" w:color="auto"/>
            </w:tcBorders>
            <w:vAlign w:val="center"/>
          </w:tcPr>
          <w:p w14:paraId="7D4FCE7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1</w:t>
            </w:r>
          </w:p>
        </w:tc>
        <w:tc>
          <w:tcPr>
            <w:tcW w:w="993" w:type="dxa"/>
            <w:tcBorders>
              <w:top w:val="single" w:sz="2" w:space="0" w:color="auto"/>
            </w:tcBorders>
            <w:vAlign w:val="center"/>
          </w:tcPr>
          <w:p w14:paraId="79B140FD"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司梯</w:t>
            </w:r>
          </w:p>
        </w:tc>
        <w:tc>
          <w:tcPr>
            <w:tcW w:w="1275" w:type="dxa"/>
            <w:tcBorders>
              <w:top w:val="single" w:sz="2" w:space="0" w:color="auto"/>
            </w:tcBorders>
            <w:vAlign w:val="center"/>
          </w:tcPr>
          <w:p w14:paraId="201710F0"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8</w:t>
            </w:r>
          </w:p>
        </w:tc>
        <w:tc>
          <w:tcPr>
            <w:tcW w:w="6103" w:type="dxa"/>
            <w:tcBorders>
              <w:top w:val="single" w:sz="2" w:space="0" w:color="auto"/>
            </w:tcBorders>
            <w:vAlign w:val="center"/>
          </w:tcPr>
          <w:p w14:paraId="2FF197BD" w14:textId="4C1C30BC"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00083290" w:rsidRPr="00083290">
              <w:rPr>
                <w:rFonts w:ascii="Calibri" w:eastAsia="微软雅黑" w:hAnsi="微软雅黑" w:cs="仿宋" w:hint="eastAsia"/>
                <w:color w:val="000000"/>
                <w:sz w:val="21"/>
                <w:lang w:bidi="ar"/>
              </w:rPr>
              <w:t>均</w:t>
            </w:r>
            <w:r w:rsidRPr="00083290">
              <w:rPr>
                <w:rFonts w:ascii="Calibri" w:eastAsia="微软雅黑" w:hAnsi="微软雅黑" w:cs="仿宋" w:hint="eastAsia"/>
                <w:color w:val="000000"/>
                <w:sz w:val="21"/>
                <w:lang w:bidi="ar"/>
              </w:rPr>
              <w:t>具</w:t>
            </w:r>
            <w:r w:rsidRPr="007125D4">
              <w:rPr>
                <w:rFonts w:ascii="Calibri" w:eastAsia="微软雅黑" w:hAnsi="微软雅黑" w:cs="Segoe UI Symbol" w:hint="eastAsia"/>
                <w:sz w:val="21"/>
                <w:szCs w:val="21"/>
              </w:rPr>
              <w:t>有《中华人民共和国特种设备安全管理和作业人员证》（</w:t>
            </w:r>
            <w:r w:rsidRPr="007125D4">
              <w:rPr>
                <w:rFonts w:ascii="Calibri" w:eastAsia="微软雅黑" w:hAnsi="微软雅黑" w:cs="仿宋" w:hint="eastAsia"/>
                <w:color w:val="000000"/>
                <w:sz w:val="21"/>
                <w:lang w:bidi="ar"/>
              </w:rPr>
              <w:t>证书种类“特种设备安全管理”，作业项目“特种设备安全管理”，项目代号</w:t>
            </w:r>
            <w:r w:rsidRPr="007125D4">
              <w:rPr>
                <w:rFonts w:ascii="Calibri" w:eastAsia="微软雅黑" w:hAnsi="微软雅黑" w:cs="仿宋" w:hint="eastAsia"/>
                <w:color w:val="000000"/>
                <w:sz w:val="21"/>
                <w:lang w:bidi="ar"/>
              </w:rPr>
              <w:t>A</w:t>
            </w:r>
            <w:r w:rsidR="007125D4">
              <w:rPr>
                <w:rFonts w:ascii="Calibri" w:eastAsia="微软雅黑" w:hAnsi="微软雅黑" w:cs="仿宋" w:hint="eastAsia"/>
                <w:color w:val="000000"/>
                <w:sz w:val="21"/>
                <w:lang w:bidi="ar"/>
              </w:rPr>
              <w:t>）</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4BDA3EA6" w14:textId="77777777" w:rsidTr="007125D4">
        <w:trPr>
          <w:trHeight w:val="397"/>
          <w:jc w:val="center"/>
        </w:trPr>
        <w:tc>
          <w:tcPr>
            <w:tcW w:w="552" w:type="dxa"/>
            <w:vAlign w:val="center"/>
          </w:tcPr>
          <w:p w14:paraId="3B8BDBEE"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2</w:t>
            </w:r>
          </w:p>
        </w:tc>
        <w:tc>
          <w:tcPr>
            <w:tcW w:w="993" w:type="dxa"/>
            <w:vAlign w:val="center"/>
          </w:tcPr>
          <w:p w14:paraId="7F80FF97"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水、木工、瓦工</w:t>
            </w:r>
          </w:p>
        </w:tc>
        <w:tc>
          <w:tcPr>
            <w:tcW w:w="1275" w:type="dxa"/>
            <w:vAlign w:val="center"/>
          </w:tcPr>
          <w:p w14:paraId="12DA44A9"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18</w:t>
            </w:r>
          </w:p>
        </w:tc>
        <w:tc>
          <w:tcPr>
            <w:tcW w:w="6103" w:type="dxa"/>
            <w:vAlign w:val="center"/>
          </w:tcPr>
          <w:p w14:paraId="5A88C429" w14:textId="624DF895"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Pr="007125D4">
              <w:rPr>
                <w:rFonts w:ascii="Calibri" w:eastAsia="微软雅黑" w:hAnsi="微软雅黑" w:cs="仿宋" w:hint="eastAsia"/>
                <w:color w:val="000000"/>
                <w:sz w:val="21"/>
                <w:lang w:bidi="ar"/>
              </w:rPr>
              <w:t>≥</w:t>
            </w:r>
            <w:r w:rsidRPr="007125D4">
              <w:rPr>
                <w:rFonts w:ascii="Calibri" w:eastAsia="微软雅黑" w:hAnsi="微软雅黑" w:cs="仿宋" w:hint="eastAsia"/>
                <w:color w:val="000000"/>
                <w:sz w:val="21"/>
                <w:lang w:bidi="ar"/>
              </w:rPr>
              <w:t>2</w:t>
            </w:r>
            <w:r w:rsidRPr="007125D4">
              <w:rPr>
                <w:rFonts w:ascii="Calibri" w:eastAsia="微软雅黑" w:hAnsi="微软雅黑" w:cs="仿宋" w:hint="eastAsia"/>
                <w:color w:val="000000"/>
                <w:sz w:val="21"/>
                <w:lang w:bidi="ar"/>
              </w:rPr>
              <w:t>人具有</w:t>
            </w:r>
            <w:r w:rsidRPr="007125D4">
              <w:rPr>
                <w:rFonts w:ascii="Calibri" w:eastAsia="微软雅黑" w:hAnsi="微软雅黑" w:cs="Segoe UI Symbol" w:hint="eastAsia"/>
                <w:sz w:val="21"/>
                <w:szCs w:val="21"/>
              </w:rPr>
              <w:t>《中华人民共和国特种设备安全管理和作业人员证》（</w:t>
            </w:r>
            <w:r w:rsidRPr="007125D4">
              <w:rPr>
                <w:rFonts w:ascii="Calibri" w:eastAsia="微软雅黑" w:hAnsi="微软雅黑" w:cs="仿宋" w:hint="eastAsia"/>
                <w:color w:val="000000"/>
                <w:sz w:val="21"/>
                <w:lang w:bidi="ar"/>
              </w:rPr>
              <w:t>证书种类“压力容器作业”，作业项目“快开门式压力容器操作”，项目代号</w:t>
            </w:r>
            <w:r w:rsidRPr="007125D4">
              <w:rPr>
                <w:rFonts w:ascii="Calibri" w:eastAsia="微软雅黑" w:hAnsi="微软雅黑" w:cs="仿宋" w:hint="eastAsia"/>
                <w:color w:val="000000"/>
                <w:sz w:val="21"/>
                <w:lang w:bidi="ar"/>
              </w:rPr>
              <w:t>R1</w:t>
            </w:r>
            <w:r w:rsidR="007125D4">
              <w:rPr>
                <w:rFonts w:ascii="Calibri" w:eastAsia="微软雅黑" w:hAnsi="微软雅黑" w:cs="仿宋" w:hint="eastAsia"/>
                <w:color w:val="000000"/>
                <w:sz w:val="21"/>
                <w:lang w:bidi="ar"/>
              </w:rPr>
              <w:t>）</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02ED6B20" w14:textId="77777777" w:rsidTr="007125D4">
        <w:trPr>
          <w:trHeight w:val="397"/>
          <w:jc w:val="center"/>
        </w:trPr>
        <w:tc>
          <w:tcPr>
            <w:tcW w:w="552" w:type="dxa"/>
            <w:vAlign w:val="center"/>
          </w:tcPr>
          <w:p w14:paraId="0EA23369"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3</w:t>
            </w:r>
          </w:p>
        </w:tc>
        <w:tc>
          <w:tcPr>
            <w:tcW w:w="993" w:type="dxa"/>
            <w:vAlign w:val="center"/>
          </w:tcPr>
          <w:p w14:paraId="7F9AF318"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锅炉工</w:t>
            </w:r>
          </w:p>
        </w:tc>
        <w:tc>
          <w:tcPr>
            <w:tcW w:w="1275" w:type="dxa"/>
            <w:vAlign w:val="center"/>
          </w:tcPr>
          <w:p w14:paraId="766CE982"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8</w:t>
            </w:r>
          </w:p>
        </w:tc>
        <w:tc>
          <w:tcPr>
            <w:tcW w:w="6103" w:type="dxa"/>
            <w:vAlign w:val="center"/>
          </w:tcPr>
          <w:p w14:paraId="4B4721ED" w14:textId="6446473D"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Pr="007125D4">
              <w:rPr>
                <w:rFonts w:ascii="Calibri" w:eastAsia="微软雅黑" w:hAnsi="微软雅黑" w:cs="仿宋" w:hint="eastAsia"/>
                <w:color w:val="000000"/>
                <w:sz w:val="21"/>
                <w:lang w:bidi="ar"/>
              </w:rPr>
              <w:t>8</w:t>
            </w:r>
            <w:r w:rsidRPr="007125D4">
              <w:rPr>
                <w:rFonts w:ascii="Calibri" w:eastAsia="微软雅黑" w:hAnsi="微软雅黑" w:cs="仿宋" w:hint="eastAsia"/>
                <w:color w:val="000000"/>
                <w:sz w:val="21"/>
                <w:lang w:bidi="ar"/>
              </w:rPr>
              <w:t>人具有</w:t>
            </w:r>
            <w:r w:rsidRPr="007125D4">
              <w:rPr>
                <w:rFonts w:ascii="Calibri" w:eastAsia="微软雅黑" w:hAnsi="微软雅黑" w:cs="Segoe UI Symbol" w:hint="eastAsia"/>
                <w:sz w:val="21"/>
                <w:szCs w:val="21"/>
              </w:rPr>
              <w:t>《中华人民共和国特种设备安全管理和作业人员证》（</w:t>
            </w:r>
            <w:r w:rsidRPr="007125D4">
              <w:rPr>
                <w:rFonts w:ascii="Calibri" w:eastAsia="微软雅黑" w:hAnsi="微软雅黑" w:cs="仿宋" w:hint="eastAsia"/>
                <w:color w:val="000000"/>
                <w:sz w:val="21"/>
                <w:lang w:bidi="ar"/>
              </w:rPr>
              <w:t>证书种类“锅炉作业”，作业项目“工业锅炉司炉”，项目代号</w:t>
            </w:r>
            <w:r w:rsidRPr="007125D4">
              <w:rPr>
                <w:rFonts w:ascii="Calibri" w:eastAsia="微软雅黑" w:hAnsi="微软雅黑" w:cs="仿宋" w:hint="eastAsia"/>
                <w:color w:val="000000"/>
                <w:sz w:val="21"/>
                <w:lang w:bidi="ar"/>
              </w:rPr>
              <w:t>G1</w:t>
            </w:r>
            <w:r w:rsidR="007125D4">
              <w:rPr>
                <w:rFonts w:ascii="Calibri" w:eastAsia="微软雅黑" w:hAnsi="微软雅黑" w:cs="仿宋" w:hint="eastAsia"/>
                <w:color w:val="000000"/>
                <w:sz w:val="21"/>
                <w:lang w:bidi="ar"/>
              </w:rPr>
              <w:t>）</w:t>
            </w:r>
            <w:r w:rsidRPr="007125D4">
              <w:rPr>
                <w:rFonts w:ascii="Calibri" w:eastAsia="微软雅黑" w:hAnsi="微软雅黑" w:cs="仿宋" w:hint="eastAsia"/>
                <w:color w:val="000000"/>
                <w:sz w:val="21"/>
                <w:lang w:bidi="ar"/>
              </w:rPr>
              <w:t>；其中</w:t>
            </w:r>
            <w:r w:rsidRPr="007125D4">
              <w:rPr>
                <w:rFonts w:ascii="Calibri" w:eastAsia="微软雅黑" w:hAnsi="微软雅黑" w:cs="仿宋" w:hint="eastAsia"/>
                <w:color w:val="000000"/>
                <w:sz w:val="21"/>
                <w:lang w:bidi="ar"/>
              </w:rPr>
              <w:t>1</w:t>
            </w:r>
            <w:r w:rsidRPr="007125D4">
              <w:rPr>
                <w:rFonts w:ascii="Calibri" w:eastAsia="微软雅黑" w:hAnsi="微软雅黑" w:cs="仿宋" w:hint="eastAsia"/>
                <w:color w:val="000000"/>
                <w:sz w:val="21"/>
                <w:lang w:bidi="ar"/>
              </w:rPr>
              <w:t>人同时具有</w:t>
            </w:r>
            <w:r w:rsidRPr="007125D4">
              <w:rPr>
                <w:rFonts w:ascii="Calibri" w:eastAsia="微软雅黑" w:hAnsi="微软雅黑" w:cs="Segoe UI Symbol" w:hint="eastAsia"/>
                <w:sz w:val="21"/>
                <w:szCs w:val="21"/>
              </w:rPr>
              <w:t>《中华人民共和国特种设备安全管理和作业人员证》（</w:t>
            </w:r>
            <w:r w:rsidRPr="007125D4">
              <w:rPr>
                <w:rFonts w:ascii="Calibri" w:eastAsia="微软雅黑" w:hAnsi="微软雅黑" w:cs="仿宋" w:hint="eastAsia"/>
                <w:color w:val="000000"/>
                <w:sz w:val="21"/>
                <w:lang w:bidi="ar"/>
              </w:rPr>
              <w:t>证书种类“锅炉作业”，作业项目“锅炉水处理”，项目代号</w:t>
            </w:r>
            <w:r w:rsidRPr="007125D4">
              <w:rPr>
                <w:rFonts w:ascii="Calibri" w:eastAsia="微软雅黑" w:hAnsi="微软雅黑" w:cs="仿宋" w:hint="eastAsia"/>
                <w:color w:val="000000"/>
                <w:sz w:val="21"/>
                <w:lang w:bidi="ar"/>
              </w:rPr>
              <w:t>G3</w:t>
            </w:r>
            <w:r w:rsidR="007125D4">
              <w:rPr>
                <w:rFonts w:ascii="Calibri" w:eastAsia="微软雅黑" w:hAnsi="微软雅黑" w:cs="仿宋" w:hint="eastAsia"/>
                <w:color w:val="000000"/>
                <w:sz w:val="21"/>
                <w:lang w:bidi="ar"/>
              </w:rPr>
              <w:t>）</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75BDB549" w14:textId="77777777" w:rsidTr="007125D4">
        <w:trPr>
          <w:trHeight w:val="397"/>
          <w:jc w:val="center"/>
        </w:trPr>
        <w:tc>
          <w:tcPr>
            <w:tcW w:w="552" w:type="dxa"/>
            <w:vAlign w:val="center"/>
          </w:tcPr>
          <w:p w14:paraId="69335EEC"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4</w:t>
            </w:r>
          </w:p>
        </w:tc>
        <w:tc>
          <w:tcPr>
            <w:tcW w:w="993" w:type="dxa"/>
            <w:vAlign w:val="center"/>
          </w:tcPr>
          <w:p w14:paraId="72CD7BB2"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绿化</w:t>
            </w:r>
          </w:p>
        </w:tc>
        <w:tc>
          <w:tcPr>
            <w:tcW w:w="1275" w:type="dxa"/>
            <w:vAlign w:val="center"/>
          </w:tcPr>
          <w:p w14:paraId="500F4516"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1</w:t>
            </w:r>
          </w:p>
        </w:tc>
        <w:tc>
          <w:tcPr>
            <w:tcW w:w="6103" w:type="dxa"/>
            <w:vAlign w:val="center"/>
          </w:tcPr>
          <w:p w14:paraId="74DA4CB5" w14:textId="7727EA90"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仿宋" w:hint="eastAsia"/>
                <w:color w:val="000000"/>
                <w:sz w:val="21"/>
                <w:lang w:bidi="ar"/>
              </w:rPr>
              <w:t>具有绿化工证（不限制</w:t>
            </w:r>
            <w:r w:rsidRPr="007125D4">
              <w:rPr>
                <w:rFonts w:ascii="Calibri" w:eastAsia="微软雅黑" w:hAnsi="微软雅黑" w:cs="仿宋"/>
                <w:color w:val="000000"/>
                <w:sz w:val="21"/>
                <w:lang w:bidi="ar"/>
              </w:rPr>
              <w:t>颁发机构）</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0E919F2B" w14:textId="77777777" w:rsidTr="007125D4">
        <w:trPr>
          <w:trHeight w:val="397"/>
          <w:jc w:val="center"/>
        </w:trPr>
        <w:tc>
          <w:tcPr>
            <w:tcW w:w="552" w:type="dxa"/>
            <w:vAlign w:val="center"/>
          </w:tcPr>
          <w:p w14:paraId="09E0A357"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5</w:t>
            </w:r>
          </w:p>
        </w:tc>
        <w:tc>
          <w:tcPr>
            <w:tcW w:w="993" w:type="dxa"/>
            <w:vAlign w:val="center"/>
          </w:tcPr>
          <w:p w14:paraId="09E6F0CA"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高压值班</w:t>
            </w:r>
          </w:p>
        </w:tc>
        <w:tc>
          <w:tcPr>
            <w:tcW w:w="1275" w:type="dxa"/>
            <w:vAlign w:val="center"/>
          </w:tcPr>
          <w:p w14:paraId="7BB020FD"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8</w:t>
            </w:r>
          </w:p>
        </w:tc>
        <w:tc>
          <w:tcPr>
            <w:tcW w:w="6103" w:type="dxa"/>
            <w:vAlign w:val="center"/>
          </w:tcPr>
          <w:p w14:paraId="2EEE7F2D" w14:textId="515E9CBC"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Pr="007125D4">
              <w:rPr>
                <w:rFonts w:ascii="Calibri" w:eastAsia="微软雅黑" w:hAnsi="微软雅黑" w:cs="仿宋" w:hint="eastAsia"/>
                <w:color w:val="000000"/>
                <w:sz w:val="21"/>
                <w:lang w:bidi="ar"/>
              </w:rPr>
              <w:t>均具有有效的中华人民共和国特种作业操作证（高压电工作业）</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04F7C170" w14:textId="77777777" w:rsidTr="007125D4">
        <w:trPr>
          <w:trHeight w:val="397"/>
          <w:jc w:val="center"/>
        </w:trPr>
        <w:tc>
          <w:tcPr>
            <w:tcW w:w="552" w:type="dxa"/>
            <w:vAlign w:val="center"/>
          </w:tcPr>
          <w:p w14:paraId="0393E27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6</w:t>
            </w:r>
          </w:p>
        </w:tc>
        <w:tc>
          <w:tcPr>
            <w:tcW w:w="993" w:type="dxa"/>
            <w:vAlign w:val="center"/>
          </w:tcPr>
          <w:p w14:paraId="5B644274"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检修班</w:t>
            </w:r>
          </w:p>
        </w:tc>
        <w:tc>
          <w:tcPr>
            <w:tcW w:w="1275" w:type="dxa"/>
            <w:vAlign w:val="center"/>
          </w:tcPr>
          <w:p w14:paraId="305637B4"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6</w:t>
            </w:r>
          </w:p>
        </w:tc>
        <w:tc>
          <w:tcPr>
            <w:tcW w:w="6103" w:type="dxa"/>
            <w:vAlign w:val="center"/>
          </w:tcPr>
          <w:p w14:paraId="76A3CCE1" w14:textId="35AFAD0B"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Pr="007125D4">
              <w:rPr>
                <w:rFonts w:ascii="Calibri" w:eastAsia="微软雅黑" w:hAnsi="微软雅黑" w:cs="仿宋" w:hint="eastAsia"/>
                <w:color w:val="000000"/>
                <w:sz w:val="21"/>
                <w:lang w:bidi="ar"/>
              </w:rPr>
              <w:t>均具有有效的中华人民共和国特种作业操作证（低压电工作业）</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5A93993A" w14:textId="77777777" w:rsidTr="007125D4">
        <w:trPr>
          <w:trHeight w:val="397"/>
          <w:jc w:val="center"/>
        </w:trPr>
        <w:tc>
          <w:tcPr>
            <w:tcW w:w="552" w:type="dxa"/>
            <w:vAlign w:val="center"/>
          </w:tcPr>
          <w:p w14:paraId="2FC4962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7</w:t>
            </w:r>
          </w:p>
        </w:tc>
        <w:tc>
          <w:tcPr>
            <w:tcW w:w="993" w:type="dxa"/>
            <w:vAlign w:val="center"/>
          </w:tcPr>
          <w:p w14:paraId="23C1B71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运维班</w:t>
            </w:r>
          </w:p>
        </w:tc>
        <w:tc>
          <w:tcPr>
            <w:tcW w:w="1275" w:type="dxa"/>
            <w:vAlign w:val="center"/>
          </w:tcPr>
          <w:p w14:paraId="599A4539"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4</w:t>
            </w:r>
          </w:p>
        </w:tc>
        <w:tc>
          <w:tcPr>
            <w:tcW w:w="6103" w:type="dxa"/>
            <w:vAlign w:val="center"/>
          </w:tcPr>
          <w:p w14:paraId="0E5E8150" w14:textId="77777777" w:rsidR="00D56C71" w:rsidRPr="007125D4" w:rsidRDefault="00D56C71" w:rsidP="007125D4">
            <w:pPr>
              <w:spacing w:line="320" w:lineRule="exact"/>
              <w:jc w:val="both"/>
              <w:rPr>
                <w:rFonts w:ascii="Calibri" w:eastAsia="微软雅黑" w:hAnsi="微软雅黑" w:cs="仿宋"/>
                <w:color w:val="000000"/>
                <w:sz w:val="21"/>
                <w:lang w:bidi="ar"/>
              </w:rPr>
            </w:pPr>
          </w:p>
        </w:tc>
      </w:tr>
      <w:tr w:rsidR="00D56C71" w:rsidRPr="007125D4" w14:paraId="5E4A850E" w14:textId="77777777" w:rsidTr="007125D4">
        <w:trPr>
          <w:trHeight w:val="397"/>
          <w:jc w:val="center"/>
        </w:trPr>
        <w:tc>
          <w:tcPr>
            <w:tcW w:w="552" w:type="dxa"/>
            <w:vAlign w:val="center"/>
          </w:tcPr>
          <w:p w14:paraId="6B6A24A1"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8</w:t>
            </w:r>
          </w:p>
        </w:tc>
        <w:tc>
          <w:tcPr>
            <w:tcW w:w="993" w:type="dxa"/>
            <w:vAlign w:val="center"/>
          </w:tcPr>
          <w:p w14:paraId="620C172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技术总工</w:t>
            </w:r>
          </w:p>
        </w:tc>
        <w:tc>
          <w:tcPr>
            <w:tcW w:w="1275" w:type="dxa"/>
            <w:vAlign w:val="center"/>
          </w:tcPr>
          <w:p w14:paraId="04E1AF02"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1</w:t>
            </w:r>
          </w:p>
        </w:tc>
        <w:tc>
          <w:tcPr>
            <w:tcW w:w="6103" w:type="dxa"/>
            <w:vAlign w:val="center"/>
          </w:tcPr>
          <w:p w14:paraId="61037FCB" w14:textId="2F8E432F"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Pr="007125D4">
              <w:rPr>
                <w:rFonts w:ascii="Calibri" w:eastAsia="微软雅黑" w:hAnsi="微软雅黑" w:cs="仿宋" w:hint="eastAsia"/>
                <w:color w:val="000000"/>
                <w:sz w:val="21"/>
                <w:lang w:bidi="ar"/>
              </w:rPr>
              <w:t>中级及以上职称（机电类工程师）</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5F158A27" w14:textId="77777777" w:rsidTr="007125D4">
        <w:trPr>
          <w:trHeight w:val="397"/>
          <w:jc w:val="center"/>
        </w:trPr>
        <w:tc>
          <w:tcPr>
            <w:tcW w:w="552" w:type="dxa"/>
            <w:vAlign w:val="center"/>
          </w:tcPr>
          <w:p w14:paraId="6BDF6305"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9</w:t>
            </w:r>
          </w:p>
        </w:tc>
        <w:tc>
          <w:tcPr>
            <w:tcW w:w="993" w:type="dxa"/>
            <w:vAlign w:val="center"/>
          </w:tcPr>
          <w:p w14:paraId="73E69719"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运维物业师</w:t>
            </w:r>
          </w:p>
        </w:tc>
        <w:tc>
          <w:tcPr>
            <w:tcW w:w="1275" w:type="dxa"/>
            <w:vAlign w:val="center"/>
          </w:tcPr>
          <w:p w14:paraId="703F83A7"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1</w:t>
            </w:r>
          </w:p>
        </w:tc>
        <w:tc>
          <w:tcPr>
            <w:tcW w:w="6103" w:type="dxa"/>
            <w:vAlign w:val="center"/>
          </w:tcPr>
          <w:p w14:paraId="4FAA9B52" w14:textId="77777777" w:rsidR="00D56C71" w:rsidRPr="007125D4" w:rsidRDefault="00D56C71" w:rsidP="007125D4">
            <w:pPr>
              <w:spacing w:line="320" w:lineRule="exact"/>
              <w:jc w:val="both"/>
              <w:rPr>
                <w:rFonts w:ascii="Calibri" w:eastAsia="微软雅黑" w:hAnsi="微软雅黑" w:cs="仿宋"/>
                <w:color w:val="000000"/>
                <w:sz w:val="21"/>
                <w:lang w:bidi="ar"/>
              </w:rPr>
            </w:pPr>
          </w:p>
        </w:tc>
      </w:tr>
      <w:tr w:rsidR="00D56C71" w:rsidRPr="007125D4" w14:paraId="3C4160AE" w14:textId="77777777" w:rsidTr="007125D4">
        <w:trPr>
          <w:trHeight w:val="397"/>
          <w:jc w:val="center"/>
        </w:trPr>
        <w:tc>
          <w:tcPr>
            <w:tcW w:w="552" w:type="dxa"/>
            <w:vAlign w:val="center"/>
          </w:tcPr>
          <w:p w14:paraId="5861F38D"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10</w:t>
            </w:r>
          </w:p>
        </w:tc>
        <w:tc>
          <w:tcPr>
            <w:tcW w:w="993" w:type="dxa"/>
            <w:vAlign w:val="center"/>
          </w:tcPr>
          <w:p w14:paraId="40C94BF4"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设备部运维人员</w:t>
            </w:r>
          </w:p>
        </w:tc>
        <w:tc>
          <w:tcPr>
            <w:tcW w:w="1275" w:type="dxa"/>
            <w:vAlign w:val="center"/>
          </w:tcPr>
          <w:p w14:paraId="0573A06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28</w:t>
            </w:r>
          </w:p>
        </w:tc>
        <w:tc>
          <w:tcPr>
            <w:tcW w:w="6103" w:type="dxa"/>
            <w:vAlign w:val="center"/>
          </w:tcPr>
          <w:p w14:paraId="3FDDD501" w14:textId="7FB420C9"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Segoe UI Symbol"/>
                <w:color w:val="C00000"/>
                <w:sz w:val="21"/>
                <w:szCs w:val="21"/>
              </w:rPr>
              <w:t>★</w:t>
            </w:r>
            <w:r w:rsidRPr="007125D4">
              <w:rPr>
                <w:rFonts w:ascii="Calibri" w:eastAsia="微软雅黑" w:hAnsi="微软雅黑" w:cs="仿宋" w:hint="eastAsia"/>
                <w:color w:val="000000"/>
                <w:sz w:val="21"/>
                <w:lang w:bidi="ar"/>
              </w:rPr>
              <w:t>≥</w:t>
            </w:r>
            <w:r w:rsidRPr="007125D4">
              <w:rPr>
                <w:rFonts w:ascii="Calibri" w:eastAsia="微软雅黑" w:hAnsi="微软雅黑" w:cs="仿宋"/>
                <w:color w:val="000000"/>
                <w:sz w:val="21"/>
                <w:lang w:bidi="ar"/>
              </w:rPr>
              <w:t>4</w:t>
            </w:r>
            <w:r w:rsidRPr="007125D4">
              <w:rPr>
                <w:rFonts w:ascii="Calibri" w:eastAsia="微软雅黑" w:hAnsi="微软雅黑" w:cs="仿宋" w:hint="eastAsia"/>
                <w:color w:val="000000"/>
                <w:sz w:val="21"/>
                <w:lang w:bidi="ar"/>
              </w:rPr>
              <w:t>人具有中华人民共和国特种作业操作证（</w:t>
            </w:r>
            <w:r w:rsidRPr="007125D4">
              <w:rPr>
                <w:rFonts w:ascii="Calibri" w:eastAsia="微软雅黑" w:hAnsi="微软雅黑" w:cs="仿宋" w:hint="eastAsia"/>
                <w:color w:val="000000"/>
                <w:sz w:val="21"/>
              </w:rPr>
              <w:t>制冷与空调作业）、</w:t>
            </w:r>
            <w:r w:rsidRPr="007125D4">
              <w:rPr>
                <w:rFonts w:ascii="Calibri" w:eastAsia="微软雅黑" w:hAnsi="微软雅黑" w:cs="仿宋" w:hint="eastAsia"/>
                <w:color w:val="000000"/>
                <w:sz w:val="21"/>
                <w:lang w:bidi="ar"/>
              </w:rPr>
              <w:t>≥</w:t>
            </w:r>
            <w:r w:rsidRPr="007125D4">
              <w:rPr>
                <w:rFonts w:ascii="Calibri" w:eastAsia="微软雅黑" w:hAnsi="微软雅黑" w:cs="仿宋" w:hint="eastAsia"/>
                <w:color w:val="000000"/>
                <w:sz w:val="21"/>
                <w:lang w:bidi="ar"/>
              </w:rPr>
              <w:t>2</w:t>
            </w:r>
            <w:r w:rsidRPr="007125D4">
              <w:rPr>
                <w:rFonts w:ascii="Calibri" w:eastAsia="微软雅黑" w:hAnsi="微软雅黑" w:cs="仿宋" w:hint="eastAsia"/>
                <w:color w:val="000000"/>
                <w:sz w:val="21"/>
                <w:lang w:bidi="ar"/>
              </w:rPr>
              <w:t>人具有</w:t>
            </w:r>
            <w:r w:rsidRPr="007125D4">
              <w:rPr>
                <w:rFonts w:ascii="Calibri" w:eastAsia="微软雅黑" w:hAnsi="微软雅黑" w:cs="Segoe UI Symbol" w:hint="eastAsia"/>
                <w:sz w:val="21"/>
                <w:szCs w:val="21"/>
              </w:rPr>
              <w:t>《中华人民共和国特种设备安全管理和作业人员证》（</w:t>
            </w:r>
            <w:r w:rsidRPr="007125D4">
              <w:rPr>
                <w:rFonts w:ascii="Calibri" w:eastAsia="微软雅黑" w:hAnsi="微软雅黑" w:cs="仿宋" w:hint="eastAsia"/>
                <w:color w:val="000000"/>
                <w:sz w:val="21"/>
                <w:lang w:bidi="ar"/>
              </w:rPr>
              <w:t>证书种类“压力容器作业”，作业项目“快开门式压力容器操作”，项目代号</w:t>
            </w:r>
            <w:r w:rsidRPr="007125D4">
              <w:rPr>
                <w:rFonts w:ascii="Calibri" w:eastAsia="微软雅黑" w:hAnsi="微软雅黑" w:cs="仿宋" w:hint="eastAsia"/>
                <w:color w:val="000000"/>
                <w:sz w:val="21"/>
                <w:lang w:bidi="ar"/>
              </w:rPr>
              <w:t>R1</w:t>
            </w:r>
            <w:r w:rsidR="007125D4">
              <w:rPr>
                <w:rFonts w:ascii="Calibri" w:eastAsia="微软雅黑" w:hAnsi="微软雅黑" w:cs="仿宋" w:hint="eastAsia"/>
                <w:color w:val="000000"/>
                <w:sz w:val="21"/>
                <w:lang w:bidi="ar"/>
              </w:rPr>
              <w:t>）</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73D42DAB" w14:textId="77777777" w:rsidTr="007125D4">
        <w:trPr>
          <w:trHeight w:val="397"/>
          <w:jc w:val="center"/>
        </w:trPr>
        <w:tc>
          <w:tcPr>
            <w:tcW w:w="552" w:type="dxa"/>
            <w:vAlign w:val="center"/>
          </w:tcPr>
          <w:p w14:paraId="3326BA78"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11</w:t>
            </w:r>
          </w:p>
        </w:tc>
        <w:tc>
          <w:tcPr>
            <w:tcW w:w="993" w:type="dxa"/>
            <w:vAlign w:val="center"/>
          </w:tcPr>
          <w:p w14:paraId="6FCC5D77"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污水站运维</w:t>
            </w:r>
          </w:p>
        </w:tc>
        <w:tc>
          <w:tcPr>
            <w:tcW w:w="1275" w:type="dxa"/>
            <w:vAlign w:val="center"/>
          </w:tcPr>
          <w:p w14:paraId="0E2A9033"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6</w:t>
            </w:r>
          </w:p>
        </w:tc>
        <w:tc>
          <w:tcPr>
            <w:tcW w:w="6103" w:type="dxa"/>
            <w:vAlign w:val="center"/>
          </w:tcPr>
          <w:p w14:paraId="11EAB2A5" w14:textId="3C5AC07F" w:rsidR="00D56C71" w:rsidRPr="007125D4" w:rsidRDefault="00D56C71" w:rsidP="007125D4">
            <w:pPr>
              <w:spacing w:line="320" w:lineRule="exact"/>
              <w:jc w:val="both"/>
              <w:rPr>
                <w:rFonts w:ascii="Calibri" w:eastAsia="微软雅黑" w:hAnsi="微软雅黑" w:cs="仿宋"/>
                <w:color w:val="000000"/>
                <w:sz w:val="21"/>
                <w:lang w:bidi="ar"/>
              </w:rPr>
            </w:pPr>
            <w:r w:rsidRPr="007125D4">
              <w:rPr>
                <w:rFonts w:ascii="Calibri" w:eastAsia="微软雅黑" w:hAnsi="微软雅黑" w:cs="仿宋" w:hint="eastAsia"/>
                <w:color w:val="000000"/>
                <w:sz w:val="21"/>
                <w:lang w:bidi="ar"/>
              </w:rPr>
              <w:t>≥</w:t>
            </w:r>
            <w:r w:rsidRPr="007125D4">
              <w:rPr>
                <w:rFonts w:ascii="Calibri" w:eastAsia="微软雅黑" w:hAnsi="微软雅黑" w:cs="仿宋" w:hint="eastAsia"/>
                <w:color w:val="000000"/>
                <w:sz w:val="21"/>
                <w:lang w:bidi="ar"/>
              </w:rPr>
              <w:t>1</w:t>
            </w:r>
            <w:r w:rsidRPr="007125D4">
              <w:rPr>
                <w:rFonts w:ascii="Calibri" w:eastAsia="微软雅黑" w:hAnsi="微软雅黑" w:cs="仿宋" w:hint="eastAsia"/>
                <w:color w:val="000000"/>
                <w:sz w:val="21"/>
                <w:lang w:bidi="ar"/>
              </w:rPr>
              <w:t>人具有污水处理工证（不限制</w:t>
            </w:r>
            <w:r w:rsidRPr="007125D4">
              <w:rPr>
                <w:rFonts w:ascii="Calibri" w:eastAsia="微软雅黑" w:hAnsi="微软雅黑" w:cs="仿宋"/>
                <w:color w:val="000000"/>
                <w:sz w:val="21"/>
                <w:lang w:bidi="ar"/>
              </w:rPr>
              <w:t>颁发机构）</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D56C71" w:rsidRPr="007125D4" w14:paraId="7192268D" w14:textId="77777777" w:rsidTr="007125D4">
        <w:trPr>
          <w:trHeight w:val="397"/>
          <w:jc w:val="center"/>
        </w:trPr>
        <w:tc>
          <w:tcPr>
            <w:tcW w:w="552" w:type="dxa"/>
            <w:vAlign w:val="center"/>
          </w:tcPr>
          <w:p w14:paraId="2DE8EF22"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lastRenderedPageBreak/>
              <w:t>12</w:t>
            </w:r>
          </w:p>
        </w:tc>
        <w:tc>
          <w:tcPr>
            <w:tcW w:w="993" w:type="dxa"/>
            <w:vAlign w:val="center"/>
          </w:tcPr>
          <w:p w14:paraId="5C2AC87C"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被服运送</w:t>
            </w:r>
          </w:p>
        </w:tc>
        <w:tc>
          <w:tcPr>
            <w:tcW w:w="1275" w:type="dxa"/>
            <w:vAlign w:val="center"/>
          </w:tcPr>
          <w:p w14:paraId="705A34C8"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6</w:t>
            </w:r>
          </w:p>
        </w:tc>
        <w:tc>
          <w:tcPr>
            <w:tcW w:w="6103" w:type="dxa"/>
            <w:vAlign w:val="center"/>
          </w:tcPr>
          <w:p w14:paraId="4FA7C089" w14:textId="77777777" w:rsidR="00D56C71" w:rsidRPr="007125D4" w:rsidRDefault="00D56C71" w:rsidP="007125D4">
            <w:pPr>
              <w:spacing w:line="320" w:lineRule="exact"/>
              <w:jc w:val="both"/>
              <w:rPr>
                <w:rFonts w:ascii="Calibri" w:eastAsia="微软雅黑" w:hAnsi="微软雅黑" w:cs="仿宋"/>
                <w:color w:val="000000"/>
                <w:sz w:val="21"/>
                <w:lang w:bidi="ar"/>
              </w:rPr>
            </w:pPr>
          </w:p>
        </w:tc>
      </w:tr>
      <w:tr w:rsidR="00D56C71" w:rsidRPr="007125D4" w14:paraId="70BEA1FE" w14:textId="77777777" w:rsidTr="007125D4">
        <w:trPr>
          <w:trHeight w:val="397"/>
          <w:jc w:val="center"/>
        </w:trPr>
        <w:tc>
          <w:tcPr>
            <w:tcW w:w="552" w:type="dxa"/>
            <w:vAlign w:val="center"/>
          </w:tcPr>
          <w:p w14:paraId="0EDDE6D0"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13</w:t>
            </w:r>
          </w:p>
        </w:tc>
        <w:tc>
          <w:tcPr>
            <w:tcW w:w="993" w:type="dxa"/>
            <w:vAlign w:val="center"/>
          </w:tcPr>
          <w:p w14:paraId="71EC6924"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物资运送</w:t>
            </w:r>
          </w:p>
        </w:tc>
        <w:tc>
          <w:tcPr>
            <w:tcW w:w="1275" w:type="dxa"/>
            <w:vAlign w:val="center"/>
          </w:tcPr>
          <w:p w14:paraId="158A7108"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5</w:t>
            </w:r>
          </w:p>
        </w:tc>
        <w:tc>
          <w:tcPr>
            <w:tcW w:w="6103" w:type="dxa"/>
            <w:vAlign w:val="center"/>
          </w:tcPr>
          <w:p w14:paraId="7B1F098F" w14:textId="77777777" w:rsidR="00D56C71" w:rsidRPr="007125D4" w:rsidRDefault="00D56C71" w:rsidP="007125D4">
            <w:pPr>
              <w:spacing w:line="320" w:lineRule="exact"/>
              <w:jc w:val="both"/>
              <w:rPr>
                <w:rFonts w:ascii="Calibri" w:eastAsia="微软雅黑" w:hAnsi="微软雅黑" w:cs="仿宋"/>
                <w:color w:val="000000"/>
                <w:sz w:val="21"/>
                <w:lang w:bidi="ar"/>
              </w:rPr>
            </w:pPr>
          </w:p>
        </w:tc>
      </w:tr>
      <w:tr w:rsidR="00D56C71" w:rsidRPr="007125D4" w14:paraId="4214594B" w14:textId="77777777" w:rsidTr="007125D4">
        <w:trPr>
          <w:trHeight w:val="397"/>
          <w:jc w:val="center"/>
        </w:trPr>
        <w:tc>
          <w:tcPr>
            <w:tcW w:w="552" w:type="dxa"/>
            <w:vAlign w:val="center"/>
          </w:tcPr>
          <w:p w14:paraId="5C596E9B"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14</w:t>
            </w:r>
          </w:p>
        </w:tc>
        <w:tc>
          <w:tcPr>
            <w:tcW w:w="993" w:type="dxa"/>
            <w:vAlign w:val="center"/>
          </w:tcPr>
          <w:p w14:paraId="6DF50859"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房屋、资产管理</w:t>
            </w:r>
          </w:p>
        </w:tc>
        <w:tc>
          <w:tcPr>
            <w:tcW w:w="1275" w:type="dxa"/>
            <w:vAlign w:val="center"/>
          </w:tcPr>
          <w:p w14:paraId="6C4E2894"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2</w:t>
            </w:r>
          </w:p>
        </w:tc>
        <w:tc>
          <w:tcPr>
            <w:tcW w:w="6103" w:type="dxa"/>
            <w:vAlign w:val="center"/>
          </w:tcPr>
          <w:p w14:paraId="0D77A57D" w14:textId="77777777" w:rsidR="00D56C71" w:rsidRPr="007125D4" w:rsidRDefault="00D56C71" w:rsidP="007125D4">
            <w:pPr>
              <w:spacing w:line="320" w:lineRule="exact"/>
              <w:jc w:val="both"/>
              <w:rPr>
                <w:rFonts w:ascii="Calibri" w:eastAsia="微软雅黑" w:hAnsi="微软雅黑" w:cs="仿宋"/>
                <w:color w:val="000000"/>
                <w:sz w:val="21"/>
                <w:lang w:bidi="ar"/>
              </w:rPr>
            </w:pPr>
          </w:p>
        </w:tc>
      </w:tr>
      <w:tr w:rsidR="00D56C71" w:rsidRPr="007125D4" w14:paraId="6CC66E63" w14:textId="77777777" w:rsidTr="007125D4">
        <w:trPr>
          <w:trHeight w:val="397"/>
          <w:jc w:val="center"/>
        </w:trPr>
        <w:tc>
          <w:tcPr>
            <w:tcW w:w="552" w:type="dxa"/>
            <w:vAlign w:val="center"/>
          </w:tcPr>
          <w:p w14:paraId="21B26485"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t>15</w:t>
            </w:r>
          </w:p>
        </w:tc>
        <w:tc>
          <w:tcPr>
            <w:tcW w:w="993" w:type="dxa"/>
            <w:vAlign w:val="center"/>
          </w:tcPr>
          <w:p w14:paraId="53C706BA"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总务库房管理</w:t>
            </w:r>
          </w:p>
        </w:tc>
        <w:tc>
          <w:tcPr>
            <w:tcW w:w="1275" w:type="dxa"/>
            <w:vAlign w:val="center"/>
          </w:tcPr>
          <w:p w14:paraId="1559E131"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3</w:t>
            </w:r>
          </w:p>
        </w:tc>
        <w:tc>
          <w:tcPr>
            <w:tcW w:w="6103" w:type="dxa"/>
            <w:vAlign w:val="center"/>
          </w:tcPr>
          <w:p w14:paraId="3420E38D" w14:textId="77777777" w:rsidR="00D56C71" w:rsidRPr="007125D4" w:rsidRDefault="00D56C71" w:rsidP="007125D4">
            <w:pPr>
              <w:spacing w:line="320" w:lineRule="exact"/>
              <w:jc w:val="both"/>
              <w:rPr>
                <w:rFonts w:ascii="Calibri" w:eastAsia="微软雅黑" w:hAnsi="微软雅黑" w:cs="仿宋"/>
                <w:color w:val="000000"/>
                <w:sz w:val="21"/>
                <w:lang w:bidi="ar"/>
              </w:rPr>
            </w:pPr>
          </w:p>
        </w:tc>
      </w:tr>
      <w:tr w:rsidR="00D56C71" w:rsidRPr="007125D4" w14:paraId="39B90E92" w14:textId="77777777" w:rsidTr="007125D4">
        <w:trPr>
          <w:trHeight w:val="397"/>
          <w:jc w:val="center"/>
        </w:trPr>
        <w:tc>
          <w:tcPr>
            <w:tcW w:w="1545" w:type="dxa"/>
            <w:gridSpan w:val="2"/>
            <w:vAlign w:val="center"/>
          </w:tcPr>
          <w:p w14:paraId="1385C7D3"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sz w:val="21"/>
                <w:lang w:bidi="ar"/>
              </w:rPr>
              <w:t>人员合计</w:t>
            </w:r>
          </w:p>
        </w:tc>
        <w:tc>
          <w:tcPr>
            <w:tcW w:w="1275" w:type="dxa"/>
            <w:vAlign w:val="center"/>
          </w:tcPr>
          <w:p w14:paraId="0E4FA6DF" w14:textId="77777777" w:rsidR="00D56C71" w:rsidRPr="007125D4" w:rsidRDefault="00D56C71" w:rsidP="007125D4">
            <w:pPr>
              <w:spacing w:line="320" w:lineRule="exact"/>
              <w:jc w:val="both"/>
              <w:rPr>
                <w:rFonts w:ascii="Calibri" w:eastAsia="微软雅黑" w:hAnsi="微软雅黑" w:cs="仿宋"/>
                <w:color w:val="000000"/>
                <w:kern w:val="2"/>
                <w:sz w:val="21"/>
              </w:rPr>
            </w:pPr>
            <w:r w:rsidRPr="007125D4">
              <w:rPr>
                <w:rFonts w:ascii="Calibri" w:eastAsia="微软雅黑" w:hAnsi="微软雅黑" w:cs="仿宋" w:hint="eastAsia"/>
                <w:color w:val="000000"/>
                <w:kern w:val="2"/>
                <w:sz w:val="21"/>
              </w:rPr>
              <w:fldChar w:fldCharType="begin"/>
            </w:r>
            <w:r w:rsidRPr="007125D4">
              <w:rPr>
                <w:rFonts w:ascii="Calibri" w:eastAsia="微软雅黑" w:hAnsi="微软雅黑" w:cs="仿宋" w:hint="eastAsia"/>
                <w:color w:val="000000"/>
                <w:kern w:val="2"/>
                <w:sz w:val="21"/>
              </w:rPr>
              <w:instrText xml:space="preserve"> = sum(C2:C17) \* MERGEFORMAT </w:instrText>
            </w:r>
            <w:r w:rsidRPr="007125D4">
              <w:rPr>
                <w:rFonts w:ascii="Calibri" w:eastAsia="微软雅黑" w:hAnsi="微软雅黑" w:cs="仿宋" w:hint="eastAsia"/>
                <w:color w:val="000000"/>
                <w:kern w:val="2"/>
                <w:sz w:val="21"/>
              </w:rPr>
              <w:fldChar w:fldCharType="separate"/>
            </w:r>
            <w:r w:rsidRPr="007125D4">
              <w:rPr>
                <w:rFonts w:ascii="Calibri" w:eastAsia="微软雅黑" w:hAnsi="微软雅黑" w:cs="仿宋" w:hint="eastAsia"/>
                <w:color w:val="000000"/>
                <w:kern w:val="2"/>
                <w:sz w:val="21"/>
              </w:rPr>
              <w:t>105</w:t>
            </w:r>
            <w:r w:rsidRPr="007125D4">
              <w:rPr>
                <w:rFonts w:ascii="Calibri" w:eastAsia="微软雅黑" w:hAnsi="微软雅黑" w:cs="仿宋" w:hint="eastAsia"/>
                <w:color w:val="000000"/>
                <w:kern w:val="2"/>
                <w:sz w:val="21"/>
              </w:rPr>
              <w:fldChar w:fldCharType="end"/>
            </w:r>
          </w:p>
        </w:tc>
        <w:tc>
          <w:tcPr>
            <w:tcW w:w="6103" w:type="dxa"/>
            <w:vAlign w:val="center"/>
          </w:tcPr>
          <w:p w14:paraId="20C17BDA" w14:textId="77777777" w:rsidR="00D56C71" w:rsidRPr="007125D4" w:rsidRDefault="00D56C71" w:rsidP="007125D4">
            <w:pPr>
              <w:spacing w:line="320" w:lineRule="exact"/>
              <w:jc w:val="both"/>
              <w:rPr>
                <w:rFonts w:ascii="Calibri" w:eastAsia="微软雅黑" w:hAnsi="微软雅黑" w:cs="仿宋"/>
                <w:color w:val="000000"/>
                <w:kern w:val="2"/>
                <w:sz w:val="21"/>
              </w:rPr>
            </w:pPr>
          </w:p>
        </w:tc>
      </w:tr>
    </w:tbl>
    <w:p w14:paraId="5C64D5A9" w14:textId="77777777" w:rsidR="00A67016" w:rsidRDefault="00A67016" w:rsidP="00A67016">
      <w:r>
        <w:rPr>
          <w:rFonts w:hint="eastAsia"/>
        </w:rPr>
        <w:t>4</w:t>
      </w:r>
      <w:r>
        <w:rPr>
          <w:rFonts w:hint="eastAsia"/>
        </w:rPr>
        <w:t>、保安及消防人员岗位清单</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1134"/>
        <w:gridCol w:w="1701"/>
        <w:gridCol w:w="5394"/>
      </w:tblGrid>
      <w:tr w:rsidR="00A67016" w14:paraId="76FC6E06" w14:textId="77777777" w:rsidTr="00AD1997">
        <w:trPr>
          <w:trHeight w:val="397"/>
          <w:jc w:val="center"/>
        </w:trPr>
        <w:tc>
          <w:tcPr>
            <w:tcW w:w="694" w:type="dxa"/>
            <w:tcBorders>
              <w:top w:val="single" w:sz="12" w:space="0" w:color="auto"/>
              <w:bottom w:val="single" w:sz="2" w:space="0" w:color="auto"/>
            </w:tcBorders>
            <w:shd w:val="clear" w:color="auto" w:fill="F1F1F1"/>
            <w:vAlign w:val="center"/>
          </w:tcPr>
          <w:p w14:paraId="23659FC5" w14:textId="77777777" w:rsidR="00A67016" w:rsidRDefault="00A67016" w:rsidP="001530E9">
            <w:pPr>
              <w:spacing w:line="320" w:lineRule="exact"/>
              <w:jc w:val="both"/>
              <w:rPr>
                <w:rFonts w:eastAsia="微软雅黑" w:hAnsi="微软雅黑" w:cs="仿宋"/>
                <w:b/>
                <w:bCs/>
                <w:color w:val="000000"/>
                <w:sz w:val="21"/>
                <w:lang w:bidi="ar"/>
              </w:rPr>
            </w:pPr>
            <w:r>
              <w:rPr>
                <w:rFonts w:ascii="Calibri" w:eastAsia="微软雅黑" w:hAnsi="微软雅黑" w:cs="仿宋" w:hint="eastAsia"/>
                <w:b/>
                <w:bCs/>
                <w:color w:val="000000"/>
                <w:sz w:val="21"/>
                <w:lang w:bidi="ar"/>
              </w:rPr>
              <w:t>序号</w:t>
            </w:r>
          </w:p>
        </w:tc>
        <w:tc>
          <w:tcPr>
            <w:tcW w:w="1134" w:type="dxa"/>
            <w:tcBorders>
              <w:top w:val="single" w:sz="12" w:space="0" w:color="auto"/>
              <w:bottom w:val="single" w:sz="2" w:space="0" w:color="auto"/>
            </w:tcBorders>
            <w:shd w:val="clear" w:color="auto" w:fill="F1F1F1"/>
            <w:vAlign w:val="center"/>
          </w:tcPr>
          <w:p w14:paraId="0CAF0736" w14:textId="77777777" w:rsidR="00A67016" w:rsidRDefault="00A67016" w:rsidP="001530E9">
            <w:pPr>
              <w:spacing w:line="320" w:lineRule="exact"/>
              <w:jc w:val="both"/>
              <w:rPr>
                <w:rFonts w:eastAsia="微软雅黑" w:hAnsi="微软雅黑" w:cs="仿宋"/>
                <w:b/>
                <w:bCs/>
                <w:color w:val="000000"/>
                <w:sz w:val="21"/>
                <w:lang w:bidi="ar"/>
              </w:rPr>
            </w:pPr>
            <w:r>
              <w:rPr>
                <w:rFonts w:ascii="Calibri" w:eastAsia="微软雅黑" w:hAnsi="微软雅黑" w:cs="仿宋" w:hint="eastAsia"/>
                <w:b/>
                <w:bCs/>
                <w:color w:val="000000"/>
                <w:sz w:val="21"/>
                <w:lang w:bidi="ar"/>
              </w:rPr>
              <w:t>岗位</w:t>
            </w:r>
          </w:p>
        </w:tc>
        <w:tc>
          <w:tcPr>
            <w:tcW w:w="1701" w:type="dxa"/>
            <w:tcBorders>
              <w:top w:val="single" w:sz="12" w:space="0" w:color="auto"/>
              <w:bottom w:val="single" w:sz="2" w:space="0" w:color="auto"/>
            </w:tcBorders>
            <w:shd w:val="clear" w:color="auto" w:fill="F1F1F1"/>
            <w:vAlign w:val="center"/>
          </w:tcPr>
          <w:p w14:paraId="31B45066" w14:textId="77777777" w:rsidR="00A67016" w:rsidRDefault="00A67016" w:rsidP="001530E9">
            <w:pPr>
              <w:spacing w:line="320" w:lineRule="exact"/>
              <w:jc w:val="both"/>
              <w:rPr>
                <w:rFonts w:eastAsia="微软雅黑" w:hAnsi="微软雅黑" w:cs="仿宋"/>
                <w:b/>
                <w:bCs/>
                <w:color w:val="000000"/>
                <w:sz w:val="21"/>
                <w:lang w:bidi="ar"/>
              </w:rPr>
            </w:pPr>
            <w:r>
              <w:rPr>
                <w:rFonts w:ascii="Calibri" w:eastAsia="微软雅黑" w:hAnsi="微软雅黑" w:cs="仿宋" w:hint="eastAsia"/>
                <w:b/>
                <w:bCs/>
                <w:color w:val="000000"/>
                <w:sz w:val="21"/>
                <w:lang w:bidi="ar"/>
              </w:rPr>
              <w:t>服务期内</w:t>
            </w:r>
            <w:r>
              <w:rPr>
                <w:rFonts w:eastAsia="微软雅黑" w:hAnsi="微软雅黑" w:cs="仿宋" w:hint="eastAsia"/>
                <w:b/>
                <w:bCs/>
                <w:color w:val="000000"/>
                <w:sz w:val="21"/>
                <w:lang w:bidi="ar"/>
              </w:rPr>
              <w:t>岗位</w:t>
            </w:r>
            <w:r>
              <w:rPr>
                <w:rFonts w:ascii="Calibri" w:eastAsia="微软雅黑" w:hAnsi="微软雅黑" w:cs="仿宋" w:hint="eastAsia"/>
                <w:b/>
                <w:bCs/>
                <w:color w:val="000000"/>
                <w:sz w:val="21"/>
                <w:lang w:bidi="ar"/>
              </w:rPr>
              <w:t>数</w:t>
            </w:r>
          </w:p>
        </w:tc>
        <w:tc>
          <w:tcPr>
            <w:tcW w:w="5394" w:type="dxa"/>
            <w:tcBorders>
              <w:top w:val="single" w:sz="12" w:space="0" w:color="auto"/>
              <w:bottom w:val="single" w:sz="2" w:space="0" w:color="auto"/>
            </w:tcBorders>
            <w:shd w:val="clear" w:color="auto" w:fill="F1F1F1"/>
            <w:vAlign w:val="center"/>
          </w:tcPr>
          <w:p w14:paraId="6D7D3238" w14:textId="77777777" w:rsidR="00A67016" w:rsidRDefault="00A67016" w:rsidP="001530E9">
            <w:pPr>
              <w:spacing w:line="320" w:lineRule="exact"/>
              <w:jc w:val="both"/>
              <w:rPr>
                <w:rFonts w:eastAsia="微软雅黑" w:hAnsi="微软雅黑" w:cs="仿宋"/>
                <w:b/>
                <w:bCs/>
                <w:color w:val="000000"/>
                <w:sz w:val="21"/>
                <w:lang w:bidi="ar"/>
              </w:rPr>
            </w:pPr>
            <w:r>
              <w:rPr>
                <w:rFonts w:ascii="Calibri" w:eastAsia="微软雅黑" w:hAnsi="微软雅黑" w:cs="仿宋" w:hint="eastAsia"/>
                <w:b/>
                <w:bCs/>
                <w:color w:val="000000"/>
                <w:sz w:val="21"/>
                <w:lang w:bidi="ar"/>
              </w:rPr>
              <w:t>相关证书</w:t>
            </w:r>
          </w:p>
        </w:tc>
      </w:tr>
      <w:tr w:rsidR="00A67016" w14:paraId="399276CB" w14:textId="77777777" w:rsidTr="00AD1997">
        <w:trPr>
          <w:trHeight w:val="397"/>
          <w:jc w:val="center"/>
        </w:trPr>
        <w:tc>
          <w:tcPr>
            <w:tcW w:w="694" w:type="dxa"/>
            <w:tcBorders>
              <w:top w:val="single" w:sz="2" w:space="0" w:color="auto"/>
            </w:tcBorders>
            <w:vAlign w:val="center"/>
          </w:tcPr>
          <w:p w14:paraId="4D15DABC"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1</w:t>
            </w:r>
          </w:p>
        </w:tc>
        <w:tc>
          <w:tcPr>
            <w:tcW w:w="1134" w:type="dxa"/>
            <w:tcBorders>
              <w:top w:val="single" w:sz="2" w:space="0" w:color="auto"/>
            </w:tcBorders>
            <w:vAlign w:val="center"/>
          </w:tcPr>
          <w:p w14:paraId="5A753031"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队长</w:t>
            </w:r>
          </w:p>
        </w:tc>
        <w:tc>
          <w:tcPr>
            <w:tcW w:w="1701" w:type="dxa"/>
            <w:tcBorders>
              <w:top w:val="single" w:sz="2" w:space="0" w:color="auto"/>
            </w:tcBorders>
            <w:vAlign w:val="center"/>
          </w:tcPr>
          <w:p w14:paraId="5CC6B618"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1</w:t>
            </w:r>
          </w:p>
        </w:tc>
        <w:tc>
          <w:tcPr>
            <w:tcW w:w="5394" w:type="dxa"/>
            <w:tcBorders>
              <w:top w:val="single" w:sz="2" w:space="0" w:color="auto"/>
            </w:tcBorders>
            <w:vAlign w:val="center"/>
          </w:tcPr>
          <w:p w14:paraId="4E449EF2" w14:textId="77777777" w:rsidR="00A67016" w:rsidRDefault="00A67016" w:rsidP="001530E9">
            <w:pPr>
              <w:spacing w:line="320" w:lineRule="exact"/>
              <w:jc w:val="both"/>
              <w:rPr>
                <w:rFonts w:eastAsia="微软雅黑" w:hAnsi="微软雅黑" w:cs="仿宋"/>
                <w:color w:val="000000"/>
                <w:sz w:val="21"/>
                <w:lang w:bidi="ar"/>
              </w:rPr>
            </w:pPr>
            <w:r>
              <w:rPr>
                <w:rFonts w:ascii="Segoe UI Symbol" w:eastAsia="宋体" w:hAnsi="Segoe UI Symbol" w:cs="Segoe UI Symbol"/>
                <w:color w:val="C00000"/>
                <w:sz w:val="21"/>
                <w:szCs w:val="21"/>
              </w:rPr>
              <w:t>★</w:t>
            </w:r>
            <w:r>
              <w:rPr>
                <w:rFonts w:ascii="Calibri" w:eastAsia="微软雅黑" w:hAnsi="微软雅黑" w:cs="仿宋" w:hint="eastAsia"/>
                <w:color w:val="000000"/>
                <w:sz w:val="21"/>
                <w:lang w:bidi="ar"/>
              </w:rPr>
              <w:t>承诺所有保安人员上岗前具备保安员证，提供承诺函。</w:t>
            </w:r>
          </w:p>
        </w:tc>
      </w:tr>
      <w:tr w:rsidR="00A67016" w14:paraId="63D473DD" w14:textId="77777777" w:rsidTr="00AD1997">
        <w:trPr>
          <w:trHeight w:val="397"/>
          <w:jc w:val="center"/>
        </w:trPr>
        <w:tc>
          <w:tcPr>
            <w:tcW w:w="694" w:type="dxa"/>
            <w:vAlign w:val="center"/>
          </w:tcPr>
          <w:p w14:paraId="42E40B29"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2</w:t>
            </w:r>
          </w:p>
        </w:tc>
        <w:tc>
          <w:tcPr>
            <w:tcW w:w="1134" w:type="dxa"/>
            <w:vAlign w:val="center"/>
          </w:tcPr>
          <w:p w14:paraId="418CED53"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保安员</w:t>
            </w:r>
          </w:p>
        </w:tc>
        <w:tc>
          <w:tcPr>
            <w:tcW w:w="1701" w:type="dxa"/>
            <w:vAlign w:val="center"/>
          </w:tcPr>
          <w:p w14:paraId="5679634A"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40</w:t>
            </w:r>
          </w:p>
        </w:tc>
        <w:tc>
          <w:tcPr>
            <w:tcW w:w="5394" w:type="dxa"/>
            <w:vAlign w:val="center"/>
          </w:tcPr>
          <w:p w14:paraId="09E2FB6E" w14:textId="77777777" w:rsidR="00A67016" w:rsidRDefault="00A67016" w:rsidP="001530E9">
            <w:pPr>
              <w:spacing w:line="320" w:lineRule="exact"/>
              <w:jc w:val="both"/>
              <w:rPr>
                <w:rFonts w:eastAsia="微软雅黑" w:hAnsi="微软雅黑" w:cs="仿宋"/>
                <w:color w:val="000000"/>
                <w:sz w:val="21"/>
                <w:lang w:bidi="ar"/>
              </w:rPr>
            </w:pPr>
            <w:r>
              <w:rPr>
                <w:rFonts w:ascii="Segoe UI Symbol" w:eastAsia="宋体" w:hAnsi="Segoe UI Symbol" w:cs="Segoe UI Symbol"/>
                <w:color w:val="C00000"/>
                <w:sz w:val="21"/>
                <w:szCs w:val="21"/>
              </w:rPr>
              <w:t>★</w:t>
            </w:r>
            <w:r>
              <w:rPr>
                <w:rFonts w:ascii="Calibri" w:eastAsia="微软雅黑" w:hAnsi="微软雅黑" w:cs="仿宋" w:hint="eastAsia"/>
                <w:color w:val="000000"/>
                <w:sz w:val="21"/>
                <w:lang w:bidi="ar"/>
              </w:rPr>
              <w:t>承诺所有保安人员上岗前具备保安员证，提供承诺函。</w:t>
            </w:r>
          </w:p>
        </w:tc>
      </w:tr>
      <w:tr w:rsidR="00A67016" w14:paraId="40B06202" w14:textId="77777777" w:rsidTr="00AD1997">
        <w:trPr>
          <w:trHeight w:val="397"/>
          <w:jc w:val="center"/>
        </w:trPr>
        <w:tc>
          <w:tcPr>
            <w:tcW w:w="694" w:type="dxa"/>
            <w:vAlign w:val="center"/>
          </w:tcPr>
          <w:p w14:paraId="686DDB5F"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3</w:t>
            </w:r>
          </w:p>
        </w:tc>
        <w:tc>
          <w:tcPr>
            <w:tcW w:w="1134" w:type="dxa"/>
            <w:vAlign w:val="center"/>
          </w:tcPr>
          <w:p w14:paraId="5985AF8A"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消防专员</w:t>
            </w:r>
          </w:p>
        </w:tc>
        <w:tc>
          <w:tcPr>
            <w:tcW w:w="1701" w:type="dxa"/>
            <w:vAlign w:val="center"/>
          </w:tcPr>
          <w:p w14:paraId="78AC2DC7"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4</w:t>
            </w:r>
          </w:p>
        </w:tc>
        <w:tc>
          <w:tcPr>
            <w:tcW w:w="5394" w:type="dxa"/>
            <w:vAlign w:val="center"/>
          </w:tcPr>
          <w:p w14:paraId="006513AC" w14:textId="00979D2F" w:rsidR="00A67016" w:rsidRDefault="00A67016" w:rsidP="001530E9">
            <w:pPr>
              <w:spacing w:line="320" w:lineRule="exact"/>
              <w:jc w:val="both"/>
              <w:rPr>
                <w:rFonts w:eastAsia="微软雅黑" w:hAnsi="微软雅黑" w:cs="仿宋"/>
                <w:color w:val="000000"/>
                <w:sz w:val="21"/>
                <w:lang w:bidi="ar"/>
              </w:rPr>
            </w:pPr>
            <w:r>
              <w:rPr>
                <w:rFonts w:ascii="Segoe UI Symbol" w:eastAsia="宋体" w:hAnsi="Segoe UI Symbol" w:cs="Segoe UI Symbol"/>
                <w:color w:val="C00000"/>
                <w:sz w:val="21"/>
                <w:szCs w:val="21"/>
              </w:rPr>
              <w:t>★</w:t>
            </w:r>
            <w:r>
              <w:rPr>
                <w:rFonts w:ascii="Calibri" w:eastAsia="微软雅黑" w:hAnsi="微软雅黑" w:cs="仿宋" w:hint="eastAsia"/>
                <w:color w:val="000000"/>
                <w:sz w:val="21"/>
                <w:lang w:bidi="ar"/>
              </w:rPr>
              <w:t>均具有中级消防设施操作员证或建（构）筑物消防员证</w:t>
            </w:r>
            <w:r w:rsidR="006A14F6">
              <w:rPr>
                <w:rFonts w:ascii="Calibri" w:eastAsia="微软雅黑" w:hAnsi="微软雅黑" w:cs="仿宋" w:hint="eastAsia"/>
                <w:color w:val="000000"/>
                <w:sz w:val="21"/>
                <w:lang w:bidi="ar"/>
              </w:rPr>
              <w:t>，</w:t>
            </w:r>
            <w:r w:rsidR="006A14F6">
              <w:rPr>
                <w:rFonts w:ascii="Calibri" w:eastAsia="微软雅黑" w:hAnsi="微软雅黑" w:cs="仿宋"/>
                <w:color w:val="000000"/>
                <w:sz w:val="21"/>
                <w:lang w:bidi="ar"/>
              </w:rPr>
              <w:t>提供证书扫描件。</w:t>
            </w:r>
          </w:p>
        </w:tc>
      </w:tr>
      <w:tr w:rsidR="00A67016" w14:paraId="13E2305F" w14:textId="77777777" w:rsidTr="00AD1997">
        <w:trPr>
          <w:trHeight w:val="397"/>
          <w:jc w:val="center"/>
        </w:trPr>
        <w:tc>
          <w:tcPr>
            <w:tcW w:w="694" w:type="dxa"/>
            <w:vAlign w:val="center"/>
          </w:tcPr>
          <w:p w14:paraId="49ACCD3B"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合计</w:t>
            </w:r>
          </w:p>
        </w:tc>
        <w:tc>
          <w:tcPr>
            <w:tcW w:w="1134" w:type="dxa"/>
            <w:vAlign w:val="center"/>
          </w:tcPr>
          <w:p w14:paraId="054A24E2" w14:textId="77777777" w:rsidR="00A67016" w:rsidRDefault="00A67016" w:rsidP="001530E9">
            <w:pPr>
              <w:spacing w:line="320" w:lineRule="exact"/>
              <w:jc w:val="both"/>
              <w:rPr>
                <w:rFonts w:eastAsia="微软雅黑" w:hAnsi="微软雅黑" w:cs="仿宋"/>
                <w:color w:val="000000"/>
                <w:sz w:val="21"/>
                <w:lang w:bidi="ar"/>
              </w:rPr>
            </w:pPr>
          </w:p>
        </w:tc>
        <w:tc>
          <w:tcPr>
            <w:tcW w:w="1701" w:type="dxa"/>
            <w:vAlign w:val="center"/>
          </w:tcPr>
          <w:p w14:paraId="08759A6B" w14:textId="77777777" w:rsidR="00A67016" w:rsidRDefault="00A67016" w:rsidP="001530E9">
            <w:pPr>
              <w:spacing w:line="320" w:lineRule="exact"/>
              <w:jc w:val="both"/>
              <w:rPr>
                <w:rFonts w:eastAsia="微软雅黑" w:hAnsi="微软雅黑" w:cs="仿宋"/>
                <w:color w:val="000000"/>
                <w:sz w:val="21"/>
                <w:lang w:bidi="ar"/>
              </w:rPr>
            </w:pPr>
            <w:r>
              <w:rPr>
                <w:rFonts w:eastAsia="微软雅黑" w:hAnsi="微软雅黑" w:cs="仿宋" w:hint="eastAsia"/>
                <w:color w:val="000000"/>
                <w:sz w:val="21"/>
                <w:lang w:bidi="ar"/>
              </w:rPr>
              <w:t>45</w:t>
            </w:r>
          </w:p>
        </w:tc>
        <w:tc>
          <w:tcPr>
            <w:tcW w:w="5394" w:type="dxa"/>
            <w:vAlign w:val="center"/>
          </w:tcPr>
          <w:p w14:paraId="22B1A3B6" w14:textId="77777777" w:rsidR="00A67016" w:rsidRDefault="00A67016" w:rsidP="001530E9">
            <w:pPr>
              <w:spacing w:line="320" w:lineRule="exact"/>
              <w:jc w:val="both"/>
              <w:rPr>
                <w:rFonts w:eastAsia="微软雅黑" w:hAnsi="微软雅黑" w:cs="仿宋"/>
                <w:color w:val="000000"/>
                <w:sz w:val="21"/>
                <w:lang w:bidi="ar"/>
              </w:rPr>
            </w:pPr>
            <w:r>
              <w:rPr>
                <w:rFonts w:ascii="Calibri" w:eastAsia="微软雅黑" w:hAnsi="微软雅黑" w:cs="仿宋" w:hint="eastAsia"/>
                <w:color w:val="000000"/>
                <w:sz w:val="21"/>
                <w:lang w:bidi="ar"/>
              </w:rPr>
              <w:t>提供</w:t>
            </w:r>
            <w:r>
              <w:rPr>
                <w:rFonts w:ascii="Calibri" w:eastAsia="微软雅黑" w:hAnsi="微软雅黑" w:cs="仿宋" w:hint="eastAsia"/>
                <w:color w:val="000000"/>
                <w:sz w:val="21"/>
                <w:lang w:bidi="ar"/>
              </w:rPr>
              <w:t>365</w:t>
            </w:r>
            <w:r>
              <w:rPr>
                <w:rFonts w:ascii="Calibri" w:eastAsia="微软雅黑" w:hAnsi="微软雅黑" w:cs="仿宋" w:hint="eastAsia"/>
                <w:color w:val="000000"/>
                <w:sz w:val="21"/>
                <w:lang w:bidi="ar"/>
              </w:rPr>
              <w:t>天</w:t>
            </w:r>
            <w:r>
              <w:rPr>
                <w:rFonts w:ascii="Calibri" w:eastAsia="微软雅黑" w:hAnsi="微软雅黑" w:cs="仿宋" w:hint="eastAsia"/>
                <w:color w:val="000000"/>
                <w:sz w:val="21"/>
                <w:lang w:bidi="ar"/>
              </w:rPr>
              <w:t>*24</w:t>
            </w:r>
            <w:r>
              <w:rPr>
                <w:rFonts w:ascii="Calibri" w:eastAsia="微软雅黑" w:hAnsi="微软雅黑" w:cs="仿宋" w:hint="eastAsia"/>
                <w:color w:val="000000"/>
                <w:sz w:val="21"/>
                <w:lang w:bidi="ar"/>
              </w:rPr>
              <w:t>小时保安及消防服务</w:t>
            </w:r>
          </w:p>
        </w:tc>
      </w:tr>
    </w:tbl>
    <w:p w14:paraId="3BC2F9AB" w14:textId="4D3E4164" w:rsidR="00571BC2" w:rsidRDefault="00571BC2" w:rsidP="00571BC2">
      <w:pPr>
        <w:pStyle w:val="2"/>
        <w:jc w:val="both"/>
      </w:pPr>
      <w:r>
        <w:rPr>
          <w:rFonts w:hint="eastAsia"/>
        </w:rPr>
        <w:t>五、商务要求</w:t>
      </w:r>
    </w:p>
    <w:p w14:paraId="28C5A625" w14:textId="02FAED58" w:rsidR="00723928" w:rsidRDefault="00A5406F" w:rsidP="007D2A2D">
      <w:pPr>
        <w:ind w:firstLineChars="200" w:firstLine="480"/>
        <w:jc w:val="both"/>
      </w:pPr>
      <w:r>
        <w:rPr>
          <w:rFonts w:hint="eastAsia"/>
        </w:rPr>
        <w:t>（一</w:t>
      </w:r>
      <w:r>
        <w:t>）</w:t>
      </w:r>
      <w:r w:rsidR="007D2A2D">
        <w:rPr>
          <w:rFonts w:hint="eastAsia"/>
        </w:rPr>
        <w:t>服务期</w:t>
      </w:r>
      <w:r w:rsidR="007D2A2D">
        <w:t>：</w:t>
      </w:r>
      <w:r w:rsidR="007D2A2D" w:rsidRPr="007D2A2D">
        <w:rPr>
          <w:rFonts w:hint="eastAsia"/>
        </w:rPr>
        <w:t>2026</w:t>
      </w:r>
      <w:r w:rsidR="007D2A2D" w:rsidRPr="007D2A2D">
        <w:rPr>
          <w:rFonts w:hint="eastAsia"/>
        </w:rPr>
        <w:t>年</w:t>
      </w:r>
      <w:r w:rsidR="007D2A2D" w:rsidRPr="007D2A2D">
        <w:rPr>
          <w:rFonts w:hint="eastAsia"/>
        </w:rPr>
        <w:t>6</w:t>
      </w:r>
      <w:r w:rsidR="007D2A2D" w:rsidRPr="007D2A2D">
        <w:rPr>
          <w:rFonts w:hint="eastAsia"/>
        </w:rPr>
        <w:t>月</w:t>
      </w:r>
      <w:r w:rsidR="007D2A2D" w:rsidRPr="007D2A2D">
        <w:rPr>
          <w:rFonts w:hint="eastAsia"/>
        </w:rPr>
        <w:t>15</w:t>
      </w:r>
      <w:r w:rsidR="007D2A2D" w:rsidRPr="007D2A2D">
        <w:rPr>
          <w:rFonts w:hint="eastAsia"/>
        </w:rPr>
        <w:t>日</w:t>
      </w:r>
      <w:r w:rsidR="007D2A2D" w:rsidRPr="007D2A2D">
        <w:rPr>
          <w:rFonts w:hint="eastAsia"/>
        </w:rPr>
        <w:t>-2029</w:t>
      </w:r>
      <w:r w:rsidR="007D2A2D" w:rsidRPr="007D2A2D">
        <w:rPr>
          <w:rFonts w:hint="eastAsia"/>
        </w:rPr>
        <w:t>年</w:t>
      </w:r>
      <w:r w:rsidR="007D2A2D" w:rsidRPr="007D2A2D">
        <w:rPr>
          <w:rFonts w:hint="eastAsia"/>
        </w:rPr>
        <w:t>6</w:t>
      </w:r>
      <w:r w:rsidR="007D2A2D" w:rsidRPr="007D2A2D">
        <w:rPr>
          <w:rFonts w:hint="eastAsia"/>
        </w:rPr>
        <w:t>月</w:t>
      </w:r>
      <w:r w:rsidR="007D2A2D" w:rsidRPr="007D2A2D">
        <w:rPr>
          <w:rFonts w:hint="eastAsia"/>
        </w:rPr>
        <w:t>14</w:t>
      </w:r>
      <w:r w:rsidR="007D2A2D" w:rsidRPr="007D2A2D">
        <w:rPr>
          <w:rFonts w:hint="eastAsia"/>
        </w:rPr>
        <w:t>日</w:t>
      </w:r>
      <w:r w:rsidR="007D2A2D">
        <w:rPr>
          <w:rFonts w:hint="eastAsia"/>
        </w:rPr>
        <w:t>。</w:t>
      </w:r>
      <w:r>
        <w:rPr>
          <w:rFonts w:hint="eastAsia"/>
        </w:rPr>
        <w:t>【</w:t>
      </w:r>
      <w:r w:rsidR="007D2A2D">
        <w:rPr>
          <w:rFonts w:hint="eastAsia"/>
        </w:rPr>
        <w:t>注：</w:t>
      </w:r>
      <w:r w:rsidR="007D2A2D">
        <w:rPr>
          <w:rFonts w:hint="eastAsia"/>
        </w:rPr>
        <w:t>1.</w:t>
      </w:r>
      <w:r w:rsidR="007D2A2D">
        <w:rPr>
          <w:rFonts w:hint="eastAsia"/>
        </w:rPr>
        <w:t>总服务</w:t>
      </w:r>
      <w:r w:rsidR="007D2A2D">
        <w:t>周期</w:t>
      </w:r>
      <w:r w:rsidR="007D2A2D">
        <w:rPr>
          <w:rFonts w:hint="eastAsia"/>
        </w:rPr>
        <w:t>为</w:t>
      </w:r>
      <w:r w:rsidR="007D2A2D">
        <w:t>三年</w:t>
      </w:r>
      <w:r>
        <w:rPr>
          <w:rFonts w:hint="eastAsia"/>
        </w:rPr>
        <w:t>（</w:t>
      </w:r>
      <w:r w:rsidRPr="00A5406F">
        <w:rPr>
          <w:rFonts w:hint="eastAsia"/>
        </w:rPr>
        <w:t>第一年度：</w:t>
      </w:r>
      <w:r w:rsidRPr="00A5406F">
        <w:rPr>
          <w:rFonts w:hint="eastAsia"/>
        </w:rPr>
        <w:t>2026.6.15-2027.6.14</w:t>
      </w:r>
      <w:r w:rsidRPr="00A5406F">
        <w:rPr>
          <w:rFonts w:hint="eastAsia"/>
        </w:rPr>
        <w:t>；第二年度：</w:t>
      </w:r>
      <w:r w:rsidRPr="00A5406F">
        <w:rPr>
          <w:rFonts w:hint="eastAsia"/>
        </w:rPr>
        <w:t>2027.6.15-2028.6.14</w:t>
      </w:r>
      <w:r w:rsidRPr="00A5406F">
        <w:rPr>
          <w:rFonts w:hint="eastAsia"/>
        </w:rPr>
        <w:t>；第三年度：</w:t>
      </w:r>
      <w:r w:rsidRPr="00A5406F">
        <w:rPr>
          <w:rFonts w:hint="eastAsia"/>
        </w:rPr>
        <w:t>2028.6.15-2029.6.14</w:t>
      </w:r>
      <w:r>
        <w:rPr>
          <w:rFonts w:hint="eastAsia"/>
        </w:rPr>
        <w:t>）</w:t>
      </w:r>
      <w:r w:rsidR="007D2A2D">
        <w:t>；</w:t>
      </w:r>
      <w:r w:rsidR="007D2A2D">
        <w:rPr>
          <w:rFonts w:hint="eastAsia"/>
        </w:rPr>
        <w:t>2.</w:t>
      </w:r>
      <w:r w:rsidR="007D2A2D" w:rsidRPr="007D2A2D">
        <w:rPr>
          <w:rFonts w:hint="eastAsia"/>
        </w:rPr>
        <w:t>分项业务服务周期以</w:t>
      </w:r>
      <w:r w:rsidR="005A26DD">
        <w:rPr>
          <w:rFonts w:hint="eastAsia"/>
        </w:rPr>
        <w:t>“第三部分，</w:t>
      </w:r>
      <w:r w:rsidR="007D2A2D" w:rsidRPr="007D2A2D">
        <w:rPr>
          <w:rFonts w:hint="eastAsia"/>
        </w:rPr>
        <w:t>技术</w:t>
      </w:r>
      <w:r w:rsidR="005A26DD">
        <w:rPr>
          <w:rFonts w:hint="eastAsia"/>
        </w:rPr>
        <w:t>（</w:t>
      </w:r>
      <w:r w:rsidR="005A26DD" w:rsidRPr="007D2A2D">
        <w:rPr>
          <w:rFonts w:hint="eastAsia"/>
        </w:rPr>
        <w:t>服务</w:t>
      </w:r>
      <w:r w:rsidR="005A26DD">
        <w:t>）</w:t>
      </w:r>
      <w:r w:rsidR="007D2A2D" w:rsidRPr="007D2A2D">
        <w:rPr>
          <w:rFonts w:hint="eastAsia"/>
        </w:rPr>
        <w:t>要求”内明确的实际服务周期为准。</w:t>
      </w:r>
      <w:r>
        <w:rPr>
          <w:rFonts w:hint="eastAsia"/>
        </w:rPr>
        <w:t>】</w:t>
      </w:r>
    </w:p>
    <w:p w14:paraId="03AB50F3" w14:textId="6B2146B2" w:rsidR="00A5406F" w:rsidRDefault="00A5406F" w:rsidP="007D2A2D">
      <w:pPr>
        <w:ind w:firstLineChars="200" w:firstLine="480"/>
        <w:jc w:val="both"/>
      </w:pPr>
      <w:r>
        <w:rPr>
          <w:rFonts w:hint="eastAsia"/>
        </w:rPr>
        <w:t>（二</w:t>
      </w:r>
      <w:r>
        <w:t>）</w:t>
      </w:r>
      <w:r w:rsidRPr="00A5406F">
        <w:rPr>
          <w:rFonts w:hint="eastAsia"/>
        </w:rPr>
        <w:t>每年度服务期考核合格，续签下一年度合同</w:t>
      </w:r>
      <w:r>
        <w:rPr>
          <w:rFonts w:hint="eastAsia"/>
        </w:rPr>
        <w:t>。</w:t>
      </w:r>
    </w:p>
    <w:p w14:paraId="42CAAB22" w14:textId="3DE7B8E0" w:rsidR="0018076F" w:rsidRDefault="0018076F" w:rsidP="0018076F">
      <w:pPr>
        <w:pStyle w:val="2"/>
      </w:pPr>
      <w:r>
        <w:rPr>
          <w:rFonts w:hint="eastAsia"/>
        </w:rPr>
        <w:t>六</w:t>
      </w:r>
      <w:r w:rsidRPr="008479F5">
        <w:t>、</w:t>
      </w:r>
      <w:r>
        <w:rPr>
          <w:rFonts w:hint="eastAsia"/>
        </w:rPr>
        <w:t>考核</w:t>
      </w:r>
      <w:r w:rsidRPr="007D2A2D">
        <w:rPr>
          <w:rFonts w:hint="eastAsia"/>
        </w:rPr>
        <w:t>要求</w:t>
      </w:r>
    </w:p>
    <w:p w14:paraId="6CBBD22B" w14:textId="055BD9C5" w:rsidR="0018076F" w:rsidRDefault="0018076F" w:rsidP="0018076F">
      <w:pPr>
        <w:ind w:firstLineChars="200" w:firstLine="480"/>
        <w:jc w:val="both"/>
      </w:pPr>
      <w:r>
        <w:rPr>
          <w:rFonts w:hint="eastAsia"/>
        </w:rPr>
        <w:t>说明：采购人按半年度对中标</w:t>
      </w:r>
      <w:r w:rsidR="00D827B9">
        <w:rPr>
          <w:rFonts w:hint="eastAsia"/>
        </w:rPr>
        <w:t>供应商</w:t>
      </w:r>
      <w:r>
        <w:rPr>
          <w:rFonts w:hint="eastAsia"/>
        </w:rPr>
        <w:t>进行考核，每次考核不少于</w:t>
      </w:r>
      <w:r>
        <w:rPr>
          <w:rFonts w:hint="eastAsia"/>
        </w:rPr>
        <w:t>30</w:t>
      </w:r>
      <w:r>
        <w:rPr>
          <w:rFonts w:hint="eastAsia"/>
        </w:rPr>
        <w:t>个科室或部门，其中临床占比</w:t>
      </w:r>
      <w:r>
        <w:rPr>
          <w:rFonts w:hint="eastAsia"/>
        </w:rPr>
        <w:t>70%</w:t>
      </w:r>
      <w:r>
        <w:rPr>
          <w:rFonts w:hint="eastAsia"/>
        </w:rPr>
        <w:t>，行政占比</w:t>
      </w:r>
      <w:r>
        <w:rPr>
          <w:rFonts w:hint="eastAsia"/>
        </w:rPr>
        <w:t>30%</w:t>
      </w:r>
      <w:r>
        <w:rPr>
          <w:rFonts w:hint="eastAsia"/>
        </w:rPr>
        <w:t>。根据各分项进行考核得分，分项得分平均值作为整体考核。对于考核结果的运用要求如下：</w:t>
      </w:r>
    </w:p>
    <w:p w14:paraId="765F5848" w14:textId="7C7A9E73" w:rsidR="0018076F" w:rsidRDefault="0018076F" w:rsidP="0018076F">
      <w:pPr>
        <w:ind w:firstLineChars="200" w:firstLine="480"/>
        <w:jc w:val="both"/>
      </w:pPr>
      <w:r>
        <w:rPr>
          <w:rFonts w:hint="eastAsia"/>
        </w:rPr>
        <w:t>整体考核：得分需</w:t>
      </w:r>
      <w:r>
        <w:rPr>
          <w:rFonts w:hint="eastAsia"/>
        </w:rPr>
        <w:t>90</w:t>
      </w:r>
      <w:r>
        <w:rPr>
          <w:rFonts w:hint="eastAsia"/>
        </w:rPr>
        <w:t>分以上（含），不扣服务费；整体考核得分</w:t>
      </w:r>
      <w:r>
        <w:rPr>
          <w:rFonts w:hint="eastAsia"/>
        </w:rPr>
        <w:t>90</w:t>
      </w:r>
      <w:r>
        <w:rPr>
          <w:rFonts w:hint="eastAsia"/>
        </w:rPr>
        <w:t>（不含）</w:t>
      </w:r>
      <w:r>
        <w:rPr>
          <w:rFonts w:hint="eastAsia"/>
        </w:rPr>
        <w:t>-80</w:t>
      </w:r>
      <w:r>
        <w:rPr>
          <w:rFonts w:hint="eastAsia"/>
        </w:rPr>
        <w:t>（含），每分扣除当期服务费的千分之一（例如得分</w:t>
      </w:r>
      <w:r>
        <w:rPr>
          <w:rFonts w:hint="eastAsia"/>
        </w:rPr>
        <w:t>80</w:t>
      </w:r>
      <w:r>
        <w:rPr>
          <w:rFonts w:hint="eastAsia"/>
        </w:rPr>
        <w:t>，扣除当期服务费的千分之二十）；整体考核得分</w:t>
      </w:r>
      <w:r>
        <w:rPr>
          <w:rFonts w:hint="eastAsia"/>
        </w:rPr>
        <w:t>80</w:t>
      </w:r>
      <w:r>
        <w:rPr>
          <w:rFonts w:hint="eastAsia"/>
        </w:rPr>
        <w:t>（不含）</w:t>
      </w:r>
      <w:r>
        <w:rPr>
          <w:rFonts w:hint="eastAsia"/>
        </w:rPr>
        <w:t>-70</w:t>
      </w:r>
      <w:r>
        <w:rPr>
          <w:rFonts w:hint="eastAsia"/>
        </w:rPr>
        <w:t>（含），每分扣除当期服务费的千分之二（例如得分</w:t>
      </w:r>
      <w:r>
        <w:rPr>
          <w:rFonts w:hint="eastAsia"/>
        </w:rPr>
        <w:t>70</w:t>
      </w:r>
      <w:r>
        <w:rPr>
          <w:rFonts w:hint="eastAsia"/>
        </w:rPr>
        <w:t>，扣除当期服务费的千分之六十）；以此类推。</w:t>
      </w:r>
    </w:p>
    <w:p w14:paraId="56730FF1" w14:textId="4AF34A34" w:rsidR="0018076F" w:rsidRDefault="0018076F" w:rsidP="0018076F">
      <w:pPr>
        <w:ind w:firstLineChars="200" w:firstLine="482"/>
        <w:jc w:val="both"/>
        <w:rPr>
          <w:b/>
          <w:bCs/>
        </w:rPr>
      </w:pPr>
      <w:r w:rsidRPr="0018076F">
        <w:rPr>
          <w:rFonts w:hint="eastAsia"/>
          <w:b/>
          <w:bCs/>
        </w:rPr>
        <w:t>附件一：《一站式非医疗板块保障服务考核细则》</w:t>
      </w:r>
    </w:p>
    <w:p w14:paraId="67AC79F4" w14:textId="173D91D9" w:rsidR="00077779" w:rsidRDefault="00077779" w:rsidP="0018076F">
      <w:pPr>
        <w:ind w:firstLineChars="200" w:firstLine="480"/>
        <w:jc w:val="both"/>
        <w:rPr>
          <w:bCs/>
        </w:rPr>
      </w:pPr>
      <w:r w:rsidRPr="00077779">
        <w:rPr>
          <w:rFonts w:hint="eastAsia"/>
          <w:bCs/>
        </w:rPr>
        <w:t>1</w:t>
      </w:r>
      <w:r w:rsidRPr="00077779">
        <w:rPr>
          <w:rFonts w:hint="eastAsia"/>
          <w:bCs/>
        </w:rPr>
        <w:t>、</w:t>
      </w:r>
      <w:bookmarkStart w:id="12" w:name="_Toc21674"/>
      <w:r w:rsidRPr="00077779">
        <w:rPr>
          <w:rFonts w:hint="eastAsia"/>
          <w:bCs/>
        </w:rPr>
        <w:t>保洁服务</w:t>
      </w:r>
      <w:bookmarkEnd w:id="12"/>
    </w:p>
    <w:p w14:paraId="68B97DB2" w14:textId="2032168A" w:rsidR="00077779" w:rsidRPr="00077779" w:rsidRDefault="00077779" w:rsidP="0018076F">
      <w:pPr>
        <w:ind w:firstLineChars="200" w:firstLine="480"/>
        <w:jc w:val="both"/>
        <w:rPr>
          <w:bCs/>
        </w:rPr>
      </w:pPr>
      <w:r>
        <w:rPr>
          <w:rFonts w:hint="eastAsia"/>
          <w:bCs/>
        </w:rPr>
        <w:t>（</w:t>
      </w:r>
      <w:r>
        <w:rPr>
          <w:rFonts w:hint="eastAsia"/>
          <w:bCs/>
        </w:rPr>
        <w:t>1</w:t>
      </w:r>
      <w:r>
        <w:rPr>
          <w:bCs/>
        </w:rPr>
        <w:t>）</w:t>
      </w:r>
      <w:r w:rsidRPr="00077779">
        <w:rPr>
          <w:rFonts w:hint="eastAsia"/>
          <w:bCs/>
        </w:rPr>
        <w:t>门诊保洁工作考核标准（满分</w:t>
      </w:r>
      <w:r w:rsidRPr="00077779">
        <w:rPr>
          <w:rFonts w:hint="eastAsia"/>
          <w:bCs/>
        </w:rPr>
        <w:t>100</w:t>
      </w:r>
      <w:r w:rsidRPr="00077779">
        <w:rPr>
          <w:rFonts w:hint="eastAsia"/>
          <w:bCs/>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119"/>
        <w:gridCol w:w="709"/>
        <w:gridCol w:w="5103"/>
        <w:gridCol w:w="567"/>
        <w:gridCol w:w="751"/>
        <w:gridCol w:w="674"/>
      </w:tblGrid>
      <w:tr w:rsidR="0018786B" w:rsidRPr="0018786B" w14:paraId="05E41EE8" w14:textId="77777777" w:rsidTr="00AD1997">
        <w:trPr>
          <w:trHeight w:val="397"/>
          <w:jc w:val="center"/>
        </w:trPr>
        <w:tc>
          <w:tcPr>
            <w:tcW w:w="1119" w:type="dxa"/>
            <w:tcBorders>
              <w:top w:val="single" w:sz="12" w:space="0" w:color="auto"/>
              <w:bottom w:val="single" w:sz="2" w:space="0" w:color="auto"/>
            </w:tcBorders>
            <w:shd w:val="clear" w:color="auto" w:fill="F2F2F2" w:themeFill="background1" w:themeFillShade="F2"/>
            <w:vAlign w:val="center"/>
          </w:tcPr>
          <w:p w14:paraId="7B1EC56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lastRenderedPageBreak/>
              <w:t>项目</w:t>
            </w:r>
          </w:p>
        </w:tc>
        <w:tc>
          <w:tcPr>
            <w:tcW w:w="5812" w:type="dxa"/>
            <w:gridSpan w:val="2"/>
            <w:tcBorders>
              <w:top w:val="single" w:sz="12" w:space="0" w:color="auto"/>
              <w:bottom w:val="single" w:sz="2" w:space="0" w:color="auto"/>
            </w:tcBorders>
            <w:shd w:val="clear" w:color="auto" w:fill="F2F2F2" w:themeFill="background1" w:themeFillShade="F2"/>
            <w:vAlign w:val="center"/>
          </w:tcPr>
          <w:p w14:paraId="6687DCE1" w14:textId="27C2412B"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要求</w:t>
            </w:r>
          </w:p>
        </w:tc>
        <w:tc>
          <w:tcPr>
            <w:tcW w:w="567" w:type="dxa"/>
            <w:tcBorders>
              <w:top w:val="single" w:sz="12" w:space="0" w:color="auto"/>
              <w:bottom w:val="single" w:sz="2" w:space="0" w:color="auto"/>
            </w:tcBorders>
            <w:shd w:val="clear" w:color="auto" w:fill="F2F2F2" w:themeFill="background1" w:themeFillShade="F2"/>
            <w:vAlign w:val="center"/>
          </w:tcPr>
          <w:p w14:paraId="0531834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分值</w:t>
            </w:r>
          </w:p>
        </w:tc>
        <w:tc>
          <w:tcPr>
            <w:tcW w:w="751" w:type="dxa"/>
            <w:tcBorders>
              <w:top w:val="single" w:sz="12" w:space="0" w:color="auto"/>
              <w:bottom w:val="single" w:sz="2" w:space="0" w:color="auto"/>
            </w:tcBorders>
            <w:shd w:val="clear" w:color="auto" w:fill="F2F2F2" w:themeFill="background1" w:themeFillShade="F2"/>
            <w:vAlign w:val="center"/>
          </w:tcPr>
          <w:p w14:paraId="5785DE9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扣分标准</w:t>
            </w:r>
          </w:p>
        </w:tc>
        <w:tc>
          <w:tcPr>
            <w:tcW w:w="674" w:type="dxa"/>
            <w:tcBorders>
              <w:top w:val="single" w:sz="12" w:space="0" w:color="auto"/>
              <w:bottom w:val="single" w:sz="2" w:space="0" w:color="auto"/>
            </w:tcBorders>
            <w:shd w:val="clear" w:color="auto" w:fill="F2F2F2" w:themeFill="background1" w:themeFillShade="F2"/>
            <w:vAlign w:val="center"/>
          </w:tcPr>
          <w:p w14:paraId="45B9D9C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得分</w:t>
            </w:r>
          </w:p>
        </w:tc>
      </w:tr>
      <w:tr w:rsidR="0018786B" w:rsidRPr="0018786B" w14:paraId="0353CB25" w14:textId="77777777" w:rsidTr="00AD1997">
        <w:trPr>
          <w:trHeight w:val="397"/>
          <w:jc w:val="center"/>
        </w:trPr>
        <w:tc>
          <w:tcPr>
            <w:tcW w:w="1119" w:type="dxa"/>
            <w:tcBorders>
              <w:top w:val="single" w:sz="2" w:space="0" w:color="auto"/>
              <w:bottom w:val="single" w:sz="2" w:space="0" w:color="auto"/>
            </w:tcBorders>
            <w:shd w:val="clear" w:color="auto" w:fill="F2F2F2" w:themeFill="background1" w:themeFillShade="F2"/>
            <w:vAlign w:val="center"/>
          </w:tcPr>
          <w:p w14:paraId="1B82509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服务规范</w:t>
            </w:r>
          </w:p>
        </w:tc>
        <w:tc>
          <w:tcPr>
            <w:tcW w:w="5812" w:type="dxa"/>
            <w:gridSpan w:val="2"/>
            <w:tcBorders>
              <w:top w:val="single" w:sz="2" w:space="0" w:color="auto"/>
              <w:bottom w:val="single" w:sz="2" w:space="0" w:color="auto"/>
            </w:tcBorders>
            <w:shd w:val="clear" w:color="auto" w:fill="F2F2F2" w:themeFill="background1" w:themeFillShade="F2"/>
            <w:vAlign w:val="center"/>
          </w:tcPr>
          <w:p w14:paraId="7159C3E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．着装规范、干净整洁、挂牌上岗；</w:t>
            </w:r>
          </w:p>
          <w:p w14:paraId="1BBD977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．文明用语，爱护公物，操作时轻拿轻放；</w:t>
            </w:r>
          </w:p>
          <w:p w14:paraId="53677CC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．服务认真、热情，不得与患者、家属及医</w:t>
            </w:r>
          </w:p>
          <w:p w14:paraId="442AB70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院工作人员发生争执。</w:t>
            </w:r>
          </w:p>
          <w:p w14:paraId="35BBA3F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．保洁人员受保洁公司项目经理及各区域护士长双重管理，对各科护士长提出的意见、建议要虚心接受，出现新问题要及时主动与各护</w:t>
            </w:r>
          </w:p>
          <w:p w14:paraId="7A8E053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士长沟通协调，及时整改见实效。</w:t>
            </w:r>
          </w:p>
        </w:tc>
        <w:tc>
          <w:tcPr>
            <w:tcW w:w="567" w:type="dxa"/>
            <w:tcBorders>
              <w:top w:val="single" w:sz="2" w:space="0" w:color="auto"/>
              <w:bottom w:val="single" w:sz="2" w:space="0" w:color="auto"/>
            </w:tcBorders>
            <w:shd w:val="clear" w:color="auto" w:fill="F2F2F2" w:themeFill="background1" w:themeFillShade="F2"/>
            <w:vAlign w:val="center"/>
          </w:tcPr>
          <w:p w14:paraId="356AB139" w14:textId="624AD8F3"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15</w:t>
            </w:r>
            <w:r w:rsidRPr="0018786B">
              <w:rPr>
                <w:rFonts w:ascii="Calibri" w:eastAsia="微软雅黑" w:hAnsi="微软雅黑" w:cs="仿宋" w:hint="eastAsia"/>
                <w:kern w:val="2"/>
                <w:sz w:val="21"/>
              </w:rPr>
              <w:t>分</w:t>
            </w:r>
          </w:p>
        </w:tc>
        <w:tc>
          <w:tcPr>
            <w:tcW w:w="751" w:type="dxa"/>
            <w:tcBorders>
              <w:top w:val="single" w:sz="2" w:space="0" w:color="auto"/>
              <w:bottom w:val="single" w:sz="2" w:space="0" w:color="auto"/>
            </w:tcBorders>
            <w:shd w:val="clear" w:color="auto" w:fill="F2F2F2" w:themeFill="background1" w:themeFillShade="F2"/>
            <w:vAlign w:val="center"/>
          </w:tcPr>
          <w:p w14:paraId="591DB1FF" w14:textId="635E902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tcBorders>
              <w:top w:val="single" w:sz="2" w:space="0" w:color="auto"/>
              <w:bottom w:val="single" w:sz="2" w:space="0" w:color="auto"/>
            </w:tcBorders>
            <w:shd w:val="clear" w:color="auto" w:fill="F2F2F2" w:themeFill="background1" w:themeFillShade="F2"/>
            <w:vAlign w:val="center"/>
          </w:tcPr>
          <w:p w14:paraId="634258C1"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786B" w:rsidRPr="0018786B" w14:paraId="3C45F7E8" w14:textId="77777777" w:rsidTr="00AD1997">
        <w:trPr>
          <w:trHeight w:val="397"/>
          <w:jc w:val="center"/>
        </w:trPr>
        <w:tc>
          <w:tcPr>
            <w:tcW w:w="1119" w:type="dxa"/>
            <w:tcBorders>
              <w:top w:val="single" w:sz="2" w:space="0" w:color="auto"/>
              <w:bottom w:val="single" w:sz="2" w:space="0" w:color="auto"/>
            </w:tcBorders>
            <w:shd w:val="clear" w:color="auto" w:fill="F2F2F2" w:themeFill="background1" w:themeFillShade="F2"/>
            <w:vAlign w:val="center"/>
          </w:tcPr>
          <w:p w14:paraId="40A4F48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劳动纪律</w:t>
            </w:r>
          </w:p>
        </w:tc>
        <w:tc>
          <w:tcPr>
            <w:tcW w:w="5812" w:type="dxa"/>
            <w:gridSpan w:val="2"/>
            <w:tcBorders>
              <w:top w:val="single" w:sz="2" w:space="0" w:color="auto"/>
              <w:bottom w:val="single" w:sz="2" w:space="0" w:color="auto"/>
            </w:tcBorders>
            <w:shd w:val="clear" w:color="auto" w:fill="F2F2F2" w:themeFill="background1" w:themeFillShade="F2"/>
            <w:vAlign w:val="center"/>
          </w:tcPr>
          <w:p w14:paraId="1346A23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．遵守劳动纪律，不迟到、早退、不窜岗，</w:t>
            </w:r>
          </w:p>
          <w:p w14:paraId="17C9CC0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不扎堆聊天；上班期间不干私活，不吸烟；</w:t>
            </w:r>
          </w:p>
          <w:p w14:paraId="33A6182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．不得损坏、私拿公物及他人财物，倒卖医</w:t>
            </w:r>
          </w:p>
          <w:p w14:paraId="05F8FBD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疗废品，保洁员不得在院内有倒号、租床等盈利性的行为。</w:t>
            </w:r>
          </w:p>
        </w:tc>
        <w:tc>
          <w:tcPr>
            <w:tcW w:w="567" w:type="dxa"/>
            <w:tcBorders>
              <w:top w:val="single" w:sz="2" w:space="0" w:color="auto"/>
              <w:bottom w:val="single" w:sz="2" w:space="0" w:color="auto"/>
            </w:tcBorders>
            <w:shd w:val="clear" w:color="auto" w:fill="F2F2F2" w:themeFill="background1" w:themeFillShade="F2"/>
            <w:vAlign w:val="center"/>
          </w:tcPr>
          <w:p w14:paraId="3BE31E82" w14:textId="3DCD1C15"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15</w:t>
            </w:r>
            <w:r w:rsidRPr="0018786B">
              <w:rPr>
                <w:rFonts w:ascii="Calibri" w:eastAsia="微软雅黑" w:hAnsi="微软雅黑" w:cs="仿宋" w:hint="eastAsia"/>
                <w:kern w:val="2"/>
                <w:sz w:val="21"/>
              </w:rPr>
              <w:t>分</w:t>
            </w:r>
          </w:p>
        </w:tc>
        <w:tc>
          <w:tcPr>
            <w:tcW w:w="751" w:type="dxa"/>
            <w:tcBorders>
              <w:top w:val="single" w:sz="2" w:space="0" w:color="auto"/>
              <w:bottom w:val="single" w:sz="2" w:space="0" w:color="auto"/>
            </w:tcBorders>
            <w:shd w:val="clear" w:color="auto" w:fill="F2F2F2" w:themeFill="background1" w:themeFillShade="F2"/>
            <w:vAlign w:val="center"/>
          </w:tcPr>
          <w:p w14:paraId="1316372C" w14:textId="277C8C66"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tcBorders>
              <w:top w:val="single" w:sz="2" w:space="0" w:color="auto"/>
              <w:bottom w:val="single" w:sz="2" w:space="0" w:color="auto"/>
            </w:tcBorders>
            <w:shd w:val="clear" w:color="auto" w:fill="F2F2F2" w:themeFill="background1" w:themeFillShade="F2"/>
            <w:vAlign w:val="center"/>
          </w:tcPr>
          <w:p w14:paraId="564F539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786B" w:rsidRPr="0018786B" w14:paraId="6220FF38" w14:textId="77777777" w:rsidTr="00AD1997">
        <w:trPr>
          <w:trHeight w:val="397"/>
          <w:jc w:val="center"/>
        </w:trPr>
        <w:tc>
          <w:tcPr>
            <w:tcW w:w="1119" w:type="dxa"/>
            <w:tcBorders>
              <w:top w:val="single" w:sz="2" w:space="0" w:color="auto"/>
              <w:bottom w:val="single" w:sz="2" w:space="0" w:color="auto"/>
            </w:tcBorders>
            <w:shd w:val="clear" w:color="auto" w:fill="F2F2F2" w:themeFill="background1" w:themeFillShade="F2"/>
            <w:vAlign w:val="center"/>
          </w:tcPr>
          <w:p w14:paraId="6344606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院感执行</w:t>
            </w:r>
          </w:p>
        </w:tc>
        <w:tc>
          <w:tcPr>
            <w:tcW w:w="5812" w:type="dxa"/>
            <w:gridSpan w:val="2"/>
            <w:tcBorders>
              <w:top w:val="single" w:sz="2" w:space="0" w:color="auto"/>
              <w:bottom w:val="single" w:sz="2" w:space="0" w:color="auto"/>
            </w:tcBorders>
            <w:shd w:val="clear" w:color="auto" w:fill="F2F2F2" w:themeFill="background1" w:themeFillShade="F2"/>
            <w:vAlign w:val="center"/>
          </w:tcPr>
          <w:p w14:paraId="51329F6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．拖布消毒：拖布、平拖干净，按标准规范</w:t>
            </w:r>
          </w:p>
          <w:p w14:paraId="1E19889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使用，四色分区管理，无交叉使用现象；</w:t>
            </w:r>
          </w:p>
          <w:p w14:paraId="549A94D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．毛巾消毒：五色毛巾、一床一巾、一房一巾清洗干净，数量充足，使用按规范流程进行操作，终末消毒是否规范操作，消毒药剂配比</w:t>
            </w:r>
          </w:p>
          <w:p w14:paraId="494E24C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是否掌握；</w:t>
            </w:r>
          </w:p>
          <w:p w14:paraId="55E694A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．洗手：员工能正确操作、描述七步洗手法，</w:t>
            </w:r>
          </w:p>
          <w:p w14:paraId="09E0BB4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及工作后及时正确洗手；</w:t>
            </w:r>
          </w:p>
        </w:tc>
        <w:tc>
          <w:tcPr>
            <w:tcW w:w="567" w:type="dxa"/>
            <w:tcBorders>
              <w:top w:val="single" w:sz="2" w:space="0" w:color="auto"/>
              <w:bottom w:val="single" w:sz="2" w:space="0" w:color="auto"/>
            </w:tcBorders>
            <w:shd w:val="clear" w:color="auto" w:fill="F2F2F2" w:themeFill="background1" w:themeFillShade="F2"/>
            <w:vAlign w:val="center"/>
          </w:tcPr>
          <w:p w14:paraId="0D7C937E" w14:textId="7022DC33"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15</w:t>
            </w:r>
            <w:r w:rsidRPr="0018786B">
              <w:rPr>
                <w:rFonts w:ascii="Calibri" w:eastAsia="微软雅黑" w:hAnsi="微软雅黑" w:cs="仿宋" w:hint="eastAsia"/>
                <w:kern w:val="2"/>
                <w:sz w:val="21"/>
              </w:rPr>
              <w:t>分</w:t>
            </w:r>
          </w:p>
        </w:tc>
        <w:tc>
          <w:tcPr>
            <w:tcW w:w="751" w:type="dxa"/>
            <w:tcBorders>
              <w:top w:val="single" w:sz="2" w:space="0" w:color="auto"/>
              <w:bottom w:val="single" w:sz="2" w:space="0" w:color="auto"/>
            </w:tcBorders>
            <w:shd w:val="clear" w:color="auto" w:fill="F2F2F2" w:themeFill="background1" w:themeFillShade="F2"/>
            <w:vAlign w:val="center"/>
          </w:tcPr>
          <w:p w14:paraId="7F330B4E" w14:textId="6DB8788E"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tcBorders>
              <w:top w:val="single" w:sz="2" w:space="0" w:color="auto"/>
              <w:bottom w:val="single" w:sz="2" w:space="0" w:color="auto"/>
            </w:tcBorders>
            <w:shd w:val="clear" w:color="auto" w:fill="F2F2F2" w:themeFill="background1" w:themeFillShade="F2"/>
            <w:vAlign w:val="center"/>
          </w:tcPr>
          <w:p w14:paraId="6445BAE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786B" w:rsidRPr="0018786B" w14:paraId="377D3212" w14:textId="77777777" w:rsidTr="00AD1997">
        <w:trPr>
          <w:trHeight w:val="397"/>
          <w:jc w:val="center"/>
        </w:trPr>
        <w:tc>
          <w:tcPr>
            <w:tcW w:w="1119" w:type="dxa"/>
            <w:tcBorders>
              <w:top w:val="single" w:sz="2" w:space="0" w:color="auto"/>
              <w:bottom w:val="single" w:sz="2" w:space="0" w:color="auto"/>
            </w:tcBorders>
            <w:shd w:val="clear" w:color="auto" w:fill="F2F2F2" w:themeFill="background1" w:themeFillShade="F2"/>
            <w:vAlign w:val="center"/>
          </w:tcPr>
          <w:p w14:paraId="26EC017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保洁工具、设备</w:t>
            </w:r>
          </w:p>
        </w:tc>
        <w:tc>
          <w:tcPr>
            <w:tcW w:w="5812" w:type="dxa"/>
            <w:gridSpan w:val="2"/>
            <w:tcBorders>
              <w:top w:val="single" w:sz="2" w:space="0" w:color="auto"/>
              <w:bottom w:val="single" w:sz="2" w:space="0" w:color="auto"/>
            </w:tcBorders>
            <w:shd w:val="clear" w:color="auto" w:fill="F2F2F2" w:themeFill="background1" w:themeFillShade="F2"/>
            <w:vAlign w:val="center"/>
          </w:tcPr>
          <w:p w14:paraId="4701820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．个人物品、保洁用具固定摆放，不得随意</w:t>
            </w:r>
          </w:p>
          <w:p w14:paraId="1FE554A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摆放；</w:t>
            </w:r>
          </w:p>
          <w:p w14:paraId="3BED60E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．保洁车按公司标准化摆放，贴有统一标签，</w:t>
            </w:r>
          </w:p>
          <w:p w14:paraId="1CABA71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使用规范，固定摆放；</w:t>
            </w:r>
          </w:p>
          <w:p w14:paraId="0036963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．转运垃圾车、暂存垃圾桶保持干净，使用</w:t>
            </w:r>
          </w:p>
          <w:p w14:paraId="492CB86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后及时清洗；</w:t>
            </w:r>
          </w:p>
          <w:p w14:paraId="53AB491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．所有设备性能处于良好状态，员工能够正确熟练的使用各类机器设备，无人看守的设备</w:t>
            </w:r>
          </w:p>
          <w:p w14:paraId="6D20FC3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断电停放；</w:t>
            </w:r>
          </w:p>
        </w:tc>
        <w:tc>
          <w:tcPr>
            <w:tcW w:w="567" w:type="dxa"/>
            <w:tcBorders>
              <w:top w:val="single" w:sz="2" w:space="0" w:color="auto"/>
              <w:bottom w:val="single" w:sz="2" w:space="0" w:color="auto"/>
            </w:tcBorders>
            <w:shd w:val="clear" w:color="auto" w:fill="F2F2F2" w:themeFill="background1" w:themeFillShade="F2"/>
            <w:vAlign w:val="center"/>
          </w:tcPr>
          <w:p w14:paraId="257958B3" w14:textId="58F5DE3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15</w:t>
            </w:r>
            <w:r w:rsidRPr="0018786B">
              <w:rPr>
                <w:rFonts w:ascii="Calibri" w:eastAsia="微软雅黑" w:hAnsi="微软雅黑" w:cs="仿宋" w:hint="eastAsia"/>
                <w:kern w:val="2"/>
                <w:sz w:val="21"/>
              </w:rPr>
              <w:t>分</w:t>
            </w:r>
          </w:p>
        </w:tc>
        <w:tc>
          <w:tcPr>
            <w:tcW w:w="751" w:type="dxa"/>
            <w:tcBorders>
              <w:top w:val="single" w:sz="2" w:space="0" w:color="auto"/>
              <w:bottom w:val="single" w:sz="2" w:space="0" w:color="auto"/>
            </w:tcBorders>
            <w:shd w:val="clear" w:color="auto" w:fill="F2F2F2" w:themeFill="background1" w:themeFillShade="F2"/>
            <w:vAlign w:val="center"/>
          </w:tcPr>
          <w:p w14:paraId="3B4C88D8" w14:textId="130E7484"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tcBorders>
              <w:top w:val="single" w:sz="2" w:space="0" w:color="auto"/>
              <w:bottom w:val="single" w:sz="2" w:space="0" w:color="auto"/>
            </w:tcBorders>
            <w:shd w:val="clear" w:color="auto" w:fill="F2F2F2" w:themeFill="background1" w:themeFillShade="F2"/>
            <w:vAlign w:val="center"/>
          </w:tcPr>
          <w:p w14:paraId="022A9AB1"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5C4DB80" w14:textId="77777777" w:rsidTr="00AD1997">
        <w:trPr>
          <w:trHeight w:val="397"/>
          <w:jc w:val="center"/>
        </w:trPr>
        <w:tc>
          <w:tcPr>
            <w:tcW w:w="1119" w:type="dxa"/>
            <w:vMerge w:val="restart"/>
            <w:tcBorders>
              <w:top w:val="single" w:sz="2" w:space="0" w:color="auto"/>
            </w:tcBorders>
            <w:shd w:val="clear" w:color="auto" w:fill="auto"/>
            <w:vAlign w:val="center"/>
          </w:tcPr>
          <w:p w14:paraId="58F6B8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公共区域卫生</w:t>
            </w:r>
          </w:p>
        </w:tc>
        <w:tc>
          <w:tcPr>
            <w:tcW w:w="709" w:type="dxa"/>
            <w:tcBorders>
              <w:top w:val="single" w:sz="2" w:space="0" w:color="auto"/>
            </w:tcBorders>
            <w:shd w:val="clear" w:color="auto" w:fill="auto"/>
            <w:vAlign w:val="center"/>
          </w:tcPr>
          <w:p w14:paraId="0C01ACF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诊室</w:t>
            </w:r>
          </w:p>
          <w:p w14:paraId="375457D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检查</w:t>
            </w:r>
          </w:p>
          <w:p w14:paraId="39B9C49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室</w:t>
            </w:r>
          </w:p>
        </w:tc>
        <w:tc>
          <w:tcPr>
            <w:tcW w:w="5103" w:type="dxa"/>
            <w:tcBorders>
              <w:top w:val="single" w:sz="2" w:space="0" w:color="auto"/>
            </w:tcBorders>
            <w:shd w:val="clear" w:color="auto" w:fill="auto"/>
            <w:vAlign w:val="center"/>
          </w:tcPr>
          <w:p w14:paraId="26B7C2A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．房间整洁、桌椅干净、摆放有序，地</w:t>
            </w:r>
          </w:p>
          <w:p w14:paraId="72B251E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面无尘、无水迹；</w:t>
            </w:r>
          </w:p>
          <w:p w14:paraId="3DFE278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．水池内外干净、水龙头清洁无垢；</w:t>
            </w:r>
          </w:p>
          <w:p w14:paraId="5A400B1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．垃圾桶干净，垃圾袋及时更换；</w:t>
            </w:r>
          </w:p>
          <w:p w14:paraId="65F6340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．踢脚线无污迹。</w:t>
            </w:r>
          </w:p>
        </w:tc>
        <w:tc>
          <w:tcPr>
            <w:tcW w:w="567" w:type="dxa"/>
            <w:tcBorders>
              <w:top w:val="single" w:sz="2" w:space="0" w:color="auto"/>
            </w:tcBorders>
            <w:shd w:val="clear" w:color="auto" w:fill="auto"/>
            <w:vAlign w:val="center"/>
          </w:tcPr>
          <w:p w14:paraId="313756CC" w14:textId="2C98AA38"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51" w:type="dxa"/>
            <w:tcBorders>
              <w:top w:val="single" w:sz="2" w:space="0" w:color="auto"/>
            </w:tcBorders>
            <w:shd w:val="clear" w:color="auto" w:fill="auto"/>
            <w:vAlign w:val="center"/>
          </w:tcPr>
          <w:p w14:paraId="3309B0EB" w14:textId="280B8080"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tcBorders>
              <w:top w:val="single" w:sz="2" w:space="0" w:color="auto"/>
            </w:tcBorders>
            <w:shd w:val="clear" w:color="auto" w:fill="auto"/>
            <w:vAlign w:val="center"/>
          </w:tcPr>
          <w:p w14:paraId="15D4F4E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4D9B748" w14:textId="77777777" w:rsidTr="00AD1997">
        <w:trPr>
          <w:trHeight w:val="397"/>
          <w:jc w:val="center"/>
        </w:trPr>
        <w:tc>
          <w:tcPr>
            <w:tcW w:w="1119" w:type="dxa"/>
            <w:vMerge/>
            <w:shd w:val="clear" w:color="auto" w:fill="auto"/>
            <w:vAlign w:val="center"/>
          </w:tcPr>
          <w:p w14:paraId="0C258835"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9" w:type="dxa"/>
            <w:shd w:val="clear" w:color="auto" w:fill="auto"/>
            <w:vAlign w:val="center"/>
          </w:tcPr>
          <w:p w14:paraId="16E7106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走廊</w:t>
            </w:r>
          </w:p>
          <w:p w14:paraId="396D0D4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消防通道</w:t>
            </w:r>
          </w:p>
        </w:tc>
        <w:tc>
          <w:tcPr>
            <w:tcW w:w="5103" w:type="dxa"/>
            <w:shd w:val="clear" w:color="auto" w:fill="auto"/>
            <w:vAlign w:val="center"/>
          </w:tcPr>
          <w:p w14:paraId="27A2DF5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．墙面、地面干净、无尘、无水迹；</w:t>
            </w:r>
          </w:p>
          <w:p w14:paraId="2E5EED30"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．通风口、宣传栏、指示牌，开关盒、扶手等干净无积灰；</w:t>
            </w:r>
          </w:p>
          <w:p w14:paraId="0ABE297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．各类设施设备干净无积灰，垃圾桶表面干净无污渍；</w:t>
            </w:r>
          </w:p>
          <w:p w14:paraId="3C48E08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．绿植、装饰物及角落干净；</w:t>
            </w:r>
          </w:p>
        </w:tc>
        <w:tc>
          <w:tcPr>
            <w:tcW w:w="567" w:type="dxa"/>
            <w:shd w:val="clear" w:color="auto" w:fill="auto"/>
            <w:vAlign w:val="center"/>
          </w:tcPr>
          <w:p w14:paraId="52DAFE13" w14:textId="5C4D6605"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51" w:type="dxa"/>
            <w:shd w:val="clear" w:color="auto" w:fill="auto"/>
            <w:vAlign w:val="center"/>
          </w:tcPr>
          <w:p w14:paraId="365206FB" w14:textId="2E4C6243"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shd w:val="clear" w:color="auto" w:fill="auto"/>
            <w:vAlign w:val="center"/>
          </w:tcPr>
          <w:p w14:paraId="03E28A21"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0E4AB9F0" w14:textId="77777777" w:rsidTr="00AD1997">
        <w:trPr>
          <w:trHeight w:val="397"/>
          <w:jc w:val="center"/>
        </w:trPr>
        <w:tc>
          <w:tcPr>
            <w:tcW w:w="1119" w:type="dxa"/>
            <w:vMerge/>
            <w:shd w:val="clear" w:color="auto" w:fill="auto"/>
            <w:vAlign w:val="center"/>
          </w:tcPr>
          <w:p w14:paraId="4F590DD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9" w:type="dxa"/>
            <w:shd w:val="clear" w:color="auto" w:fill="auto"/>
            <w:vAlign w:val="center"/>
          </w:tcPr>
          <w:p w14:paraId="2674ABE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等候区</w:t>
            </w:r>
          </w:p>
        </w:tc>
        <w:tc>
          <w:tcPr>
            <w:tcW w:w="5103" w:type="dxa"/>
            <w:shd w:val="clear" w:color="auto" w:fill="auto"/>
            <w:vAlign w:val="center"/>
          </w:tcPr>
          <w:p w14:paraId="64F46D20"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．候诊椅干净无污渍、无小广告；</w:t>
            </w:r>
          </w:p>
          <w:p w14:paraId="100B502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．地面干净整洁，无杂物；</w:t>
            </w:r>
          </w:p>
        </w:tc>
        <w:tc>
          <w:tcPr>
            <w:tcW w:w="567" w:type="dxa"/>
            <w:shd w:val="clear" w:color="auto" w:fill="auto"/>
            <w:vAlign w:val="center"/>
          </w:tcPr>
          <w:p w14:paraId="1D0E8E62" w14:textId="4362606F"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51" w:type="dxa"/>
            <w:shd w:val="clear" w:color="auto" w:fill="auto"/>
            <w:vAlign w:val="center"/>
          </w:tcPr>
          <w:p w14:paraId="52791181" w14:textId="7C715E65"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w:t>
            </w:r>
            <w:r w:rsidRPr="0018786B">
              <w:rPr>
                <w:rFonts w:ascii="Calibri" w:eastAsia="微软雅黑" w:hAnsi="微软雅黑" w:cs="仿宋" w:hint="eastAsia"/>
                <w:kern w:val="2"/>
                <w:sz w:val="21"/>
              </w:rPr>
              <w:lastRenderedPageBreak/>
              <w:t>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74" w:type="dxa"/>
            <w:shd w:val="clear" w:color="auto" w:fill="auto"/>
            <w:vAlign w:val="center"/>
          </w:tcPr>
          <w:p w14:paraId="09A15BC8"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4C443030" w14:textId="77777777" w:rsidTr="00AD1997">
        <w:trPr>
          <w:trHeight w:val="397"/>
          <w:jc w:val="center"/>
        </w:trPr>
        <w:tc>
          <w:tcPr>
            <w:tcW w:w="1119" w:type="dxa"/>
            <w:shd w:val="clear" w:color="auto" w:fill="auto"/>
            <w:vAlign w:val="center"/>
          </w:tcPr>
          <w:p w14:paraId="63CBDB17"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9" w:type="dxa"/>
            <w:shd w:val="clear" w:color="auto" w:fill="auto"/>
            <w:vAlign w:val="center"/>
          </w:tcPr>
          <w:p w14:paraId="1EA0F65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公共卫生间</w:t>
            </w:r>
          </w:p>
        </w:tc>
        <w:tc>
          <w:tcPr>
            <w:tcW w:w="5103" w:type="dxa"/>
            <w:shd w:val="clear" w:color="auto" w:fill="auto"/>
            <w:vAlign w:val="center"/>
          </w:tcPr>
          <w:p w14:paraId="2016700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．地面干净、无污迹、水渍、无卫生死</w:t>
            </w:r>
          </w:p>
          <w:p w14:paraId="17D44D8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角，标识齐全无破损；</w:t>
            </w:r>
          </w:p>
          <w:p w14:paraId="46AFFCF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．墙面、隔板干净无广告；</w:t>
            </w:r>
          </w:p>
          <w:p w14:paraId="6888EC1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．镜子、台面、便器干净、无污垢；</w:t>
            </w:r>
          </w:p>
          <w:p w14:paraId="67D6366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．垃圾桶干净、纸篓不满不溢、无异味。</w:t>
            </w:r>
          </w:p>
        </w:tc>
        <w:tc>
          <w:tcPr>
            <w:tcW w:w="567" w:type="dxa"/>
            <w:shd w:val="clear" w:color="auto" w:fill="auto"/>
            <w:vAlign w:val="center"/>
          </w:tcPr>
          <w:p w14:paraId="1FF2C80B" w14:textId="243F4201"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51" w:type="dxa"/>
            <w:shd w:val="clear" w:color="auto" w:fill="auto"/>
            <w:vAlign w:val="center"/>
          </w:tcPr>
          <w:p w14:paraId="3FF11CAC" w14:textId="3EE5AB9B"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74" w:type="dxa"/>
            <w:shd w:val="clear" w:color="auto" w:fill="auto"/>
            <w:vAlign w:val="center"/>
          </w:tcPr>
          <w:p w14:paraId="1FE5C1B0"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6ECE0D36" w14:textId="77777777" w:rsidTr="00AD1997">
        <w:trPr>
          <w:trHeight w:val="397"/>
          <w:jc w:val="center"/>
        </w:trPr>
        <w:tc>
          <w:tcPr>
            <w:tcW w:w="1119" w:type="dxa"/>
            <w:shd w:val="clear" w:color="auto" w:fill="auto"/>
            <w:vAlign w:val="center"/>
          </w:tcPr>
          <w:p w14:paraId="6EF9849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总分</w:t>
            </w:r>
          </w:p>
        </w:tc>
        <w:tc>
          <w:tcPr>
            <w:tcW w:w="7804" w:type="dxa"/>
            <w:gridSpan w:val="5"/>
            <w:shd w:val="clear" w:color="auto" w:fill="auto"/>
            <w:vAlign w:val="center"/>
          </w:tcPr>
          <w:p w14:paraId="755F946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bl>
    <w:p w14:paraId="5FDA699B" w14:textId="494DDAC6" w:rsidR="0018076F" w:rsidRDefault="00077779" w:rsidP="0018076F">
      <w:pPr>
        <w:ind w:firstLineChars="200" w:firstLine="480"/>
        <w:jc w:val="both"/>
      </w:pPr>
      <w:r>
        <w:rPr>
          <w:rFonts w:hint="eastAsia"/>
        </w:rPr>
        <w:t>（</w:t>
      </w:r>
      <w:r>
        <w:rPr>
          <w:rFonts w:hint="eastAsia"/>
        </w:rPr>
        <w:t>2</w:t>
      </w:r>
      <w:r>
        <w:t>）</w:t>
      </w:r>
      <w:r w:rsidRPr="00077779">
        <w:rPr>
          <w:rFonts w:hint="eastAsia"/>
        </w:rPr>
        <w:t>住院部保洁考核标准（满分</w:t>
      </w:r>
      <w:r w:rsidRPr="00077779">
        <w:rPr>
          <w:rFonts w:hint="eastAsia"/>
        </w:rPr>
        <w:t>100</w:t>
      </w:r>
      <w:r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262"/>
        <w:gridCol w:w="708"/>
        <w:gridCol w:w="4961"/>
        <w:gridCol w:w="567"/>
        <w:gridCol w:w="772"/>
        <w:gridCol w:w="653"/>
      </w:tblGrid>
      <w:tr w:rsidR="0018786B" w:rsidRPr="0018786B" w14:paraId="70699E59" w14:textId="77777777" w:rsidTr="00AD1997">
        <w:trPr>
          <w:trHeight w:val="397"/>
          <w:jc w:val="center"/>
        </w:trPr>
        <w:tc>
          <w:tcPr>
            <w:tcW w:w="1262" w:type="dxa"/>
            <w:tcBorders>
              <w:top w:val="single" w:sz="12" w:space="0" w:color="auto"/>
              <w:bottom w:val="single" w:sz="2" w:space="0" w:color="auto"/>
            </w:tcBorders>
            <w:shd w:val="clear" w:color="auto" w:fill="F2F2F2" w:themeFill="background1" w:themeFillShade="F2"/>
            <w:vAlign w:val="center"/>
          </w:tcPr>
          <w:p w14:paraId="366C924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项目</w:t>
            </w:r>
          </w:p>
        </w:tc>
        <w:tc>
          <w:tcPr>
            <w:tcW w:w="5669" w:type="dxa"/>
            <w:gridSpan w:val="2"/>
            <w:tcBorders>
              <w:top w:val="single" w:sz="12" w:space="0" w:color="auto"/>
              <w:bottom w:val="single" w:sz="2" w:space="0" w:color="auto"/>
            </w:tcBorders>
            <w:shd w:val="clear" w:color="auto" w:fill="F2F2F2" w:themeFill="background1" w:themeFillShade="F2"/>
            <w:vAlign w:val="center"/>
          </w:tcPr>
          <w:p w14:paraId="7E34927E" w14:textId="7DA82EB2"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要求</w:t>
            </w:r>
          </w:p>
        </w:tc>
        <w:tc>
          <w:tcPr>
            <w:tcW w:w="567" w:type="dxa"/>
            <w:tcBorders>
              <w:top w:val="single" w:sz="12" w:space="0" w:color="auto"/>
              <w:bottom w:val="single" w:sz="2" w:space="0" w:color="auto"/>
            </w:tcBorders>
            <w:shd w:val="clear" w:color="auto" w:fill="F2F2F2" w:themeFill="background1" w:themeFillShade="F2"/>
            <w:vAlign w:val="center"/>
          </w:tcPr>
          <w:p w14:paraId="41E4F0C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分值</w:t>
            </w:r>
          </w:p>
        </w:tc>
        <w:tc>
          <w:tcPr>
            <w:tcW w:w="772" w:type="dxa"/>
            <w:tcBorders>
              <w:top w:val="single" w:sz="12" w:space="0" w:color="auto"/>
              <w:bottom w:val="single" w:sz="2" w:space="0" w:color="auto"/>
            </w:tcBorders>
            <w:shd w:val="clear" w:color="auto" w:fill="F2F2F2" w:themeFill="background1" w:themeFillShade="F2"/>
            <w:vAlign w:val="center"/>
          </w:tcPr>
          <w:p w14:paraId="06F59F4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扣分标准</w:t>
            </w:r>
          </w:p>
        </w:tc>
        <w:tc>
          <w:tcPr>
            <w:tcW w:w="653" w:type="dxa"/>
            <w:tcBorders>
              <w:top w:val="single" w:sz="12" w:space="0" w:color="auto"/>
              <w:bottom w:val="single" w:sz="2" w:space="0" w:color="auto"/>
            </w:tcBorders>
            <w:shd w:val="clear" w:color="auto" w:fill="F2F2F2" w:themeFill="background1" w:themeFillShade="F2"/>
            <w:vAlign w:val="center"/>
          </w:tcPr>
          <w:p w14:paraId="17ECBF0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得分</w:t>
            </w:r>
          </w:p>
        </w:tc>
      </w:tr>
      <w:tr w:rsidR="0018786B" w:rsidRPr="0018786B" w14:paraId="06E359B3" w14:textId="77777777" w:rsidTr="00AD1997">
        <w:trPr>
          <w:trHeight w:val="397"/>
          <w:jc w:val="center"/>
        </w:trPr>
        <w:tc>
          <w:tcPr>
            <w:tcW w:w="1262" w:type="dxa"/>
            <w:tcBorders>
              <w:top w:val="single" w:sz="2" w:space="0" w:color="auto"/>
              <w:bottom w:val="single" w:sz="2" w:space="0" w:color="auto"/>
            </w:tcBorders>
            <w:shd w:val="clear" w:color="auto" w:fill="F2F2F2" w:themeFill="background1" w:themeFillShade="F2"/>
            <w:vAlign w:val="center"/>
          </w:tcPr>
          <w:p w14:paraId="1EECB39F" w14:textId="77777777" w:rsidR="0018076F" w:rsidRPr="0018786B" w:rsidRDefault="0018076F" w:rsidP="00AD1997">
            <w:pPr>
              <w:widowControl w:val="0"/>
              <w:jc w:val="both"/>
              <w:rPr>
                <w:rFonts w:ascii="Calibri" w:eastAsia="微软雅黑" w:hAnsi="微软雅黑" w:cs="仿宋"/>
                <w:kern w:val="2"/>
                <w:sz w:val="21"/>
              </w:rPr>
            </w:pPr>
            <w:r w:rsidRPr="0018786B">
              <w:rPr>
                <w:rFonts w:ascii="Calibri" w:eastAsia="微软雅黑" w:hAnsi="微软雅黑" w:cs="仿宋" w:hint="eastAsia"/>
                <w:kern w:val="2"/>
                <w:sz w:val="21"/>
              </w:rPr>
              <w:t>服务规范</w:t>
            </w:r>
          </w:p>
        </w:tc>
        <w:tc>
          <w:tcPr>
            <w:tcW w:w="5669" w:type="dxa"/>
            <w:gridSpan w:val="2"/>
            <w:tcBorders>
              <w:top w:val="single" w:sz="2" w:space="0" w:color="auto"/>
              <w:bottom w:val="single" w:sz="2" w:space="0" w:color="auto"/>
            </w:tcBorders>
            <w:shd w:val="clear" w:color="auto" w:fill="F2F2F2" w:themeFill="background1" w:themeFillShade="F2"/>
            <w:vAlign w:val="center"/>
          </w:tcPr>
          <w:p w14:paraId="79B394D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．着装规范、干净整洁、挂牌上岗；</w:t>
            </w:r>
          </w:p>
          <w:p w14:paraId="7961807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．文明用语，爱护公物，操作时轻拿轻放；</w:t>
            </w:r>
          </w:p>
          <w:p w14:paraId="2C89AA4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．服务认真、热情，不得与患者、家属及医院工作人员发生争执。</w:t>
            </w:r>
          </w:p>
          <w:p w14:paraId="3856FC7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．保洁人员受保洁公司项目经理及各区域护士长双重管理，对各科护士长提出的意见、建议要虚心接受，出现新问题要及时主动与各护士长沟通协调，及时整改见实效。</w:t>
            </w:r>
          </w:p>
        </w:tc>
        <w:tc>
          <w:tcPr>
            <w:tcW w:w="567" w:type="dxa"/>
            <w:tcBorders>
              <w:top w:val="single" w:sz="2" w:space="0" w:color="auto"/>
              <w:bottom w:val="single" w:sz="2" w:space="0" w:color="auto"/>
            </w:tcBorders>
            <w:shd w:val="clear" w:color="auto" w:fill="F2F2F2" w:themeFill="background1" w:themeFillShade="F2"/>
            <w:vAlign w:val="center"/>
          </w:tcPr>
          <w:p w14:paraId="7C1FB59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tcBorders>
              <w:top w:val="single" w:sz="2" w:space="0" w:color="auto"/>
              <w:bottom w:val="single" w:sz="2" w:space="0" w:color="auto"/>
            </w:tcBorders>
            <w:shd w:val="clear" w:color="auto" w:fill="F2F2F2" w:themeFill="background1" w:themeFillShade="F2"/>
            <w:vAlign w:val="center"/>
          </w:tcPr>
          <w:p w14:paraId="6787798A" w14:textId="021045BD"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tcBorders>
              <w:top w:val="single" w:sz="2" w:space="0" w:color="auto"/>
              <w:bottom w:val="single" w:sz="2" w:space="0" w:color="auto"/>
            </w:tcBorders>
            <w:shd w:val="clear" w:color="auto" w:fill="F2F2F2" w:themeFill="background1" w:themeFillShade="F2"/>
            <w:vAlign w:val="center"/>
          </w:tcPr>
          <w:p w14:paraId="534E88CF"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786B" w:rsidRPr="0018786B" w14:paraId="320C9948" w14:textId="77777777" w:rsidTr="00AD1997">
        <w:trPr>
          <w:trHeight w:val="397"/>
          <w:jc w:val="center"/>
        </w:trPr>
        <w:tc>
          <w:tcPr>
            <w:tcW w:w="1262" w:type="dxa"/>
            <w:tcBorders>
              <w:top w:val="single" w:sz="2" w:space="0" w:color="auto"/>
              <w:bottom w:val="single" w:sz="2" w:space="0" w:color="auto"/>
            </w:tcBorders>
            <w:shd w:val="clear" w:color="auto" w:fill="F2F2F2" w:themeFill="background1" w:themeFillShade="F2"/>
            <w:vAlign w:val="center"/>
          </w:tcPr>
          <w:p w14:paraId="5AF4DC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劳动纪律</w:t>
            </w:r>
          </w:p>
        </w:tc>
        <w:tc>
          <w:tcPr>
            <w:tcW w:w="5669" w:type="dxa"/>
            <w:gridSpan w:val="2"/>
            <w:tcBorders>
              <w:top w:val="single" w:sz="2" w:space="0" w:color="auto"/>
              <w:bottom w:val="single" w:sz="2" w:space="0" w:color="auto"/>
            </w:tcBorders>
            <w:shd w:val="clear" w:color="auto" w:fill="F2F2F2" w:themeFill="background1" w:themeFillShade="F2"/>
            <w:vAlign w:val="center"/>
          </w:tcPr>
          <w:p w14:paraId="7EACB47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．遵守劳动纪律，不迟到、早退、不窜岗，不扎堆聊天；上班期间不干私活，不吸烟；</w:t>
            </w:r>
          </w:p>
          <w:p w14:paraId="4295714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．不得损坏、私拿公物及他人财物，倒卖医疗废品，保洁员不得在院内有倒号、租床等盈利性的行为。</w:t>
            </w:r>
          </w:p>
        </w:tc>
        <w:tc>
          <w:tcPr>
            <w:tcW w:w="567" w:type="dxa"/>
            <w:tcBorders>
              <w:top w:val="single" w:sz="2" w:space="0" w:color="auto"/>
              <w:bottom w:val="single" w:sz="2" w:space="0" w:color="auto"/>
            </w:tcBorders>
            <w:shd w:val="clear" w:color="auto" w:fill="F2F2F2" w:themeFill="background1" w:themeFillShade="F2"/>
            <w:vAlign w:val="center"/>
          </w:tcPr>
          <w:p w14:paraId="7A27CED0"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tcBorders>
              <w:top w:val="single" w:sz="2" w:space="0" w:color="auto"/>
              <w:bottom w:val="single" w:sz="2" w:space="0" w:color="auto"/>
            </w:tcBorders>
            <w:shd w:val="clear" w:color="auto" w:fill="F2F2F2" w:themeFill="background1" w:themeFillShade="F2"/>
            <w:vAlign w:val="center"/>
          </w:tcPr>
          <w:p w14:paraId="643604D6" w14:textId="2F156E8D"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tcBorders>
              <w:top w:val="single" w:sz="2" w:space="0" w:color="auto"/>
              <w:bottom w:val="single" w:sz="2" w:space="0" w:color="auto"/>
            </w:tcBorders>
            <w:shd w:val="clear" w:color="auto" w:fill="F2F2F2" w:themeFill="background1" w:themeFillShade="F2"/>
            <w:vAlign w:val="center"/>
          </w:tcPr>
          <w:p w14:paraId="07646894"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786B" w:rsidRPr="0018786B" w14:paraId="4F12A6D6" w14:textId="77777777" w:rsidTr="00AD1997">
        <w:trPr>
          <w:trHeight w:val="397"/>
          <w:jc w:val="center"/>
        </w:trPr>
        <w:tc>
          <w:tcPr>
            <w:tcW w:w="1262" w:type="dxa"/>
            <w:tcBorders>
              <w:top w:val="single" w:sz="2" w:space="0" w:color="auto"/>
              <w:bottom w:val="single" w:sz="2" w:space="0" w:color="auto"/>
            </w:tcBorders>
            <w:shd w:val="clear" w:color="auto" w:fill="F2F2F2" w:themeFill="background1" w:themeFillShade="F2"/>
            <w:vAlign w:val="center"/>
          </w:tcPr>
          <w:p w14:paraId="28613CB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院感执行</w:t>
            </w:r>
          </w:p>
        </w:tc>
        <w:tc>
          <w:tcPr>
            <w:tcW w:w="5669" w:type="dxa"/>
            <w:gridSpan w:val="2"/>
            <w:tcBorders>
              <w:top w:val="single" w:sz="2" w:space="0" w:color="auto"/>
              <w:bottom w:val="single" w:sz="2" w:space="0" w:color="auto"/>
            </w:tcBorders>
            <w:shd w:val="clear" w:color="auto" w:fill="F2F2F2" w:themeFill="background1" w:themeFillShade="F2"/>
            <w:vAlign w:val="center"/>
          </w:tcPr>
          <w:p w14:paraId="356419D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．终末处理：出院病人的床单位的终末消毒按要求进行，卫生达标符合院感或护理要求；</w:t>
            </w:r>
          </w:p>
          <w:p w14:paraId="5C403E9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．拖布消毒：拖布、平拖干净，按标准规范使用，四色分区管理，无交叉使用现象；</w:t>
            </w:r>
          </w:p>
          <w:p w14:paraId="27AF3AB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．毛巾消毒：五色毛巾、一床一巾、一房一巾清洗干净，数量充足，使用按规范流程进行操作，终末消毒是否规范操作，消毒药剂配比是否掌握；</w:t>
            </w:r>
          </w:p>
          <w:p w14:paraId="086C805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．洗手：员工能正确操作、描述七步洗手法，及工作后及时正确洗手；</w:t>
            </w:r>
          </w:p>
        </w:tc>
        <w:tc>
          <w:tcPr>
            <w:tcW w:w="567" w:type="dxa"/>
            <w:tcBorders>
              <w:top w:val="single" w:sz="2" w:space="0" w:color="auto"/>
              <w:bottom w:val="single" w:sz="2" w:space="0" w:color="auto"/>
            </w:tcBorders>
            <w:shd w:val="clear" w:color="auto" w:fill="F2F2F2" w:themeFill="background1" w:themeFillShade="F2"/>
            <w:vAlign w:val="center"/>
          </w:tcPr>
          <w:p w14:paraId="45840E6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tcBorders>
              <w:top w:val="single" w:sz="2" w:space="0" w:color="auto"/>
              <w:bottom w:val="single" w:sz="2" w:space="0" w:color="auto"/>
            </w:tcBorders>
            <w:shd w:val="clear" w:color="auto" w:fill="F2F2F2" w:themeFill="background1" w:themeFillShade="F2"/>
            <w:vAlign w:val="center"/>
          </w:tcPr>
          <w:p w14:paraId="762950DE" w14:textId="5B965CC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tcBorders>
              <w:top w:val="single" w:sz="2" w:space="0" w:color="auto"/>
              <w:bottom w:val="single" w:sz="2" w:space="0" w:color="auto"/>
            </w:tcBorders>
            <w:shd w:val="clear" w:color="auto" w:fill="F2F2F2" w:themeFill="background1" w:themeFillShade="F2"/>
            <w:vAlign w:val="center"/>
          </w:tcPr>
          <w:p w14:paraId="2A10517B"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786B" w:rsidRPr="0018786B" w14:paraId="3901F9ED" w14:textId="77777777" w:rsidTr="00AD1997">
        <w:trPr>
          <w:trHeight w:val="397"/>
          <w:jc w:val="center"/>
        </w:trPr>
        <w:tc>
          <w:tcPr>
            <w:tcW w:w="1262" w:type="dxa"/>
            <w:tcBorders>
              <w:top w:val="single" w:sz="2" w:space="0" w:color="auto"/>
              <w:bottom w:val="single" w:sz="2" w:space="0" w:color="auto"/>
            </w:tcBorders>
            <w:shd w:val="clear" w:color="auto" w:fill="F2F2F2" w:themeFill="background1" w:themeFillShade="F2"/>
            <w:vAlign w:val="center"/>
          </w:tcPr>
          <w:p w14:paraId="199740B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保洁工具、设备</w:t>
            </w:r>
          </w:p>
        </w:tc>
        <w:tc>
          <w:tcPr>
            <w:tcW w:w="5669" w:type="dxa"/>
            <w:gridSpan w:val="2"/>
            <w:tcBorders>
              <w:top w:val="single" w:sz="2" w:space="0" w:color="auto"/>
              <w:bottom w:val="single" w:sz="2" w:space="0" w:color="auto"/>
            </w:tcBorders>
            <w:shd w:val="clear" w:color="auto" w:fill="F2F2F2" w:themeFill="background1" w:themeFillShade="F2"/>
            <w:vAlign w:val="center"/>
          </w:tcPr>
          <w:p w14:paraId="5A99EE8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．个人物品、保洁用具固定摆放，不得随意摆放；</w:t>
            </w:r>
          </w:p>
          <w:p w14:paraId="5E600F7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．保洁车按公司标准化摆放，贴有统一标签，使用规范，固定摆放；</w:t>
            </w:r>
          </w:p>
          <w:p w14:paraId="263E86C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．转运垃圾车、暂存垃圾桶保持干净，使用后及时清洗；</w:t>
            </w:r>
          </w:p>
          <w:p w14:paraId="47C5306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．所有设备性能处于良好状态，员工能够正确熟练的使用各类机器设备，无人看守的设备断电停放；</w:t>
            </w:r>
          </w:p>
        </w:tc>
        <w:tc>
          <w:tcPr>
            <w:tcW w:w="567" w:type="dxa"/>
            <w:tcBorders>
              <w:top w:val="single" w:sz="2" w:space="0" w:color="auto"/>
              <w:bottom w:val="single" w:sz="2" w:space="0" w:color="auto"/>
            </w:tcBorders>
            <w:shd w:val="clear" w:color="auto" w:fill="F2F2F2" w:themeFill="background1" w:themeFillShade="F2"/>
            <w:vAlign w:val="center"/>
          </w:tcPr>
          <w:p w14:paraId="72DE840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tcBorders>
              <w:top w:val="single" w:sz="2" w:space="0" w:color="auto"/>
              <w:bottom w:val="single" w:sz="2" w:space="0" w:color="auto"/>
            </w:tcBorders>
            <w:shd w:val="clear" w:color="auto" w:fill="F2F2F2" w:themeFill="background1" w:themeFillShade="F2"/>
            <w:vAlign w:val="center"/>
          </w:tcPr>
          <w:p w14:paraId="5D7D0678" w14:textId="7BE18ACA"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tcBorders>
              <w:top w:val="single" w:sz="2" w:space="0" w:color="auto"/>
              <w:bottom w:val="single" w:sz="2" w:space="0" w:color="auto"/>
            </w:tcBorders>
            <w:shd w:val="clear" w:color="auto" w:fill="F2F2F2" w:themeFill="background1" w:themeFillShade="F2"/>
            <w:vAlign w:val="center"/>
          </w:tcPr>
          <w:p w14:paraId="206E0D53"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6B08CAD" w14:textId="77777777" w:rsidTr="00AD1997">
        <w:trPr>
          <w:trHeight w:val="397"/>
          <w:jc w:val="center"/>
        </w:trPr>
        <w:tc>
          <w:tcPr>
            <w:tcW w:w="1262" w:type="dxa"/>
            <w:vMerge w:val="restart"/>
            <w:tcBorders>
              <w:top w:val="single" w:sz="2" w:space="0" w:color="auto"/>
            </w:tcBorders>
            <w:shd w:val="clear" w:color="auto" w:fill="auto"/>
            <w:vAlign w:val="center"/>
          </w:tcPr>
          <w:p w14:paraId="1BDDCB9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病区卫生</w:t>
            </w:r>
          </w:p>
        </w:tc>
        <w:tc>
          <w:tcPr>
            <w:tcW w:w="708" w:type="dxa"/>
            <w:tcBorders>
              <w:top w:val="single" w:sz="2" w:space="0" w:color="auto"/>
            </w:tcBorders>
            <w:shd w:val="clear" w:color="auto" w:fill="auto"/>
            <w:vAlign w:val="center"/>
          </w:tcPr>
          <w:p w14:paraId="26D85F8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病房清洁</w:t>
            </w:r>
          </w:p>
        </w:tc>
        <w:tc>
          <w:tcPr>
            <w:tcW w:w="4961" w:type="dxa"/>
            <w:tcBorders>
              <w:top w:val="single" w:sz="2" w:space="0" w:color="auto"/>
            </w:tcBorders>
            <w:shd w:val="clear" w:color="auto" w:fill="auto"/>
            <w:vAlign w:val="center"/>
          </w:tcPr>
          <w:p w14:paraId="55D5D20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．地面干净整洁、踢脚线无污</w:t>
            </w:r>
          </w:p>
          <w:p w14:paraId="06E7266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迹；</w:t>
            </w:r>
          </w:p>
          <w:p w14:paraId="6CB9A27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．设备带、墙面、床单元、干</w:t>
            </w:r>
          </w:p>
          <w:p w14:paraId="289AE05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净、无积灰和污渍；</w:t>
            </w:r>
          </w:p>
          <w:p w14:paraId="589E128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．按要求进行每日清洁消毒；</w:t>
            </w:r>
          </w:p>
        </w:tc>
        <w:tc>
          <w:tcPr>
            <w:tcW w:w="567" w:type="dxa"/>
            <w:tcBorders>
              <w:top w:val="single" w:sz="2" w:space="0" w:color="auto"/>
            </w:tcBorders>
            <w:shd w:val="clear" w:color="auto" w:fill="auto"/>
            <w:vAlign w:val="center"/>
          </w:tcPr>
          <w:p w14:paraId="433A58A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tcBorders>
              <w:top w:val="single" w:sz="2" w:space="0" w:color="auto"/>
            </w:tcBorders>
            <w:shd w:val="clear" w:color="auto" w:fill="auto"/>
            <w:vAlign w:val="center"/>
          </w:tcPr>
          <w:p w14:paraId="3066F52D" w14:textId="226FBE7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tcBorders>
              <w:top w:val="single" w:sz="2" w:space="0" w:color="auto"/>
            </w:tcBorders>
            <w:shd w:val="clear" w:color="auto" w:fill="auto"/>
            <w:vAlign w:val="center"/>
          </w:tcPr>
          <w:p w14:paraId="78D88D45"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A331265" w14:textId="77777777" w:rsidTr="00AD1997">
        <w:trPr>
          <w:trHeight w:val="397"/>
          <w:jc w:val="center"/>
        </w:trPr>
        <w:tc>
          <w:tcPr>
            <w:tcW w:w="1262" w:type="dxa"/>
            <w:vMerge/>
            <w:shd w:val="clear" w:color="auto" w:fill="auto"/>
            <w:vAlign w:val="center"/>
          </w:tcPr>
          <w:p w14:paraId="5E117F05"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8" w:type="dxa"/>
            <w:shd w:val="clear" w:color="auto" w:fill="auto"/>
            <w:vAlign w:val="center"/>
          </w:tcPr>
          <w:p w14:paraId="6042C92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病房内卫生间</w:t>
            </w:r>
          </w:p>
        </w:tc>
        <w:tc>
          <w:tcPr>
            <w:tcW w:w="4961" w:type="dxa"/>
            <w:shd w:val="clear" w:color="auto" w:fill="auto"/>
            <w:vAlign w:val="center"/>
          </w:tcPr>
          <w:p w14:paraId="7D2C55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．墙面、地面干净、顶部排气扇、灯具无污渍；</w:t>
            </w:r>
          </w:p>
          <w:p w14:paraId="28C9C886" w14:textId="33EB55A4"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．台面面盆等设施设备干净，无水迹；</w:t>
            </w:r>
          </w:p>
          <w:p w14:paraId="601E7CB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．便器干净、无污垢；</w:t>
            </w:r>
          </w:p>
          <w:p w14:paraId="0CA46A7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．不锈钢器具光亮无锈迹；</w:t>
            </w:r>
          </w:p>
        </w:tc>
        <w:tc>
          <w:tcPr>
            <w:tcW w:w="567" w:type="dxa"/>
            <w:shd w:val="clear" w:color="auto" w:fill="auto"/>
            <w:vAlign w:val="center"/>
          </w:tcPr>
          <w:p w14:paraId="1A95A1E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shd w:val="clear" w:color="auto" w:fill="auto"/>
            <w:vAlign w:val="center"/>
          </w:tcPr>
          <w:p w14:paraId="79714E71" w14:textId="72A96DB2"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shd w:val="clear" w:color="auto" w:fill="auto"/>
            <w:vAlign w:val="center"/>
          </w:tcPr>
          <w:p w14:paraId="0ADB4D5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48EFE68E" w14:textId="77777777" w:rsidTr="00AD1997">
        <w:trPr>
          <w:trHeight w:val="397"/>
          <w:jc w:val="center"/>
        </w:trPr>
        <w:tc>
          <w:tcPr>
            <w:tcW w:w="1262" w:type="dxa"/>
            <w:vMerge/>
            <w:shd w:val="clear" w:color="auto" w:fill="auto"/>
            <w:vAlign w:val="center"/>
          </w:tcPr>
          <w:p w14:paraId="345575F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8" w:type="dxa"/>
            <w:shd w:val="clear" w:color="auto" w:fill="auto"/>
            <w:vAlign w:val="center"/>
          </w:tcPr>
          <w:p w14:paraId="4D9B9DA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走廊及通道</w:t>
            </w:r>
          </w:p>
        </w:tc>
        <w:tc>
          <w:tcPr>
            <w:tcW w:w="4961" w:type="dxa"/>
            <w:shd w:val="clear" w:color="auto" w:fill="auto"/>
            <w:vAlign w:val="center"/>
          </w:tcPr>
          <w:p w14:paraId="65FC2BD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．墙面干净，天花板、通风口、灯具、烟感、保持干净，无蛛网；</w:t>
            </w:r>
          </w:p>
          <w:p w14:paraId="1629DF7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．裸露的管道干净无明显积灰；</w:t>
            </w:r>
          </w:p>
        </w:tc>
        <w:tc>
          <w:tcPr>
            <w:tcW w:w="567" w:type="dxa"/>
            <w:shd w:val="clear" w:color="auto" w:fill="auto"/>
            <w:vAlign w:val="center"/>
          </w:tcPr>
          <w:p w14:paraId="5F6DEF2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shd w:val="clear" w:color="auto" w:fill="auto"/>
            <w:vAlign w:val="center"/>
          </w:tcPr>
          <w:p w14:paraId="177D9E97" w14:textId="4977403A"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shd w:val="clear" w:color="auto" w:fill="auto"/>
            <w:vAlign w:val="center"/>
          </w:tcPr>
          <w:p w14:paraId="4939C964"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0BEB53BE" w14:textId="77777777" w:rsidTr="00AD1997">
        <w:trPr>
          <w:trHeight w:val="397"/>
          <w:jc w:val="center"/>
        </w:trPr>
        <w:tc>
          <w:tcPr>
            <w:tcW w:w="1262" w:type="dxa"/>
            <w:vMerge/>
            <w:shd w:val="clear" w:color="auto" w:fill="auto"/>
            <w:vAlign w:val="center"/>
          </w:tcPr>
          <w:p w14:paraId="366CBEA3"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8" w:type="dxa"/>
            <w:shd w:val="clear" w:color="auto" w:fill="auto"/>
            <w:vAlign w:val="center"/>
          </w:tcPr>
          <w:p w14:paraId="04DA400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护士站</w:t>
            </w:r>
          </w:p>
        </w:tc>
        <w:tc>
          <w:tcPr>
            <w:tcW w:w="4961" w:type="dxa"/>
            <w:shd w:val="clear" w:color="auto" w:fill="auto"/>
            <w:vAlign w:val="center"/>
          </w:tcPr>
          <w:p w14:paraId="43D6BA4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护理站整洁干净、桌椅干净、摆放整齐有序，办公设备无积灰；</w:t>
            </w:r>
          </w:p>
          <w:p w14:paraId="1FB469E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所有水池内外干净无污迹、纸篓不满不溢。</w:t>
            </w:r>
          </w:p>
        </w:tc>
        <w:tc>
          <w:tcPr>
            <w:tcW w:w="567" w:type="dxa"/>
            <w:shd w:val="clear" w:color="auto" w:fill="auto"/>
            <w:vAlign w:val="center"/>
          </w:tcPr>
          <w:p w14:paraId="674F299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shd w:val="clear" w:color="auto" w:fill="auto"/>
            <w:vAlign w:val="center"/>
          </w:tcPr>
          <w:p w14:paraId="62FB76EC" w14:textId="1C324BE6"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shd w:val="clear" w:color="auto" w:fill="auto"/>
            <w:vAlign w:val="center"/>
          </w:tcPr>
          <w:p w14:paraId="640E193E"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E84E4AF" w14:textId="77777777" w:rsidTr="00AD1997">
        <w:trPr>
          <w:trHeight w:val="397"/>
          <w:jc w:val="center"/>
        </w:trPr>
        <w:tc>
          <w:tcPr>
            <w:tcW w:w="1262" w:type="dxa"/>
            <w:vMerge w:val="restart"/>
            <w:shd w:val="clear" w:color="auto" w:fill="auto"/>
            <w:vAlign w:val="center"/>
          </w:tcPr>
          <w:p w14:paraId="5DF848EF"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8" w:type="dxa"/>
            <w:shd w:val="clear" w:color="auto" w:fill="auto"/>
            <w:vAlign w:val="center"/>
          </w:tcPr>
          <w:p w14:paraId="1912D96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辅助用房</w:t>
            </w:r>
          </w:p>
        </w:tc>
        <w:tc>
          <w:tcPr>
            <w:tcW w:w="4961" w:type="dxa"/>
            <w:shd w:val="clear" w:color="auto" w:fill="auto"/>
            <w:vAlign w:val="center"/>
          </w:tcPr>
          <w:p w14:paraId="032B49C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．医办、示教师、值班室、休息区等房间整洁干净、电脑等办</w:t>
            </w:r>
          </w:p>
          <w:p w14:paraId="2EBAB08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公设备无积灰，桌椅干净、摆放整齐有序；</w:t>
            </w:r>
          </w:p>
          <w:p w14:paraId="4B125B2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．所有水池内外干净无污迹、纸篓不满不溢。</w:t>
            </w:r>
          </w:p>
        </w:tc>
        <w:tc>
          <w:tcPr>
            <w:tcW w:w="567" w:type="dxa"/>
            <w:shd w:val="clear" w:color="auto" w:fill="auto"/>
            <w:vAlign w:val="center"/>
          </w:tcPr>
          <w:p w14:paraId="1A407FB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shd w:val="clear" w:color="auto" w:fill="auto"/>
            <w:vAlign w:val="center"/>
          </w:tcPr>
          <w:p w14:paraId="376FD244" w14:textId="36FB34BB"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shd w:val="clear" w:color="auto" w:fill="auto"/>
            <w:vAlign w:val="center"/>
          </w:tcPr>
          <w:p w14:paraId="57E2452E"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A45D7F3" w14:textId="77777777" w:rsidTr="00AD1997">
        <w:trPr>
          <w:trHeight w:val="397"/>
          <w:jc w:val="center"/>
        </w:trPr>
        <w:tc>
          <w:tcPr>
            <w:tcW w:w="1262" w:type="dxa"/>
            <w:vMerge/>
            <w:shd w:val="clear" w:color="auto" w:fill="auto"/>
            <w:vAlign w:val="center"/>
          </w:tcPr>
          <w:p w14:paraId="6B45C16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8" w:type="dxa"/>
            <w:shd w:val="clear" w:color="auto" w:fill="auto"/>
            <w:vAlign w:val="center"/>
          </w:tcPr>
          <w:p w14:paraId="6E1A40B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水房污物间</w:t>
            </w:r>
          </w:p>
        </w:tc>
        <w:tc>
          <w:tcPr>
            <w:tcW w:w="4961" w:type="dxa"/>
            <w:shd w:val="clear" w:color="auto" w:fill="auto"/>
            <w:vAlign w:val="center"/>
          </w:tcPr>
          <w:p w14:paraId="0032CA9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开水间</w:t>
            </w:r>
            <w:r w:rsidRPr="0018786B">
              <w:rPr>
                <w:rFonts w:ascii="Calibri" w:eastAsia="微软雅黑" w:hAnsi="微软雅黑" w:cs="仿宋" w:hint="eastAsia"/>
                <w:kern w:val="2"/>
                <w:sz w:val="21"/>
              </w:rPr>
              <w:t>/</w:t>
            </w:r>
            <w:r w:rsidRPr="0018786B">
              <w:rPr>
                <w:rFonts w:ascii="Calibri" w:eastAsia="微软雅黑" w:hAnsi="微软雅黑" w:cs="仿宋" w:hint="eastAsia"/>
                <w:kern w:val="2"/>
                <w:sz w:val="21"/>
              </w:rPr>
              <w:t>配餐间干净整洁，各类</w:t>
            </w:r>
          </w:p>
          <w:p w14:paraId="379399D0"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设施设备按要求进行清洁，无死角，有安全提醒设施。</w:t>
            </w:r>
          </w:p>
          <w:p w14:paraId="3480A3E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污物间</w:t>
            </w:r>
            <w:r w:rsidRPr="0018786B">
              <w:rPr>
                <w:rFonts w:ascii="Calibri" w:eastAsia="微软雅黑" w:hAnsi="微软雅黑" w:cs="仿宋" w:hint="eastAsia"/>
                <w:kern w:val="2"/>
                <w:sz w:val="21"/>
              </w:rPr>
              <w:t>/</w:t>
            </w:r>
            <w:r w:rsidRPr="0018786B">
              <w:rPr>
                <w:rFonts w:ascii="Calibri" w:eastAsia="微软雅黑" w:hAnsi="微软雅黑" w:cs="仿宋" w:hint="eastAsia"/>
                <w:kern w:val="2"/>
                <w:sz w:val="21"/>
              </w:rPr>
              <w:t>污洗间干净整洁，无污</w:t>
            </w:r>
          </w:p>
          <w:p w14:paraId="461D510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迹异味。医废分类准确、上锁，</w:t>
            </w:r>
          </w:p>
          <w:p w14:paraId="6DBB420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医废装袋不满不溢，各类标识</w:t>
            </w:r>
          </w:p>
          <w:p w14:paraId="43E0EC5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齐全，无破损和缺失。</w:t>
            </w:r>
          </w:p>
        </w:tc>
        <w:tc>
          <w:tcPr>
            <w:tcW w:w="567" w:type="dxa"/>
            <w:shd w:val="clear" w:color="auto" w:fill="auto"/>
            <w:vAlign w:val="center"/>
          </w:tcPr>
          <w:p w14:paraId="26D8CCA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772" w:type="dxa"/>
            <w:shd w:val="clear" w:color="auto" w:fill="auto"/>
            <w:vAlign w:val="center"/>
          </w:tcPr>
          <w:p w14:paraId="66302232" w14:textId="77AEC9B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53" w:type="dxa"/>
            <w:shd w:val="clear" w:color="auto" w:fill="auto"/>
            <w:vAlign w:val="center"/>
          </w:tcPr>
          <w:p w14:paraId="5F9CB7D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881A74C" w14:textId="77777777" w:rsidTr="00AD1997">
        <w:trPr>
          <w:trHeight w:val="397"/>
          <w:jc w:val="center"/>
        </w:trPr>
        <w:tc>
          <w:tcPr>
            <w:tcW w:w="1262" w:type="dxa"/>
            <w:shd w:val="clear" w:color="auto" w:fill="auto"/>
            <w:vAlign w:val="center"/>
          </w:tcPr>
          <w:p w14:paraId="047A502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总分</w:t>
            </w:r>
          </w:p>
        </w:tc>
        <w:tc>
          <w:tcPr>
            <w:tcW w:w="7661" w:type="dxa"/>
            <w:gridSpan w:val="5"/>
            <w:shd w:val="clear" w:color="auto" w:fill="auto"/>
            <w:vAlign w:val="center"/>
          </w:tcPr>
          <w:p w14:paraId="6360ED6F"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bl>
    <w:p w14:paraId="6E592E1E" w14:textId="4D411198" w:rsidR="0018076F" w:rsidRDefault="0018786B" w:rsidP="0018076F">
      <w:pPr>
        <w:ind w:firstLineChars="200" w:firstLine="480"/>
        <w:jc w:val="both"/>
      </w:pPr>
      <w:r>
        <w:rPr>
          <w:rFonts w:hint="eastAsia"/>
        </w:rPr>
        <w:t>（</w:t>
      </w:r>
      <w:r w:rsidRPr="00077779">
        <w:rPr>
          <w:rFonts w:hint="eastAsia"/>
        </w:rPr>
        <w:t>3</w:t>
      </w:r>
      <w:r>
        <w:t>）</w:t>
      </w:r>
      <w:r w:rsidR="00077779" w:rsidRPr="00077779">
        <w:rPr>
          <w:rFonts w:hint="eastAsia"/>
        </w:rPr>
        <w:t>外环境保洁工作考核标准（满分</w:t>
      </w:r>
      <w:r w:rsidR="00077779" w:rsidRPr="00077779">
        <w:rPr>
          <w:rFonts w:hint="eastAsia"/>
        </w:rPr>
        <w:t>100</w:t>
      </w:r>
      <w:r w:rsidR="00077779"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261"/>
        <w:gridCol w:w="5245"/>
        <w:gridCol w:w="709"/>
        <w:gridCol w:w="1134"/>
        <w:gridCol w:w="574"/>
      </w:tblGrid>
      <w:tr w:rsidR="0018076F" w:rsidRPr="0018786B" w14:paraId="0D3A2919" w14:textId="77777777" w:rsidTr="00AD1997">
        <w:trPr>
          <w:trHeight w:val="397"/>
          <w:jc w:val="center"/>
        </w:trPr>
        <w:tc>
          <w:tcPr>
            <w:tcW w:w="1261" w:type="dxa"/>
            <w:tcBorders>
              <w:top w:val="single" w:sz="12" w:space="0" w:color="auto"/>
              <w:bottom w:val="single" w:sz="2" w:space="0" w:color="auto"/>
            </w:tcBorders>
            <w:shd w:val="clear" w:color="auto" w:fill="F2F2F2" w:themeFill="background1" w:themeFillShade="F2"/>
            <w:vAlign w:val="center"/>
          </w:tcPr>
          <w:p w14:paraId="4EE5BF1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区域</w:t>
            </w:r>
          </w:p>
        </w:tc>
        <w:tc>
          <w:tcPr>
            <w:tcW w:w="5245" w:type="dxa"/>
            <w:tcBorders>
              <w:top w:val="single" w:sz="12" w:space="0" w:color="auto"/>
              <w:bottom w:val="single" w:sz="2" w:space="0" w:color="auto"/>
            </w:tcBorders>
            <w:shd w:val="clear" w:color="auto" w:fill="F2F2F2" w:themeFill="background1" w:themeFillShade="F2"/>
            <w:vAlign w:val="center"/>
          </w:tcPr>
          <w:p w14:paraId="5EE1BA8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要求</w:t>
            </w:r>
          </w:p>
        </w:tc>
        <w:tc>
          <w:tcPr>
            <w:tcW w:w="709" w:type="dxa"/>
            <w:tcBorders>
              <w:top w:val="single" w:sz="12" w:space="0" w:color="auto"/>
              <w:bottom w:val="single" w:sz="2" w:space="0" w:color="auto"/>
            </w:tcBorders>
            <w:shd w:val="clear" w:color="auto" w:fill="F2F2F2" w:themeFill="background1" w:themeFillShade="F2"/>
            <w:vAlign w:val="center"/>
          </w:tcPr>
          <w:p w14:paraId="14BE156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分值</w:t>
            </w:r>
          </w:p>
        </w:tc>
        <w:tc>
          <w:tcPr>
            <w:tcW w:w="1134" w:type="dxa"/>
            <w:tcBorders>
              <w:top w:val="single" w:sz="12" w:space="0" w:color="auto"/>
              <w:bottom w:val="single" w:sz="2" w:space="0" w:color="auto"/>
            </w:tcBorders>
            <w:shd w:val="clear" w:color="auto" w:fill="F2F2F2" w:themeFill="background1" w:themeFillShade="F2"/>
            <w:vAlign w:val="center"/>
          </w:tcPr>
          <w:p w14:paraId="5B47DF0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扣分标准</w:t>
            </w:r>
          </w:p>
        </w:tc>
        <w:tc>
          <w:tcPr>
            <w:tcW w:w="574" w:type="dxa"/>
            <w:tcBorders>
              <w:top w:val="single" w:sz="12" w:space="0" w:color="auto"/>
              <w:bottom w:val="single" w:sz="2" w:space="0" w:color="auto"/>
            </w:tcBorders>
            <w:shd w:val="clear" w:color="auto" w:fill="F2F2F2" w:themeFill="background1" w:themeFillShade="F2"/>
            <w:vAlign w:val="center"/>
          </w:tcPr>
          <w:p w14:paraId="6F438B0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得分</w:t>
            </w:r>
          </w:p>
        </w:tc>
      </w:tr>
      <w:tr w:rsidR="0018076F" w:rsidRPr="0018786B" w14:paraId="74D66529" w14:textId="77777777" w:rsidTr="00AD1997">
        <w:trPr>
          <w:trHeight w:val="397"/>
          <w:jc w:val="center"/>
        </w:trPr>
        <w:tc>
          <w:tcPr>
            <w:tcW w:w="1261" w:type="dxa"/>
            <w:tcBorders>
              <w:top w:val="single" w:sz="2" w:space="0" w:color="auto"/>
            </w:tcBorders>
            <w:shd w:val="clear" w:color="auto" w:fill="auto"/>
            <w:vAlign w:val="center"/>
          </w:tcPr>
          <w:p w14:paraId="0B47608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．主干道</w:t>
            </w:r>
          </w:p>
        </w:tc>
        <w:tc>
          <w:tcPr>
            <w:tcW w:w="5245" w:type="dxa"/>
            <w:tcBorders>
              <w:top w:val="single" w:sz="2" w:space="0" w:color="auto"/>
            </w:tcBorders>
            <w:shd w:val="clear" w:color="auto" w:fill="auto"/>
            <w:vAlign w:val="center"/>
          </w:tcPr>
          <w:p w14:paraId="4C4FCB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．路面干净、无垃圾、无果皮、无纸屑、无污渍、无烟头；</w:t>
            </w:r>
          </w:p>
        </w:tc>
        <w:tc>
          <w:tcPr>
            <w:tcW w:w="709" w:type="dxa"/>
            <w:tcBorders>
              <w:top w:val="single" w:sz="2" w:space="0" w:color="auto"/>
            </w:tcBorders>
            <w:shd w:val="clear" w:color="auto" w:fill="auto"/>
            <w:vAlign w:val="center"/>
          </w:tcPr>
          <w:p w14:paraId="2C2F820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20</w:t>
            </w:r>
            <w:r w:rsidRPr="0018786B">
              <w:rPr>
                <w:rFonts w:ascii="Calibri" w:eastAsia="微软雅黑" w:hAnsi="微软雅黑" w:cs="仿宋" w:hint="eastAsia"/>
                <w:kern w:val="2"/>
                <w:sz w:val="21"/>
              </w:rPr>
              <w:t>分</w:t>
            </w:r>
          </w:p>
        </w:tc>
        <w:tc>
          <w:tcPr>
            <w:tcW w:w="1134" w:type="dxa"/>
            <w:tcBorders>
              <w:top w:val="single" w:sz="2" w:space="0" w:color="auto"/>
            </w:tcBorders>
            <w:shd w:val="clear" w:color="auto" w:fill="auto"/>
            <w:vAlign w:val="center"/>
          </w:tcPr>
          <w:p w14:paraId="359C41BA" w14:textId="205C14B4"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574" w:type="dxa"/>
            <w:tcBorders>
              <w:top w:val="single" w:sz="2" w:space="0" w:color="auto"/>
            </w:tcBorders>
            <w:shd w:val="clear" w:color="auto" w:fill="auto"/>
            <w:vAlign w:val="center"/>
          </w:tcPr>
          <w:p w14:paraId="469247B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60BC1D75" w14:textId="77777777" w:rsidTr="00AD1997">
        <w:trPr>
          <w:trHeight w:val="397"/>
          <w:jc w:val="center"/>
        </w:trPr>
        <w:tc>
          <w:tcPr>
            <w:tcW w:w="1261" w:type="dxa"/>
            <w:shd w:val="clear" w:color="auto" w:fill="auto"/>
            <w:vAlign w:val="center"/>
          </w:tcPr>
          <w:p w14:paraId="5FF3D7B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．花坛、空地、道沿及死角</w:t>
            </w:r>
          </w:p>
        </w:tc>
        <w:tc>
          <w:tcPr>
            <w:tcW w:w="5245" w:type="dxa"/>
            <w:shd w:val="clear" w:color="auto" w:fill="auto"/>
            <w:vAlign w:val="center"/>
          </w:tcPr>
          <w:p w14:paraId="28A88BF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．干净整洁，无污渍、痰渍；</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．无垃圾、无果皮、无纸屑、无烟头。</w:t>
            </w:r>
          </w:p>
        </w:tc>
        <w:tc>
          <w:tcPr>
            <w:tcW w:w="709" w:type="dxa"/>
            <w:shd w:val="clear" w:color="auto" w:fill="auto"/>
            <w:vAlign w:val="center"/>
          </w:tcPr>
          <w:p w14:paraId="650F14F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0EA44071" w14:textId="2CB9149B"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4E48FA6E"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54D1D3E" w14:textId="77777777" w:rsidTr="00AD1997">
        <w:trPr>
          <w:trHeight w:val="397"/>
          <w:jc w:val="center"/>
        </w:trPr>
        <w:tc>
          <w:tcPr>
            <w:tcW w:w="1261" w:type="dxa"/>
            <w:shd w:val="clear" w:color="auto" w:fill="auto"/>
            <w:vAlign w:val="center"/>
          </w:tcPr>
          <w:p w14:paraId="2BC306F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．果皮箱、路</w:t>
            </w:r>
          </w:p>
          <w:p w14:paraId="73F010E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灯及各种装饰</w:t>
            </w:r>
          </w:p>
        </w:tc>
        <w:tc>
          <w:tcPr>
            <w:tcW w:w="5245" w:type="dxa"/>
            <w:shd w:val="clear" w:color="auto" w:fill="auto"/>
            <w:vAlign w:val="center"/>
          </w:tcPr>
          <w:p w14:paraId="5BC5EE9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无污渍、无灰尘、干净明亮</w:t>
            </w:r>
          </w:p>
        </w:tc>
        <w:tc>
          <w:tcPr>
            <w:tcW w:w="709" w:type="dxa"/>
            <w:shd w:val="clear" w:color="auto" w:fill="auto"/>
            <w:vAlign w:val="center"/>
          </w:tcPr>
          <w:p w14:paraId="53602F4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2C030872" w14:textId="7B0A4BB6"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0B67B9B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6D974FF5" w14:textId="77777777" w:rsidTr="00AD1997">
        <w:trPr>
          <w:trHeight w:val="397"/>
          <w:jc w:val="center"/>
        </w:trPr>
        <w:tc>
          <w:tcPr>
            <w:tcW w:w="1261" w:type="dxa"/>
            <w:shd w:val="clear" w:color="auto" w:fill="auto"/>
            <w:vAlign w:val="center"/>
          </w:tcPr>
          <w:p w14:paraId="1A6792F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．路标、路障</w:t>
            </w:r>
          </w:p>
          <w:p w14:paraId="127EC7F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及指示牌</w:t>
            </w:r>
          </w:p>
        </w:tc>
        <w:tc>
          <w:tcPr>
            <w:tcW w:w="5245" w:type="dxa"/>
            <w:shd w:val="clear" w:color="auto" w:fill="auto"/>
            <w:vAlign w:val="center"/>
          </w:tcPr>
          <w:p w14:paraId="24CABA6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无污渍、干净明亮、醒目</w:t>
            </w:r>
          </w:p>
        </w:tc>
        <w:tc>
          <w:tcPr>
            <w:tcW w:w="709" w:type="dxa"/>
            <w:shd w:val="clear" w:color="auto" w:fill="auto"/>
            <w:vAlign w:val="center"/>
          </w:tcPr>
          <w:p w14:paraId="105CFF0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5AB120BC" w14:textId="1CE5C8B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5841C10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20AC876" w14:textId="77777777" w:rsidTr="00AD1997">
        <w:trPr>
          <w:trHeight w:val="397"/>
          <w:jc w:val="center"/>
        </w:trPr>
        <w:tc>
          <w:tcPr>
            <w:tcW w:w="1261" w:type="dxa"/>
            <w:shd w:val="clear" w:color="auto" w:fill="auto"/>
            <w:vAlign w:val="center"/>
          </w:tcPr>
          <w:p w14:paraId="60E354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．休息椅</w:t>
            </w:r>
          </w:p>
        </w:tc>
        <w:tc>
          <w:tcPr>
            <w:tcW w:w="5245" w:type="dxa"/>
            <w:shd w:val="clear" w:color="auto" w:fill="auto"/>
            <w:vAlign w:val="center"/>
          </w:tcPr>
          <w:p w14:paraId="0C1E4B1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．用抹布擦拭两次，不得有浮尘、无污渍、</w:t>
            </w:r>
          </w:p>
          <w:p w14:paraId="01330BB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干净明亮</w:t>
            </w:r>
          </w:p>
          <w:p w14:paraId="1E564AD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．严禁用拖布擦拭。</w:t>
            </w:r>
          </w:p>
        </w:tc>
        <w:tc>
          <w:tcPr>
            <w:tcW w:w="709" w:type="dxa"/>
            <w:shd w:val="clear" w:color="auto" w:fill="auto"/>
            <w:vAlign w:val="center"/>
          </w:tcPr>
          <w:p w14:paraId="6F81291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4913262C" w14:textId="79B5FC14"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7EAC461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A7B33F6" w14:textId="77777777" w:rsidTr="00AD1997">
        <w:trPr>
          <w:trHeight w:val="397"/>
          <w:jc w:val="center"/>
        </w:trPr>
        <w:tc>
          <w:tcPr>
            <w:tcW w:w="1261" w:type="dxa"/>
            <w:shd w:val="clear" w:color="auto" w:fill="auto"/>
            <w:vAlign w:val="center"/>
          </w:tcPr>
          <w:p w14:paraId="62B92F81" w14:textId="55948A58"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6</w:t>
            </w:r>
            <w:r w:rsidRPr="0018786B">
              <w:rPr>
                <w:rFonts w:ascii="Calibri" w:eastAsia="微软雅黑" w:hAnsi="微软雅黑" w:cs="仿宋" w:hint="eastAsia"/>
                <w:kern w:val="2"/>
                <w:sz w:val="21"/>
              </w:rPr>
              <w:t>．外墙</w:t>
            </w:r>
          </w:p>
        </w:tc>
        <w:tc>
          <w:tcPr>
            <w:tcW w:w="5245" w:type="dxa"/>
            <w:shd w:val="clear" w:color="auto" w:fill="auto"/>
            <w:vAlign w:val="center"/>
          </w:tcPr>
          <w:p w14:paraId="7560637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无乱写乱画、干净整洁。</w:t>
            </w:r>
          </w:p>
        </w:tc>
        <w:tc>
          <w:tcPr>
            <w:tcW w:w="709" w:type="dxa"/>
            <w:shd w:val="clear" w:color="auto" w:fill="auto"/>
            <w:vAlign w:val="center"/>
          </w:tcPr>
          <w:p w14:paraId="0DD5CDB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5E4293F7" w14:textId="22D571B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w:t>
            </w:r>
            <w:r w:rsidRPr="0018786B">
              <w:rPr>
                <w:rFonts w:ascii="Calibri" w:eastAsia="微软雅黑" w:hAnsi="微软雅黑" w:cs="仿宋" w:hint="eastAsia"/>
                <w:kern w:val="2"/>
                <w:sz w:val="21"/>
              </w:rPr>
              <w:lastRenderedPageBreak/>
              <w:t>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3B334F6F"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62ECD3C" w14:textId="77777777" w:rsidTr="00AD1997">
        <w:trPr>
          <w:trHeight w:val="397"/>
          <w:jc w:val="center"/>
        </w:trPr>
        <w:tc>
          <w:tcPr>
            <w:tcW w:w="1261" w:type="dxa"/>
            <w:shd w:val="clear" w:color="auto" w:fill="auto"/>
            <w:vAlign w:val="center"/>
          </w:tcPr>
          <w:p w14:paraId="238527A8" w14:textId="717901E6"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lastRenderedPageBreak/>
              <w:t>7</w:t>
            </w:r>
            <w:r w:rsidRPr="0018786B">
              <w:rPr>
                <w:rFonts w:ascii="Calibri" w:eastAsia="微软雅黑" w:hAnsi="微软雅黑" w:cs="仿宋" w:hint="eastAsia"/>
                <w:kern w:val="2"/>
                <w:sz w:val="21"/>
              </w:rPr>
              <w:t>．玻璃</w:t>
            </w:r>
          </w:p>
        </w:tc>
        <w:tc>
          <w:tcPr>
            <w:tcW w:w="5245" w:type="dxa"/>
            <w:shd w:val="clear" w:color="auto" w:fill="auto"/>
            <w:vAlign w:val="center"/>
          </w:tcPr>
          <w:p w14:paraId="464F0FD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玻璃墙面、隔档干净明亮。</w:t>
            </w:r>
          </w:p>
        </w:tc>
        <w:tc>
          <w:tcPr>
            <w:tcW w:w="709" w:type="dxa"/>
            <w:shd w:val="clear" w:color="auto" w:fill="auto"/>
            <w:vAlign w:val="center"/>
          </w:tcPr>
          <w:p w14:paraId="6220046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01558D9B" w14:textId="33DF4781"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4A2630E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4F14FF1" w14:textId="77777777" w:rsidTr="00AD1997">
        <w:trPr>
          <w:trHeight w:val="397"/>
          <w:jc w:val="center"/>
        </w:trPr>
        <w:tc>
          <w:tcPr>
            <w:tcW w:w="1261" w:type="dxa"/>
            <w:shd w:val="clear" w:color="auto" w:fill="auto"/>
            <w:vAlign w:val="center"/>
          </w:tcPr>
          <w:p w14:paraId="3C844865" w14:textId="17C6E4A6"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8</w:t>
            </w:r>
            <w:r w:rsidRPr="0018786B">
              <w:rPr>
                <w:rFonts w:ascii="Calibri" w:eastAsia="微软雅黑" w:hAnsi="微软雅黑" w:cs="仿宋" w:hint="eastAsia"/>
                <w:kern w:val="2"/>
                <w:sz w:val="21"/>
              </w:rPr>
              <w:t>．石材</w:t>
            </w:r>
          </w:p>
        </w:tc>
        <w:tc>
          <w:tcPr>
            <w:tcW w:w="5245" w:type="dxa"/>
            <w:shd w:val="clear" w:color="auto" w:fill="auto"/>
            <w:vAlign w:val="center"/>
          </w:tcPr>
          <w:p w14:paraId="39DA1D1D" w14:textId="443E846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石材定期擦洗、保养，做到外表干净整洁，无污渍。</w:t>
            </w:r>
          </w:p>
        </w:tc>
        <w:tc>
          <w:tcPr>
            <w:tcW w:w="709" w:type="dxa"/>
            <w:shd w:val="clear" w:color="auto" w:fill="auto"/>
            <w:vAlign w:val="center"/>
          </w:tcPr>
          <w:p w14:paraId="7F9BB3E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1350B07C" w14:textId="60BCB323"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198F2E5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7DD30C98" w14:textId="77777777" w:rsidTr="00AD1997">
        <w:trPr>
          <w:trHeight w:val="397"/>
          <w:jc w:val="center"/>
        </w:trPr>
        <w:tc>
          <w:tcPr>
            <w:tcW w:w="1261" w:type="dxa"/>
            <w:shd w:val="clear" w:color="auto" w:fill="auto"/>
            <w:vAlign w:val="center"/>
          </w:tcPr>
          <w:p w14:paraId="58949AF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9</w:t>
            </w:r>
            <w:r w:rsidRPr="0018786B">
              <w:rPr>
                <w:rFonts w:ascii="Calibri" w:eastAsia="微软雅黑" w:hAnsi="微软雅黑" w:cs="仿宋" w:hint="eastAsia"/>
                <w:kern w:val="2"/>
                <w:sz w:val="21"/>
              </w:rPr>
              <w:t>．雨棚、门头</w:t>
            </w:r>
          </w:p>
        </w:tc>
        <w:tc>
          <w:tcPr>
            <w:tcW w:w="5245" w:type="dxa"/>
            <w:shd w:val="clear" w:color="auto" w:fill="auto"/>
            <w:vAlign w:val="center"/>
          </w:tcPr>
          <w:p w14:paraId="58096AA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干净整洁，无落叶、无杂物、无积水。</w:t>
            </w:r>
          </w:p>
        </w:tc>
        <w:tc>
          <w:tcPr>
            <w:tcW w:w="709" w:type="dxa"/>
            <w:shd w:val="clear" w:color="auto" w:fill="auto"/>
            <w:vAlign w:val="center"/>
          </w:tcPr>
          <w:p w14:paraId="7C4CF3E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1134" w:type="dxa"/>
            <w:shd w:val="clear" w:color="auto" w:fill="auto"/>
            <w:vAlign w:val="center"/>
          </w:tcPr>
          <w:p w14:paraId="2F3625C9" w14:textId="7409DFEF"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574" w:type="dxa"/>
            <w:shd w:val="clear" w:color="auto" w:fill="auto"/>
            <w:vAlign w:val="center"/>
          </w:tcPr>
          <w:p w14:paraId="4B54587A"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EF3E1AA" w14:textId="77777777" w:rsidTr="00AD1997">
        <w:trPr>
          <w:trHeight w:val="397"/>
          <w:jc w:val="center"/>
        </w:trPr>
        <w:tc>
          <w:tcPr>
            <w:tcW w:w="1261" w:type="dxa"/>
            <w:shd w:val="clear" w:color="auto" w:fill="auto"/>
            <w:vAlign w:val="center"/>
          </w:tcPr>
          <w:p w14:paraId="24971FF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总分（</w:t>
            </w:r>
            <w:r w:rsidRPr="0018786B">
              <w:rPr>
                <w:rFonts w:ascii="Calibri" w:eastAsia="微软雅黑" w:hAnsi="微软雅黑" w:cs="仿宋" w:hint="eastAsia"/>
                <w:kern w:val="2"/>
                <w:sz w:val="21"/>
              </w:rPr>
              <w:t>100</w:t>
            </w:r>
            <w:r w:rsidRPr="0018786B">
              <w:rPr>
                <w:rFonts w:ascii="Calibri" w:eastAsia="微软雅黑" w:hAnsi="微软雅黑" w:cs="仿宋" w:hint="eastAsia"/>
                <w:kern w:val="2"/>
                <w:sz w:val="21"/>
              </w:rPr>
              <w:t>）</w:t>
            </w:r>
          </w:p>
        </w:tc>
        <w:tc>
          <w:tcPr>
            <w:tcW w:w="5245" w:type="dxa"/>
            <w:shd w:val="clear" w:color="auto" w:fill="auto"/>
            <w:vAlign w:val="center"/>
          </w:tcPr>
          <w:p w14:paraId="54B27DEE"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709" w:type="dxa"/>
            <w:shd w:val="clear" w:color="auto" w:fill="auto"/>
            <w:vAlign w:val="center"/>
          </w:tcPr>
          <w:p w14:paraId="5E95F19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1134" w:type="dxa"/>
            <w:shd w:val="clear" w:color="auto" w:fill="auto"/>
            <w:vAlign w:val="center"/>
          </w:tcPr>
          <w:p w14:paraId="39614D4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574" w:type="dxa"/>
            <w:shd w:val="clear" w:color="auto" w:fill="auto"/>
            <w:vAlign w:val="center"/>
          </w:tcPr>
          <w:p w14:paraId="64DE4B1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bl>
    <w:p w14:paraId="6E4B2C2F" w14:textId="33044997" w:rsidR="0018076F" w:rsidRDefault="0018786B" w:rsidP="0018076F">
      <w:pPr>
        <w:ind w:firstLineChars="200" w:firstLine="480"/>
        <w:jc w:val="both"/>
      </w:pPr>
      <w:r>
        <w:rPr>
          <w:rFonts w:hint="eastAsia"/>
        </w:rPr>
        <w:t>（</w:t>
      </w:r>
      <w:r w:rsidR="00077779" w:rsidRPr="00077779">
        <w:rPr>
          <w:rFonts w:hint="eastAsia"/>
        </w:rPr>
        <w:t>4</w:t>
      </w:r>
      <w:r>
        <w:rPr>
          <w:rFonts w:hint="eastAsia"/>
        </w:rPr>
        <w:t>）</w:t>
      </w:r>
      <w:r w:rsidR="00077779" w:rsidRPr="00077779">
        <w:rPr>
          <w:rFonts w:hint="eastAsia"/>
        </w:rPr>
        <w:t>公共卫生间考核标准（满分</w:t>
      </w:r>
      <w:r w:rsidR="00077779" w:rsidRPr="00077779">
        <w:rPr>
          <w:rFonts w:hint="eastAsia"/>
        </w:rPr>
        <w:t>100</w:t>
      </w:r>
      <w:r w:rsidR="00077779"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5282"/>
        <w:gridCol w:w="761"/>
        <w:gridCol w:w="2210"/>
        <w:gridCol w:w="670"/>
      </w:tblGrid>
      <w:tr w:rsidR="0018076F" w:rsidRPr="0018786B" w14:paraId="345C90A5" w14:textId="77777777" w:rsidTr="0018786B">
        <w:trPr>
          <w:trHeight w:val="397"/>
          <w:jc w:val="center"/>
        </w:trPr>
        <w:tc>
          <w:tcPr>
            <w:tcW w:w="5461" w:type="dxa"/>
            <w:tcBorders>
              <w:top w:val="single" w:sz="12" w:space="0" w:color="auto"/>
              <w:bottom w:val="single" w:sz="2" w:space="0" w:color="auto"/>
            </w:tcBorders>
            <w:shd w:val="clear" w:color="auto" w:fill="F2F2F2" w:themeFill="background1" w:themeFillShade="F2"/>
            <w:vAlign w:val="center"/>
          </w:tcPr>
          <w:p w14:paraId="06034FC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要求</w:t>
            </w:r>
          </w:p>
        </w:tc>
        <w:tc>
          <w:tcPr>
            <w:tcW w:w="780" w:type="dxa"/>
            <w:tcBorders>
              <w:top w:val="single" w:sz="12" w:space="0" w:color="auto"/>
              <w:bottom w:val="single" w:sz="2" w:space="0" w:color="auto"/>
            </w:tcBorders>
            <w:shd w:val="clear" w:color="auto" w:fill="F2F2F2" w:themeFill="background1" w:themeFillShade="F2"/>
            <w:vAlign w:val="center"/>
          </w:tcPr>
          <w:p w14:paraId="4817702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分值</w:t>
            </w:r>
          </w:p>
        </w:tc>
        <w:tc>
          <w:tcPr>
            <w:tcW w:w="2280" w:type="dxa"/>
            <w:tcBorders>
              <w:top w:val="single" w:sz="12" w:space="0" w:color="auto"/>
              <w:bottom w:val="single" w:sz="2" w:space="0" w:color="auto"/>
            </w:tcBorders>
            <w:shd w:val="clear" w:color="auto" w:fill="F2F2F2" w:themeFill="background1" w:themeFillShade="F2"/>
            <w:vAlign w:val="center"/>
          </w:tcPr>
          <w:p w14:paraId="4637A97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扣分标准</w:t>
            </w:r>
          </w:p>
        </w:tc>
        <w:tc>
          <w:tcPr>
            <w:tcW w:w="685" w:type="dxa"/>
            <w:tcBorders>
              <w:top w:val="single" w:sz="12" w:space="0" w:color="auto"/>
              <w:bottom w:val="single" w:sz="2" w:space="0" w:color="auto"/>
            </w:tcBorders>
            <w:shd w:val="clear" w:color="auto" w:fill="F2F2F2" w:themeFill="background1" w:themeFillShade="F2"/>
            <w:vAlign w:val="center"/>
          </w:tcPr>
          <w:p w14:paraId="606C433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得分</w:t>
            </w:r>
          </w:p>
        </w:tc>
      </w:tr>
      <w:tr w:rsidR="0018076F" w:rsidRPr="0018786B" w14:paraId="093AAF89" w14:textId="77777777" w:rsidTr="0018786B">
        <w:trPr>
          <w:trHeight w:val="397"/>
          <w:jc w:val="center"/>
        </w:trPr>
        <w:tc>
          <w:tcPr>
            <w:tcW w:w="5461" w:type="dxa"/>
            <w:tcBorders>
              <w:top w:val="single" w:sz="2" w:space="0" w:color="auto"/>
            </w:tcBorders>
            <w:shd w:val="clear" w:color="auto" w:fill="auto"/>
            <w:vAlign w:val="center"/>
          </w:tcPr>
          <w:p w14:paraId="5E25CBB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．墙面干净整洁，无污渍、蛛网、浮尘；</w:t>
            </w:r>
          </w:p>
        </w:tc>
        <w:tc>
          <w:tcPr>
            <w:tcW w:w="780" w:type="dxa"/>
            <w:tcBorders>
              <w:top w:val="single" w:sz="2" w:space="0" w:color="auto"/>
            </w:tcBorders>
            <w:shd w:val="clear" w:color="auto" w:fill="auto"/>
            <w:vAlign w:val="center"/>
          </w:tcPr>
          <w:p w14:paraId="6B058AD7" w14:textId="19C62CF5"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tcBorders>
              <w:top w:val="single" w:sz="2" w:space="0" w:color="auto"/>
            </w:tcBorders>
            <w:shd w:val="clear" w:color="auto" w:fill="auto"/>
            <w:vAlign w:val="center"/>
          </w:tcPr>
          <w:p w14:paraId="4EAC4600" w14:textId="62B768F3"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tcBorders>
              <w:top w:val="single" w:sz="2" w:space="0" w:color="auto"/>
            </w:tcBorders>
            <w:shd w:val="clear" w:color="auto" w:fill="auto"/>
            <w:vAlign w:val="center"/>
          </w:tcPr>
          <w:p w14:paraId="42065D6B"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00C1F4FA" w14:textId="77777777" w:rsidTr="0018786B">
        <w:trPr>
          <w:trHeight w:val="397"/>
          <w:jc w:val="center"/>
        </w:trPr>
        <w:tc>
          <w:tcPr>
            <w:tcW w:w="5461" w:type="dxa"/>
            <w:shd w:val="clear" w:color="auto" w:fill="auto"/>
            <w:vAlign w:val="center"/>
          </w:tcPr>
          <w:p w14:paraId="2B6CD03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．顶灯、排气扇、灭蝇灯、抽纸盒、烘干机、暖气片、空调通风口干净整洁，无污渍，水龙头不得有锈渍、</w:t>
            </w:r>
          </w:p>
          <w:p w14:paraId="087BD53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污渍；</w:t>
            </w:r>
          </w:p>
        </w:tc>
        <w:tc>
          <w:tcPr>
            <w:tcW w:w="780" w:type="dxa"/>
            <w:shd w:val="clear" w:color="auto" w:fill="auto"/>
            <w:vAlign w:val="center"/>
          </w:tcPr>
          <w:p w14:paraId="11AEC080" w14:textId="31422A1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781BA019" w14:textId="3409AAB2"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56D9E8B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55460B06" w14:textId="77777777" w:rsidTr="0018786B">
        <w:trPr>
          <w:trHeight w:val="397"/>
          <w:jc w:val="center"/>
        </w:trPr>
        <w:tc>
          <w:tcPr>
            <w:tcW w:w="5461" w:type="dxa"/>
            <w:shd w:val="clear" w:color="auto" w:fill="auto"/>
            <w:vAlign w:val="center"/>
          </w:tcPr>
          <w:p w14:paraId="2BDFC04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．地面、墙角干净整洁，无水渍、污渍、烟头、烟灰、杂物。</w:t>
            </w:r>
          </w:p>
        </w:tc>
        <w:tc>
          <w:tcPr>
            <w:tcW w:w="780" w:type="dxa"/>
            <w:shd w:val="clear" w:color="auto" w:fill="auto"/>
            <w:vAlign w:val="center"/>
          </w:tcPr>
          <w:p w14:paraId="41E08377" w14:textId="71E6394A"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5D20547E" w14:textId="7293BF6D"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3C564947"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4574B92" w14:textId="77777777" w:rsidTr="0018786B">
        <w:trPr>
          <w:trHeight w:val="397"/>
          <w:jc w:val="center"/>
        </w:trPr>
        <w:tc>
          <w:tcPr>
            <w:tcW w:w="5461" w:type="dxa"/>
            <w:shd w:val="clear" w:color="auto" w:fill="auto"/>
            <w:vAlign w:val="center"/>
          </w:tcPr>
          <w:p w14:paraId="7B21C40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．洗手池、便池、拖把池表面无污渍、水渍，洁净光</w:t>
            </w:r>
          </w:p>
          <w:p w14:paraId="596A8BD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亮；</w:t>
            </w:r>
          </w:p>
        </w:tc>
        <w:tc>
          <w:tcPr>
            <w:tcW w:w="780" w:type="dxa"/>
            <w:shd w:val="clear" w:color="auto" w:fill="auto"/>
            <w:vAlign w:val="center"/>
          </w:tcPr>
          <w:p w14:paraId="6782EF8C" w14:textId="2923B4D5"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252CBC28" w14:textId="59DD0926"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403B0C65"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E919419" w14:textId="77777777" w:rsidTr="0018786B">
        <w:trPr>
          <w:trHeight w:val="397"/>
          <w:jc w:val="center"/>
        </w:trPr>
        <w:tc>
          <w:tcPr>
            <w:tcW w:w="5461" w:type="dxa"/>
            <w:shd w:val="clear" w:color="auto" w:fill="auto"/>
            <w:vAlign w:val="center"/>
          </w:tcPr>
          <w:p w14:paraId="13FAE17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．小便池放臵卫生球，卫生间无明显异味。</w:t>
            </w:r>
          </w:p>
        </w:tc>
        <w:tc>
          <w:tcPr>
            <w:tcW w:w="780" w:type="dxa"/>
            <w:shd w:val="clear" w:color="auto" w:fill="auto"/>
            <w:vAlign w:val="center"/>
          </w:tcPr>
          <w:p w14:paraId="1AA7E893" w14:textId="0FB4D25F"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3692032E" w14:textId="26F738A4"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685" w:type="dxa"/>
            <w:shd w:val="clear" w:color="auto" w:fill="auto"/>
            <w:vAlign w:val="center"/>
          </w:tcPr>
          <w:p w14:paraId="1A90C2E5"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76D5D650" w14:textId="77777777" w:rsidTr="0018786B">
        <w:trPr>
          <w:trHeight w:val="397"/>
          <w:jc w:val="center"/>
        </w:trPr>
        <w:tc>
          <w:tcPr>
            <w:tcW w:w="5461" w:type="dxa"/>
            <w:shd w:val="clear" w:color="auto" w:fill="auto"/>
            <w:vAlign w:val="center"/>
          </w:tcPr>
          <w:p w14:paraId="71EB52C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6</w:t>
            </w:r>
            <w:r w:rsidRPr="0018786B">
              <w:rPr>
                <w:rFonts w:ascii="Calibri" w:eastAsia="微软雅黑" w:hAnsi="微软雅黑" w:cs="仿宋" w:hint="eastAsia"/>
                <w:kern w:val="2"/>
                <w:sz w:val="21"/>
              </w:rPr>
              <w:t>．纸篓不得冒尖、外溢；纸篓套袋，及时更换；</w:t>
            </w:r>
          </w:p>
        </w:tc>
        <w:tc>
          <w:tcPr>
            <w:tcW w:w="780" w:type="dxa"/>
            <w:shd w:val="clear" w:color="auto" w:fill="auto"/>
            <w:vAlign w:val="center"/>
          </w:tcPr>
          <w:p w14:paraId="6BD48CDD" w14:textId="7544B2E8"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542CE701" w14:textId="67906B7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分</w:t>
            </w:r>
          </w:p>
        </w:tc>
        <w:tc>
          <w:tcPr>
            <w:tcW w:w="685" w:type="dxa"/>
            <w:shd w:val="clear" w:color="auto" w:fill="auto"/>
            <w:vAlign w:val="center"/>
          </w:tcPr>
          <w:p w14:paraId="59A700C8"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8E2BD03" w14:textId="77777777" w:rsidTr="0018786B">
        <w:trPr>
          <w:trHeight w:val="397"/>
          <w:jc w:val="center"/>
        </w:trPr>
        <w:tc>
          <w:tcPr>
            <w:tcW w:w="5461" w:type="dxa"/>
            <w:shd w:val="clear" w:color="auto" w:fill="auto"/>
            <w:vAlign w:val="center"/>
          </w:tcPr>
          <w:p w14:paraId="048BBD3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7</w:t>
            </w:r>
            <w:r w:rsidRPr="0018786B">
              <w:rPr>
                <w:rFonts w:ascii="Calibri" w:eastAsia="微软雅黑" w:hAnsi="微软雅黑" w:cs="仿宋" w:hint="eastAsia"/>
                <w:kern w:val="2"/>
                <w:sz w:val="21"/>
              </w:rPr>
              <w:t>．窗纱无浮尘，蛛网；窗户窗台干净整洁；</w:t>
            </w:r>
          </w:p>
        </w:tc>
        <w:tc>
          <w:tcPr>
            <w:tcW w:w="780" w:type="dxa"/>
            <w:shd w:val="clear" w:color="auto" w:fill="auto"/>
            <w:vAlign w:val="center"/>
          </w:tcPr>
          <w:p w14:paraId="7FE6AE15" w14:textId="2A7861F8"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4FB16A4B" w14:textId="7CDE25C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64479317"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D24CF30" w14:textId="77777777" w:rsidTr="0018786B">
        <w:trPr>
          <w:trHeight w:val="397"/>
          <w:jc w:val="center"/>
        </w:trPr>
        <w:tc>
          <w:tcPr>
            <w:tcW w:w="5461" w:type="dxa"/>
            <w:shd w:val="clear" w:color="auto" w:fill="auto"/>
            <w:vAlign w:val="center"/>
          </w:tcPr>
          <w:p w14:paraId="1D79E5E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8</w:t>
            </w:r>
            <w:r w:rsidRPr="0018786B">
              <w:rPr>
                <w:rFonts w:ascii="Calibri" w:eastAsia="微软雅黑" w:hAnsi="微软雅黑" w:cs="仿宋" w:hint="eastAsia"/>
                <w:kern w:val="2"/>
                <w:sz w:val="21"/>
              </w:rPr>
              <w:t>．卫生间柜门隔档干净整洁，无污渍、野广告；</w:t>
            </w:r>
          </w:p>
        </w:tc>
        <w:tc>
          <w:tcPr>
            <w:tcW w:w="780" w:type="dxa"/>
            <w:shd w:val="clear" w:color="auto" w:fill="auto"/>
            <w:vAlign w:val="center"/>
          </w:tcPr>
          <w:p w14:paraId="687558CE" w14:textId="715D0F5F"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78DCD623" w14:textId="1A23B0EA"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4B0FEDDB"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57A51F7" w14:textId="77777777" w:rsidTr="0018786B">
        <w:trPr>
          <w:trHeight w:val="397"/>
          <w:jc w:val="center"/>
        </w:trPr>
        <w:tc>
          <w:tcPr>
            <w:tcW w:w="5461" w:type="dxa"/>
            <w:shd w:val="clear" w:color="auto" w:fill="auto"/>
            <w:vAlign w:val="center"/>
          </w:tcPr>
          <w:p w14:paraId="482D3C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9</w:t>
            </w:r>
            <w:r w:rsidRPr="0018786B">
              <w:rPr>
                <w:rFonts w:ascii="Calibri" w:eastAsia="微软雅黑" w:hAnsi="微软雅黑" w:cs="仿宋" w:hint="eastAsia"/>
                <w:kern w:val="2"/>
                <w:sz w:val="21"/>
              </w:rPr>
              <w:t>．墙面干净整洁，无污渍、蛛网、浮尘；</w:t>
            </w:r>
          </w:p>
        </w:tc>
        <w:tc>
          <w:tcPr>
            <w:tcW w:w="780" w:type="dxa"/>
            <w:shd w:val="clear" w:color="auto" w:fill="auto"/>
            <w:vAlign w:val="center"/>
          </w:tcPr>
          <w:p w14:paraId="0A679F38" w14:textId="6646CF28"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4453DECA" w14:textId="45861CAE"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6096D51B"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6A999B6D" w14:textId="77777777" w:rsidTr="0018786B">
        <w:trPr>
          <w:trHeight w:val="397"/>
          <w:jc w:val="center"/>
        </w:trPr>
        <w:tc>
          <w:tcPr>
            <w:tcW w:w="5461" w:type="dxa"/>
            <w:shd w:val="clear" w:color="auto" w:fill="auto"/>
            <w:vAlign w:val="center"/>
          </w:tcPr>
          <w:p w14:paraId="10A72C7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．男保洁员打扫男卫生间，女保洁员打扫女卫生间。</w:t>
            </w:r>
          </w:p>
        </w:tc>
        <w:tc>
          <w:tcPr>
            <w:tcW w:w="780" w:type="dxa"/>
            <w:shd w:val="clear" w:color="auto" w:fill="auto"/>
            <w:vAlign w:val="center"/>
          </w:tcPr>
          <w:p w14:paraId="786108B2" w14:textId="45070F4F"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10</w:t>
            </w:r>
            <w:r w:rsidRPr="0018786B">
              <w:rPr>
                <w:rFonts w:ascii="Calibri" w:eastAsia="微软雅黑" w:hAnsi="微软雅黑" w:cs="仿宋" w:hint="eastAsia"/>
                <w:kern w:val="2"/>
                <w:sz w:val="21"/>
              </w:rPr>
              <w:t>分</w:t>
            </w:r>
          </w:p>
        </w:tc>
        <w:tc>
          <w:tcPr>
            <w:tcW w:w="2280" w:type="dxa"/>
            <w:shd w:val="clear" w:color="auto" w:fill="auto"/>
            <w:vAlign w:val="center"/>
          </w:tcPr>
          <w:p w14:paraId="3D979B76" w14:textId="37D70B4C"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一项未做到扣</w:t>
            </w: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分</w:t>
            </w:r>
          </w:p>
        </w:tc>
        <w:tc>
          <w:tcPr>
            <w:tcW w:w="685" w:type="dxa"/>
            <w:shd w:val="clear" w:color="auto" w:fill="auto"/>
            <w:vAlign w:val="center"/>
          </w:tcPr>
          <w:p w14:paraId="7C33CF03"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073C7973" w14:textId="77777777" w:rsidTr="0018786B">
        <w:trPr>
          <w:trHeight w:val="397"/>
          <w:jc w:val="center"/>
        </w:trPr>
        <w:tc>
          <w:tcPr>
            <w:tcW w:w="5461" w:type="dxa"/>
            <w:shd w:val="clear" w:color="auto" w:fill="auto"/>
            <w:vAlign w:val="center"/>
          </w:tcPr>
          <w:p w14:paraId="21EC8FD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总分</w:t>
            </w:r>
          </w:p>
        </w:tc>
        <w:tc>
          <w:tcPr>
            <w:tcW w:w="3745" w:type="dxa"/>
            <w:gridSpan w:val="3"/>
            <w:shd w:val="clear" w:color="auto" w:fill="auto"/>
            <w:vAlign w:val="center"/>
          </w:tcPr>
          <w:p w14:paraId="0B56425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bl>
    <w:p w14:paraId="54EAE782" w14:textId="29700878" w:rsidR="0018076F" w:rsidRPr="00077779" w:rsidRDefault="0018786B" w:rsidP="00077779">
      <w:pPr>
        <w:ind w:firstLineChars="200" w:firstLine="480"/>
        <w:jc w:val="both"/>
      </w:pPr>
      <w:r>
        <w:rPr>
          <w:rFonts w:hint="eastAsia"/>
        </w:rPr>
        <w:t>（</w:t>
      </w:r>
      <w:r w:rsidR="00077779" w:rsidRPr="00077779">
        <w:rPr>
          <w:rFonts w:hint="eastAsia"/>
        </w:rPr>
        <w:t>5</w:t>
      </w:r>
      <w:r>
        <w:rPr>
          <w:rFonts w:hint="eastAsia"/>
        </w:rPr>
        <w:t>）</w:t>
      </w:r>
      <w:r w:rsidR="00077779" w:rsidRPr="00077779">
        <w:rPr>
          <w:rFonts w:hint="eastAsia"/>
        </w:rPr>
        <w:t>生活垃圾</w:t>
      </w:r>
      <w:r>
        <w:rPr>
          <w:rFonts w:hint="eastAsia"/>
        </w:rPr>
        <w:t>（</w:t>
      </w:r>
      <w:r w:rsidR="00077779" w:rsidRPr="00077779">
        <w:rPr>
          <w:rFonts w:hint="eastAsia"/>
        </w:rPr>
        <w:t>收集、清运</w:t>
      </w:r>
      <w:r>
        <w:rPr>
          <w:rFonts w:hint="eastAsia"/>
        </w:rPr>
        <w:t>）</w:t>
      </w:r>
      <w:r w:rsidR="00077779" w:rsidRPr="00077779">
        <w:rPr>
          <w:rFonts w:hint="eastAsia"/>
        </w:rPr>
        <w:t>及垃圾台管理考核标准（满分</w:t>
      </w:r>
      <w:r w:rsidR="00077779" w:rsidRPr="00077779">
        <w:rPr>
          <w:rFonts w:hint="eastAsia"/>
        </w:rPr>
        <w:t>100</w:t>
      </w:r>
      <w:r w:rsidR="00077779"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155"/>
        <w:gridCol w:w="106"/>
        <w:gridCol w:w="284"/>
        <w:gridCol w:w="4961"/>
        <w:gridCol w:w="709"/>
        <w:gridCol w:w="1135"/>
        <w:gridCol w:w="573"/>
      </w:tblGrid>
      <w:tr w:rsidR="0018786B" w:rsidRPr="0018786B" w14:paraId="75D4CC58" w14:textId="77777777" w:rsidTr="00AD1997">
        <w:trPr>
          <w:trHeight w:val="397"/>
          <w:jc w:val="center"/>
        </w:trPr>
        <w:tc>
          <w:tcPr>
            <w:tcW w:w="1261" w:type="dxa"/>
            <w:gridSpan w:val="2"/>
            <w:tcBorders>
              <w:top w:val="single" w:sz="12" w:space="0" w:color="auto"/>
              <w:bottom w:val="single" w:sz="2" w:space="0" w:color="auto"/>
            </w:tcBorders>
            <w:shd w:val="clear" w:color="auto" w:fill="F2F2F2" w:themeFill="background1" w:themeFillShade="F2"/>
            <w:vAlign w:val="center"/>
          </w:tcPr>
          <w:p w14:paraId="0E890299"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项目</w:t>
            </w:r>
          </w:p>
        </w:tc>
        <w:tc>
          <w:tcPr>
            <w:tcW w:w="5245" w:type="dxa"/>
            <w:gridSpan w:val="2"/>
            <w:tcBorders>
              <w:top w:val="single" w:sz="12" w:space="0" w:color="auto"/>
              <w:bottom w:val="single" w:sz="2" w:space="0" w:color="auto"/>
            </w:tcBorders>
            <w:shd w:val="clear" w:color="auto" w:fill="F2F2F2" w:themeFill="background1" w:themeFillShade="F2"/>
            <w:vAlign w:val="center"/>
          </w:tcPr>
          <w:p w14:paraId="39356D6A" w14:textId="4A01A2E8"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要求</w:t>
            </w:r>
          </w:p>
        </w:tc>
        <w:tc>
          <w:tcPr>
            <w:tcW w:w="709" w:type="dxa"/>
            <w:tcBorders>
              <w:top w:val="single" w:sz="12" w:space="0" w:color="auto"/>
              <w:bottom w:val="single" w:sz="2" w:space="0" w:color="auto"/>
            </w:tcBorders>
            <w:shd w:val="clear" w:color="auto" w:fill="F2F2F2" w:themeFill="background1" w:themeFillShade="F2"/>
            <w:vAlign w:val="center"/>
          </w:tcPr>
          <w:p w14:paraId="51B3606F"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分值</w:t>
            </w:r>
          </w:p>
        </w:tc>
        <w:tc>
          <w:tcPr>
            <w:tcW w:w="1135" w:type="dxa"/>
            <w:tcBorders>
              <w:top w:val="single" w:sz="12" w:space="0" w:color="auto"/>
              <w:bottom w:val="single" w:sz="2" w:space="0" w:color="auto"/>
            </w:tcBorders>
            <w:shd w:val="clear" w:color="auto" w:fill="F2F2F2" w:themeFill="background1" w:themeFillShade="F2"/>
            <w:vAlign w:val="center"/>
          </w:tcPr>
          <w:p w14:paraId="698775DD"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扣分标准</w:t>
            </w:r>
          </w:p>
        </w:tc>
        <w:tc>
          <w:tcPr>
            <w:tcW w:w="573" w:type="dxa"/>
            <w:tcBorders>
              <w:top w:val="single" w:sz="12" w:space="0" w:color="auto"/>
              <w:bottom w:val="single" w:sz="2" w:space="0" w:color="auto"/>
            </w:tcBorders>
            <w:shd w:val="clear" w:color="auto" w:fill="F2F2F2" w:themeFill="background1" w:themeFillShade="F2"/>
            <w:vAlign w:val="center"/>
          </w:tcPr>
          <w:p w14:paraId="0CC17C93"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得分</w:t>
            </w:r>
          </w:p>
        </w:tc>
      </w:tr>
      <w:tr w:rsidR="0018786B" w:rsidRPr="0018786B" w14:paraId="5DC35686" w14:textId="77777777" w:rsidTr="00AD1997">
        <w:trPr>
          <w:trHeight w:val="397"/>
          <w:jc w:val="center"/>
        </w:trPr>
        <w:tc>
          <w:tcPr>
            <w:tcW w:w="1261" w:type="dxa"/>
            <w:gridSpan w:val="2"/>
            <w:tcBorders>
              <w:top w:val="single" w:sz="2" w:space="0" w:color="auto"/>
              <w:bottom w:val="single" w:sz="2" w:space="0" w:color="auto"/>
            </w:tcBorders>
            <w:shd w:val="clear" w:color="auto" w:fill="F2F2F2" w:themeFill="background1" w:themeFillShade="F2"/>
            <w:vAlign w:val="center"/>
          </w:tcPr>
          <w:p w14:paraId="7FB04DF7"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仪表、纪律</w:t>
            </w:r>
          </w:p>
        </w:tc>
        <w:tc>
          <w:tcPr>
            <w:tcW w:w="5245" w:type="dxa"/>
            <w:gridSpan w:val="2"/>
            <w:tcBorders>
              <w:top w:val="single" w:sz="2" w:space="0" w:color="auto"/>
              <w:bottom w:val="single" w:sz="2" w:space="0" w:color="auto"/>
            </w:tcBorders>
            <w:shd w:val="clear" w:color="auto" w:fill="F2F2F2" w:themeFill="background1" w:themeFillShade="F2"/>
            <w:vAlign w:val="center"/>
          </w:tcPr>
          <w:p w14:paraId="29AC02A1"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w:t>
            </w:r>
            <w:r w:rsidRPr="0018786B">
              <w:rPr>
                <w:rFonts w:ascii="Calibri" w:eastAsia="微软雅黑" w:hAnsi="微软雅黑" w:cs="仿宋" w:hint="eastAsia"/>
                <w:spacing w:val="-5"/>
                <w:kern w:val="2"/>
                <w:sz w:val="21"/>
                <w:lang w:val="zh-CN" w:bidi="zh-CN"/>
              </w:rPr>
              <w:t>着装规范、干净整洁、挂牌上岗；</w:t>
            </w:r>
          </w:p>
          <w:p w14:paraId="46EDA4BE"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2</w:t>
            </w:r>
            <w:r w:rsidRPr="0018786B">
              <w:rPr>
                <w:rFonts w:ascii="Calibri" w:eastAsia="微软雅黑" w:hAnsi="微软雅黑" w:cs="仿宋" w:hint="eastAsia"/>
                <w:kern w:val="2"/>
                <w:sz w:val="21"/>
                <w:lang w:val="zh-CN" w:bidi="zh-CN"/>
              </w:rPr>
              <w:t>．遵守劳动纪律，不迟到不早退、不窜岗，不擅自离岗，</w:t>
            </w:r>
          </w:p>
        </w:tc>
        <w:tc>
          <w:tcPr>
            <w:tcW w:w="709" w:type="dxa"/>
            <w:tcBorders>
              <w:top w:val="single" w:sz="2" w:space="0" w:color="auto"/>
              <w:bottom w:val="single" w:sz="2" w:space="0" w:color="auto"/>
            </w:tcBorders>
            <w:shd w:val="clear" w:color="auto" w:fill="F2F2F2" w:themeFill="background1" w:themeFillShade="F2"/>
            <w:vAlign w:val="center"/>
          </w:tcPr>
          <w:p w14:paraId="25D5E717" w14:textId="3BD38AC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10</w:t>
            </w:r>
            <w:r w:rsidRPr="0018786B">
              <w:rPr>
                <w:rFonts w:ascii="Calibri" w:eastAsia="微软雅黑" w:hAnsi="微软雅黑" w:cs="仿宋" w:hint="eastAsia"/>
                <w:kern w:val="2"/>
                <w:sz w:val="21"/>
                <w:lang w:val="zh-CN" w:bidi="zh-CN"/>
              </w:rPr>
              <w:t>分</w:t>
            </w:r>
          </w:p>
        </w:tc>
        <w:tc>
          <w:tcPr>
            <w:tcW w:w="1135" w:type="dxa"/>
            <w:tcBorders>
              <w:top w:val="single" w:sz="2" w:space="0" w:color="auto"/>
              <w:bottom w:val="single" w:sz="2" w:space="0" w:color="auto"/>
            </w:tcBorders>
            <w:shd w:val="clear" w:color="auto" w:fill="F2F2F2" w:themeFill="background1" w:themeFillShade="F2"/>
            <w:vAlign w:val="center"/>
          </w:tcPr>
          <w:p w14:paraId="1A0F1D92" w14:textId="6B2ABEFD"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5"/>
                <w:kern w:val="2"/>
                <w:sz w:val="21"/>
                <w:lang w:val="zh-CN" w:bidi="zh-CN"/>
              </w:rPr>
              <w:t>一项未做</w:t>
            </w: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9"/>
                <w:kern w:val="2"/>
                <w:sz w:val="21"/>
                <w:lang w:val="zh-CN" w:bidi="zh-CN"/>
              </w:rPr>
              <w:t>分</w:t>
            </w:r>
          </w:p>
        </w:tc>
        <w:tc>
          <w:tcPr>
            <w:tcW w:w="573" w:type="dxa"/>
            <w:tcBorders>
              <w:top w:val="single" w:sz="2" w:space="0" w:color="auto"/>
              <w:bottom w:val="single" w:sz="2" w:space="0" w:color="auto"/>
            </w:tcBorders>
            <w:shd w:val="clear" w:color="auto" w:fill="F2F2F2" w:themeFill="background1" w:themeFillShade="F2"/>
            <w:vAlign w:val="center"/>
          </w:tcPr>
          <w:p w14:paraId="50EE3711"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786B" w:rsidRPr="0018786B" w14:paraId="3189B985" w14:textId="77777777" w:rsidTr="00AD1997">
        <w:trPr>
          <w:trHeight w:val="397"/>
          <w:jc w:val="center"/>
        </w:trPr>
        <w:tc>
          <w:tcPr>
            <w:tcW w:w="1261" w:type="dxa"/>
            <w:gridSpan w:val="2"/>
            <w:tcBorders>
              <w:top w:val="single" w:sz="2" w:space="0" w:color="auto"/>
              <w:bottom w:val="single" w:sz="2" w:space="0" w:color="auto"/>
            </w:tcBorders>
            <w:shd w:val="clear" w:color="auto" w:fill="F2F2F2" w:themeFill="background1" w:themeFillShade="F2"/>
            <w:vAlign w:val="center"/>
          </w:tcPr>
          <w:p w14:paraId="29DB3A3B"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收集时间</w:t>
            </w:r>
          </w:p>
        </w:tc>
        <w:tc>
          <w:tcPr>
            <w:tcW w:w="5245" w:type="dxa"/>
            <w:gridSpan w:val="2"/>
            <w:tcBorders>
              <w:top w:val="single" w:sz="2" w:space="0" w:color="auto"/>
              <w:bottom w:val="single" w:sz="2" w:space="0" w:color="auto"/>
            </w:tcBorders>
            <w:shd w:val="clear" w:color="auto" w:fill="F2F2F2" w:themeFill="background1" w:themeFillShade="F2"/>
            <w:vAlign w:val="center"/>
          </w:tcPr>
          <w:p w14:paraId="5A55C452"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．每天按照规定时间统一收集。</w:t>
            </w:r>
          </w:p>
          <w:p w14:paraId="2759644B"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2</w:t>
            </w:r>
            <w:r w:rsidRPr="0018786B">
              <w:rPr>
                <w:rFonts w:ascii="Calibri" w:eastAsia="微软雅黑" w:hAnsi="微软雅黑" w:cs="仿宋" w:hint="eastAsia"/>
                <w:kern w:val="2"/>
                <w:sz w:val="21"/>
                <w:lang w:val="zh-CN" w:bidi="zh-CN"/>
              </w:rPr>
              <w:t>．统一转袋密封，放置于转运垃圾桶内</w:t>
            </w:r>
          </w:p>
          <w:p w14:paraId="2B69574E"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3</w:t>
            </w:r>
            <w:r w:rsidRPr="0018786B">
              <w:rPr>
                <w:rFonts w:ascii="Calibri" w:eastAsia="微软雅黑" w:hAnsi="微软雅黑" w:cs="仿宋" w:hint="eastAsia"/>
                <w:kern w:val="2"/>
                <w:sz w:val="21"/>
                <w:lang w:val="zh-CN" w:bidi="zh-CN"/>
              </w:rPr>
              <w:t>．收集完毕电梯统一消毒。</w:t>
            </w:r>
          </w:p>
          <w:p w14:paraId="03471ECF"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4</w:t>
            </w:r>
            <w:r w:rsidRPr="0018786B">
              <w:rPr>
                <w:rFonts w:ascii="Calibri" w:eastAsia="微软雅黑" w:hAnsi="微软雅黑" w:cs="仿宋" w:hint="eastAsia"/>
                <w:kern w:val="2"/>
                <w:sz w:val="21"/>
                <w:lang w:val="zh-CN" w:bidi="zh-CN"/>
              </w:rPr>
              <w:t>．不得和病患或医护抢电梯。</w:t>
            </w:r>
          </w:p>
        </w:tc>
        <w:tc>
          <w:tcPr>
            <w:tcW w:w="709" w:type="dxa"/>
            <w:tcBorders>
              <w:top w:val="single" w:sz="2" w:space="0" w:color="auto"/>
              <w:bottom w:val="single" w:sz="2" w:space="0" w:color="auto"/>
            </w:tcBorders>
            <w:shd w:val="clear" w:color="auto" w:fill="F2F2F2" w:themeFill="background1" w:themeFillShade="F2"/>
            <w:vAlign w:val="center"/>
          </w:tcPr>
          <w:p w14:paraId="5A75AC03" w14:textId="61EDCEB1"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20</w:t>
            </w:r>
            <w:r w:rsidRPr="0018786B">
              <w:rPr>
                <w:rFonts w:ascii="Calibri" w:eastAsia="微软雅黑" w:hAnsi="微软雅黑" w:cs="仿宋" w:hint="eastAsia"/>
                <w:kern w:val="2"/>
                <w:sz w:val="21"/>
                <w:lang w:val="zh-CN" w:bidi="zh-CN"/>
              </w:rPr>
              <w:t>分</w:t>
            </w:r>
          </w:p>
        </w:tc>
        <w:tc>
          <w:tcPr>
            <w:tcW w:w="1135" w:type="dxa"/>
            <w:tcBorders>
              <w:top w:val="single" w:sz="2" w:space="0" w:color="auto"/>
              <w:bottom w:val="single" w:sz="2" w:space="0" w:color="auto"/>
            </w:tcBorders>
            <w:shd w:val="clear" w:color="auto" w:fill="F2F2F2" w:themeFill="background1" w:themeFillShade="F2"/>
            <w:vAlign w:val="center"/>
          </w:tcPr>
          <w:p w14:paraId="6F54CD80" w14:textId="7BE4E146"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4"/>
                <w:kern w:val="2"/>
                <w:sz w:val="21"/>
                <w:lang w:val="zh-CN" w:bidi="zh-CN"/>
              </w:rPr>
              <w:t>一项未做</w:t>
            </w: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0"/>
                <w:kern w:val="2"/>
                <w:sz w:val="21"/>
                <w:lang w:val="zh-CN" w:bidi="zh-CN"/>
              </w:rPr>
              <w:t>分</w:t>
            </w:r>
          </w:p>
        </w:tc>
        <w:tc>
          <w:tcPr>
            <w:tcW w:w="573" w:type="dxa"/>
            <w:tcBorders>
              <w:top w:val="single" w:sz="2" w:space="0" w:color="auto"/>
              <w:bottom w:val="single" w:sz="2" w:space="0" w:color="auto"/>
            </w:tcBorders>
            <w:shd w:val="clear" w:color="auto" w:fill="F2F2F2" w:themeFill="background1" w:themeFillShade="F2"/>
            <w:vAlign w:val="center"/>
          </w:tcPr>
          <w:p w14:paraId="235C9340"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786B" w:rsidRPr="0018786B" w14:paraId="7C4C25A6" w14:textId="77777777" w:rsidTr="00AD1997">
        <w:trPr>
          <w:trHeight w:val="397"/>
          <w:jc w:val="center"/>
        </w:trPr>
        <w:tc>
          <w:tcPr>
            <w:tcW w:w="1261" w:type="dxa"/>
            <w:gridSpan w:val="2"/>
            <w:tcBorders>
              <w:top w:val="single" w:sz="2" w:space="0" w:color="auto"/>
              <w:bottom w:val="single" w:sz="2" w:space="0" w:color="auto"/>
            </w:tcBorders>
            <w:shd w:val="clear" w:color="auto" w:fill="F2F2F2" w:themeFill="background1" w:themeFillShade="F2"/>
            <w:vAlign w:val="center"/>
          </w:tcPr>
          <w:p w14:paraId="0B9EF0CC"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转运要求</w:t>
            </w:r>
          </w:p>
        </w:tc>
        <w:tc>
          <w:tcPr>
            <w:tcW w:w="5245" w:type="dxa"/>
            <w:gridSpan w:val="2"/>
            <w:tcBorders>
              <w:top w:val="single" w:sz="2" w:space="0" w:color="auto"/>
              <w:bottom w:val="single" w:sz="2" w:space="0" w:color="auto"/>
            </w:tcBorders>
            <w:shd w:val="clear" w:color="auto" w:fill="F2F2F2" w:themeFill="background1" w:themeFillShade="F2"/>
            <w:vAlign w:val="center"/>
          </w:tcPr>
          <w:p w14:paraId="6B886E8A"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．保证转运垃圾桶外表干净整洁，</w:t>
            </w:r>
          </w:p>
          <w:p w14:paraId="6C059951"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加盖密封；</w:t>
            </w:r>
          </w:p>
          <w:p w14:paraId="2DD7BBED"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2</w:t>
            </w:r>
            <w:r w:rsidRPr="0018786B">
              <w:rPr>
                <w:rFonts w:ascii="Calibri" w:eastAsia="微软雅黑" w:hAnsi="微软雅黑" w:cs="仿宋" w:hint="eastAsia"/>
                <w:kern w:val="2"/>
                <w:sz w:val="21"/>
                <w:lang w:val="zh-CN" w:bidi="zh-CN"/>
              </w:rPr>
              <w:t>．沿途不得抛洒。</w:t>
            </w:r>
          </w:p>
        </w:tc>
        <w:tc>
          <w:tcPr>
            <w:tcW w:w="709" w:type="dxa"/>
            <w:tcBorders>
              <w:top w:val="single" w:sz="2" w:space="0" w:color="auto"/>
              <w:bottom w:val="single" w:sz="2" w:space="0" w:color="auto"/>
            </w:tcBorders>
            <w:shd w:val="clear" w:color="auto" w:fill="F2F2F2" w:themeFill="background1" w:themeFillShade="F2"/>
            <w:vAlign w:val="center"/>
          </w:tcPr>
          <w:p w14:paraId="4851448B" w14:textId="16A343A0"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15</w:t>
            </w:r>
            <w:r w:rsidRPr="0018786B">
              <w:rPr>
                <w:rFonts w:ascii="Calibri" w:eastAsia="微软雅黑" w:hAnsi="微软雅黑" w:cs="仿宋" w:hint="eastAsia"/>
                <w:kern w:val="2"/>
                <w:sz w:val="21"/>
                <w:lang w:val="zh-CN" w:bidi="zh-CN"/>
              </w:rPr>
              <w:t>分</w:t>
            </w:r>
          </w:p>
        </w:tc>
        <w:tc>
          <w:tcPr>
            <w:tcW w:w="1135" w:type="dxa"/>
            <w:tcBorders>
              <w:top w:val="single" w:sz="2" w:space="0" w:color="auto"/>
              <w:bottom w:val="single" w:sz="2" w:space="0" w:color="auto"/>
            </w:tcBorders>
            <w:shd w:val="clear" w:color="auto" w:fill="F2F2F2" w:themeFill="background1" w:themeFillShade="F2"/>
            <w:vAlign w:val="center"/>
          </w:tcPr>
          <w:p w14:paraId="70BF7357" w14:textId="3829B2D2"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4"/>
                <w:kern w:val="2"/>
                <w:sz w:val="21"/>
                <w:lang w:val="zh-CN" w:bidi="zh-CN"/>
              </w:rPr>
              <w:t>一项未做</w:t>
            </w: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0"/>
                <w:kern w:val="2"/>
                <w:sz w:val="21"/>
                <w:lang w:val="zh-CN" w:bidi="zh-CN"/>
              </w:rPr>
              <w:t>分</w:t>
            </w:r>
          </w:p>
        </w:tc>
        <w:tc>
          <w:tcPr>
            <w:tcW w:w="573" w:type="dxa"/>
            <w:tcBorders>
              <w:top w:val="single" w:sz="2" w:space="0" w:color="auto"/>
              <w:bottom w:val="single" w:sz="2" w:space="0" w:color="auto"/>
            </w:tcBorders>
            <w:shd w:val="clear" w:color="auto" w:fill="F2F2F2" w:themeFill="background1" w:themeFillShade="F2"/>
            <w:vAlign w:val="center"/>
          </w:tcPr>
          <w:p w14:paraId="7BB8D18E"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786B" w:rsidRPr="0018786B" w14:paraId="17086502" w14:textId="77777777" w:rsidTr="00AD1997">
        <w:trPr>
          <w:trHeight w:val="397"/>
          <w:jc w:val="center"/>
        </w:trPr>
        <w:tc>
          <w:tcPr>
            <w:tcW w:w="1261" w:type="dxa"/>
            <w:gridSpan w:val="2"/>
            <w:tcBorders>
              <w:top w:val="single" w:sz="2" w:space="0" w:color="auto"/>
              <w:bottom w:val="single" w:sz="2" w:space="0" w:color="auto"/>
            </w:tcBorders>
            <w:shd w:val="clear" w:color="auto" w:fill="F2F2F2" w:themeFill="background1" w:themeFillShade="F2"/>
            <w:vAlign w:val="center"/>
          </w:tcPr>
          <w:p w14:paraId="104D5542"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消毒隔离</w:t>
            </w:r>
          </w:p>
        </w:tc>
        <w:tc>
          <w:tcPr>
            <w:tcW w:w="5245" w:type="dxa"/>
            <w:gridSpan w:val="2"/>
            <w:tcBorders>
              <w:top w:val="single" w:sz="2" w:space="0" w:color="auto"/>
              <w:bottom w:val="single" w:sz="2" w:space="0" w:color="auto"/>
            </w:tcBorders>
            <w:shd w:val="clear" w:color="auto" w:fill="F2F2F2" w:themeFill="background1" w:themeFillShade="F2"/>
            <w:vAlign w:val="center"/>
          </w:tcPr>
          <w:p w14:paraId="01CC7383"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．严格按照控感要求，做好生活垃圾转运人员的防护措施</w:t>
            </w:r>
          </w:p>
          <w:p w14:paraId="1B78145A"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lastRenderedPageBreak/>
              <w:t>2</w:t>
            </w:r>
            <w:r w:rsidRPr="0018786B">
              <w:rPr>
                <w:rFonts w:ascii="Calibri" w:eastAsia="微软雅黑" w:hAnsi="微软雅黑" w:cs="仿宋" w:hint="eastAsia"/>
                <w:kern w:val="2"/>
                <w:sz w:val="21"/>
                <w:lang w:val="zh-CN" w:bidi="zh-CN"/>
              </w:rPr>
              <w:t>．严格按照控感要求做好垃圾桶消毒措施；</w:t>
            </w:r>
          </w:p>
        </w:tc>
        <w:tc>
          <w:tcPr>
            <w:tcW w:w="709" w:type="dxa"/>
            <w:tcBorders>
              <w:top w:val="single" w:sz="2" w:space="0" w:color="auto"/>
              <w:bottom w:val="single" w:sz="2" w:space="0" w:color="auto"/>
            </w:tcBorders>
            <w:shd w:val="clear" w:color="auto" w:fill="F2F2F2" w:themeFill="background1" w:themeFillShade="F2"/>
            <w:vAlign w:val="center"/>
          </w:tcPr>
          <w:p w14:paraId="68B1772B" w14:textId="32BDF2FD"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lastRenderedPageBreak/>
              <w:t>15</w:t>
            </w:r>
            <w:r w:rsidRPr="0018786B">
              <w:rPr>
                <w:rFonts w:ascii="Calibri" w:eastAsia="微软雅黑" w:hAnsi="微软雅黑" w:cs="仿宋" w:hint="eastAsia"/>
                <w:kern w:val="2"/>
                <w:sz w:val="21"/>
                <w:lang w:val="zh-CN" w:bidi="zh-CN"/>
              </w:rPr>
              <w:t>分</w:t>
            </w:r>
          </w:p>
        </w:tc>
        <w:tc>
          <w:tcPr>
            <w:tcW w:w="1135" w:type="dxa"/>
            <w:tcBorders>
              <w:top w:val="single" w:sz="2" w:space="0" w:color="auto"/>
              <w:bottom w:val="single" w:sz="2" w:space="0" w:color="auto"/>
            </w:tcBorders>
            <w:shd w:val="clear" w:color="auto" w:fill="F2F2F2" w:themeFill="background1" w:themeFillShade="F2"/>
            <w:vAlign w:val="center"/>
          </w:tcPr>
          <w:p w14:paraId="7B359F7C" w14:textId="24346920"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4"/>
                <w:kern w:val="2"/>
                <w:sz w:val="21"/>
                <w:lang w:val="zh-CN" w:bidi="zh-CN"/>
              </w:rPr>
              <w:t>一项未做</w:t>
            </w: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0"/>
                <w:kern w:val="2"/>
                <w:sz w:val="21"/>
                <w:lang w:val="zh-CN" w:bidi="zh-CN"/>
              </w:rPr>
              <w:t>分</w:t>
            </w:r>
          </w:p>
        </w:tc>
        <w:tc>
          <w:tcPr>
            <w:tcW w:w="573" w:type="dxa"/>
            <w:tcBorders>
              <w:top w:val="single" w:sz="2" w:space="0" w:color="auto"/>
              <w:bottom w:val="single" w:sz="2" w:space="0" w:color="auto"/>
            </w:tcBorders>
            <w:shd w:val="clear" w:color="auto" w:fill="F2F2F2" w:themeFill="background1" w:themeFillShade="F2"/>
            <w:vAlign w:val="center"/>
          </w:tcPr>
          <w:p w14:paraId="53344358"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786B" w:rsidRPr="0018786B" w14:paraId="4D6DD314" w14:textId="77777777" w:rsidTr="00AD1997">
        <w:trPr>
          <w:trHeight w:val="397"/>
          <w:jc w:val="center"/>
        </w:trPr>
        <w:tc>
          <w:tcPr>
            <w:tcW w:w="1261" w:type="dxa"/>
            <w:gridSpan w:val="2"/>
            <w:tcBorders>
              <w:top w:val="single" w:sz="2" w:space="0" w:color="auto"/>
              <w:bottom w:val="single" w:sz="2" w:space="0" w:color="auto"/>
            </w:tcBorders>
            <w:shd w:val="clear" w:color="auto" w:fill="F2F2F2" w:themeFill="background1" w:themeFillShade="F2"/>
            <w:vAlign w:val="center"/>
          </w:tcPr>
          <w:p w14:paraId="3817AFA1"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lastRenderedPageBreak/>
              <w:t>转运垃圾桶摆放</w:t>
            </w:r>
          </w:p>
        </w:tc>
        <w:tc>
          <w:tcPr>
            <w:tcW w:w="5245" w:type="dxa"/>
            <w:gridSpan w:val="2"/>
            <w:tcBorders>
              <w:top w:val="single" w:sz="2" w:space="0" w:color="auto"/>
              <w:bottom w:val="single" w:sz="2" w:space="0" w:color="auto"/>
            </w:tcBorders>
            <w:shd w:val="clear" w:color="auto" w:fill="F2F2F2" w:themeFill="background1" w:themeFillShade="F2"/>
            <w:vAlign w:val="center"/>
          </w:tcPr>
          <w:p w14:paraId="7FB98C46"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．垃圾桶严格按照顺序摆放在生活垃圾台内；</w:t>
            </w:r>
          </w:p>
          <w:p w14:paraId="0C476300"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2</w:t>
            </w:r>
            <w:r w:rsidRPr="0018786B">
              <w:rPr>
                <w:rFonts w:ascii="Calibri" w:eastAsia="微软雅黑" w:hAnsi="微软雅黑" w:cs="仿宋" w:hint="eastAsia"/>
                <w:kern w:val="2"/>
                <w:sz w:val="21"/>
                <w:lang w:val="zh-CN" w:bidi="zh-CN"/>
              </w:rPr>
              <w:t>．垃圾桶不冒尖，加盖密封。</w:t>
            </w:r>
          </w:p>
        </w:tc>
        <w:tc>
          <w:tcPr>
            <w:tcW w:w="709" w:type="dxa"/>
            <w:tcBorders>
              <w:top w:val="single" w:sz="2" w:space="0" w:color="auto"/>
              <w:bottom w:val="single" w:sz="2" w:space="0" w:color="auto"/>
            </w:tcBorders>
            <w:shd w:val="clear" w:color="auto" w:fill="F2F2F2" w:themeFill="background1" w:themeFillShade="F2"/>
            <w:vAlign w:val="center"/>
          </w:tcPr>
          <w:p w14:paraId="29ADBD5C" w14:textId="09B1B783"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10</w:t>
            </w:r>
            <w:r w:rsidRPr="0018786B">
              <w:rPr>
                <w:rFonts w:ascii="Calibri" w:eastAsia="微软雅黑" w:hAnsi="微软雅黑" w:cs="仿宋" w:hint="eastAsia"/>
                <w:kern w:val="2"/>
                <w:sz w:val="21"/>
                <w:lang w:val="zh-CN" w:bidi="zh-CN"/>
              </w:rPr>
              <w:t>分</w:t>
            </w:r>
          </w:p>
        </w:tc>
        <w:tc>
          <w:tcPr>
            <w:tcW w:w="1135" w:type="dxa"/>
            <w:tcBorders>
              <w:top w:val="single" w:sz="2" w:space="0" w:color="auto"/>
              <w:bottom w:val="single" w:sz="2" w:space="0" w:color="auto"/>
            </w:tcBorders>
            <w:shd w:val="clear" w:color="auto" w:fill="F2F2F2" w:themeFill="background1" w:themeFillShade="F2"/>
            <w:vAlign w:val="center"/>
          </w:tcPr>
          <w:p w14:paraId="09463B68" w14:textId="1B18B8F9"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4"/>
                <w:kern w:val="2"/>
                <w:sz w:val="21"/>
                <w:lang w:val="zh-CN" w:bidi="zh-CN"/>
              </w:rPr>
              <w:t>一项未做</w:t>
            </w: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0"/>
                <w:kern w:val="2"/>
                <w:sz w:val="21"/>
                <w:lang w:val="zh-CN" w:bidi="zh-CN"/>
              </w:rPr>
              <w:t>分</w:t>
            </w:r>
          </w:p>
        </w:tc>
        <w:tc>
          <w:tcPr>
            <w:tcW w:w="573" w:type="dxa"/>
            <w:tcBorders>
              <w:top w:val="single" w:sz="2" w:space="0" w:color="auto"/>
              <w:bottom w:val="single" w:sz="2" w:space="0" w:color="auto"/>
            </w:tcBorders>
            <w:shd w:val="clear" w:color="auto" w:fill="F2F2F2" w:themeFill="background1" w:themeFillShade="F2"/>
            <w:vAlign w:val="center"/>
          </w:tcPr>
          <w:p w14:paraId="6661B51C"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076F" w:rsidRPr="0018786B" w14:paraId="1D82F0F0" w14:textId="77777777" w:rsidTr="00AD1997">
        <w:trPr>
          <w:trHeight w:val="397"/>
          <w:jc w:val="center"/>
        </w:trPr>
        <w:tc>
          <w:tcPr>
            <w:tcW w:w="1155" w:type="dxa"/>
            <w:vMerge w:val="restart"/>
            <w:tcBorders>
              <w:top w:val="single" w:sz="2" w:space="0" w:color="auto"/>
            </w:tcBorders>
            <w:shd w:val="clear" w:color="auto" w:fill="auto"/>
            <w:vAlign w:val="center"/>
          </w:tcPr>
          <w:p w14:paraId="0947934A"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垃圾台</w:t>
            </w:r>
          </w:p>
        </w:tc>
        <w:tc>
          <w:tcPr>
            <w:tcW w:w="390" w:type="dxa"/>
            <w:gridSpan w:val="2"/>
            <w:tcBorders>
              <w:top w:val="single" w:sz="2" w:space="0" w:color="auto"/>
            </w:tcBorders>
            <w:shd w:val="clear" w:color="auto" w:fill="auto"/>
            <w:vAlign w:val="center"/>
          </w:tcPr>
          <w:p w14:paraId="19EA3C60"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墙面</w:t>
            </w:r>
          </w:p>
        </w:tc>
        <w:tc>
          <w:tcPr>
            <w:tcW w:w="4961" w:type="dxa"/>
            <w:tcBorders>
              <w:top w:val="single" w:sz="2" w:space="0" w:color="auto"/>
            </w:tcBorders>
            <w:shd w:val="clear" w:color="auto" w:fill="auto"/>
            <w:vAlign w:val="center"/>
          </w:tcPr>
          <w:p w14:paraId="4A1AF515"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．墙面干净整洁，无污渍。</w:t>
            </w:r>
          </w:p>
          <w:p w14:paraId="0739080A"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2</w:t>
            </w:r>
            <w:r w:rsidRPr="0018786B">
              <w:rPr>
                <w:rFonts w:ascii="Calibri" w:eastAsia="微软雅黑" w:hAnsi="微软雅黑" w:cs="仿宋" w:hint="eastAsia"/>
                <w:kern w:val="2"/>
                <w:sz w:val="21"/>
                <w:lang w:val="zh-CN" w:bidi="zh-CN"/>
              </w:rPr>
              <w:t>．每次生活垃圾清运完毕，及时冲洗。</w:t>
            </w:r>
          </w:p>
        </w:tc>
        <w:tc>
          <w:tcPr>
            <w:tcW w:w="709" w:type="dxa"/>
            <w:tcBorders>
              <w:top w:val="single" w:sz="2" w:space="0" w:color="auto"/>
            </w:tcBorders>
            <w:shd w:val="clear" w:color="auto" w:fill="auto"/>
            <w:vAlign w:val="center"/>
          </w:tcPr>
          <w:p w14:paraId="31F62034" w14:textId="1E7CE4A1"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10</w:t>
            </w:r>
            <w:r w:rsidRPr="0018786B">
              <w:rPr>
                <w:rFonts w:ascii="Calibri" w:eastAsia="微软雅黑" w:hAnsi="微软雅黑" w:cs="仿宋" w:hint="eastAsia"/>
                <w:kern w:val="2"/>
                <w:sz w:val="21"/>
                <w:lang w:val="zh-CN" w:bidi="zh-CN"/>
              </w:rPr>
              <w:t>分</w:t>
            </w:r>
          </w:p>
        </w:tc>
        <w:tc>
          <w:tcPr>
            <w:tcW w:w="1135" w:type="dxa"/>
            <w:tcBorders>
              <w:top w:val="single" w:sz="2" w:space="0" w:color="auto"/>
            </w:tcBorders>
            <w:shd w:val="clear" w:color="auto" w:fill="auto"/>
            <w:vAlign w:val="center"/>
          </w:tcPr>
          <w:p w14:paraId="4A3E4A0D" w14:textId="31E82224"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4"/>
                <w:kern w:val="2"/>
                <w:sz w:val="21"/>
                <w:lang w:val="zh-CN" w:bidi="zh-CN"/>
              </w:rPr>
              <w:t>一项未做</w:t>
            </w: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0"/>
                <w:kern w:val="2"/>
                <w:sz w:val="21"/>
                <w:lang w:val="zh-CN" w:bidi="zh-CN"/>
              </w:rPr>
              <w:t>分</w:t>
            </w:r>
          </w:p>
        </w:tc>
        <w:tc>
          <w:tcPr>
            <w:tcW w:w="573" w:type="dxa"/>
            <w:tcBorders>
              <w:top w:val="single" w:sz="2" w:space="0" w:color="auto"/>
            </w:tcBorders>
            <w:shd w:val="clear" w:color="auto" w:fill="auto"/>
            <w:vAlign w:val="center"/>
          </w:tcPr>
          <w:p w14:paraId="52ABA26C"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076F" w:rsidRPr="0018786B" w14:paraId="02C520DB" w14:textId="77777777" w:rsidTr="00AD1997">
        <w:trPr>
          <w:trHeight w:val="397"/>
          <w:jc w:val="center"/>
        </w:trPr>
        <w:tc>
          <w:tcPr>
            <w:tcW w:w="1155" w:type="dxa"/>
            <w:vMerge/>
            <w:shd w:val="clear" w:color="auto" w:fill="auto"/>
            <w:vAlign w:val="center"/>
          </w:tcPr>
          <w:p w14:paraId="4361E9A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390" w:type="dxa"/>
            <w:gridSpan w:val="2"/>
            <w:shd w:val="clear" w:color="auto" w:fill="auto"/>
            <w:vAlign w:val="center"/>
          </w:tcPr>
          <w:p w14:paraId="1E4D6391"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地面</w:t>
            </w:r>
          </w:p>
        </w:tc>
        <w:tc>
          <w:tcPr>
            <w:tcW w:w="4961" w:type="dxa"/>
            <w:shd w:val="clear" w:color="auto" w:fill="auto"/>
            <w:vAlign w:val="center"/>
          </w:tcPr>
          <w:p w14:paraId="19F1787C" w14:textId="77777777" w:rsidR="0018076F" w:rsidRPr="0018786B" w:rsidRDefault="0018076F" w:rsidP="00855B8A">
            <w:pPr>
              <w:widowControl w:val="0"/>
              <w:numPr>
                <w:ilvl w:val="0"/>
                <w:numId w:val="25"/>
              </w:numPr>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地面干净整洁，无残留垃圾，无污渍。</w:t>
            </w:r>
          </w:p>
          <w:p w14:paraId="5FA7F979" w14:textId="77777777" w:rsidR="0018076F" w:rsidRPr="0018786B" w:rsidRDefault="0018076F" w:rsidP="00855B8A">
            <w:pPr>
              <w:widowControl w:val="0"/>
              <w:numPr>
                <w:ilvl w:val="0"/>
                <w:numId w:val="25"/>
              </w:numPr>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每次生活垃圾清运完毕，及时冲洗</w:t>
            </w:r>
          </w:p>
        </w:tc>
        <w:tc>
          <w:tcPr>
            <w:tcW w:w="709" w:type="dxa"/>
            <w:shd w:val="clear" w:color="auto" w:fill="auto"/>
            <w:vAlign w:val="center"/>
          </w:tcPr>
          <w:p w14:paraId="4A1A7B49" w14:textId="31729339"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10</w:t>
            </w:r>
            <w:r w:rsidRPr="0018786B">
              <w:rPr>
                <w:rFonts w:ascii="Calibri" w:eastAsia="微软雅黑" w:hAnsi="微软雅黑" w:cs="仿宋" w:hint="eastAsia"/>
                <w:kern w:val="2"/>
                <w:sz w:val="21"/>
                <w:lang w:val="zh-CN" w:bidi="zh-CN"/>
              </w:rPr>
              <w:t>分</w:t>
            </w:r>
          </w:p>
        </w:tc>
        <w:tc>
          <w:tcPr>
            <w:tcW w:w="1135" w:type="dxa"/>
            <w:shd w:val="clear" w:color="auto" w:fill="auto"/>
            <w:vAlign w:val="center"/>
          </w:tcPr>
          <w:p w14:paraId="74F881AC"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一项未做</w:t>
            </w:r>
          </w:p>
          <w:p w14:paraId="7C93A1BC" w14:textId="3521ACB2"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spacing w:val="-20"/>
                <w:kern w:val="2"/>
                <w:sz w:val="21"/>
                <w:lang w:val="zh-CN" w:bidi="zh-CN"/>
              </w:rPr>
              <w:t>到扣</w:t>
            </w:r>
            <w:r w:rsidRPr="0018786B">
              <w:rPr>
                <w:rFonts w:ascii="Calibri" w:eastAsia="微软雅黑" w:hAnsi="微软雅黑" w:cs="仿宋" w:hint="eastAsia"/>
                <w:kern w:val="2"/>
                <w:sz w:val="21"/>
                <w:lang w:val="zh-CN" w:bidi="zh-CN"/>
              </w:rPr>
              <w:t>5</w:t>
            </w:r>
            <w:r w:rsidRPr="0018786B">
              <w:rPr>
                <w:rFonts w:ascii="Calibri" w:eastAsia="微软雅黑" w:hAnsi="微软雅黑" w:cs="仿宋" w:hint="eastAsia"/>
                <w:spacing w:val="-30"/>
                <w:kern w:val="2"/>
                <w:sz w:val="21"/>
                <w:lang w:val="zh-CN" w:bidi="zh-CN"/>
              </w:rPr>
              <w:t>分</w:t>
            </w:r>
          </w:p>
        </w:tc>
        <w:tc>
          <w:tcPr>
            <w:tcW w:w="573" w:type="dxa"/>
            <w:shd w:val="clear" w:color="auto" w:fill="auto"/>
            <w:vAlign w:val="center"/>
          </w:tcPr>
          <w:p w14:paraId="46B0AC0C"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076F" w:rsidRPr="0018786B" w14:paraId="59F1D641" w14:textId="77777777" w:rsidTr="00AD1997">
        <w:trPr>
          <w:trHeight w:val="397"/>
          <w:jc w:val="center"/>
        </w:trPr>
        <w:tc>
          <w:tcPr>
            <w:tcW w:w="1155" w:type="dxa"/>
            <w:vMerge/>
            <w:shd w:val="clear" w:color="auto" w:fill="auto"/>
            <w:vAlign w:val="center"/>
          </w:tcPr>
          <w:p w14:paraId="5F8A1287"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390" w:type="dxa"/>
            <w:gridSpan w:val="2"/>
            <w:shd w:val="clear" w:color="auto" w:fill="auto"/>
            <w:vAlign w:val="center"/>
          </w:tcPr>
          <w:p w14:paraId="4EF59BE3"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垃圾桶外表</w:t>
            </w:r>
          </w:p>
        </w:tc>
        <w:tc>
          <w:tcPr>
            <w:tcW w:w="4961" w:type="dxa"/>
            <w:shd w:val="clear" w:color="auto" w:fill="auto"/>
            <w:vAlign w:val="center"/>
          </w:tcPr>
          <w:p w14:paraId="3F6A31F3"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w:t>
            </w:r>
            <w:r w:rsidRPr="0018786B">
              <w:rPr>
                <w:rFonts w:ascii="Calibri" w:eastAsia="微软雅黑" w:hAnsi="微软雅黑" w:cs="仿宋" w:hint="eastAsia"/>
                <w:kern w:val="2"/>
                <w:sz w:val="21"/>
                <w:lang w:val="zh-CN" w:bidi="zh-CN"/>
              </w:rPr>
              <w:t>．外表干净整洁，不得有污渍。</w:t>
            </w:r>
          </w:p>
        </w:tc>
        <w:tc>
          <w:tcPr>
            <w:tcW w:w="709" w:type="dxa"/>
            <w:shd w:val="clear" w:color="auto" w:fill="auto"/>
            <w:vAlign w:val="center"/>
          </w:tcPr>
          <w:p w14:paraId="680B12FD" w14:textId="67EB00C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10</w:t>
            </w:r>
            <w:r w:rsidRPr="0018786B">
              <w:rPr>
                <w:rFonts w:ascii="Calibri" w:eastAsia="微软雅黑" w:hAnsi="微软雅黑" w:cs="仿宋" w:hint="eastAsia"/>
                <w:kern w:val="2"/>
                <w:sz w:val="21"/>
                <w:lang w:val="zh-CN" w:bidi="zh-CN"/>
              </w:rPr>
              <w:t>分</w:t>
            </w:r>
          </w:p>
        </w:tc>
        <w:tc>
          <w:tcPr>
            <w:tcW w:w="1135" w:type="dxa"/>
            <w:shd w:val="clear" w:color="auto" w:fill="auto"/>
            <w:vAlign w:val="center"/>
          </w:tcPr>
          <w:p w14:paraId="0BE45A57" w14:textId="691E3DAC"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一项未做到扣</w:t>
            </w:r>
            <w:r w:rsidRPr="0018786B">
              <w:rPr>
                <w:rFonts w:ascii="Calibri" w:eastAsia="微软雅黑" w:hAnsi="微软雅黑" w:cs="仿宋" w:hint="eastAsia"/>
                <w:kern w:val="2"/>
                <w:sz w:val="21"/>
                <w:lang w:val="zh-CN" w:bidi="zh-CN"/>
              </w:rPr>
              <w:t>10</w:t>
            </w:r>
            <w:r w:rsidRPr="0018786B">
              <w:rPr>
                <w:rFonts w:ascii="Calibri" w:eastAsia="微软雅黑" w:hAnsi="微软雅黑" w:cs="仿宋" w:hint="eastAsia"/>
                <w:kern w:val="2"/>
                <w:sz w:val="21"/>
                <w:lang w:val="zh-CN" w:bidi="zh-CN"/>
              </w:rPr>
              <w:t>分</w:t>
            </w:r>
          </w:p>
        </w:tc>
        <w:tc>
          <w:tcPr>
            <w:tcW w:w="573" w:type="dxa"/>
            <w:shd w:val="clear" w:color="auto" w:fill="auto"/>
            <w:vAlign w:val="center"/>
          </w:tcPr>
          <w:p w14:paraId="526A7AB2"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r w:rsidR="0018076F" w:rsidRPr="0018786B" w14:paraId="246CD80A" w14:textId="77777777" w:rsidTr="00AD1997">
        <w:trPr>
          <w:trHeight w:val="397"/>
          <w:jc w:val="center"/>
        </w:trPr>
        <w:tc>
          <w:tcPr>
            <w:tcW w:w="1155" w:type="dxa"/>
            <w:shd w:val="clear" w:color="auto" w:fill="auto"/>
            <w:vAlign w:val="center"/>
          </w:tcPr>
          <w:p w14:paraId="2DB5626B"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r w:rsidRPr="0018786B">
              <w:rPr>
                <w:rFonts w:ascii="Calibri" w:eastAsia="微软雅黑" w:hAnsi="微软雅黑" w:cs="仿宋" w:hint="eastAsia"/>
                <w:kern w:val="2"/>
                <w:sz w:val="21"/>
                <w:lang w:val="zh-CN" w:bidi="zh-CN"/>
              </w:rPr>
              <w:t>总分</w:t>
            </w:r>
          </w:p>
        </w:tc>
        <w:tc>
          <w:tcPr>
            <w:tcW w:w="7768" w:type="dxa"/>
            <w:gridSpan w:val="6"/>
            <w:shd w:val="clear" w:color="auto" w:fill="auto"/>
            <w:vAlign w:val="center"/>
          </w:tcPr>
          <w:p w14:paraId="228D5E71" w14:textId="77777777" w:rsidR="0018076F" w:rsidRPr="0018786B" w:rsidRDefault="0018076F" w:rsidP="0018786B">
            <w:pPr>
              <w:widowControl w:val="0"/>
              <w:spacing w:line="320" w:lineRule="exact"/>
              <w:jc w:val="both"/>
              <w:rPr>
                <w:rFonts w:ascii="Calibri" w:eastAsia="微软雅黑" w:hAnsi="微软雅黑" w:cs="仿宋"/>
                <w:kern w:val="2"/>
                <w:sz w:val="21"/>
                <w:lang w:val="zh-CN" w:bidi="zh-CN"/>
              </w:rPr>
            </w:pPr>
          </w:p>
        </w:tc>
      </w:tr>
    </w:tbl>
    <w:p w14:paraId="05ED4C86" w14:textId="65545B8A" w:rsidR="00077779" w:rsidRPr="00077779" w:rsidRDefault="0018786B" w:rsidP="00077779">
      <w:pPr>
        <w:ind w:firstLineChars="200" w:firstLine="480"/>
        <w:jc w:val="both"/>
      </w:pPr>
      <w:r>
        <w:rPr>
          <w:rFonts w:hint="eastAsia"/>
        </w:rPr>
        <w:t>（</w:t>
      </w:r>
      <w:r w:rsidR="00077779" w:rsidRPr="00077779">
        <w:rPr>
          <w:rFonts w:hint="eastAsia"/>
        </w:rPr>
        <w:t>6</w:t>
      </w:r>
      <w:r>
        <w:rPr>
          <w:rFonts w:hint="eastAsia"/>
        </w:rPr>
        <w:t>）</w:t>
      </w:r>
      <w:r w:rsidR="00077779" w:rsidRPr="00077779">
        <w:rPr>
          <w:rFonts w:hint="eastAsia"/>
        </w:rPr>
        <w:t>医疗废弃物管理考核标准（满分</w:t>
      </w:r>
      <w:r w:rsidR="00077779" w:rsidRPr="00077779">
        <w:rPr>
          <w:rFonts w:hint="eastAsia"/>
        </w:rPr>
        <w:t>100</w:t>
      </w:r>
      <w:r w:rsidR="00077779"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521"/>
        <w:gridCol w:w="850"/>
        <w:gridCol w:w="858"/>
      </w:tblGrid>
      <w:tr w:rsidR="0018076F" w:rsidRPr="0018786B" w14:paraId="01975238"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5B083A0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序号</w:t>
            </w:r>
          </w:p>
        </w:tc>
        <w:tc>
          <w:tcPr>
            <w:tcW w:w="6521" w:type="dxa"/>
            <w:tcBorders>
              <w:top w:val="single" w:sz="12" w:space="0" w:color="auto"/>
              <w:bottom w:val="single" w:sz="2" w:space="0" w:color="auto"/>
            </w:tcBorders>
            <w:shd w:val="clear" w:color="auto" w:fill="F2F2F2" w:themeFill="background1" w:themeFillShade="F2"/>
            <w:vAlign w:val="center"/>
          </w:tcPr>
          <w:p w14:paraId="65A7267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考核项目</w:t>
            </w:r>
          </w:p>
        </w:tc>
        <w:tc>
          <w:tcPr>
            <w:tcW w:w="850" w:type="dxa"/>
            <w:tcBorders>
              <w:top w:val="single" w:sz="12" w:space="0" w:color="auto"/>
              <w:bottom w:val="single" w:sz="2" w:space="0" w:color="auto"/>
            </w:tcBorders>
            <w:shd w:val="clear" w:color="auto" w:fill="F2F2F2" w:themeFill="background1" w:themeFillShade="F2"/>
            <w:vAlign w:val="center"/>
          </w:tcPr>
          <w:p w14:paraId="587B69B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分值</w:t>
            </w:r>
          </w:p>
        </w:tc>
        <w:tc>
          <w:tcPr>
            <w:tcW w:w="858" w:type="dxa"/>
            <w:tcBorders>
              <w:top w:val="single" w:sz="12" w:space="0" w:color="auto"/>
              <w:bottom w:val="single" w:sz="2" w:space="0" w:color="auto"/>
            </w:tcBorders>
            <w:shd w:val="clear" w:color="auto" w:fill="F2F2F2" w:themeFill="background1" w:themeFillShade="F2"/>
            <w:vAlign w:val="center"/>
          </w:tcPr>
          <w:p w14:paraId="11944E9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得分</w:t>
            </w:r>
          </w:p>
        </w:tc>
      </w:tr>
      <w:tr w:rsidR="0018076F" w:rsidRPr="0018786B" w14:paraId="1C14C601" w14:textId="77777777" w:rsidTr="00AD1997">
        <w:trPr>
          <w:trHeight w:val="397"/>
          <w:jc w:val="center"/>
        </w:trPr>
        <w:tc>
          <w:tcPr>
            <w:tcW w:w="694" w:type="dxa"/>
            <w:tcBorders>
              <w:top w:val="single" w:sz="2" w:space="0" w:color="auto"/>
            </w:tcBorders>
            <w:shd w:val="clear" w:color="auto" w:fill="auto"/>
            <w:vAlign w:val="center"/>
          </w:tcPr>
          <w:p w14:paraId="2539E8A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w:t>
            </w:r>
          </w:p>
        </w:tc>
        <w:tc>
          <w:tcPr>
            <w:tcW w:w="6521" w:type="dxa"/>
            <w:tcBorders>
              <w:top w:val="single" w:sz="2" w:space="0" w:color="auto"/>
            </w:tcBorders>
            <w:shd w:val="clear" w:color="auto" w:fill="auto"/>
            <w:vAlign w:val="center"/>
          </w:tcPr>
          <w:p w14:paraId="399E9B32"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清理医疗废物时，准确区分医废类型，按医院要求将对应医废放入指定类别医废垃圾桶，无混放情况。</w:t>
            </w:r>
          </w:p>
        </w:tc>
        <w:tc>
          <w:tcPr>
            <w:tcW w:w="850" w:type="dxa"/>
            <w:tcBorders>
              <w:top w:val="single" w:sz="2" w:space="0" w:color="auto"/>
            </w:tcBorders>
            <w:shd w:val="clear" w:color="auto" w:fill="auto"/>
            <w:vAlign w:val="center"/>
          </w:tcPr>
          <w:p w14:paraId="14B49450"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25</w:t>
            </w:r>
          </w:p>
        </w:tc>
        <w:tc>
          <w:tcPr>
            <w:tcW w:w="858" w:type="dxa"/>
            <w:tcBorders>
              <w:top w:val="single" w:sz="2" w:space="0" w:color="auto"/>
            </w:tcBorders>
            <w:shd w:val="clear" w:color="auto" w:fill="auto"/>
            <w:vAlign w:val="center"/>
          </w:tcPr>
          <w:p w14:paraId="6EAA7343"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571D7E56" w14:textId="77777777" w:rsidTr="00AD1997">
        <w:trPr>
          <w:trHeight w:val="397"/>
          <w:jc w:val="center"/>
        </w:trPr>
        <w:tc>
          <w:tcPr>
            <w:tcW w:w="694" w:type="dxa"/>
            <w:shd w:val="clear" w:color="auto" w:fill="auto"/>
            <w:vAlign w:val="center"/>
          </w:tcPr>
          <w:p w14:paraId="63FCE72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w:t>
            </w:r>
          </w:p>
        </w:tc>
        <w:tc>
          <w:tcPr>
            <w:tcW w:w="6521" w:type="dxa"/>
            <w:shd w:val="clear" w:color="auto" w:fill="auto"/>
            <w:vAlign w:val="center"/>
          </w:tcPr>
          <w:p w14:paraId="783CDEB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按医院规定频次清理责任区域医废，确保医废不堆积，诊疗高峰后应根据实际需求增加清理次数。</w:t>
            </w:r>
          </w:p>
        </w:tc>
        <w:tc>
          <w:tcPr>
            <w:tcW w:w="850" w:type="dxa"/>
            <w:shd w:val="clear" w:color="auto" w:fill="auto"/>
            <w:vAlign w:val="center"/>
          </w:tcPr>
          <w:p w14:paraId="523915FB"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858" w:type="dxa"/>
            <w:shd w:val="clear" w:color="auto" w:fill="auto"/>
            <w:vAlign w:val="center"/>
          </w:tcPr>
          <w:p w14:paraId="730D0FA1"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02EDBE25" w14:textId="77777777" w:rsidTr="00AD1997">
        <w:trPr>
          <w:trHeight w:val="397"/>
          <w:jc w:val="center"/>
        </w:trPr>
        <w:tc>
          <w:tcPr>
            <w:tcW w:w="694" w:type="dxa"/>
            <w:shd w:val="clear" w:color="auto" w:fill="auto"/>
            <w:vAlign w:val="center"/>
          </w:tcPr>
          <w:p w14:paraId="218483FC"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3</w:t>
            </w:r>
          </w:p>
        </w:tc>
        <w:tc>
          <w:tcPr>
            <w:tcW w:w="6521" w:type="dxa"/>
            <w:shd w:val="clear" w:color="auto" w:fill="auto"/>
            <w:vAlign w:val="center"/>
          </w:tcPr>
          <w:p w14:paraId="73C80CBF"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将医废放入垃圾桶时，轻放轻投，避免医废散落、泄漏；对袋装医废，确保包装袋密封后再放入桶内，操作完成后及时盖紧桶盖。</w:t>
            </w:r>
          </w:p>
        </w:tc>
        <w:tc>
          <w:tcPr>
            <w:tcW w:w="850" w:type="dxa"/>
            <w:shd w:val="clear" w:color="auto" w:fill="auto"/>
            <w:vAlign w:val="center"/>
          </w:tcPr>
          <w:p w14:paraId="5C9DF00C"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858" w:type="dxa"/>
            <w:shd w:val="clear" w:color="auto" w:fill="auto"/>
            <w:vAlign w:val="center"/>
          </w:tcPr>
          <w:p w14:paraId="320EF585"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2E678A1D" w14:textId="77777777" w:rsidTr="00AD1997">
        <w:trPr>
          <w:trHeight w:val="397"/>
          <w:jc w:val="center"/>
        </w:trPr>
        <w:tc>
          <w:tcPr>
            <w:tcW w:w="694" w:type="dxa"/>
            <w:shd w:val="clear" w:color="auto" w:fill="auto"/>
            <w:vAlign w:val="center"/>
          </w:tcPr>
          <w:p w14:paraId="75A4483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4</w:t>
            </w:r>
          </w:p>
        </w:tc>
        <w:tc>
          <w:tcPr>
            <w:tcW w:w="6521" w:type="dxa"/>
            <w:shd w:val="clear" w:color="auto" w:fill="auto"/>
            <w:vAlign w:val="center"/>
          </w:tcPr>
          <w:p w14:paraId="3A73375B"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按医院指定位置摆放医废垃圾桶，垃圾桶标识清晰且无破损、无污渍。</w:t>
            </w:r>
          </w:p>
        </w:tc>
        <w:tc>
          <w:tcPr>
            <w:tcW w:w="850" w:type="dxa"/>
            <w:shd w:val="clear" w:color="auto" w:fill="auto"/>
            <w:vAlign w:val="center"/>
          </w:tcPr>
          <w:p w14:paraId="711F72A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15</w:t>
            </w:r>
          </w:p>
        </w:tc>
        <w:tc>
          <w:tcPr>
            <w:tcW w:w="858" w:type="dxa"/>
            <w:shd w:val="clear" w:color="auto" w:fill="auto"/>
            <w:vAlign w:val="center"/>
          </w:tcPr>
          <w:p w14:paraId="5E7E4D47"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1A3BB4A9" w14:textId="77777777" w:rsidTr="00AD1997">
        <w:trPr>
          <w:trHeight w:val="397"/>
          <w:jc w:val="center"/>
        </w:trPr>
        <w:tc>
          <w:tcPr>
            <w:tcW w:w="694" w:type="dxa"/>
            <w:shd w:val="clear" w:color="auto" w:fill="auto"/>
            <w:vAlign w:val="center"/>
          </w:tcPr>
          <w:p w14:paraId="552A54E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5</w:t>
            </w:r>
          </w:p>
        </w:tc>
        <w:tc>
          <w:tcPr>
            <w:tcW w:w="6521" w:type="dxa"/>
            <w:shd w:val="clear" w:color="auto" w:fill="auto"/>
            <w:vAlign w:val="center"/>
          </w:tcPr>
          <w:p w14:paraId="5407D7A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协助医院将装满的医废垃圾桶移至医院指定医废暂存点。</w:t>
            </w:r>
          </w:p>
        </w:tc>
        <w:tc>
          <w:tcPr>
            <w:tcW w:w="850" w:type="dxa"/>
            <w:shd w:val="clear" w:color="auto" w:fill="auto"/>
            <w:vAlign w:val="center"/>
          </w:tcPr>
          <w:p w14:paraId="4BE8917C"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w:t>
            </w:r>
          </w:p>
        </w:tc>
        <w:tc>
          <w:tcPr>
            <w:tcW w:w="858" w:type="dxa"/>
            <w:shd w:val="clear" w:color="auto" w:fill="auto"/>
            <w:vAlign w:val="center"/>
          </w:tcPr>
          <w:p w14:paraId="342212E5"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29051EE1" w14:textId="77777777" w:rsidTr="00AD1997">
        <w:trPr>
          <w:trHeight w:val="397"/>
          <w:jc w:val="center"/>
        </w:trPr>
        <w:tc>
          <w:tcPr>
            <w:tcW w:w="694" w:type="dxa"/>
            <w:shd w:val="clear" w:color="auto" w:fill="auto"/>
            <w:vAlign w:val="center"/>
          </w:tcPr>
          <w:p w14:paraId="7F8E663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6</w:t>
            </w:r>
          </w:p>
        </w:tc>
        <w:tc>
          <w:tcPr>
            <w:tcW w:w="6521" w:type="dxa"/>
            <w:shd w:val="clear" w:color="auto" w:fill="auto"/>
            <w:vAlign w:val="center"/>
          </w:tcPr>
          <w:p w14:paraId="14F486B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发现医废泄漏、垃圾桶破损、医废类型无法识别等异常情况时，立即上报医院，并在现场做好警示标识。</w:t>
            </w:r>
          </w:p>
        </w:tc>
        <w:tc>
          <w:tcPr>
            <w:tcW w:w="850" w:type="dxa"/>
            <w:shd w:val="clear" w:color="auto" w:fill="auto"/>
            <w:vAlign w:val="center"/>
          </w:tcPr>
          <w:p w14:paraId="03E073BF"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w:t>
            </w:r>
          </w:p>
        </w:tc>
        <w:tc>
          <w:tcPr>
            <w:tcW w:w="858" w:type="dxa"/>
            <w:shd w:val="clear" w:color="auto" w:fill="auto"/>
            <w:vAlign w:val="center"/>
          </w:tcPr>
          <w:p w14:paraId="54C51D62"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3CB66616" w14:textId="77777777" w:rsidTr="00AD1997">
        <w:trPr>
          <w:trHeight w:val="397"/>
          <w:jc w:val="center"/>
        </w:trPr>
        <w:tc>
          <w:tcPr>
            <w:tcW w:w="694" w:type="dxa"/>
            <w:shd w:val="clear" w:color="auto" w:fill="auto"/>
            <w:vAlign w:val="center"/>
          </w:tcPr>
          <w:p w14:paraId="447E7541"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6521" w:type="dxa"/>
            <w:shd w:val="clear" w:color="auto" w:fill="auto"/>
            <w:vAlign w:val="center"/>
          </w:tcPr>
          <w:p w14:paraId="42651E72"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总得分</w:t>
            </w:r>
          </w:p>
        </w:tc>
        <w:tc>
          <w:tcPr>
            <w:tcW w:w="850" w:type="dxa"/>
            <w:shd w:val="clear" w:color="auto" w:fill="auto"/>
            <w:vAlign w:val="center"/>
          </w:tcPr>
          <w:p w14:paraId="3C4DE17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100</w:t>
            </w:r>
          </w:p>
        </w:tc>
        <w:tc>
          <w:tcPr>
            <w:tcW w:w="858" w:type="dxa"/>
            <w:shd w:val="clear" w:color="auto" w:fill="auto"/>
            <w:vAlign w:val="center"/>
          </w:tcPr>
          <w:p w14:paraId="12CF7B35"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bl>
    <w:p w14:paraId="0C3C0FA3" w14:textId="74E14904" w:rsidR="00077779" w:rsidRDefault="0018786B" w:rsidP="0018076F">
      <w:pPr>
        <w:ind w:firstLineChars="200" w:firstLine="480"/>
        <w:jc w:val="both"/>
      </w:pPr>
      <w:r>
        <w:rPr>
          <w:rFonts w:hint="eastAsia"/>
        </w:rPr>
        <w:t>（</w:t>
      </w:r>
      <w:r w:rsidR="00077779" w:rsidRPr="00077779">
        <w:rPr>
          <w:rFonts w:hint="eastAsia"/>
        </w:rPr>
        <w:t>7</w:t>
      </w:r>
      <w:r>
        <w:rPr>
          <w:rFonts w:hint="eastAsia"/>
        </w:rPr>
        <w:t>）</w:t>
      </w:r>
      <w:r w:rsidR="00077779" w:rsidRPr="00077779">
        <w:rPr>
          <w:rFonts w:hint="eastAsia"/>
        </w:rPr>
        <w:t>再生资源回收服务（满分</w:t>
      </w:r>
      <w:r w:rsidR="00077779" w:rsidRPr="00077779">
        <w:rPr>
          <w:rFonts w:hint="eastAsia"/>
        </w:rPr>
        <w:t>100</w:t>
      </w:r>
      <w:r w:rsidR="00077779"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65"/>
        <w:gridCol w:w="5699"/>
        <w:gridCol w:w="709"/>
        <w:gridCol w:w="709"/>
        <w:gridCol w:w="1141"/>
      </w:tblGrid>
      <w:tr w:rsidR="0018076F" w:rsidRPr="0018786B" w14:paraId="1EB514B4" w14:textId="77777777" w:rsidTr="00AD1997">
        <w:trPr>
          <w:trHeight w:val="397"/>
          <w:jc w:val="center"/>
        </w:trPr>
        <w:tc>
          <w:tcPr>
            <w:tcW w:w="665" w:type="dxa"/>
            <w:tcBorders>
              <w:top w:val="single" w:sz="12" w:space="0" w:color="auto"/>
              <w:bottom w:val="single" w:sz="2" w:space="0" w:color="auto"/>
            </w:tcBorders>
            <w:shd w:val="clear" w:color="auto" w:fill="F2F2F2" w:themeFill="background1" w:themeFillShade="F2"/>
            <w:noWrap/>
            <w:vAlign w:val="center"/>
          </w:tcPr>
          <w:p w14:paraId="51B81502"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序号</w:t>
            </w:r>
          </w:p>
        </w:tc>
        <w:tc>
          <w:tcPr>
            <w:tcW w:w="5699" w:type="dxa"/>
            <w:tcBorders>
              <w:top w:val="single" w:sz="12" w:space="0" w:color="auto"/>
              <w:bottom w:val="single" w:sz="2" w:space="0" w:color="auto"/>
            </w:tcBorders>
            <w:shd w:val="clear" w:color="auto" w:fill="F2F2F2" w:themeFill="background1" w:themeFillShade="F2"/>
            <w:vAlign w:val="center"/>
          </w:tcPr>
          <w:p w14:paraId="1E0ABFC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考核内容</w:t>
            </w:r>
          </w:p>
        </w:tc>
        <w:tc>
          <w:tcPr>
            <w:tcW w:w="709" w:type="dxa"/>
            <w:tcBorders>
              <w:top w:val="single" w:sz="12" w:space="0" w:color="auto"/>
              <w:bottom w:val="single" w:sz="2" w:space="0" w:color="auto"/>
            </w:tcBorders>
            <w:shd w:val="clear" w:color="auto" w:fill="F2F2F2" w:themeFill="background1" w:themeFillShade="F2"/>
            <w:noWrap/>
            <w:vAlign w:val="center"/>
          </w:tcPr>
          <w:p w14:paraId="1D6BE4C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分值</w:t>
            </w:r>
          </w:p>
        </w:tc>
        <w:tc>
          <w:tcPr>
            <w:tcW w:w="709" w:type="dxa"/>
            <w:tcBorders>
              <w:top w:val="single" w:sz="12" w:space="0" w:color="auto"/>
              <w:bottom w:val="single" w:sz="2" w:space="0" w:color="auto"/>
            </w:tcBorders>
            <w:shd w:val="clear" w:color="auto" w:fill="F2F2F2" w:themeFill="background1" w:themeFillShade="F2"/>
            <w:noWrap/>
            <w:vAlign w:val="center"/>
          </w:tcPr>
          <w:p w14:paraId="4F35461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得分</w:t>
            </w:r>
          </w:p>
        </w:tc>
        <w:tc>
          <w:tcPr>
            <w:tcW w:w="1141" w:type="dxa"/>
            <w:tcBorders>
              <w:top w:val="single" w:sz="12" w:space="0" w:color="auto"/>
              <w:bottom w:val="single" w:sz="2" w:space="0" w:color="auto"/>
            </w:tcBorders>
            <w:shd w:val="clear" w:color="auto" w:fill="F2F2F2" w:themeFill="background1" w:themeFillShade="F2"/>
            <w:noWrap/>
            <w:vAlign w:val="center"/>
          </w:tcPr>
          <w:p w14:paraId="49CED458"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扣分原由</w:t>
            </w:r>
          </w:p>
        </w:tc>
      </w:tr>
      <w:tr w:rsidR="0018076F" w:rsidRPr="0018786B" w14:paraId="22B99FD3" w14:textId="77777777" w:rsidTr="00AD1997">
        <w:trPr>
          <w:trHeight w:val="397"/>
          <w:jc w:val="center"/>
        </w:trPr>
        <w:tc>
          <w:tcPr>
            <w:tcW w:w="665" w:type="dxa"/>
            <w:tcBorders>
              <w:top w:val="single" w:sz="2" w:space="0" w:color="auto"/>
            </w:tcBorders>
            <w:shd w:val="clear" w:color="auto" w:fill="auto"/>
            <w:noWrap/>
            <w:vAlign w:val="center"/>
          </w:tcPr>
          <w:p w14:paraId="23E803F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w:t>
            </w:r>
          </w:p>
        </w:tc>
        <w:tc>
          <w:tcPr>
            <w:tcW w:w="5699" w:type="dxa"/>
            <w:tcBorders>
              <w:top w:val="single" w:sz="2" w:space="0" w:color="auto"/>
            </w:tcBorders>
            <w:shd w:val="clear" w:color="auto" w:fill="auto"/>
            <w:vAlign w:val="center"/>
          </w:tcPr>
          <w:p w14:paraId="16ED455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回收再生资源品目应与实际物品种类相符</w:t>
            </w:r>
          </w:p>
        </w:tc>
        <w:tc>
          <w:tcPr>
            <w:tcW w:w="709" w:type="dxa"/>
            <w:tcBorders>
              <w:top w:val="single" w:sz="2" w:space="0" w:color="auto"/>
            </w:tcBorders>
            <w:shd w:val="clear" w:color="auto" w:fill="auto"/>
            <w:noWrap/>
            <w:vAlign w:val="center"/>
          </w:tcPr>
          <w:p w14:paraId="278A0B4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709" w:type="dxa"/>
            <w:tcBorders>
              <w:top w:val="single" w:sz="2" w:space="0" w:color="auto"/>
            </w:tcBorders>
            <w:shd w:val="clear" w:color="auto" w:fill="auto"/>
            <w:noWrap/>
            <w:vAlign w:val="center"/>
          </w:tcPr>
          <w:p w14:paraId="75E043A3"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tcBorders>
              <w:top w:val="single" w:sz="2" w:space="0" w:color="auto"/>
            </w:tcBorders>
            <w:shd w:val="clear" w:color="auto" w:fill="auto"/>
            <w:noWrap/>
            <w:vAlign w:val="center"/>
          </w:tcPr>
          <w:p w14:paraId="378FCD09"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4D0C7DA6" w14:textId="77777777" w:rsidTr="00AD1997">
        <w:trPr>
          <w:trHeight w:val="397"/>
          <w:jc w:val="center"/>
        </w:trPr>
        <w:tc>
          <w:tcPr>
            <w:tcW w:w="665" w:type="dxa"/>
            <w:shd w:val="clear" w:color="auto" w:fill="auto"/>
            <w:noWrap/>
            <w:vAlign w:val="center"/>
          </w:tcPr>
          <w:p w14:paraId="4635150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w:t>
            </w:r>
          </w:p>
        </w:tc>
        <w:tc>
          <w:tcPr>
            <w:tcW w:w="5699" w:type="dxa"/>
            <w:shd w:val="clear" w:color="auto" w:fill="auto"/>
            <w:vAlign w:val="center"/>
          </w:tcPr>
          <w:p w14:paraId="7D7584C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结合市场价格进行回收，不得人为压低回收价格始终以合同最低现价回收</w:t>
            </w:r>
          </w:p>
        </w:tc>
        <w:tc>
          <w:tcPr>
            <w:tcW w:w="709" w:type="dxa"/>
            <w:shd w:val="clear" w:color="auto" w:fill="auto"/>
            <w:noWrap/>
            <w:vAlign w:val="center"/>
          </w:tcPr>
          <w:p w14:paraId="207416E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709" w:type="dxa"/>
            <w:shd w:val="clear" w:color="auto" w:fill="auto"/>
            <w:noWrap/>
            <w:vAlign w:val="center"/>
          </w:tcPr>
          <w:p w14:paraId="209F1D0B"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1329FE46"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41C70315" w14:textId="77777777" w:rsidTr="00AD1997">
        <w:trPr>
          <w:trHeight w:val="397"/>
          <w:jc w:val="center"/>
        </w:trPr>
        <w:tc>
          <w:tcPr>
            <w:tcW w:w="665" w:type="dxa"/>
            <w:shd w:val="clear" w:color="auto" w:fill="auto"/>
            <w:noWrap/>
            <w:vAlign w:val="center"/>
          </w:tcPr>
          <w:p w14:paraId="733D2850"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3</w:t>
            </w:r>
          </w:p>
        </w:tc>
        <w:tc>
          <w:tcPr>
            <w:tcW w:w="5699" w:type="dxa"/>
            <w:shd w:val="clear" w:color="auto" w:fill="auto"/>
            <w:vAlign w:val="center"/>
          </w:tcPr>
          <w:p w14:paraId="0C406B3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再生资源回收称重时，不得缺斤短两</w:t>
            </w:r>
          </w:p>
        </w:tc>
        <w:tc>
          <w:tcPr>
            <w:tcW w:w="709" w:type="dxa"/>
            <w:shd w:val="clear" w:color="auto" w:fill="auto"/>
            <w:noWrap/>
            <w:vAlign w:val="center"/>
          </w:tcPr>
          <w:p w14:paraId="1E5D007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709" w:type="dxa"/>
            <w:shd w:val="clear" w:color="auto" w:fill="auto"/>
            <w:noWrap/>
            <w:vAlign w:val="center"/>
          </w:tcPr>
          <w:p w14:paraId="70E7512F"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75225941"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7B83511F" w14:textId="77777777" w:rsidTr="00AD1997">
        <w:trPr>
          <w:trHeight w:val="397"/>
          <w:jc w:val="center"/>
        </w:trPr>
        <w:tc>
          <w:tcPr>
            <w:tcW w:w="665" w:type="dxa"/>
            <w:shd w:val="clear" w:color="auto" w:fill="auto"/>
            <w:noWrap/>
            <w:vAlign w:val="center"/>
          </w:tcPr>
          <w:p w14:paraId="0ACE08D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4</w:t>
            </w:r>
          </w:p>
        </w:tc>
        <w:tc>
          <w:tcPr>
            <w:tcW w:w="5699" w:type="dxa"/>
            <w:shd w:val="clear" w:color="auto" w:fill="auto"/>
            <w:vAlign w:val="center"/>
          </w:tcPr>
          <w:p w14:paraId="1D35A2C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不得将危险废物或固定资产混入再生资源回收中</w:t>
            </w:r>
          </w:p>
        </w:tc>
        <w:tc>
          <w:tcPr>
            <w:tcW w:w="709" w:type="dxa"/>
            <w:shd w:val="clear" w:color="auto" w:fill="auto"/>
            <w:noWrap/>
            <w:vAlign w:val="center"/>
          </w:tcPr>
          <w:p w14:paraId="2DB380F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w:t>
            </w:r>
          </w:p>
        </w:tc>
        <w:tc>
          <w:tcPr>
            <w:tcW w:w="709" w:type="dxa"/>
            <w:shd w:val="clear" w:color="auto" w:fill="auto"/>
            <w:noWrap/>
            <w:vAlign w:val="center"/>
          </w:tcPr>
          <w:p w14:paraId="5A68670A"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7245D182"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5BA5BC6A" w14:textId="77777777" w:rsidTr="00AD1997">
        <w:trPr>
          <w:trHeight w:val="397"/>
          <w:jc w:val="center"/>
        </w:trPr>
        <w:tc>
          <w:tcPr>
            <w:tcW w:w="665" w:type="dxa"/>
            <w:shd w:val="clear" w:color="auto" w:fill="auto"/>
            <w:noWrap/>
            <w:vAlign w:val="center"/>
          </w:tcPr>
          <w:p w14:paraId="77CC1DD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5</w:t>
            </w:r>
          </w:p>
        </w:tc>
        <w:tc>
          <w:tcPr>
            <w:tcW w:w="5699" w:type="dxa"/>
            <w:shd w:val="clear" w:color="auto" w:fill="auto"/>
            <w:vAlign w:val="center"/>
          </w:tcPr>
          <w:p w14:paraId="6CA21D5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再生资源回收时应固定时间固定回收地点，避免患者受到影响</w:t>
            </w:r>
          </w:p>
        </w:tc>
        <w:tc>
          <w:tcPr>
            <w:tcW w:w="709" w:type="dxa"/>
            <w:shd w:val="clear" w:color="auto" w:fill="auto"/>
            <w:noWrap/>
            <w:vAlign w:val="center"/>
          </w:tcPr>
          <w:p w14:paraId="224BA6A3"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w:t>
            </w:r>
          </w:p>
        </w:tc>
        <w:tc>
          <w:tcPr>
            <w:tcW w:w="709" w:type="dxa"/>
            <w:shd w:val="clear" w:color="auto" w:fill="auto"/>
            <w:noWrap/>
            <w:vAlign w:val="center"/>
          </w:tcPr>
          <w:p w14:paraId="4B447895"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1CD2BCE7"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30B8A210" w14:textId="77777777" w:rsidTr="00AD1997">
        <w:trPr>
          <w:trHeight w:val="397"/>
          <w:jc w:val="center"/>
        </w:trPr>
        <w:tc>
          <w:tcPr>
            <w:tcW w:w="665" w:type="dxa"/>
            <w:shd w:val="clear" w:color="auto" w:fill="auto"/>
            <w:noWrap/>
            <w:vAlign w:val="center"/>
          </w:tcPr>
          <w:p w14:paraId="003A07D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6</w:t>
            </w:r>
          </w:p>
        </w:tc>
        <w:tc>
          <w:tcPr>
            <w:tcW w:w="5699" w:type="dxa"/>
            <w:shd w:val="clear" w:color="auto" w:fill="auto"/>
            <w:vAlign w:val="center"/>
          </w:tcPr>
          <w:p w14:paraId="4D4AF0E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再生资源回收完成后，应及时清理现场，保</w:t>
            </w:r>
            <w:r w:rsidRPr="0018786B">
              <w:rPr>
                <w:rFonts w:ascii="Calibri" w:eastAsia="微软雅黑" w:hAnsi="微软雅黑" w:cs="仿宋" w:hint="eastAsia"/>
                <w:sz w:val="21"/>
                <w:lang w:bidi="ar"/>
              </w:rPr>
              <w:t>持</w:t>
            </w:r>
            <w:r w:rsidRPr="00AD1997">
              <w:rPr>
                <w:rFonts w:ascii="Calibri" w:eastAsia="微软雅黑" w:hAnsi="微软雅黑" w:cs="仿宋"/>
                <w:color w:val="000000"/>
                <w:kern w:val="2"/>
                <w:sz w:val="21"/>
                <w:lang w:bidi="ar"/>
              </w:rPr>
              <w:t>环境</w:t>
            </w:r>
            <w:r w:rsidRPr="0018786B">
              <w:rPr>
                <w:rFonts w:ascii="Calibri" w:eastAsia="微软雅黑" w:hAnsi="微软雅黑" w:cs="仿宋"/>
                <w:color w:val="000000"/>
                <w:kern w:val="2"/>
                <w:sz w:val="21"/>
                <w:lang w:bidi="ar"/>
              </w:rPr>
              <w:t>整洁</w:t>
            </w:r>
          </w:p>
        </w:tc>
        <w:tc>
          <w:tcPr>
            <w:tcW w:w="709" w:type="dxa"/>
            <w:shd w:val="clear" w:color="auto" w:fill="auto"/>
            <w:noWrap/>
            <w:vAlign w:val="center"/>
          </w:tcPr>
          <w:p w14:paraId="4F08EA8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w:t>
            </w:r>
          </w:p>
        </w:tc>
        <w:tc>
          <w:tcPr>
            <w:tcW w:w="709" w:type="dxa"/>
            <w:shd w:val="clear" w:color="auto" w:fill="auto"/>
            <w:noWrap/>
            <w:vAlign w:val="center"/>
          </w:tcPr>
          <w:p w14:paraId="2419CA4F"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0C72F1F3"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3576732D" w14:textId="77777777" w:rsidTr="00AD1997">
        <w:trPr>
          <w:trHeight w:val="397"/>
          <w:jc w:val="center"/>
        </w:trPr>
        <w:tc>
          <w:tcPr>
            <w:tcW w:w="665" w:type="dxa"/>
            <w:shd w:val="clear" w:color="auto" w:fill="auto"/>
            <w:noWrap/>
            <w:vAlign w:val="center"/>
          </w:tcPr>
          <w:p w14:paraId="362E0EC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7</w:t>
            </w:r>
          </w:p>
        </w:tc>
        <w:tc>
          <w:tcPr>
            <w:tcW w:w="5699" w:type="dxa"/>
            <w:shd w:val="clear" w:color="auto" w:fill="auto"/>
            <w:vAlign w:val="center"/>
          </w:tcPr>
          <w:p w14:paraId="1FFA201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回收时配合科室人员的工作，提高服务满意度</w:t>
            </w:r>
          </w:p>
        </w:tc>
        <w:tc>
          <w:tcPr>
            <w:tcW w:w="709" w:type="dxa"/>
            <w:shd w:val="clear" w:color="auto" w:fill="auto"/>
            <w:noWrap/>
            <w:vAlign w:val="center"/>
          </w:tcPr>
          <w:p w14:paraId="59AE01D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w:t>
            </w:r>
          </w:p>
        </w:tc>
        <w:tc>
          <w:tcPr>
            <w:tcW w:w="709" w:type="dxa"/>
            <w:shd w:val="clear" w:color="auto" w:fill="auto"/>
            <w:noWrap/>
            <w:vAlign w:val="center"/>
          </w:tcPr>
          <w:p w14:paraId="0389C677"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578F7488"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3FF7EB71" w14:textId="77777777" w:rsidTr="00AD1997">
        <w:trPr>
          <w:trHeight w:val="397"/>
          <w:jc w:val="center"/>
        </w:trPr>
        <w:tc>
          <w:tcPr>
            <w:tcW w:w="6364" w:type="dxa"/>
            <w:gridSpan w:val="2"/>
            <w:shd w:val="clear" w:color="auto" w:fill="auto"/>
            <w:noWrap/>
            <w:vAlign w:val="center"/>
          </w:tcPr>
          <w:p w14:paraId="1C2D632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合计</w:t>
            </w:r>
          </w:p>
        </w:tc>
        <w:tc>
          <w:tcPr>
            <w:tcW w:w="709" w:type="dxa"/>
            <w:shd w:val="clear" w:color="auto" w:fill="auto"/>
            <w:noWrap/>
            <w:vAlign w:val="center"/>
          </w:tcPr>
          <w:p w14:paraId="1441DF42"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100</w:t>
            </w:r>
          </w:p>
        </w:tc>
        <w:tc>
          <w:tcPr>
            <w:tcW w:w="709" w:type="dxa"/>
            <w:shd w:val="clear" w:color="auto" w:fill="auto"/>
            <w:noWrap/>
            <w:vAlign w:val="center"/>
          </w:tcPr>
          <w:p w14:paraId="3E1EA5C4"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1141" w:type="dxa"/>
            <w:shd w:val="clear" w:color="auto" w:fill="auto"/>
            <w:noWrap/>
            <w:vAlign w:val="center"/>
          </w:tcPr>
          <w:p w14:paraId="38CA3249"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bl>
    <w:p w14:paraId="11D48AB2" w14:textId="1BE42124" w:rsidR="0018076F" w:rsidRPr="0018786B" w:rsidRDefault="00077779" w:rsidP="0018076F">
      <w:pPr>
        <w:ind w:firstLineChars="200" w:firstLine="480"/>
        <w:jc w:val="both"/>
        <w:rPr>
          <w:rFonts w:asciiTheme="minorEastAsia" w:hAnsiTheme="minorEastAsia"/>
        </w:rPr>
      </w:pPr>
      <w:r w:rsidRPr="0018786B">
        <w:rPr>
          <w:rFonts w:asciiTheme="minorEastAsia" w:hAnsiTheme="minorEastAsia" w:hint="eastAsia"/>
        </w:rPr>
        <w:lastRenderedPageBreak/>
        <w:t>2、</w:t>
      </w:r>
      <w:r w:rsidR="0018076F" w:rsidRPr="0018786B">
        <w:rPr>
          <w:rFonts w:asciiTheme="minorEastAsia" w:hAnsiTheme="minorEastAsia" w:hint="eastAsia"/>
        </w:rPr>
        <w:t>公用设施设备维护服务</w:t>
      </w:r>
    </w:p>
    <w:p w14:paraId="19D81FF9" w14:textId="0C95CAB9" w:rsidR="00077779" w:rsidRPr="0018786B" w:rsidRDefault="00077779" w:rsidP="0018076F">
      <w:pPr>
        <w:ind w:firstLineChars="200" w:firstLine="480"/>
        <w:jc w:val="both"/>
        <w:rPr>
          <w:rFonts w:asciiTheme="minorEastAsia" w:hAnsiTheme="minorEastAsia"/>
        </w:rPr>
      </w:pPr>
      <w:r w:rsidRPr="0018786B">
        <w:rPr>
          <w:rFonts w:asciiTheme="minorEastAsia" w:hAnsiTheme="minorEastAsia" w:hint="eastAsia"/>
        </w:rPr>
        <w:t>（1</w:t>
      </w:r>
      <w:r w:rsidRPr="0018786B">
        <w:rPr>
          <w:rFonts w:asciiTheme="minorEastAsia" w:hAnsiTheme="minorEastAsia"/>
        </w:rPr>
        <w:t>）</w:t>
      </w:r>
      <w:r w:rsidRPr="0018786B">
        <w:rPr>
          <w:rFonts w:asciiTheme="minorEastAsia" w:hAnsiTheme="minorEastAsia" w:hint="eastAsia"/>
        </w:rPr>
        <w:t>绿化养护考核（满分100分）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021"/>
        <w:gridCol w:w="6174"/>
        <w:gridCol w:w="834"/>
        <w:gridCol w:w="894"/>
      </w:tblGrid>
      <w:tr w:rsidR="0018076F" w:rsidRPr="0018786B" w14:paraId="03573BDA" w14:textId="77777777" w:rsidTr="0018786B">
        <w:trPr>
          <w:trHeight w:val="397"/>
          <w:jc w:val="center"/>
        </w:trPr>
        <w:tc>
          <w:tcPr>
            <w:tcW w:w="1040" w:type="dxa"/>
            <w:tcBorders>
              <w:top w:val="single" w:sz="12" w:space="0" w:color="auto"/>
              <w:bottom w:val="single" w:sz="2" w:space="0" w:color="auto"/>
            </w:tcBorders>
            <w:shd w:val="clear" w:color="auto" w:fill="F2F2F2" w:themeFill="background1" w:themeFillShade="F2"/>
            <w:noWrap/>
            <w:vAlign w:val="center"/>
          </w:tcPr>
          <w:p w14:paraId="02871CF6" w14:textId="77777777" w:rsidR="0018076F" w:rsidRPr="0018786B" w:rsidRDefault="0018076F" w:rsidP="00AD1997">
            <w:pPr>
              <w:jc w:val="both"/>
              <w:rPr>
                <w:rFonts w:ascii="Calibri" w:eastAsia="微软雅黑" w:hAnsi="微软雅黑" w:cs="仿宋"/>
                <w:sz w:val="21"/>
              </w:rPr>
            </w:pPr>
            <w:r w:rsidRPr="0018786B">
              <w:rPr>
                <w:rFonts w:ascii="Calibri" w:eastAsia="微软雅黑" w:hAnsi="微软雅黑" w:cs="仿宋" w:hint="eastAsia"/>
                <w:sz w:val="21"/>
              </w:rPr>
              <w:t>类别</w:t>
            </w:r>
          </w:p>
        </w:tc>
        <w:tc>
          <w:tcPr>
            <w:tcW w:w="6318" w:type="dxa"/>
            <w:tcBorders>
              <w:top w:val="single" w:sz="12" w:space="0" w:color="auto"/>
              <w:bottom w:val="single" w:sz="2" w:space="0" w:color="auto"/>
            </w:tcBorders>
            <w:shd w:val="clear" w:color="auto" w:fill="F2F2F2" w:themeFill="background1" w:themeFillShade="F2"/>
            <w:noWrap/>
            <w:vAlign w:val="center"/>
          </w:tcPr>
          <w:p w14:paraId="146EC15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要</w:t>
            </w:r>
            <w:r w:rsidRPr="0018786B">
              <w:rPr>
                <w:rFonts w:ascii="Calibri" w:eastAsia="微软雅黑" w:hAnsi="微软雅黑" w:cs="仿宋" w:hint="eastAsia"/>
                <w:sz w:val="21"/>
              </w:rPr>
              <w:t xml:space="preserve">     </w:t>
            </w:r>
            <w:r w:rsidRPr="0018786B">
              <w:rPr>
                <w:rFonts w:ascii="Calibri" w:eastAsia="微软雅黑" w:hAnsi="微软雅黑" w:cs="仿宋" w:hint="eastAsia"/>
                <w:sz w:val="21"/>
              </w:rPr>
              <w:t>求</w:t>
            </w:r>
          </w:p>
        </w:tc>
        <w:tc>
          <w:tcPr>
            <w:tcW w:w="849" w:type="dxa"/>
            <w:tcBorders>
              <w:top w:val="single" w:sz="12" w:space="0" w:color="auto"/>
              <w:bottom w:val="single" w:sz="2" w:space="0" w:color="auto"/>
            </w:tcBorders>
            <w:shd w:val="clear" w:color="auto" w:fill="F2F2F2" w:themeFill="background1" w:themeFillShade="F2"/>
            <w:vAlign w:val="center"/>
          </w:tcPr>
          <w:p w14:paraId="77FC0B6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满分</w:t>
            </w:r>
          </w:p>
        </w:tc>
        <w:tc>
          <w:tcPr>
            <w:tcW w:w="910" w:type="dxa"/>
            <w:tcBorders>
              <w:top w:val="single" w:sz="12" w:space="0" w:color="auto"/>
              <w:bottom w:val="single" w:sz="2" w:space="0" w:color="auto"/>
            </w:tcBorders>
            <w:shd w:val="clear" w:color="auto" w:fill="F2F2F2" w:themeFill="background1" w:themeFillShade="F2"/>
            <w:vAlign w:val="center"/>
          </w:tcPr>
          <w:p w14:paraId="1B4D663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20FD06EA" w14:textId="77777777" w:rsidTr="0018786B">
        <w:trPr>
          <w:trHeight w:val="397"/>
          <w:jc w:val="center"/>
        </w:trPr>
        <w:tc>
          <w:tcPr>
            <w:tcW w:w="1040" w:type="dxa"/>
            <w:vMerge w:val="restart"/>
            <w:tcBorders>
              <w:top w:val="single" w:sz="2" w:space="0" w:color="auto"/>
            </w:tcBorders>
            <w:shd w:val="clear" w:color="auto" w:fill="auto"/>
            <w:vAlign w:val="center"/>
          </w:tcPr>
          <w:p w14:paraId="449FD4F0" w14:textId="77777777" w:rsidR="0018076F" w:rsidRPr="0018786B" w:rsidRDefault="0018076F" w:rsidP="00AD1997">
            <w:pPr>
              <w:jc w:val="both"/>
              <w:rPr>
                <w:rFonts w:ascii="Calibri" w:eastAsia="微软雅黑" w:hAnsi="微软雅黑" w:cs="仿宋"/>
                <w:sz w:val="21"/>
              </w:rPr>
            </w:pPr>
            <w:r w:rsidRPr="0018786B">
              <w:rPr>
                <w:rFonts w:ascii="Calibri" w:eastAsia="微软雅黑" w:hAnsi="微软雅黑" w:cs="仿宋" w:hint="eastAsia"/>
                <w:sz w:val="21"/>
              </w:rPr>
              <w:t>乔灌木</w:t>
            </w:r>
          </w:p>
        </w:tc>
        <w:tc>
          <w:tcPr>
            <w:tcW w:w="6318" w:type="dxa"/>
            <w:tcBorders>
              <w:top w:val="single" w:sz="2" w:space="0" w:color="auto"/>
            </w:tcBorders>
            <w:shd w:val="clear" w:color="auto" w:fill="auto"/>
            <w:noWrap/>
            <w:vAlign w:val="center"/>
          </w:tcPr>
          <w:p w14:paraId="42B8E49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保持植物生长特性的树形，生长旺盛，枝叶健壮，无枯死。</w:t>
            </w:r>
          </w:p>
        </w:tc>
        <w:tc>
          <w:tcPr>
            <w:tcW w:w="849" w:type="dxa"/>
            <w:vMerge w:val="restart"/>
            <w:tcBorders>
              <w:top w:val="single" w:sz="2" w:space="0" w:color="auto"/>
            </w:tcBorders>
            <w:shd w:val="clear" w:color="auto" w:fill="auto"/>
            <w:vAlign w:val="center"/>
          </w:tcPr>
          <w:p w14:paraId="4A27245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35</w:t>
            </w:r>
          </w:p>
        </w:tc>
        <w:tc>
          <w:tcPr>
            <w:tcW w:w="910" w:type="dxa"/>
            <w:vMerge w:val="restart"/>
            <w:tcBorders>
              <w:top w:val="single" w:sz="2" w:space="0" w:color="auto"/>
            </w:tcBorders>
            <w:shd w:val="clear" w:color="auto" w:fill="auto"/>
            <w:vAlign w:val="center"/>
          </w:tcPr>
          <w:p w14:paraId="5AA903A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0BF05BC7" w14:textId="77777777" w:rsidTr="0018786B">
        <w:trPr>
          <w:trHeight w:val="397"/>
          <w:jc w:val="center"/>
        </w:trPr>
        <w:tc>
          <w:tcPr>
            <w:tcW w:w="1040" w:type="dxa"/>
            <w:vMerge/>
            <w:shd w:val="clear" w:color="auto" w:fill="auto"/>
            <w:vAlign w:val="center"/>
          </w:tcPr>
          <w:p w14:paraId="25FF072A"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43C2AD0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病虫危害率不超过</w:t>
            </w:r>
            <w:r w:rsidRPr="0018786B">
              <w:rPr>
                <w:rFonts w:ascii="Calibri" w:eastAsia="微软雅黑" w:hAnsi="微软雅黑" w:cs="仿宋" w:hint="eastAsia"/>
                <w:sz w:val="21"/>
              </w:rPr>
              <w:t>8%</w:t>
            </w:r>
            <w:r w:rsidRPr="0018786B">
              <w:rPr>
                <w:rFonts w:ascii="Calibri" w:eastAsia="微软雅黑" w:hAnsi="微软雅黑" w:cs="仿宋" w:hint="eastAsia"/>
                <w:sz w:val="21"/>
              </w:rPr>
              <w:t>，单株受害率不超过</w:t>
            </w:r>
            <w:r w:rsidRPr="0018786B">
              <w:rPr>
                <w:rFonts w:ascii="Calibri" w:eastAsia="微软雅黑" w:hAnsi="微软雅黑" w:cs="仿宋" w:hint="eastAsia"/>
                <w:sz w:val="21"/>
              </w:rPr>
              <w:t>8%</w:t>
            </w:r>
          </w:p>
        </w:tc>
        <w:tc>
          <w:tcPr>
            <w:tcW w:w="849" w:type="dxa"/>
            <w:vMerge/>
            <w:shd w:val="clear" w:color="auto" w:fill="auto"/>
            <w:vAlign w:val="center"/>
          </w:tcPr>
          <w:p w14:paraId="1E74A60F"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7C134FF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F81A5CE" w14:textId="77777777" w:rsidTr="0018786B">
        <w:trPr>
          <w:trHeight w:val="397"/>
          <w:jc w:val="center"/>
        </w:trPr>
        <w:tc>
          <w:tcPr>
            <w:tcW w:w="1040" w:type="dxa"/>
            <w:vMerge/>
            <w:shd w:val="clear" w:color="auto" w:fill="auto"/>
            <w:vAlign w:val="center"/>
          </w:tcPr>
          <w:p w14:paraId="1EFDA40E"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038B80D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无违背生长特性以外的枯枝、黄叶片</w:t>
            </w:r>
          </w:p>
        </w:tc>
        <w:tc>
          <w:tcPr>
            <w:tcW w:w="849" w:type="dxa"/>
            <w:vMerge/>
            <w:shd w:val="clear" w:color="auto" w:fill="auto"/>
            <w:vAlign w:val="center"/>
          </w:tcPr>
          <w:p w14:paraId="19DB2E3F"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0889F4D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8A2E1DA" w14:textId="77777777" w:rsidTr="0018786B">
        <w:trPr>
          <w:trHeight w:val="397"/>
          <w:jc w:val="center"/>
        </w:trPr>
        <w:tc>
          <w:tcPr>
            <w:tcW w:w="1040" w:type="dxa"/>
            <w:vMerge/>
            <w:shd w:val="clear" w:color="auto" w:fill="auto"/>
            <w:vAlign w:val="center"/>
          </w:tcPr>
          <w:p w14:paraId="1BC2AC4D"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1658BEF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当年生枝条开花的乔木越冬重剪，保留部分主侧枝</w:t>
            </w:r>
          </w:p>
        </w:tc>
        <w:tc>
          <w:tcPr>
            <w:tcW w:w="849" w:type="dxa"/>
            <w:vMerge/>
            <w:shd w:val="clear" w:color="auto" w:fill="auto"/>
            <w:vAlign w:val="center"/>
          </w:tcPr>
          <w:p w14:paraId="65A3F8E1"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5E8FAB13"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925DACA" w14:textId="77777777" w:rsidTr="0018786B">
        <w:trPr>
          <w:trHeight w:val="397"/>
          <w:jc w:val="center"/>
        </w:trPr>
        <w:tc>
          <w:tcPr>
            <w:tcW w:w="1040" w:type="dxa"/>
            <w:vMerge/>
            <w:shd w:val="clear" w:color="auto" w:fill="auto"/>
            <w:vAlign w:val="center"/>
          </w:tcPr>
          <w:p w14:paraId="2BBF3BE4"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62696F8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受外力影响歪倒乔木在外力结束</w:t>
            </w:r>
            <w:r w:rsidRPr="0018786B">
              <w:rPr>
                <w:rFonts w:ascii="Calibri" w:eastAsia="微软雅黑" w:hAnsi="微软雅黑" w:cs="仿宋" w:hint="eastAsia"/>
                <w:sz w:val="21"/>
              </w:rPr>
              <w:t>2</w:t>
            </w:r>
            <w:r w:rsidRPr="0018786B">
              <w:rPr>
                <w:rFonts w:ascii="Calibri" w:eastAsia="微软雅黑" w:hAnsi="微软雅黑" w:cs="仿宋" w:hint="eastAsia"/>
                <w:sz w:val="21"/>
              </w:rPr>
              <w:t>天内扶正</w:t>
            </w:r>
          </w:p>
        </w:tc>
        <w:tc>
          <w:tcPr>
            <w:tcW w:w="849" w:type="dxa"/>
            <w:vMerge/>
            <w:shd w:val="clear" w:color="auto" w:fill="auto"/>
            <w:vAlign w:val="center"/>
          </w:tcPr>
          <w:p w14:paraId="01E91FE9"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6779DD26"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E54B25E" w14:textId="77777777" w:rsidTr="0018786B">
        <w:trPr>
          <w:trHeight w:val="397"/>
          <w:jc w:val="center"/>
        </w:trPr>
        <w:tc>
          <w:tcPr>
            <w:tcW w:w="1040" w:type="dxa"/>
            <w:vMerge w:val="restart"/>
            <w:shd w:val="clear" w:color="auto" w:fill="auto"/>
            <w:vAlign w:val="center"/>
          </w:tcPr>
          <w:p w14:paraId="4C475C03" w14:textId="77777777" w:rsidR="0018076F" w:rsidRPr="0018786B" w:rsidRDefault="0018076F" w:rsidP="00AD1997">
            <w:pPr>
              <w:jc w:val="both"/>
              <w:rPr>
                <w:rFonts w:ascii="Calibri" w:eastAsia="微软雅黑" w:hAnsi="微软雅黑" w:cs="仿宋"/>
                <w:sz w:val="21"/>
              </w:rPr>
            </w:pPr>
            <w:r w:rsidRPr="0018786B">
              <w:rPr>
                <w:rFonts w:ascii="Calibri" w:eastAsia="微软雅黑" w:hAnsi="微软雅黑" w:cs="仿宋" w:hint="eastAsia"/>
                <w:sz w:val="21"/>
              </w:rPr>
              <w:t>绿篱地及花丛</w:t>
            </w:r>
          </w:p>
        </w:tc>
        <w:tc>
          <w:tcPr>
            <w:tcW w:w="6318" w:type="dxa"/>
            <w:shd w:val="clear" w:color="auto" w:fill="auto"/>
            <w:noWrap/>
            <w:vAlign w:val="center"/>
          </w:tcPr>
          <w:p w14:paraId="68A1B6C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多种植物成片种植的轮廓线整齐、有层次</w:t>
            </w:r>
          </w:p>
        </w:tc>
        <w:tc>
          <w:tcPr>
            <w:tcW w:w="849" w:type="dxa"/>
            <w:vMerge w:val="restart"/>
            <w:shd w:val="clear" w:color="auto" w:fill="auto"/>
            <w:vAlign w:val="center"/>
          </w:tcPr>
          <w:p w14:paraId="1EECF7E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35</w:t>
            </w:r>
          </w:p>
        </w:tc>
        <w:tc>
          <w:tcPr>
            <w:tcW w:w="910" w:type="dxa"/>
            <w:vMerge w:val="restart"/>
            <w:shd w:val="clear" w:color="auto" w:fill="auto"/>
            <w:vAlign w:val="center"/>
          </w:tcPr>
          <w:p w14:paraId="03EE76E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109F3A1E" w14:textId="77777777" w:rsidTr="0018786B">
        <w:trPr>
          <w:trHeight w:val="397"/>
          <w:jc w:val="center"/>
        </w:trPr>
        <w:tc>
          <w:tcPr>
            <w:tcW w:w="1040" w:type="dxa"/>
            <w:vMerge/>
            <w:shd w:val="clear" w:color="auto" w:fill="auto"/>
            <w:vAlign w:val="center"/>
          </w:tcPr>
          <w:p w14:paraId="424BA54D"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6B115D3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目视无枯枝枯叶，无黄土向天，无杂草</w:t>
            </w:r>
            <w:r w:rsidRPr="0018786B">
              <w:rPr>
                <w:rFonts w:ascii="Calibri" w:eastAsia="微软雅黑" w:hAnsi="微软雅黑" w:cs="仿宋" w:hint="eastAsia"/>
                <w:sz w:val="21"/>
              </w:rPr>
              <w:t>,</w:t>
            </w:r>
            <w:r w:rsidRPr="0018786B">
              <w:rPr>
                <w:rFonts w:ascii="Calibri" w:eastAsia="微软雅黑" w:hAnsi="微软雅黑" w:cs="仿宋" w:hint="eastAsia"/>
                <w:sz w:val="21"/>
              </w:rPr>
              <w:t>超长</w:t>
            </w:r>
            <w:r w:rsidRPr="0018786B">
              <w:rPr>
                <w:rFonts w:ascii="Calibri" w:eastAsia="微软雅黑" w:hAnsi="微软雅黑" w:cs="仿宋" w:hint="eastAsia"/>
                <w:sz w:val="21"/>
              </w:rPr>
              <w:t>20CM</w:t>
            </w:r>
            <w:r w:rsidRPr="0018786B">
              <w:rPr>
                <w:rFonts w:ascii="Calibri" w:eastAsia="微软雅黑" w:hAnsi="微软雅黑" w:cs="仿宋" w:hint="eastAsia"/>
                <w:sz w:val="21"/>
              </w:rPr>
              <w:t>即修剪</w:t>
            </w:r>
          </w:p>
        </w:tc>
        <w:tc>
          <w:tcPr>
            <w:tcW w:w="849" w:type="dxa"/>
            <w:vMerge/>
            <w:shd w:val="clear" w:color="auto" w:fill="auto"/>
            <w:vAlign w:val="center"/>
          </w:tcPr>
          <w:p w14:paraId="143172C1"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480C081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E9EA50E" w14:textId="77777777" w:rsidTr="0018786B">
        <w:trPr>
          <w:trHeight w:val="397"/>
          <w:jc w:val="center"/>
        </w:trPr>
        <w:tc>
          <w:tcPr>
            <w:tcW w:w="1040" w:type="dxa"/>
            <w:vMerge/>
            <w:shd w:val="clear" w:color="auto" w:fill="auto"/>
            <w:vAlign w:val="center"/>
          </w:tcPr>
          <w:p w14:paraId="4785499E"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5F661F7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纯花坛无残花，无杂草；超长</w:t>
            </w:r>
            <w:r w:rsidRPr="0018786B">
              <w:rPr>
                <w:rFonts w:ascii="Calibri" w:eastAsia="微软雅黑" w:hAnsi="微软雅黑" w:cs="仿宋" w:hint="eastAsia"/>
                <w:sz w:val="21"/>
              </w:rPr>
              <w:t>20CM</w:t>
            </w:r>
            <w:r w:rsidRPr="0018786B">
              <w:rPr>
                <w:rFonts w:ascii="Calibri" w:eastAsia="微软雅黑" w:hAnsi="微软雅黑" w:cs="仿宋" w:hint="eastAsia"/>
                <w:sz w:val="21"/>
              </w:rPr>
              <w:t>即修剪</w:t>
            </w:r>
          </w:p>
        </w:tc>
        <w:tc>
          <w:tcPr>
            <w:tcW w:w="849" w:type="dxa"/>
            <w:vMerge/>
            <w:shd w:val="clear" w:color="auto" w:fill="auto"/>
            <w:vAlign w:val="center"/>
          </w:tcPr>
          <w:p w14:paraId="6BD31098"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1B307FAC"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1D026B8" w14:textId="77777777" w:rsidTr="0018786B">
        <w:trPr>
          <w:trHeight w:val="397"/>
          <w:jc w:val="center"/>
        </w:trPr>
        <w:tc>
          <w:tcPr>
            <w:tcW w:w="1040" w:type="dxa"/>
            <w:vMerge/>
            <w:shd w:val="clear" w:color="auto" w:fill="auto"/>
            <w:vAlign w:val="center"/>
          </w:tcPr>
          <w:p w14:paraId="172ECD13"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797E143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尚未郁闭的花坛，土壤疏松，无杂草</w:t>
            </w:r>
          </w:p>
        </w:tc>
        <w:tc>
          <w:tcPr>
            <w:tcW w:w="849" w:type="dxa"/>
            <w:vMerge/>
            <w:shd w:val="clear" w:color="auto" w:fill="auto"/>
            <w:vAlign w:val="center"/>
          </w:tcPr>
          <w:p w14:paraId="74DA524D"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7694496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F6FD4AC" w14:textId="77777777" w:rsidTr="0018786B">
        <w:trPr>
          <w:trHeight w:val="397"/>
          <w:jc w:val="center"/>
        </w:trPr>
        <w:tc>
          <w:tcPr>
            <w:tcW w:w="1040" w:type="dxa"/>
            <w:vMerge/>
            <w:shd w:val="clear" w:color="auto" w:fill="auto"/>
            <w:vAlign w:val="center"/>
          </w:tcPr>
          <w:p w14:paraId="196A2CE6"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1949350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重要部位草边切除整齐，杂草不入花丛</w:t>
            </w:r>
          </w:p>
        </w:tc>
        <w:tc>
          <w:tcPr>
            <w:tcW w:w="849" w:type="dxa"/>
            <w:vMerge/>
            <w:shd w:val="clear" w:color="auto" w:fill="auto"/>
            <w:vAlign w:val="center"/>
          </w:tcPr>
          <w:p w14:paraId="2884B765"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067C73B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A3D4CCB" w14:textId="77777777" w:rsidTr="0018786B">
        <w:trPr>
          <w:trHeight w:val="397"/>
          <w:jc w:val="center"/>
        </w:trPr>
        <w:tc>
          <w:tcPr>
            <w:tcW w:w="1040" w:type="dxa"/>
            <w:vMerge w:val="restart"/>
            <w:shd w:val="clear" w:color="auto" w:fill="auto"/>
            <w:vAlign w:val="center"/>
          </w:tcPr>
          <w:p w14:paraId="303EB63C" w14:textId="77777777" w:rsidR="0018076F" w:rsidRPr="0018786B" w:rsidRDefault="0018076F" w:rsidP="00AD1997">
            <w:pPr>
              <w:jc w:val="both"/>
              <w:rPr>
                <w:rFonts w:ascii="Calibri" w:eastAsia="微软雅黑" w:hAnsi="微软雅黑" w:cs="仿宋"/>
                <w:sz w:val="21"/>
              </w:rPr>
            </w:pPr>
            <w:r w:rsidRPr="0018786B">
              <w:rPr>
                <w:rFonts w:ascii="Calibri" w:eastAsia="微软雅黑" w:hAnsi="微软雅黑" w:cs="仿宋" w:hint="eastAsia"/>
                <w:sz w:val="21"/>
              </w:rPr>
              <w:t>总体</w:t>
            </w:r>
          </w:p>
        </w:tc>
        <w:tc>
          <w:tcPr>
            <w:tcW w:w="6318" w:type="dxa"/>
            <w:shd w:val="clear" w:color="auto" w:fill="auto"/>
            <w:noWrap/>
            <w:vAlign w:val="center"/>
          </w:tcPr>
          <w:p w14:paraId="70E1D71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无缺水，无黄土裸露</w:t>
            </w:r>
          </w:p>
        </w:tc>
        <w:tc>
          <w:tcPr>
            <w:tcW w:w="849" w:type="dxa"/>
            <w:vMerge w:val="restart"/>
            <w:shd w:val="clear" w:color="auto" w:fill="auto"/>
            <w:vAlign w:val="center"/>
          </w:tcPr>
          <w:p w14:paraId="230474A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30</w:t>
            </w:r>
          </w:p>
        </w:tc>
        <w:tc>
          <w:tcPr>
            <w:tcW w:w="910" w:type="dxa"/>
            <w:vMerge w:val="restart"/>
            <w:shd w:val="clear" w:color="auto" w:fill="auto"/>
            <w:vAlign w:val="center"/>
          </w:tcPr>
          <w:p w14:paraId="7CFBFD9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56FB978" w14:textId="77777777" w:rsidTr="0018786B">
        <w:trPr>
          <w:trHeight w:val="397"/>
          <w:jc w:val="center"/>
        </w:trPr>
        <w:tc>
          <w:tcPr>
            <w:tcW w:w="1040" w:type="dxa"/>
            <w:vMerge/>
            <w:shd w:val="clear" w:color="auto" w:fill="auto"/>
            <w:vAlign w:val="center"/>
          </w:tcPr>
          <w:p w14:paraId="4CB80327"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4A5DCF3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绿化带无垃圾、无石块</w:t>
            </w:r>
          </w:p>
        </w:tc>
        <w:tc>
          <w:tcPr>
            <w:tcW w:w="849" w:type="dxa"/>
            <w:vMerge/>
            <w:shd w:val="clear" w:color="auto" w:fill="auto"/>
            <w:vAlign w:val="center"/>
          </w:tcPr>
          <w:p w14:paraId="0BE3B8AB"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3A302E5F"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A705FE7" w14:textId="77777777" w:rsidTr="0018786B">
        <w:trPr>
          <w:trHeight w:val="397"/>
          <w:jc w:val="center"/>
        </w:trPr>
        <w:tc>
          <w:tcPr>
            <w:tcW w:w="1040" w:type="dxa"/>
            <w:vMerge/>
            <w:shd w:val="clear" w:color="auto" w:fill="auto"/>
            <w:vAlign w:val="center"/>
          </w:tcPr>
          <w:p w14:paraId="0A2B0AF6"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3050351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绿化垃圾不隔夜存放工作现场</w:t>
            </w:r>
          </w:p>
        </w:tc>
        <w:tc>
          <w:tcPr>
            <w:tcW w:w="849" w:type="dxa"/>
            <w:vMerge/>
            <w:shd w:val="clear" w:color="auto" w:fill="auto"/>
            <w:vAlign w:val="center"/>
          </w:tcPr>
          <w:p w14:paraId="10119644"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0DBE593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B5BEC34" w14:textId="77777777" w:rsidTr="0018786B">
        <w:trPr>
          <w:trHeight w:val="397"/>
          <w:jc w:val="center"/>
        </w:trPr>
        <w:tc>
          <w:tcPr>
            <w:tcW w:w="1040" w:type="dxa"/>
            <w:vMerge/>
            <w:shd w:val="clear" w:color="auto" w:fill="auto"/>
            <w:vAlign w:val="center"/>
          </w:tcPr>
          <w:p w14:paraId="241BF61D"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5FBD7E2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架空层绿化带种植的植物满足生长的需求</w:t>
            </w:r>
          </w:p>
        </w:tc>
        <w:tc>
          <w:tcPr>
            <w:tcW w:w="849" w:type="dxa"/>
            <w:vMerge/>
            <w:shd w:val="clear" w:color="auto" w:fill="auto"/>
            <w:vAlign w:val="center"/>
          </w:tcPr>
          <w:p w14:paraId="039E03FA"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600B44D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9001C03" w14:textId="77777777" w:rsidTr="0018786B">
        <w:trPr>
          <w:trHeight w:val="397"/>
          <w:jc w:val="center"/>
        </w:trPr>
        <w:tc>
          <w:tcPr>
            <w:tcW w:w="1040" w:type="dxa"/>
            <w:vMerge/>
            <w:shd w:val="clear" w:color="auto" w:fill="auto"/>
            <w:vAlign w:val="center"/>
          </w:tcPr>
          <w:p w14:paraId="00815E69"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7E0F9B9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树冠、阴凉处无黄土裸露，种植的植物满足生长需求</w:t>
            </w:r>
          </w:p>
        </w:tc>
        <w:tc>
          <w:tcPr>
            <w:tcW w:w="849" w:type="dxa"/>
            <w:vMerge/>
            <w:shd w:val="clear" w:color="auto" w:fill="auto"/>
            <w:vAlign w:val="center"/>
          </w:tcPr>
          <w:p w14:paraId="37D1BC17"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04298C8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8E06D08" w14:textId="77777777" w:rsidTr="0018786B">
        <w:trPr>
          <w:trHeight w:val="397"/>
          <w:jc w:val="center"/>
        </w:trPr>
        <w:tc>
          <w:tcPr>
            <w:tcW w:w="1040" w:type="dxa"/>
            <w:vMerge/>
            <w:shd w:val="clear" w:color="auto" w:fill="auto"/>
            <w:vAlign w:val="center"/>
          </w:tcPr>
          <w:p w14:paraId="243F6F31" w14:textId="77777777" w:rsidR="0018076F" w:rsidRPr="0018786B" w:rsidRDefault="0018076F" w:rsidP="00AD1997">
            <w:pPr>
              <w:jc w:val="both"/>
              <w:rPr>
                <w:rFonts w:ascii="Calibri" w:eastAsia="微软雅黑" w:hAnsi="微软雅黑" w:cs="仿宋"/>
                <w:sz w:val="21"/>
              </w:rPr>
            </w:pPr>
          </w:p>
        </w:tc>
        <w:tc>
          <w:tcPr>
            <w:tcW w:w="6318" w:type="dxa"/>
            <w:shd w:val="clear" w:color="auto" w:fill="auto"/>
            <w:noWrap/>
            <w:vAlign w:val="center"/>
          </w:tcPr>
          <w:p w14:paraId="309964F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生长期覆盖率达</w:t>
            </w:r>
            <w:r w:rsidRPr="0018786B">
              <w:rPr>
                <w:rFonts w:ascii="Calibri" w:eastAsia="微软雅黑" w:hAnsi="微软雅黑" w:cs="仿宋" w:hint="eastAsia"/>
                <w:sz w:val="21"/>
              </w:rPr>
              <w:t>90%</w:t>
            </w:r>
            <w:r w:rsidRPr="0018786B">
              <w:rPr>
                <w:rFonts w:ascii="Calibri" w:eastAsia="微软雅黑" w:hAnsi="微软雅黑" w:cs="仿宋" w:hint="eastAsia"/>
                <w:sz w:val="21"/>
              </w:rPr>
              <w:t>以上</w:t>
            </w:r>
          </w:p>
        </w:tc>
        <w:tc>
          <w:tcPr>
            <w:tcW w:w="849" w:type="dxa"/>
            <w:vMerge/>
            <w:shd w:val="clear" w:color="auto" w:fill="auto"/>
            <w:vAlign w:val="center"/>
          </w:tcPr>
          <w:p w14:paraId="07C26FF5" w14:textId="77777777" w:rsidR="0018076F" w:rsidRPr="0018786B" w:rsidRDefault="0018076F" w:rsidP="0018786B">
            <w:pPr>
              <w:spacing w:line="320" w:lineRule="exact"/>
              <w:jc w:val="both"/>
              <w:rPr>
                <w:rFonts w:ascii="Calibri" w:eastAsia="微软雅黑" w:hAnsi="微软雅黑" w:cs="仿宋"/>
                <w:sz w:val="21"/>
              </w:rPr>
            </w:pPr>
          </w:p>
        </w:tc>
        <w:tc>
          <w:tcPr>
            <w:tcW w:w="910" w:type="dxa"/>
            <w:vMerge/>
            <w:shd w:val="clear" w:color="auto" w:fill="auto"/>
            <w:vAlign w:val="center"/>
          </w:tcPr>
          <w:p w14:paraId="494DCDE4"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58FF063" w14:textId="77777777" w:rsidTr="0018786B">
        <w:trPr>
          <w:trHeight w:val="397"/>
          <w:jc w:val="center"/>
        </w:trPr>
        <w:tc>
          <w:tcPr>
            <w:tcW w:w="7358" w:type="dxa"/>
            <w:gridSpan w:val="2"/>
            <w:shd w:val="clear" w:color="auto" w:fill="auto"/>
            <w:noWrap/>
            <w:vAlign w:val="center"/>
          </w:tcPr>
          <w:p w14:paraId="64C3B780" w14:textId="77777777" w:rsidR="0018076F" w:rsidRPr="0018786B" w:rsidRDefault="0018076F" w:rsidP="00AD1997">
            <w:pPr>
              <w:jc w:val="both"/>
              <w:rPr>
                <w:rFonts w:ascii="Calibri" w:eastAsia="微软雅黑" w:hAnsi="微软雅黑" w:cs="仿宋"/>
                <w:sz w:val="21"/>
              </w:rPr>
            </w:pPr>
            <w:r w:rsidRPr="0018786B">
              <w:rPr>
                <w:rFonts w:ascii="Calibri" w:eastAsia="微软雅黑" w:hAnsi="微软雅黑" w:cs="仿宋" w:hint="eastAsia"/>
                <w:sz w:val="21"/>
              </w:rPr>
              <w:t>总得分</w:t>
            </w:r>
          </w:p>
        </w:tc>
        <w:tc>
          <w:tcPr>
            <w:tcW w:w="849" w:type="dxa"/>
            <w:shd w:val="clear" w:color="auto" w:fill="auto"/>
            <w:noWrap/>
            <w:vAlign w:val="center"/>
          </w:tcPr>
          <w:p w14:paraId="4363A36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910" w:type="dxa"/>
            <w:shd w:val="clear" w:color="auto" w:fill="auto"/>
            <w:noWrap/>
            <w:vAlign w:val="center"/>
          </w:tcPr>
          <w:p w14:paraId="6080BAE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bl>
    <w:p w14:paraId="56C7172A" w14:textId="6E28CBDE" w:rsidR="0018076F" w:rsidRDefault="0018786B" w:rsidP="0018076F">
      <w:pPr>
        <w:ind w:firstLineChars="200" w:firstLine="480"/>
        <w:jc w:val="both"/>
      </w:pPr>
      <w:r>
        <w:rPr>
          <w:rFonts w:hint="eastAsia"/>
        </w:rPr>
        <w:t>（</w:t>
      </w:r>
      <w:r w:rsidR="00077779" w:rsidRPr="00077779">
        <w:rPr>
          <w:rFonts w:hint="eastAsia"/>
        </w:rPr>
        <w:t>2</w:t>
      </w:r>
      <w:r>
        <w:rPr>
          <w:rFonts w:hint="eastAsia"/>
        </w:rPr>
        <w:t>）</w:t>
      </w:r>
      <w:r w:rsidR="00077779" w:rsidRPr="00077779">
        <w:rPr>
          <w:rFonts w:hint="eastAsia"/>
        </w:rPr>
        <w:t>公用设施设备维护部考核（满分</w:t>
      </w:r>
      <w:r w:rsidR="00077779" w:rsidRPr="00077779">
        <w:rPr>
          <w:rFonts w:hint="eastAsia"/>
        </w:rPr>
        <w:t>100</w:t>
      </w:r>
      <w:r w:rsidR="00077779" w:rsidRPr="00077779">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27"/>
        <w:gridCol w:w="6611"/>
        <w:gridCol w:w="886"/>
        <w:gridCol w:w="699"/>
      </w:tblGrid>
      <w:tr w:rsidR="0018076F" w:rsidRPr="0018786B" w14:paraId="2E4A2099" w14:textId="77777777" w:rsidTr="0018786B">
        <w:trPr>
          <w:trHeight w:val="397"/>
          <w:jc w:val="center"/>
        </w:trPr>
        <w:tc>
          <w:tcPr>
            <w:tcW w:w="738" w:type="dxa"/>
            <w:tcBorders>
              <w:top w:val="single" w:sz="12" w:space="0" w:color="auto"/>
              <w:bottom w:val="single" w:sz="2" w:space="0" w:color="auto"/>
            </w:tcBorders>
            <w:shd w:val="clear" w:color="auto" w:fill="F2F2F2" w:themeFill="background1" w:themeFillShade="F2"/>
            <w:vAlign w:val="center"/>
          </w:tcPr>
          <w:p w14:paraId="1476F27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项目</w:t>
            </w:r>
          </w:p>
        </w:tc>
        <w:tc>
          <w:tcPr>
            <w:tcW w:w="6750" w:type="dxa"/>
            <w:tcBorders>
              <w:top w:val="single" w:sz="12" w:space="0" w:color="auto"/>
              <w:bottom w:val="single" w:sz="2" w:space="0" w:color="auto"/>
            </w:tcBorders>
            <w:shd w:val="clear" w:color="auto" w:fill="F2F2F2" w:themeFill="background1" w:themeFillShade="F2"/>
            <w:vAlign w:val="center"/>
          </w:tcPr>
          <w:p w14:paraId="323FC70C" w14:textId="66BCE298"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要求</w:t>
            </w:r>
          </w:p>
        </w:tc>
        <w:tc>
          <w:tcPr>
            <w:tcW w:w="900" w:type="dxa"/>
            <w:tcBorders>
              <w:top w:val="single" w:sz="12" w:space="0" w:color="auto"/>
              <w:bottom w:val="single" w:sz="2" w:space="0" w:color="auto"/>
            </w:tcBorders>
            <w:shd w:val="clear" w:color="auto" w:fill="F2F2F2" w:themeFill="background1" w:themeFillShade="F2"/>
            <w:vAlign w:val="center"/>
          </w:tcPr>
          <w:p w14:paraId="53C3E3B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满分</w:t>
            </w:r>
          </w:p>
        </w:tc>
        <w:tc>
          <w:tcPr>
            <w:tcW w:w="709" w:type="dxa"/>
            <w:tcBorders>
              <w:top w:val="single" w:sz="12" w:space="0" w:color="auto"/>
              <w:bottom w:val="single" w:sz="2" w:space="0" w:color="auto"/>
            </w:tcBorders>
            <w:shd w:val="clear" w:color="auto" w:fill="F2F2F2" w:themeFill="background1" w:themeFillShade="F2"/>
            <w:vAlign w:val="center"/>
          </w:tcPr>
          <w:p w14:paraId="1D039A7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1C328753" w14:textId="77777777" w:rsidTr="0018786B">
        <w:trPr>
          <w:trHeight w:val="397"/>
          <w:jc w:val="center"/>
        </w:trPr>
        <w:tc>
          <w:tcPr>
            <w:tcW w:w="738" w:type="dxa"/>
            <w:vMerge w:val="restart"/>
            <w:tcBorders>
              <w:top w:val="single" w:sz="2" w:space="0" w:color="auto"/>
            </w:tcBorders>
            <w:shd w:val="clear" w:color="auto" w:fill="auto"/>
            <w:vAlign w:val="center"/>
          </w:tcPr>
          <w:p w14:paraId="6CD1651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基础要求</w:t>
            </w:r>
          </w:p>
        </w:tc>
        <w:tc>
          <w:tcPr>
            <w:tcW w:w="6750" w:type="dxa"/>
            <w:tcBorders>
              <w:top w:val="single" w:sz="2" w:space="0" w:color="auto"/>
            </w:tcBorders>
            <w:shd w:val="clear" w:color="auto" w:fill="auto"/>
            <w:vAlign w:val="center"/>
          </w:tcPr>
          <w:p w14:paraId="38204FE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、维修人员统一着装，并且须整洁，统一佩戴工号牌，维修作业时佩戴安全帽，维修时礼貌用语、服务周到</w:t>
            </w:r>
          </w:p>
        </w:tc>
        <w:tc>
          <w:tcPr>
            <w:tcW w:w="900" w:type="dxa"/>
            <w:tcBorders>
              <w:top w:val="single" w:sz="2" w:space="0" w:color="auto"/>
            </w:tcBorders>
            <w:shd w:val="clear" w:color="auto" w:fill="auto"/>
            <w:vAlign w:val="center"/>
          </w:tcPr>
          <w:p w14:paraId="4AA6AA2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tcBorders>
              <w:top w:val="single" w:sz="2" w:space="0" w:color="auto"/>
            </w:tcBorders>
            <w:shd w:val="clear" w:color="auto" w:fill="auto"/>
            <w:vAlign w:val="center"/>
          </w:tcPr>
          <w:p w14:paraId="76D9CA4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E7CB5F7" w14:textId="77777777" w:rsidTr="0018786B">
        <w:trPr>
          <w:trHeight w:val="397"/>
          <w:jc w:val="center"/>
        </w:trPr>
        <w:tc>
          <w:tcPr>
            <w:tcW w:w="738" w:type="dxa"/>
            <w:vMerge/>
            <w:shd w:val="clear" w:color="auto" w:fill="auto"/>
            <w:vAlign w:val="center"/>
          </w:tcPr>
          <w:p w14:paraId="597E3A2A"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5A8A543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r w:rsidRPr="0018786B">
              <w:rPr>
                <w:rFonts w:ascii="Calibri" w:eastAsia="微软雅黑" w:hAnsi="微软雅黑" w:cs="仿宋" w:hint="eastAsia"/>
                <w:sz w:val="21"/>
              </w:rPr>
              <w:t>、维修及时率</w:t>
            </w:r>
            <w:r w:rsidRPr="0018786B">
              <w:rPr>
                <w:rFonts w:ascii="Calibri" w:eastAsia="微软雅黑" w:hAnsi="微软雅黑" w:cs="仿宋" w:hint="eastAsia"/>
                <w:sz w:val="21"/>
              </w:rPr>
              <w:t>98%</w:t>
            </w:r>
            <w:r w:rsidRPr="0018786B">
              <w:rPr>
                <w:rFonts w:ascii="Calibri" w:eastAsia="微软雅黑" w:hAnsi="微软雅黑" w:cs="仿宋" w:hint="eastAsia"/>
                <w:sz w:val="21"/>
              </w:rPr>
              <w:t>，常规</w:t>
            </w:r>
            <w:r w:rsidRPr="0018786B">
              <w:rPr>
                <w:rFonts w:ascii="Calibri" w:eastAsia="微软雅黑" w:hAnsi="微软雅黑" w:cs="仿宋" w:hint="eastAsia"/>
                <w:sz w:val="21"/>
              </w:rPr>
              <w:t>10</w:t>
            </w:r>
            <w:r w:rsidRPr="0018786B">
              <w:rPr>
                <w:rFonts w:ascii="Calibri" w:eastAsia="微软雅黑" w:hAnsi="微软雅黑" w:cs="仿宋" w:hint="eastAsia"/>
                <w:sz w:val="21"/>
              </w:rPr>
              <w:t>分钟内到场维修（特殊原因除外），紧急时应马上修复，常规</w:t>
            </w:r>
            <w:r w:rsidRPr="0018786B">
              <w:rPr>
                <w:rFonts w:ascii="Calibri" w:eastAsia="微软雅黑" w:hAnsi="微软雅黑" w:cs="仿宋" w:hint="eastAsia"/>
                <w:sz w:val="21"/>
              </w:rPr>
              <w:t>2</w:t>
            </w:r>
            <w:r w:rsidRPr="0018786B">
              <w:rPr>
                <w:rFonts w:ascii="Calibri" w:eastAsia="微软雅黑" w:hAnsi="微软雅黑" w:cs="仿宋" w:hint="eastAsia"/>
                <w:sz w:val="21"/>
              </w:rPr>
              <w:t>小时内修复</w:t>
            </w:r>
          </w:p>
        </w:tc>
        <w:tc>
          <w:tcPr>
            <w:tcW w:w="900" w:type="dxa"/>
            <w:shd w:val="clear" w:color="auto" w:fill="auto"/>
            <w:vAlign w:val="center"/>
          </w:tcPr>
          <w:p w14:paraId="07CEB97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20AD2BF9"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3095E96" w14:textId="77777777" w:rsidTr="0018786B">
        <w:trPr>
          <w:trHeight w:val="397"/>
          <w:jc w:val="center"/>
        </w:trPr>
        <w:tc>
          <w:tcPr>
            <w:tcW w:w="738" w:type="dxa"/>
            <w:vMerge/>
            <w:shd w:val="clear" w:color="auto" w:fill="auto"/>
            <w:vAlign w:val="center"/>
          </w:tcPr>
          <w:p w14:paraId="015D9BA7"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7F28FDC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r w:rsidRPr="0018786B">
              <w:rPr>
                <w:rFonts w:ascii="Calibri" w:eastAsia="微软雅黑" w:hAnsi="微软雅黑" w:cs="仿宋" w:hint="eastAsia"/>
                <w:sz w:val="21"/>
              </w:rPr>
              <w:t>、报修记录登记完整，报修单经报修科室负责人签字确认，有定期回访记录</w:t>
            </w:r>
          </w:p>
        </w:tc>
        <w:tc>
          <w:tcPr>
            <w:tcW w:w="900" w:type="dxa"/>
            <w:shd w:val="clear" w:color="auto" w:fill="auto"/>
            <w:vAlign w:val="center"/>
          </w:tcPr>
          <w:p w14:paraId="629BB5C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0A993816"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2C0E336" w14:textId="77777777" w:rsidTr="0018786B">
        <w:trPr>
          <w:trHeight w:val="397"/>
          <w:jc w:val="center"/>
        </w:trPr>
        <w:tc>
          <w:tcPr>
            <w:tcW w:w="738" w:type="dxa"/>
            <w:vMerge/>
            <w:shd w:val="clear" w:color="auto" w:fill="auto"/>
            <w:vAlign w:val="center"/>
          </w:tcPr>
          <w:p w14:paraId="097E7BFC"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54671DB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r w:rsidRPr="0018786B">
              <w:rPr>
                <w:rFonts w:ascii="Calibri" w:eastAsia="微软雅黑" w:hAnsi="微软雅黑" w:cs="仿宋" w:hint="eastAsia"/>
                <w:sz w:val="21"/>
              </w:rPr>
              <w:t>、日常维修（家具、灯具、开关、水电路、办公设备等）在接到报修后</w:t>
            </w:r>
            <w:r w:rsidRPr="0018786B">
              <w:rPr>
                <w:rFonts w:ascii="Calibri" w:eastAsia="微软雅黑" w:hAnsi="微软雅黑" w:cs="仿宋" w:hint="eastAsia"/>
                <w:sz w:val="21"/>
              </w:rPr>
              <w:t>10</w:t>
            </w:r>
            <w:r w:rsidRPr="0018786B">
              <w:rPr>
                <w:rFonts w:ascii="Calibri" w:eastAsia="微软雅黑" w:hAnsi="微软雅黑" w:cs="仿宋" w:hint="eastAsia"/>
                <w:sz w:val="21"/>
              </w:rPr>
              <w:t>分钟到达现场。特殊情况与相关科室联系并做好记录。定期对全院玻璃幕墙及玻璃门窗等进行巡检，对超出维修范围的问题要及时上报并作好记录。突发性事件造成的紧急维修工作包含在维修服务范围内。</w:t>
            </w:r>
          </w:p>
        </w:tc>
        <w:tc>
          <w:tcPr>
            <w:tcW w:w="900" w:type="dxa"/>
            <w:shd w:val="clear" w:color="auto" w:fill="auto"/>
            <w:vAlign w:val="center"/>
          </w:tcPr>
          <w:p w14:paraId="12EB743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6DD5EBB8"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36DF201" w14:textId="77777777" w:rsidTr="0018786B">
        <w:trPr>
          <w:trHeight w:val="397"/>
          <w:jc w:val="center"/>
        </w:trPr>
        <w:tc>
          <w:tcPr>
            <w:tcW w:w="738" w:type="dxa"/>
            <w:vMerge/>
            <w:shd w:val="clear" w:color="auto" w:fill="auto"/>
            <w:vAlign w:val="center"/>
          </w:tcPr>
          <w:p w14:paraId="7CD961B6"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3A866DD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r w:rsidRPr="0018786B">
              <w:rPr>
                <w:rFonts w:ascii="Calibri" w:eastAsia="微软雅黑" w:hAnsi="微软雅黑" w:cs="仿宋" w:hint="eastAsia"/>
                <w:sz w:val="21"/>
              </w:rPr>
              <w:t>、配合医院完成上级各项检查任务和各项应急工作，保证机房、设备等运行符合检查要求。</w:t>
            </w:r>
          </w:p>
        </w:tc>
        <w:tc>
          <w:tcPr>
            <w:tcW w:w="900" w:type="dxa"/>
            <w:shd w:val="clear" w:color="auto" w:fill="auto"/>
            <w:vAlign w:val="center"/>
          </w:tcPr>
          <w:p w14:paraId="522FB79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0BA27BA4"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0CCEB06" w14:textId="77777777" w:rsidTr="0018786B">
        <w:trPr>
          <w:trHeight w:val="397"/>
          <w:jc w:val="center"/>
        </w:trPr>
        <w:tc>
          <w:tcPr>
            <w:tcW w:w="738" w:type="dxa"/>
            <w:vMerge/>
            <w:shd w:val="clear" w:color="auto" w:fill="auto"/>
            <w:vAlign w:val="center"/>
          </w:tcPr>
          <w:p w14:paraId="5BEA0FBD"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3D6ABDC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r w:rsidRPr="0018786B">
              <w:rPr>
                <w:rFonts w:ascii="Calibri" w:eastAsia="微软雅黑" w:hAnsi="微软雅黑" w:cs="仿宋" w:hint="eastAsia"/>
                <w:sz w:val="21"/>
              </w:rPr>
              <w:t>、确保在岗人数和服务时间，班次及人数不得随意更改，不得影响医院正常工作</w:t>
            </w:r>
          </w:p>
        </w:tc>
        <w:tc>
          <w:tcPr>
            <w:tcW w:w="900" w:type="dxa"/>
            <w:shd w:val="clear" w:color="auto" w:fill="auto"/>
            <w:vAlign w:val="center"/>
          </w:tcPr>
          <w:p w14:paraId="42FF0EE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4DEC6434"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2DD0385" w14:textId="77777777" w:rsidTr="0018786B">
        <w:trPr>
          <w:trHeight w:val="397"/>
          <w:jc w:val="center"/>
        </w:trPr>
        <w:tc>
          <w:tcPr>
            <w:tcW w:w="738" w:type="dxa"/>
            <w:vMerge/>
            <w:shd w:val="clear" w:color="auto" w:fill="auto"/>
            <w:vAlign w:val="center"/>
          </w:tcPr>
          <w:p w14:paraId="5060E745"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309534B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r w:rsidRPr="0018786B">
              <w:rPr>
                <w:rFonts w:ascii="Calibri" w:eastAsia="微软雅黑" w:hAnsi="微软雅黑" w:cs="仿宋" w:hint="eastAsia"/>
                <w:sz w:val="21"/>
              </w:rPr>
              <w:t>、公司员工对各项规章制度及设备操作规程的执行程度，是否完全遵照执行</w:t>
            </w:r>
          </w:p>
        </w:tc>
        <w:tc>
          <w:tcPr>
            <w:tcW w:w="900" w:type="dxa"/>
            <w:shd w:val="clear" w:color="auto" w:fill="auto"/>
            <w:vAlign w:val="center"/>
          </w:tcPr>
          <w:p w14:paraId="6713E59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015C740F"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C1C78AB" w14:textId="77777777" w:rsidTr="0018786B">
        <w:trPr>
          <w:trHeight w:val="397"/>
          <w:jc w:val="center"/>
        </w:trPr>
        <w:tc>
          <w:tcPr>
            <w:tcW w:w="738" w:type="dxa"/>
            <w:vMerge/>
            <w:shd w:val="clear" w:color="auto" w:fill="auto"/>
            <w:vAlign w:val="center"/>
          </w:tcPr>
          <w:p w14:paraId="03DCD545"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49EE6FB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8</w:t>
            </w:r>
            <w:r w:rsidRPr="0018786B">
              <w:rPr>
                <w:rFonts w:ascii="Calibri" w:eastAsia="微软雅黑" w:hAnsi="微软雅黑" w:cs="仿宋" w:hint="eastAsia"/>
                <w:sz w:val="21"/>
              </w:rPr>
              <w:t>、建立完善的规章制度和岗位职责、操作流程、应急预案；有健全的设施设备运行维护标准化管理体系、质量管理评定体系。</w:t>
            </w:r>
          </w:p>
        </w:tc>
        <w:tc>
          <w:tcPr>
            <w:tcW w:w="900" w:type="dxa"/>
            <w:shd w:val="clear" w:color="auto" w:fill="auto"/>
            <w:vAlign w:val="center"/>
          </w:tcPr>
          <w:p w14:paraId="5B417DE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7A88C5E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7AB43BA" w14:textId="77777777" w:rsidTr="0018786B">
        <w:trPr>
          <w:trHeight w:val="397"/>
          <w:jc w:val="center"/>
        </w:trPr>
        <w:tc>
          <w:tcPr>
            <w:tcW w:w="738" w:type="dxa"/>
            <w:vMerge/>
            <w:shd w:val="clear" w:color="auto" w:fill="auto"/>
            <w:vAlign w:val="center"/>
          </w:tcPr>
          <w:p w14:paraId="1B4E24D8"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1FE83B87" w14:textId="774DBE34"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9</w:t>
            </w:r>
            <w:r w:rsidRPr="0018786B">
              <w:rPr>
                <w:rFonts w:ascii="Calibri" w:eastAsia="微软雅黑" w:hAnsi="微软雅黑" w:cs="仿宋" w:hint="eastAsia"/>
                <w:sz w:val="21"/>
              </w:rPr>
              <w:t>、建立备品备件台帐，备品备件摆放整齐，定期检查，不变质、变形，保证随时提供设备维修；</w:t>
            </w:r>
          </w:p>
        </w:tc>
        <w:tc>
          <w:tcPr>
            <w:tcW w:w="900" w:type="dxa"/>
            <w:shd w:val="clear" w:color="auto" w:fill="auto"/>
            <w:vAlign w:val="center"/>
          </w:tcPr>
          <w:p w14:paraId="2B40615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5FE32264"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3402B54" w14:textId="77777777" w:rsidTr="0018786B">
        <w:trPr>
          <w:trHeight w:val="397"/>
          <w:jc w:val="center"/>
        </w:trPr>
        <w:tc>
          <w:tcPr>
            <w:tcW w:w="738" w:type="dxa"/>
            <w:vMerge/>
            <w:shd w:val="clear" w:color="auto" w:fill="auto"/>
            <w:vAlign w:val="center"/>
          </w:tcPr>
          <w:p w14:paraId="7051F189"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12AC131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r w:rsidRPr="0018786B">
              <w:rPr>
                <w:rFonts w:ascii="Calibri" w:eastAsia="微软雅黑" w:hAnsi="微软雅黑" w:cs="仿宋" w:hint="eastAsia"/>
                <w:sz w:val="21"/>
              </w:rPr>
              <w:t>、各系统主要关键设备、末端设备、管道及阀门等标识清楚，标牌粘贴、悬挂整齐干净。</w:t>
            </w:r>
          </w:p>
        </w:tc>
        <w:tc>
          <w:tcPr>
            <w:tcW w:w="900" w:type="dxa"/>
            <w:shd w:val="clear" w:color="auto" w:fill="auto"/>
            <w:vAlign w:val="center"/>
          </w:tcPr>
          <w:p w14:paraId="6E65898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485941DA"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3A6E5A1" w14:textId="77777777" w:rsidTr="0018786B">
        <w:trPr>
          <w:trHeight w:val="397"/>
          <w:jc w:val="center"/>
        </w:trPr>
        <w:tc>
          <w:tcPr>
            <w:tcW w:w="738" w:type="dxa"/>
            <w:vMerge w:val="restart"/>
            <w:shd w:val="clear" w:color="auto" w:fill="auto"/>
            <w:vAlign w:val="center"/>
          </w:tcPr>
          <w:p w14:paraId="6FCAF4E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变配电站</w:t>
            </w:r>
          </w:p>
        </w:tc>
        <w:tc>
          <w:tcPr>
            <w:tcW w:w="6750" w:type="dxa"/>
            <w:shd w:val="clear" w:color="auto" w:fill="auto"/>
            <w:vAlign w:val="center"/>
          </w:tcPr>
          <w:p w14:paraId="5822356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、高压配电柜、低压配电柜、变压器及其所有供电线路和应急发电设备等配电设施的日常操作、巡视、维护、保养、运行检查、故障排除及安全工作到位，并做好相关记录。</w:t>
            </w:r>
          </w:p>
        </w:tc>
        <w:tc>
          <w:tcPr>
            <w:tcW w:w="900" w:type="dxa"/>
            <w:shd w:val="clear" w:color="auto" w:fill="auto"/>
            <w:vAlign w:val="center"/>
          </w:tcPr>
          <w:p w14:paraId="3366C6F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vMerge w:val="restart"/>
            <w:shd w:val="clear" w:color="auto" w:fill="auto"/>
            <w:vAlign w:val="center"/>
          </w:tcPr>
          <w:p w14:paraId="08ECE8A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1E869537" w14:textId="77777777" w:rsidTr="0018786B">
        <w:trPr>
          <w:trHeight w:val="397"/>
          <w:jc w:val="center"/>
        </w:trPr>
        <w:tc>
          <w:tcPr>
            <w:tcW w:w="738" w:type="dxa"/>
            <w:vMerge/>
            <w:shd w:val="clear" w:color="auto" w:fill="auto"/>
            <w:vAlign w:val="center"/>
          </w:tcPr>
          <w:p w14:paraId="34C40E7B"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606C58F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r w:rsidRPr="0018786B">
              <w:rPr>
                <w:rFonts w:ascii="Calibri" w:eastAsia="微软雅黑" w:hAnsi="微软雅黑" w:cs="仿宋" w:hint="eastAsia"/>
                <w:sz w:val="21"/>
              </w:rPr>
              <w:t>、高配值班每</w:t>
            </w:r>
            <w:r w:rsidRPr="0018786B">
              <w:rPr>
                <w:rFonts w:ascii="Calibri" w:eastAsia="微软雅黑" w:hAnsi="微软雅黑" w:cs="仿宋" w:hint="eastAsia"/>
                <w:sz w:val="21"/>
              </w:rPr>
              <w:t>1</w:t>
            </w:r>
            <w:r w:rsidRPr="0018786B">
              <w:rPr>
                <w:rFonts w:ascii="Calibri" w:eastAsia="微软雅黑" w:hAnsi="微软雅黑" w:cs="仿宋" w:hint="eastAsia"/>
                <w:sz w:val="21"/>
              </w:rPr>
              <w:t>小时巡视</w:t>
            </w:r>
            <w:r w:rsidRPr="0018786B">
              <w:rPr>
                <w:rFonts w:ascii="Calibri" w:eastAsia="微软雅黑" w:hAnsi="微软雅黑" w:cs="仿宋" w:hint="eastAsia"/>
                <w:sz w:val="21"/>
              </w:rPr>
              <w:t>1</w:t>
            </w:r>
            <w:r w:rsidRPr="0018786B">
              <w:rPr>
                <w:rFonts w:ascii="Calibri" w:eastAsia="微软雅黑" w:hAnsi="微软雅黑" w:cs="仿宋" w:hint="eastAsia"/>
                <w:sz w:val="21"/>
              </w:rPr>
              <w:t>次设备设施，并记录一次主要仪表参数，严格外来人员入内登记及交接班制度；每半年组织运行值班人员做一次应急操作演练，并做好相关记录。</w:t>
            </w:r>
          </w:p>
        </w:tc>
        <w:tc>
          <w:tcPr>
            <w:tcW w:w="900" w:type="dxa"/>
            <w:shd w:val="clear" w:color="auto" w:fill="auto"/>
            <w:vAlign w:val="center"/>
          </w:tcPr>
          <w:p w14:paraId="379E55E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vMerge/>
            <w:shd w:val="clear" w:color="auto" w:fill="auto"/>
            <w:vAlign w:val="center"/>
          </w:tcPr>
          <w:p w14:paraId="5053162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DAED9D0" w14:textId="77777777" w:rsidTr="0018786B">
        <w:trPr>
          <w:trHeight w:val="397"/>
          <w:jc w:val="center"/>
        </w:trPr>
        <w:tc>
          <w:tcPr>
            <w:tcW w:w="738" w:type="dxa"/>
            <w:vMerge w:val="restart"/>
            <w:shd w:val="clear" w:color="auto" w:fill="auto"/>
            <w:vAlign w:val="center"/>
          </w:tcPr>
          <w:p w14:paraId="2C1722C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制冷机房</w:t>
            </w:r>
          </w:p>
        </w:tc>
        <w:tc>
          <w:tcPr>
            <w:tcW w:w="6750" w:type="dxa"/>
            <w:shd w:val="clear" w:color="auto" w:fill="auto"/>
            <w:vAlign w:val="center"/>
          </w:tcPr>
          <w:p w14:paraId="0E9E87F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所有中央空调冷水机组、冷却塔、组合式空调机组、空调末端设备、空调水泵、热交换机组、洁净净化设备、风冷热泵机组、中央空调变冷媒系统、分体式空调、通风设备、制冷设备及其相关设备的日常操作、巡视、维护、保养、运行检查、故障排除及安全工作到位，并做好相关记录。</w:t>
            </w:r>
          </w:p>
        </w:tc>
        <w:tc>
          <w:tcPr>
            <w:tcW w:w="900" w:type="dxa"/>
            <w:shd w:val="clear" w:color="auto" w:fill="auto"/>
            <w:vAlign w:val="center"/>
          </w:tcPr>
          <w:p w14:paraId="72D397E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3A774C1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2177555" w14:textId="77777777" w:rsidTr="0018786B">
        <w:trPr>
          <w:trHeight w:val="397"/>
          <w:jc w:val="center"/>
        </w:trPr>
        <w:tc>
          <w:tcPr>
            <w:tcW w:w="738" w:type="dxa"/>
            <w:vMerge/>
            <w:shd w:val="clear" w:color="auto" w:fill="auto"/>
            <w:vAlign w:val="center"/>
          </w:tcPr>
          <w:p w14:paraId="07E6B0AC"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38145B2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r w:rsidRPr="0018786B">
              <w:rPr>
                <w:rFonts w:ascii="Calibri" w:eastAsia="微软雅黑" w:hAnsi="微软雅黑" w:cs="仿宋" w:hint="eastAsia"/>
                <w:sz w:val="21"/>
              </w:rPr>
              <w:t>、冷冻机房</w:t>
            </w:r>
            <w:r w:rsidRPr="0018786B">
              <w:rPr>
                <w:rFonts w:ascii="Calibri" w:eastAsia="微软雅黑" w:hAnsi="微软雅黑" w:cs="仿宋" w:hint="eastAsia"/>
                <w:sz w:val="21"/>
              </w:rPr>
              <w:t>24</w:t>
            </w:r>
            <w:r w:rsidRPr="0018786B">
              <w:rPr>
                <w:rFonts w:ascii="Calibri" w:eastAsia="微软雅黑" w:hAnsi="微软雅黑" w:cs="仿宋" w:hint="eastAsia"/>
                <w:sz w:val="21"/>
              </w:rPr>
              <w:t>小时值班，常规每</w:t>
            </w:r>
            <w:r w:rsidRPr="0018786B">
              <w:rPr>
                <w:rFonts w:ascii="Calibri" w:eastAsia="微软雅黑" w:hAnsi="微软雅黑" w:cs="仿宋" w:hint="eastAsia"/>
                <w:sz w:val="21"/>
              </w:rPr>
              <w:t>1</w:t>
            </w:r>
            <w:r w:rsidRPr="0018786B">
              <w:rPr>
                <w:rFonts w:ascii="Calibri" w:eastAsia="微软雅黑" w:hAnsi="微软雅黑" w:cs="仿宋" w:hint="eastAsia"/>
                <w:sz w:val="21"/>
              </w:rPr>
              <w:t>小时记录</w:t>
            </w:r>
            <w:r w:rsidRPr="0018786B">
              <w:rPr>
                <w:rFonts w:ascii="Calibri" w:eastAsia="微软雅黑" w:hAnsi="微软雅黑" w:cs="仿宋" w:hint="eastAsia"/>
                <w:sz w:val="21"/>
              </w:rPr>
              <w:t>1</w:t>
            </w:r>
            <w:r w:rsidRPr="0018786B">
              <w:rPr>
                <w:rFonts w:ascii="Calibri" w:eastAsia="微软雅黑" w:hAnsi="微软雅黑" w:cs="仿宋" w:hint="eastAsia"/>
                <w:sz w:val="21"/>
              </w:rPr>
              <w:t>次中央空调主机等设备设施主要仪表参数，并做好相关记录。</w:t>
            </w:r>
          </w:p>
        </w:tc>
        <w:tc>
          <w:tcPr>
            <w:tcW w:w="900" w:type="dxa"/>
            <w:shd w:val="clear" w:color="auto" w:fill="auto"/>
            <w:vAlign w:val="center"/>
          </w:tcPr>
          <w:p w14:paraId="7FF8ADA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022A76A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1DFAD51" w14:textId="77777777" w:rsidTr="0018786B">
        <w:trPr>
          <w:trHeight w:val="397"/>
          <w:jc w:val="center"/>
        </w:trPr>
        <w:tc>
          <w:tcPr>
            <w:tcW w:w="738" w:type="dxa"/>
            <w:shd w:val="clear" w:color="auto" w:fill="auto"/>
            <w:vAlign w:val="center"/>
          </w:tcPr>
          <w:p w14:paraId="48FD175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锅炉房</w:t>
            </w:r>
          </w:p>
        </w:tc>
        <w:tc>
          <w:tcPr>
            <w:tcW w:w="6750" w:type="dxa"/>
            <w:shd w:val="clear" w:color="auto" w:fill="auto"/>
            <w:vAlign w:val="center"/>
          </w:tcPr>
          <w:p w14:paraId="3075772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、锅炉房内设备设施的日常操作、巡视、维护、保养、运行检查、故障排除及安全工作到位，并做好相关记录。在运行期间，每</w:t>
            </w:r>
            <w:r w:rsidRPr="0018786B">
              <w:rPr>
                <w:rFonts w:ascii="Calibri" w:eastAsia="微软雅黑" w:hAnsi="微软雅黑" w:cs="仿宋" w:hint="eastAsia"/>
                <w:sz w:val="21"/>
              </w:rPr>
              <w:t>1</w:t>
            </w:r>
            <w:r w:rsidRPr="0018786B">
              <w:rPr>
                <w:rFonts w:ascii="Calibri" w:eastAsia="微软雅黑" w:hAnsi="微软雅黑" w:cs="仿宋" w:hint="eastAsia"/>
                <w:sz w:val="21"/>
              </w:rPr>
              <w:t>小时巡视</w:t>
            </w:r>
            <w:r w:rsidRPr="0018786B">
              <w:rPr>
                <w:rFonts w:ascii="Calibri" w:eastAsia="微软雅黑" w:hAnsi="微软雅黑" w:cs="仿宋" w:hint="eastAsia"/>
                <w:sz w:val="21"/>
              </w:rPr>
              <w:t>1</w:t>
            </w:r>
            <w:r w:rsidRPr="0018786B">
              <w:rPr>
                <w:rFonts w:ascii="Calibri" w:eastAsia="微软雅黑" w:hAnsi="微软雅黑" w:cs="仿宋" w:hint="eastAsia"/>
                <w:sz w:val="21"/>
              </w:rPr>
              <w:t>次设备设施，并记录一次主要仪表参数，每半年组织运行值班人员做一次应急操作演练，并做好相关记录。</w:t>
            </w:r>
          </w:p>
        </w:tc>
        <w:tc>
          <w:tcPr>
            <w:tcW w:w="900" w:type="dxa"/>
            <w:shd w:val="clear" w:color="auto" w:fill="auto"/>
            <w:vAlign w:val="center"/>
          </w:tcPr>
          <w:p w14:paraId="25696B3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5841DD9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2CCBF13" w14:textId="77777777" w:rsidTr="0018786B">
        <w:trPr>
          <w:trHeight w:val="397"/>
          <w:jc w:val="center"/>
        </w:trPr>
        <w:tc>
          <w:tcPr>
            <w:tcW w:w="738" w:type="dxa"/>
            <w:shd w:val="clear" w:color="auto" w:fill="auto"/>
            <w:vAlign w:val="center"/>
          </w:tcPr>
          <w:p w14:paraId="2D09021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二次供水</w:t>
            </w:r>
          </w:p>
        </w:tc>
        <w:tc>
          <w:tcPr>
            <w:tcW w:w="6750" w:type="dxa"/>
            <w:shd w:val="clear" w:color="auto" w:fill="auto"/>
            <w:vAlign w:val="center"/>
          </w:tcPr>
          <w:p w14:paraId="4DA254B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w:t>
            </w:r>
            <w:r w:rsidRPr="0018786B">
              <w:rPr>
                <w:rFonts w:ascii="Calibri" w:eastAsia="微软雅黑" w:hAnsi="微软雅黑" w:cs="仿宋" w:hint="eastAsia"/>
                <w:sz w:val="21"/>
              </w:rPr>
              <w:t>24</w:t>
            </w:r>
            <w:r w:rsidRPr="0018786B">
              <w:rPr>
                <w:rFonts w:ascii="Calibri" w:eastAsia="微软雅黑" w:hAnsi="微软雅黑" w:cs="仿宋" w:hint="eastAsia"/>
                <w:sz w:val="21"/>
              </w:rPr>
              <w:t>小时巡视检查。对二次供水机房设备进行必要的保养：确保设备本体卫生、安全正常运行；配合设备厂家完成设备故障处理；由项目经理统一安排人员负责巡查。</w:t>
            </w:r>
          </w:p>
        </w:tc>
        <w:tc>
          <w:tcPr>
            <w:tcW w:w="900" w:type="dxa"/>
            <w:shd w:val="clear" w:color="auto" w:fill="auto"/>
            <w:vAlign w:val="center"/>
          </w:tcPr>
          <w:p w14:paraId="6798F64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722DD18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7D995FE" w14:textId="77777777" w:rsidTr="0018786B">
        <w:trPr>
          <w:trHeight w:val="397"/>
          <w:jc w:val="center"/>
        </w:trPr>
        <w:tc>
          <w:tcPr>
            <w:tcW w:w="738" w:type="dxa"/>
            <w:shd w:val="clear" w:color="auto" w:fill="auto"/>
            <w:vAlign w:val="center"/>
          </w:tcPr>
          <w:p w14:paraId="63CB263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新风系统</w:t>
            </w:r>
          </w:p>
        </w:tc>
        <w:tc>
          <w:tcPr>
            <w:tcW w:w="6750" w:type="dxa"/>
            <w:shd w:val="clear" w:color="auto" w:fill="auto"/>
            <w:vAlign w:val="center"/>
          </w:tcPr>
          <w:p w14:paraId="03864F3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w:t>
            </w:r>
            <w:r w:rsidRPr="0018786B">
              <w:rPr>
                <w:rFonts w:ascii="Calibri" w:eastAsia="微软雅黑" w:hAnsi="微软雅黑" w:cs="仿宋" w:hint="eastAsia"/>
                <w:sz w:val="21"/>
              </w:rPr>
              <w:t>24</w:t>
            </w:r>
            <w:r w:rsidRPr="0018786B">
              <w:rPr>
                <w:rFonts w:ascii="Calibri" w:eastAsia="微软雅黑" w:hAnsi="微软雅黑" w:cs="仿宋" w:hint="eastAsia"/>
                <w:sz w:val="21"/>
              </w:rPr>
              <w:t>小时巡视检查。对新风机组进行必要的保养：确保设备本体卫生、安全正常运行配合设备厂家完成设备故障处理。</w:t>
            </w:r>
          </w:p>
        </w:tc>
        <w:tc>
          <w:tcPr>
            <w:tcW w:w="900" w:type="dxa"/>
            <w:shd w:val="clear" w:color="auto" w:fill="auto"/>
            <w:vAlign w:val="center"/>
          </w:tcPr>
          <w:p w14:paraId="529AE50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1B5004EC"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9BE7B0A" w14:textId="77777777" w:rsidTr="0018786B">
        <w:trPr>
          <w:trHeight w:val="397"/>
          <w:jc w:val="center"/>
        </w:trPr>
        <w:tc>
          <w:tcPr>
            <w:tcW w:w="738" w:type="dxa"/>
            <w:vMerge w:val="restart"/>
            <w:shd w:val="clear" w:color="auto" w:fill="auto"/>
            <w:vAlign w:val="center"/>
          </w:tcPr>
          <w:p w14:paraId="215C1D5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氧气站</w:t>
            </w:r>
          </w:p>
        </w:tc>
        <w:tc>
          <w:tcPr>
            <w:tcW w:w="6750" w:type="dxa"/>
            <w:shd w:val="clear" w:color="auto" w:fill="auto"/>
            <w:vAlign w:val="center"/>
          </w:tcPr>
          <w:p w14:paraId="65DDA9C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、做好供氧系统设备及终端设施的日常操作、巡视、维护、保养、运行检查、故障排除及安全工作到位，并做好相关记录；瓶装气体及时供应。</w:t>
            </w:r>
          </w:p>
        </w:tc>
        <w:tc>
          <w:tcPr>
            <w:tcW w:w="900" w:type="dxa"/>
            <w:shd w:val="clear" w:color="auto" w:fill="auto"/>
            <w:vAlign w:val="center"/>
          </w:tcPr>
          <w:p w14:paraId="03C7331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0BFF3C7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D4DF14E" w14:textId="77777777" w:rsidTr="0018786B">
        <w:trPr>
          <w:trHeight w:val="397"/>
          <w:jc w:val="center"/>
        </w:trPr>
        <w:tc>
          <w:tcPr>
            <w:tcW w:w="738" w:type="dxa"/>
            <w:vMerge/>
            <w:shd w:val="clear" w:color="auto" w:fill="auto"/>
            <w:vAlign w:val="center"/>
          </w:tcPr>
          <w:p w14:paraId="7B830D1D" w14:textId="77777777" w:rsidR="0018076F" w:rsidRPr="0018786B" w:rsidRDefault="0018076F" w:rsidP="0018786B">
            <w:pPr>
              <w:spacing w:line="320" w:lineRule="exact"/>
              <w:jc w:val="both"/>
              <w:rPr>
                <w:rFonts w:ascii="Calibri" w:eastAsia="微软雅黑" w:hAnsi="微软雅黑" w:cs="仿宋"/>
                <w:sz w:val="21"/>
              </w:rPr>
            </w:pPr>
          </w:p>
        </w:tc>
        <w:tc>
          <w:tcPr>
            <w:tcW w:w="6750" w:type="dxa"/>
            <w:shd w:val="clear" w:color="auto" w:fill="auto"/>
            <w:vAlign w:val="center"/>
          </w:tcPr>
          <w:p w14:paraId="6D9B139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r w:rsidRPr="0018786B">
              <w:rPr>
                <w:rFonts w:ascii="Calibri" w:eastAsia="微软雅黑" w:hAnsi="微软雅黑" w:cs="仿宋" w:hint="eastAsia"/>
                <w:sz w:val="21"/>
              </w:rPr>
              <w:t>、根据实际情况做好气体设备保养，气体存量计划及时落实、汇总上报，及时做好压力容器的附件送检测工作。</w:t>
            </w:r>
          </w:p>
        </w:tc>
        <w:tc>
          <w:tcPr>
            <w:tcW w:w="900" w:type="dxa"/>
            <w:shd w:val="clear" w:color="auto" w:fill="auto"/>
            <w:vAlign w:val="center"/>
          </w:tcPr>
          <w:p w14:paraId="714C2E1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12915A9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C6378B3" w14:textId="77777777" w:rsidTr="0018786B">
        <w:trPr>
          <w:trHeight w:val="397"/>
          <w:jc w:val="center"/>
        </w:trPr>
        <w:tc>
          <w:tcPr>
            <w:tcW w:w="738" w:type="dxa"/>
            <w:shd w:val="clear" w:color="auto" w:fill="auto"/>
            <w:vAlign w:val="center"/>
          </w:tcPr>
          <w:p w14:paraId="622F26F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照明系统</w:t>
            </w:r>
          </w:p>
        </w:tc>
        <w:tc>
          <w:tcPr>
            <w:tcW w:w="6750" w:type="dxa"/>
            <w:shd w:val="clear" w:color="auto" w:fill="auto"/>
            <w:vAlign w:val="center"/>
          </w:tcPr>
          <w:p w14:paraId="45F76FE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w:t>
            </w:r>
            <w:r w:rsidRPr="0018786B">
              <w:rPr>
                <w:rFonts w:ascii="Calibri" w:eastAsia="微软雅黑" w:hAnsi="微软雅黑" w:cs="仿宋" w:hint="eastAsia"/>
                <w:sz w:val="21"/>
              </w:rPr>
              <w:t>24</w:t>
            </w:r>
            <w:r w:rsidRPr="0018786B">
              <w:rPr>
                <w:rFonts w:ascii="Calibri" w:eastAsia="微软雅黑" w:hAnsi="微软雅黑" w:cs="仿宋" w:hint="eastAsia"/>
                <w:sz w:val="21"/>
              </w:rPr>
              <w:t>小时巡视检查，负责机电设备、设施的各项维修、保养工作，并做好记录。期清洁所管设备、设施和设备房；负责对设备、设施进行全面巡视、检查，发现问题及时处理。</w:t>
            </w:r>
          </w:p>
        </w:tc>
        <w:tc>
          <w:tcPr>
            <w:tcW w:w="900" w:type="dxa"/>
            <w:shd w:val="clear" w:color="auto" w:fill="auto"/>
            <w:vAlign w:val="center"/>
          </w:tcPr>
          <w:p w14:paraId="408BFEE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9" w:type="dxa"/>
            <w:shd w:val="clear" w:color="auto" w:fill="auto"/>
            <w:vAlign w:val="center"/>
          </w:tcPr>
          <w:p w14:paraId="55BDC60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3D27AF5" w14:textId="77777777" w:rsidTr="0018786B">
        <w:trPr>
          <w:trHeight w:val="397"/>
          <w:jc w:val="center"/>
        </w:trPr>
        <w:tc>
          <w:tcPr>
            <w:tcW w:w="7488" w:type="dxa"/>
            <w:gridSpan w:val="2"/>
            <w:shd w:val="clear" w:color="auto" w:fill="auto"/>
            <w:vAlign w:val="center"/>
          </w:tcPr>
          <w:p w14:paraId="3F1A49A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总得分</w:t>
            </w:r>
          </w:p>
        </w:tc>
        <w:tc>
          <w:tcPr>
            <w:tcW w:w="900" w:type="dxa"/>
            <w:shd w:val="clear" w:color="auto" w:fill="auto"/>
            <w:vAlign w:val="center"/>
          </w:tcPr>
          <w:p w14:paraId="6E88C21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709" w:type="dxa"/>
            <w:shd w:val="clear" w:color="auto" w:fill="auto"/>
            <w:vAlign w:val="center"/>
          </w:tcPr>
          <w:p w14:paraId="0F8BDE0E" w14:textId="77777777" w:rsidR="0018076F" w:rsidRPr="0018786B" w:rsidRDefault="0018076F" w:rsidP="0018786B">
            <w:pPr>
              <w:spacing w:line="320" w:lineRule="exact"/>
              <w:jc w:val="both"/>
              <w:rPr>
                <w:rFonts w:ascii="Calibri" w:eastAsia="微软雅黑" w:hAnsi="微软雅黑" w:cs="仿宋"/>
                <w:sz w:val="21"/>
              </w:rPr>
            </w:pPr>
          </w:p>
        </w:tc>
      </w:tr>
    </w:tbl>
    <w:p w14:paraId="2ED07F0D" w14:textId="1617D1E0" w:rsidR="0018076F" w:rsidRDefault="0018786B" w:rsidP="0018076F">
      <w:pPr>
        <w:ind w:firstLineChars="200" w:firstLine="480"/>
        <w:jc w:val="both"/>
      </w:pPr>
      <w:r>
        <w:rPr>
          <w:rFonts w:hint="eastAsia"/>
        </w:rPr>
        <w:t>（</w:t>
      </w:r>
      <w:r w:rsidRPr="0018786B">
        <w:rPr>
          <w:rFonts w:hint="eastAsia"/>
        </w:rPr>
        <w:t>3</w:t>
      </w:r>
      <w:r>
        <w:rPr>
          <w:rFonts w:hint="eastAsia"/>
        </w:rPr>
        <w:t>）</w:t>
      </w:r>
      <w:r w:rsidRPr="0018786B">
        <w:rPr>
          <w:rFonts w:hint="eastAsia"/>
        </w:rPr>
        <w:t>司梯考核（满分</w:t>
      </w:r>
      <w:r w:rsidRPr="0018786B">
        <w:rPr>
          <w:rFonts w:hint="eastAsia"/>
        </w:rPr>
        <w:t>100</w:t>
      </w:r>
      <w:r w:rsidRPr="0018786B">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689"/>
        <w:gridCol w:w="840"/>
        <w:gridCol w:w="700"/>
      </w:tblGrid>
      <w:tr w:rsidR="0018786B" w:rsidRPr="0018786B" w14:paraId="6E53FECC"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034467C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lastRenderedPageBreak/>
              <w:t>项目</w:t>
            </w:r>
          </w:p>
        </w:tc>
        <w:tc>
          <w:tcPr>
            <w:tcW w:w="6689" w:type="dxa"/>
            <w:tcBorders>
              <w:top w:val="single" w:sz="12" w:space="0" w:color="auto"/>
              <w:bottom w:val="single" w:sz="2" w:space="0" w:color="auto"/>
            </w:tcBorders>
            <w:shd w:val="clear" w:color="auto" w:fill="F2F2F2" w:themeFill="background1" w:themeFillShade="F2"/>
            <w:vAlign w:val="center"/>
          </w:tcPr>
          <w:p w14:paraId="724D03E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要</w:t>
            </w:r>
            <w:r w:rsidRPr="0018786B">
              <w:rPr>
                <w:rFonts w:ascii="Calibri" w:eastAsia="微软雅黑" w:hAnsi="微软雅黑" w:cs="仿宋" w:hint="eastAsia"/>
                <w:sz w:val="21"/>
              </w:rPr>
              <w:t xml:space="preserve">   </w:t>
            </w:r>
            <w:r w:rsidRPr="0018786B">
              <w:rPr>
                <w:rFonts w:ascii="Calibri" w:eastAsia="微软雅黑" w:hAnsi="微软雅黑" w:cs="仿宋" w:hint="eastAsia"/>
                <w:sz w:val="21"/>
              </w:rPr>
              <w:t>求</w:t>
            </w:r>
          </w:p>
        </w:tc>
        <w:tc>
          <w:tcPr>
            <w:tcW w:w="840" w:type="dxa"/>
            <w:tcBorders>
              <w:top w:val="single" w:sz="12" w:space="0" w:color="auto"/>
              <w:bottom w:val="single" w:sz="2" w:space="0" w:color="auto"/>
            </w:tcBorders>
            <w:shd w:val="clear" w:color="auto" w:fill="F2F2F2" w:themeFill="background1" w:themeFillShade="F2"/>
            <w:vAlign w:val="center"/>
          </w:tcPr>
          <w:p w14:paraId="0F9C400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满分</w:t>
            </w:r>
          </w:p>
        </w:tc>
        <w:tc>
          <w:tcPr>
            <w:tcW w:w="700" w:type="dxa"/>
            <w:tcBorders>
              <w:top w:val="single" w:sz="12" w:space="0" w:color="auto"/>
              <w:bottom w:val="single" w:sz="2" w:space="0" w:color="auto"/>
            </w:tcBorders>
            <w:shd w:val="clear" w:color="auto" w:fill="F2F2F2" w:themeFill="background1" w:themeFillShade="F2"/>
            <w:vAlign w:val="center"/>
          </w:tcPr>
          <w:p w14:paraId="78519F2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7B115FBD" w14:textId="77777777" w:rsidTr="00AD1997">
        <w:trPr>
          <w:trHeight w:val="397"/>
          <w:jc w:val="center"/>
        </w:trPr>
        <w:tc>
          <w:tcPr>
            <w:tcW w:w="694" w:type="dxa"/>
            <w:vMerge w:val="restart"/>
            <w:tcBorders>
              <w:top w:val="single" w:sz="2" w:space="0" w:color="auto"/>
            </w:tcBorders>
            <w:shd w:val="clear" w:color="auto" w:fill="auto"/>
            <w:vAlign w:val="center"/>
          </w:tcPr>
          <w:p w14:paraId="2762D1B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司梯服务</w:t>
            </w:r>
          </w:p>
        </w:tc>
        <w:tc>
          <w:tcPr>
            <w:tcW w:w="6689" w:type="dxa"/>
            <w:tcBorders>
              <w:top w:val="single" w:sz="2" w:space="0" w:color="auto"/>
            </w:tcBorders>
            <w:shd w:val="clear" w:color="auto" w:fill="auto"/>
            <w:vAlign w:val="center"/>
          </w:tcPr>
          <w:p w14:paraId="1514523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做好全院重点区域电梯的出入管理，保证医用电梯的畅通无阻。</w:t>
            </w:r>
          </w:p>
        </w:tc>
        <w:tc>
          <w:tcPr>
            <w:tcW w:w="840" w:type="dxa"/>
            <w:tcBorders>
              <w:top w:val="single" w:sz="2" w:space="0" w:color="auto"/>
            </w:tcBorders>
            <w:shd w:val="clear" w:color="auto" w:fill="auto"/>
            <w:vAlign w:val="center"/>
          </w:tcPr>
          <w:p w14:paraId="47A1ED2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tcBorders>
              <w:top w:val="single" w:sz="2" w:space="0" w:color="auto"/>
            </w:tcBorders>
            <w:shd w:val="clear" w:color="auto" w:fill="auto"/>
            <w:vAlign w:val="center"/>
          </w:tcPr>
          <w:p w14:paraId="2A14CD3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39621FA5" w14:textId="77777777" w:rsidTr="00AD1997">
        <w:trPr>
          <w:trHeight w:val="397"/>
          <w:jc w:val="center"/>
        </w:trPr>
        <w:tc>
          <w:tcPr>
            <w:tcW w:w="694" w:type="dxa"/>
            <w:vMerge/>
            <w:shd w:val="clear" w:color="auto" w:fill="auto"/>
            <w:vAlign w:val="center"/>
          </w:tcPr>
          <w:p w14:paraId="6492CEAB"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6F0F5D7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r w:rsidRPr="0018786B">
              <w:rPr>
                <w:rFonts w:ascii="Calibri" w:eastAsia="微软雅黑" w:hAnsi="微软雅黑" w:cs="仿宋" w:hint="eastAsia"/>
                <w:sz w:val="21"/>
              </w:rPr>
              <w:t>做好医用、客用电梯的分流工作，提高运输效率，保证医疗运送顺利开展。</w:t>
            </w:r>
          </w:p>
        </w:tc>
        <w:tc>
          <w:tcPr>
            <w:tcW w:w="840" w:type="dxa"/>
            <w:shd w:val="clear" w:color="auto" w:fill="auto"/>
            <w:vAlign w:val="center"/>
          </w:tcPr>
          <w:p w14:paraId="3B80CAC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56EF677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024B20D" w14:textId="77777777" w:rsidTr="00AD1997">
        <w:trPr>
          <w:trHeight w:val="397"/>
          <w:jc w:val="center"/>
        </w:trPr>
        <w:tc>
          <w:tcPr>
            <w:tcW w:w="694" w:type="dxa"/>
            <w:vMerge/>
            <w:shd w:val="clear" w:color="auto" w:fill="auto"/>
            <w:vAlign w:val="center"/>
          </w:tcPr>
          <w:p w14:paraId="0464D2BD"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2AF54F5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3. </w:t>
            </w:r>
            <w:r w:rsidRPr="0018786B">
              <w:rPr>
                <w:rFonts w:ascii="Calibri" w:eastAsia="微软雅黑" w:hAnsi="微软雅黑" w:cs="仿宋" w:hint="eastAsia"/>
                <w:sz w:val="21"/>
              </w:rPr>
              <w:t>遇到紧急情况，如电梯故障出现关人事件，能够及时疏散梯内人员、设置警示牌、等待专业人员维修协。</w:t>
            </w:r>
          </w:p>
        </w:tc>
        <w:tc>
          <w:tcPr>
            <w:tcW w:w="840" w:type="dxa"/>
            <w:shd w:val="clear" w:color="auto" w:fill="auto"/>
            <w:vAlign w:val="center"/>
          </w:tcPr>
          <w:p w14:paraId="1FF081D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68B0C28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9633CB3" w14:textId="77777777" w:rsidTr="00AD1997">
        <w:trPr>
          <w:trHeight w:val="397"/>
          <w:jc w:val="center"/>
        </w:trPr>
        <w:tc>
          <w:tcPr>
            <w:tcW w:w="694" w:type="dxa"/>
            <w:vMerge/>
            <w:shd w:val="clear" w:color="auto" w:fill="auto"/>
            <w:vAlign w:val="center"/>
          </w:tcPr>
          <w:p w14:paraId="7ACF8F36"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07B5F97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r w:rsidRPr="0018786B">
              <w:rPr>
                <w:rFonts w:ascii="Calibri" w:eastAsia="微软雅黑" w:hAnsi="微软雅黑" w:cs="仿宋" w:hint="eastAsia"/>
                <w:sz w:val="21"/>
              </w:rPr>
              <w:t>、负责专用梯的驾乘，包括医院大型活动（会议、培训、检查、参观等）的特殊电梯需求服务。</w:t>
            </w:r>
          </w:p>
        </w:tc>
        <w:tc>
          <w:tcPr>
            <w:tcW w:w="840" w:type="dxa"/>
            <w:shd w:val="clear" w:color="auto" w:fill="auto"/>
            <w:vAlign w:val="center"/>
          </w:tcPr>
          <w:p w14:paraId="6B2F0A0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06A0FEF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5956B422" w14:textId="77777777" w:rsidTr="00AD1997">
        <w:trPr>
          <w:trHeight w:val="397"/>
          <w:jc w:val="center"/>
        </w:trPr>
        <w:tc>
          <w:tcPr>
            <w:tcW w:w="694" w:type="dxa"/>
            <w:vMerge/>
            <w:shd w:val="clear" w:color="auto" w:fill="auto"/>
            <w:vAlign w:val="center"/>
          </w:tcPr>
          <w:p w14:paraId="1F1C847C"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24133A4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r w:rsidRPr="0018786B">
              <w:rPr>
                <w:rFonts w:ascii="Calibri" w:eastAsia="微软雅黑" w:hAnsi="微软雅黑" w:cs="仿宋" w:hint="eastAsia"/>
                <w:sz w:val="21"/>
              </w:rPr>
              <w:t>、配备电梯安全员，负责协助电梯困人施救，如电梯故障出现关人事件，疏散梯内人员、设置警示牌、等待专业人员维修协助电梯日常检查与维护保养人员对电梯进行检查和维护。</w:t>
            </w:r>
          </w:p>
        </w:tc>
        <w:tc>
          <w:tcPr>
            <w:tcW w:w="840" w:type="dxa"/>
            <w:shd w:val="clear" w:color="auto" w:fill="auto"/>
            <w:vAlign w:val="center"/>
          </w:tcPr>
          <w:p w14:paraId="10AF763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3657975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42E7F6C3" w14:textId="77777777" w:rsidTr="00AD1997">
        <w:trPr>
          <w:trHeight w:val="397"/>
          <w:jc w:val="center"/>
        </w:trPr>
        <w:tc>
          <w:tcPr>
            <w:tcW w:w="694" w:type="dxa"/>
            <w:vMerge/>
            <w:shd w:val="clear" w:color="auto" w:fill="auto"/>
            <w:vAlign w:val="center"/>
          </w:tcPr>
          <w:p w14:paraId="6E496506"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10B58DD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r w:rsidRPr="0018786B">
              <w:rPr>
                <w:rFonts w:ascii="Calibri" w:eastAsia="微软雅黑" w:hAnsi="微软雅黑" w:cs="仿宋" w:hint="eastAsia"/>
                <w:sz w:val="21"/>
              </w:rPr>
              <w:t>、注意服务人员仪容仪表的培训，按要求保持站姿标准，不倚不靠，精神饱满，保持微笑。</w:t>
            </w:r>
          </w:p>
        </w:tc>
        <w:tc>
          <w:tcPr>
            <w:tcW w:w="840" w:type="dxa"/>
            <w:shd w:val="clear" w:color="auto" w:fill="auto"/>
            <w:vAlign w:val="center"/>
          </w:tcPr>
          <w:p w14:paraId="20104CB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2C5B3AB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10F5A8BC" w14:textId="77777777" w:rsidTr="00AD1997">
        <w:trPr>
          <w:trHeight w:val="397"/>
          <w:jc w:val="center"/>
        </w:trPr>
        <w:tc>
          <w:tcPr>
            <w:tcW w:w="694" w:type="dxa"/>
            <w:vMerge/>
            <w:shd w:val="clear" w:color="auto" w:fill="auto"/>
            <w:vAlign w:val="center"/>
          </w:tcPr>
          <w:p w14:paraId="57F27BD8"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0C85E19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r w:rsidRPr="0018786B">
              <w:rPr>
                <w:rFonts w:ascii="Calibri" w:eastAsia="微软雅黑" w:hAnsi="微软雅黑" w:cs="仿宋" w:hint="eastAsia"/>
                <w:sz w:val="21"/>
              </w:rPr>
              <w:t>、按规定着装，统一鞋袜，整齐、整洁、着装无褶皱。</w:t>
            </w:r>
          </w:p>
        </w:tc>
        <w:tc>
          <w:tcPr>
            <w:tcW w:w="840" w:type="dxa"/>
            <w:shd w:val="clear" w:color="auto" w:fill="auto"/>
            <w:vAlign w:val="center"/>
          </w:tcPr>
          <w:p w14:paraId="072D1D3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68C60D3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094EAC7A" w14:textId="77777777" w:rsidTr="00AD1997">
        <w:trPr>
          <w:trHeight w:val="397"/>
          <w:jc w:val="center"/>
        </w:trPr>
        <w:tc>
          <w:tcPr>
            <w:tcW w:w="694" w:type="dxa"/>
            <w:vMerge/>
            <w:shd w:val="clear" w:color="auto" w:fill="auto"/>
            <w:vAlign w:val="center"/>
          </w:tcPr>
          <w:p w14:paraId="3B56FF27"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1387404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8</w:t>
            </w:r>
            <w:r w:rsidRPr="0018786B">
              <w:rPr>
                <w:rFonts w:ascii="Calibri" w:eastAsia="微软雅黑" w:hAnsi="微软雅黑" w:cs="仿宋" w:hint="eastAsia"/>
                <w:sz w:val="21"/>
              </w:rPr>
              <w:t>、不迟到、不早退，忠于职守，并做好签到、签离。</w:t>
            </w:r>
          </w:p>
        </w:tc>
        <w:tc>
          <w:tcPr>
            <w:tcW w:w="840" w:type="dxa"/>
            <w:shd w:val="clear" w:color="auto" w:fill="auto"/>
            <w:vAlign w:val="center"/>
          </w:tcPr>
          <w:p w14:paraId="46B8C33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392631B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550E44AF" w14:textId="77777777" w:rsidTr="00AD1997">
        <w:trPr>
          <w:trHeight w:val="397"/>
          <w:jc w:val="center"/>
        </w:trPr>
        <w:tc>
          <w:tcPr>
            <w:tcW w:w="694" w:type="dxa"/>
            <w:vMerge/>
            <w:shd w:val="clear" w:color="auto" w:fill="auto"/>
            <w:vAlign w:val="center"/>
          </w:tcPr>
          <w:p w14:paraId="2A3B7A1F"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46C8BAC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9</w:t>
            </w:r>
            <w:r w:rsidRPr="0018786B">
              <w:rPr>
                <w:rFonts w:ascii="Calibri" w:eastAsia="微软雅黑" w:hAnsi="微软雅黑" w:cs="仿宋" w:hint="eastAsia"/>
                <w:sz w:val="21"/>
              </w:rPr>
              <w:t>、按时交接班并认真填写交接班记录表，严禁脱岗、串岗、空岗。</w:t>
            </w:r>
          </w:p>
        </w:tc>
        <w:tc>
          <w:tcPr>
            <w:tcW w:w="840" w:type="dxa"/>
            <w:shd w:val="clear" w:color="auto" w:fill="auto"/>
            <w:vAlign w:val="center"/>
          </w:tcPr>
          <w:p w14:paraId="1DB20AA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524FA8D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5EAAB605" w14:textId="77777777" w:rsidTr="00AD1997">
        <w:trPr>
          <w:trHeight w:val="397"/>
          <w:jc w:val="center"/>
        </w:trPr>
        <w:tc>
          <w:tcPr>
            <w:tcW w:w="694" w:type="dxa"/>
            <w:vMerge/>
            <w:shd w:val="clear" w:color="auto" w:fill="auto"/>
            <w:vAlign w:val="center"/>
          </w:tcPr>
          <w:p w14:paraId="1F6DC6F7" w14:textId="77777777" w:rsidR="0018076F" w:rsidRPr="0018786B" w:rsidRDefault="0018076F" w:rsidP="0018786B">
            <w:pPr>
              <w:spacing w:line="320" w:lineRule="exact"/>
              <w:jc w:val="both"/>
              <w:rPr>
                <w:rFonts w:ascii="Calibri" w:eastAsia="微软雅黑" w:hAnsi="微软雅黑" w:cs="仿宋"/>
                <w:sz w:val="21"/>
              </w:rPr>
            </w:pPr>
          </w:p>
        </w:tc>
        <w:tc>
          <w:tcPr>
            <w:tcW w:w="6689" w:type="dxa"/>
            <w:shd w:val="clear" w:color="auto" w:fill="auto"/>
            <w:vAlign w:val="center"/>
          </w:tcPr>
          <w:p w14:paraId="5176BFF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r w:rsidRPr="0018786B">
              <w:rPr>
                <w:rFonts w:ascii="Calibri" w:eastAsia="微软雅黑" w:hAnsi="微软雅黑" w:cs="仿宋" w:hint="eastAsia"/>
                <w:sz w:val="21"/>
              </w:rPr>
              <w:t>、妥善处理当班期间应急问题。</w:t>
            </w:r>
          </w:p>
        </w:tc>
        <w:tc>
          <w:tcPr>
            <w:tcW w:w="840" w:type="dxa"/>
            <w:shd w:val="clear" w:color="auto" w:fill="auto"/>
            <w:vAlign w:val="center"/>
          </w:tcPr>
          <w:p w14:paraId="53AEE5C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0" w:type="dxa"/>
            <w:shd w:val="clear" w:color="auto" w:fill="auto"/>
            <w:vAlign w:val="center"/>
          </w:tcPr>
          <w:p w14:paraId="77B10F7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D4F8B80" w14:textId="77777777" w:rsidTr="00AD1997">
        <w:trPr>
          <w:trHeight w:val="397"/>
          <w:jc w:val="center"/>
        </w:trPr>
        <w:tc>
          <w:tcPr>
            <w:tcW w:w="7383" w:type="dxa"/>
            <w:gridSpan w:val="2"/>
            <w:shd w:val="clear" w:color="auto" w:fill="auto"/>
            <w:vAlign w:val="center"/>
          </w:tcPr>
          <w:p w14:paraId="5615D8C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总得分</w:t>
            </w:r>
          </w:p>
        </w:tc>
        <w:tc>
          <w:tcPr>
            <w:tcW w:w="840" w:type="dxa"/>
            <w:shd w:val="clear" w:color="auto" w:fill="auto"/>
            <w:vAlign w:val="center"/>
          </w:tcPr>
          <w:p w14:paraId="1F2A008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700" w:type="dxa"/>
            <w:shd w:val="clear" w:color="auto" w:fill="auto"/>
            <w:vAlign w:val="center"/>
          </w:tcPr>
          <w:p w14:paraId="29639B7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bl>
    <w:p w14:paraId="10F2AE7F" w14:textId="0E35E0B7" w:rsidR="0018076F" w:rsidRDefault="0018786B" w:rsidP="0018076F">
      <w:pPr>
        <w:ind w:firstLineChars="200" w:firstLine="480"/>
        <w:jc w:val="both"/>
      </w:pPr>
      <w:r>
        <w:rPr>
          <w:rFonts w:hint="eastAsia"/>
        </w:rPr>
        <w:t>（</w:t>
      </w:r>
      <w:r w:rsidRPr="0018786B">
        <w:rPr>
          <w:rFonts w:hint="eastAsia"/>
        </w:rPr>
        <w:t>4</w:t>
      </w:r>
      <w:r>
        <w:rPr>
          <w:rFonts w:hint="eastAsia"/>
        </w:rPr>
        <w:t>）</w:t>
      </w:r>
      <w:r w:rsidRPr="0018786B">
        <w:rPr>
          <w:rFonts w:hint="eastAsia"/>
        </w:rPr>
        <w:t>物资配送考核（满分</w:t>
      </w:r>
      <w:r w:rsidRPr="0018786B">
        <w:rPr>
          <w:rFonts w:hint="eastAsia"/>
        </w:rPr>
        <w:t>100</w:t>
      </w:r>
      <w:r w:rsidRPr="0018786B">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298"/>
        <w:gridCol w:w="829"/>
        <w:gridCol w:w="1102"/>
      </w:tblGrid>
      <w:tr w:rsidR="0018786B" w:rsidRPr="0018786B" w14:paraId="48ED8A23"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2BFC939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项目</w:t>
            </w:r>
          </w:p>
        </w:tc>
        <w:tc>
          <w:tcPr>
            <w:tcW w:w="6298" w:type="dxa"/>
            <w:tcBorders>
              <w:top w:val="single" w:sz="12" w:space="0" w:color="auto"/>
              <w:bottom w:val="single" w:sz="2" w:space="0" w:color="auto"/>
            </w:tcBorders>
            <w:shd w:val="clear" w:color="auto" w:fill="F2F2F2" w:themeFill="background1" w:themeFillShade="F2"/>
            <w:vAlign w:val="center"/>
          </w:tcPr>
          <w:p w14:paraId="13B61AEA" w14:textId="1843FC8C"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要求</w:t>
            </w:r>
          </w:p>
        </w:tc>
        <w:tc>
          <w:tcPr>
            <w:tcW w:w="829" w:type="dxa"/>
            <w:tcBorders>
              <w:top w:val="single" w:sz="12" w:space="0" w:color="auto"/>
              <w:bottom w:val="single" w:sz="2" w:space="0" w:color="auto"/>
            </w:tcBorders>
            <w:shd w:val="clear" w:color="auto" w:fill="F2F2F2" w:themeFill="background1" w:themeFillShade="F2"/>
            <w:vAlign w:val="center"/>
          </w:tcPr>
          <w:p w14:paraId="4C33327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满分</w:t>
            </w:r>
          </w:p>
        </w:tc>
        <w:tc>
          <w:tcPr>
            <w:tcW w:w="1102" w:type="dxa"/>
            <w:tcBorders>
              <w:top w:val="single" w:sz="12" w:space="0" w:color="auto"/>
              <w:bottom w:val="single" w:sz="2" w:space="0" w:color="auto"/>
            </w:tcBorders>
            <w:shd w:val="clear" w:color="auto" w:fill="F2F2F2" w:themeFill="background1" w:themeFillShade="F2"/>
            <w:vAlign w:val="center"/>
          </w:tcPr>
          <w:p w14:paraId="6322CBB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2CA56FBB" w14:textId="77777777" w:rsidTr="00AD1997">
        <w:trPr>
          <w:trHeight w:val="397"/>
          <w:jc w:val="center"/>
        </w:trPr>
        <w:tc>
          <w:tcPr>
            <w:tcW w:w="694" w:type="dxa"/>
            <w:vMerge w:val="restart"/>
            <w:tcBorders>
              <w:top w:val="single" w:sz="2" w:space="0" w:color="auto"/>
            </w:tcBorders>
            <w:shd w:val="clear" w:color="auto" w:fill="auto"/>
            <w:vAlign w:val="center"/>
          </w:tcPr>
          <w:p w14:paraId="5BD9411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物资配送服务</w:t>
            </w:r>
          </w:p>
        </w:tc>
        <w:tc>
          <w:tcPr>
            <w:tcW w:w="6298" w:type="dxa"/>
            <w:tcBorders>
              <w:top w:val="single" w:sz="2" w:space="0" w:color="auto"/>
            </w:tcBorders>
            <w:shd w:val="clear" w:color="auto" w:fill="auto"/>
            <w:vAlign w:val="center"/>
          </w:tcPr>
          <w:p w14:paraId="38A2400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r w:rsidRPr="0018786B">
              <w:rPr>
                <w:rFonts w:ascii="Calibri" w:eastAsia="微软雅黑" w:hAnsi="微软雅黑" w:cs="仿宋" w:hint="eastAsia"/>
                <w:sz w:val="21"/>
              </w:rPr>
              <w:t>、按时配送各类物资；准确登记、签收；无迟送、漏送、错送、损坏、丢失。</w:t>
            </w:r>
          </w:p>
        </w:tc>
        <w:tc>
          <w:tcPr>
            <w:tcW w:w="829" w:type="dxa"/>
            <w:tcBorders>
              <w:top w:val="single" w:sz="2" w:space="0" w:color="auto"/>
            </w:tcBorders>
            <w:shd w:val="clear" w:color="auto" w:fill="auto"/>
            <w:vAlign w:val="center"/>
          </w:tcPr>
          <w:p w14:paraId="437E58D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tcBorders>
              <w:top w:val="single" w:sz="2" w:space="0" w:color="auto"/>
            </w:tcBorders>
            <w:shd w:val="clear" w:color="auto" w:fill="auto"/>
            <w:vAlign w:val="center"/>
          </w:tcPr>
          <w:p w14:paraId="6123920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3E40B986" w14:textId="77777777" w:rsidTr="00AD1997">
        <w:trPr>
          <w:trHeight w:val="397"/>
          <w:jc w:val="center"/>
        </w:trPr>
        <w:tc>
          <w:tcPr>
            <w:tcW w:w="694" w:type="dxa"/>
            <w:vMerge/>
            <w:shd w:val="clear" w:color="auto" w:fill="auto"/>
            <w:vAlign w:val="center"/>
          </w:tcPr>
          <w:p w14:paraId="61BC2F53"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0B706D8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r w:rsidRPr="0018786B">
              <w:rPr>
                <w:rFonts w:ascii="Calibri" w:eastAsia="微软雅黑" w:hAnsi="微软雅黑" w:cs="仿宋" w:hint="eastAsia"/>
                <w:sz w:val="21"/>
              </w:rPr>
              <w:t>、服从总务科工作安排，及时将各类物资准确运送至各相应科室。</w:t>
            </w:r>
          </w:p>
        </w:tc>
        <w:tc>
          <w:tcPr>
            <w:tcW w:w="829" w:type="dxa"/>
            <w:shd w:val="clear" w:color="auto" w:fill="auto"/>
            <w:vAlign w:val="center"/>
          </w:tcPr>
          <w:p w14:paraId="7327915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5000802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1D78774D" w14:textId="77777777" w:rsidTr="00AD1997">
        <w:trPr>
          <w:trHeight w:val="397"/>
          <w:jc w:val="center"/>
        </w:trPr>
        <w:tc>
          <w:tcPr>
            <w:tcW w:w="694" w:type="dxa"/>
            <w:vMerge/>
            <w:shd w:val="clear" w:color="auto" w:fill="auto"/>
            <w:vAlign w:val="center"/>
          </w:tcPr>
          <w:p w14:paraId="541A185A"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08252A4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r w:rsidRPr="0018786B">
              <w:rPr>
                <w:rFonts w:ascii="Calibri" w:eastAsia="微软雅黑" w:hAnsi="微软雅黑" w:cs="仿宋" w:hint="eastAsia"/>
                <w:sz w:val="21"/>
              </w:rPr>
              <w:t>、运送过程中轻拿轻放，无物资损坏或丢失现象。</w:t>
            </w:r>
          </w:p>
        </w:tc>
        <w:tc>
          <w:tcPr>
            <w:tcW w:w="829" w:type="dxa"/>
            <w:shd w:val="clear" w:color="auto" w:fill="auto"/>
            <w:vAlign w:val="center"/>
          </w:tcPr>
          <w:p w14:paraId="14D2FF9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7DA426F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39C63064" w14:textId="77777777" w:rsidTr="00AD1997">
        <w:trPr>
          <w:trHeight w:val="397"/>
          <w:jc w:val="center"/>
        </w:trPr>
        <w:tc>
          <w:tcPr>
            <w:tcW w:w="694" w:type="dxa"/>
            <w:vMerge/>
            <w:shd w:val="clear" w:color="auto" w:fill="auto"/>
            <w:vAlign w:val="center"/>
          </w:tcPr>
          <w:p w14:paraId="3185923A"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6C4778F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r w:rsidRPr="0018786B">
              <w:rPr>
                <w:rFonts w:ascii="Calibri" w:eastAsia="微软雅黑" w:hAnsi="微软雅黑" w:cs="仿宋" w:hint="eastAsia"/>
                <w:sz w:val="21"/>
              </w:rPr>
              <w:t>、运送过程中能够礼让行人，语言规范，服务热情。</w:t>
            </w:r>
          </w:p>
        </w:tc>
        <w:tc>
          <w:tcPr>
            <w:tcW w:w="829" w:type="dxa"/>
            <w:shd w:val="clear" w:color="auto" w:fill="auto"/>
            <w:vAlign w:val="center"/>
          </w:tcPr>
          <w:p w14:paraId="0CF8508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2D3733A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7E168D2" w14:textId="77777777" w:rsidTr="00AD1997">
        <w:trPr>
          <w:trHeight w:val="397"/>
          <w:jc w:val="center"/>
        </w:trPr>
        <w:tc>
          <w:tcPr>
            <w:tcW w:w="694" w:type="dxa"/>
            <w:vMerge/>
            <w:shd w:val="clear" w:color="auto" w:fill="auto"/>
            <w:vAlign w:val="center"/>
          </w:tcPr>
          <w:p w14:paraId="033B3D2E"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12A6C0D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r w:rsidRPr="0018786B">
              <w:rPr>
                <w:rFonts w:ascii="Calibri" w:eastAsia="微软雅黑" w:hAnsi="微软雅黑" w:cs="仿宋" w:hint="eastAsia"/>
                <w:sz w:val="21"/>
              </w:rPr>
              <w:t>、运送人员服装整齐，佩戴明显标识，操作规范。</w:t>
            </w:r>
          </w:p>
        </w:tc>
        <w:tc>
          <w:tcPr>
            <w:tcW w:w="829" w:type="dxa"/>
            <w:shd w:val="clear" w:color="auto" w:fill="auto"/>
            <w:vAlign w:val="center"/>
          </w:tcPr>
          <w:p w14:paraId="223FC0C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02D2B11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A30E44A" w14:textId="77777777" w:rsidTr="00AD1997">
        <w:trPr>
          <w:trHeight w:val="397"/>
          <w:jc w:val="center"/>
        </w:trPr>
        <w:tc>
          <w:tcPr>
            <w:tcW w:w="694" w:type="dxa"/>
            <w:vMerge/>
            <w:shd w:val="clear" w:color="auto" w:fill="auto"/>
            <w:vAlign w:val="center"/>
          </w:tcPr>
          <w:p w14:paraId="4D7F1E7A"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20C1052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r w:rsidRPr="0018786B">
              <w:rPr>
                <w:rFonts w:ascii="Calibri" w:eastAsia="微软雅黑" w:hAnsi="微软雅黑" w:cs="仿宋" w:hint="eastAsia"/>
                <w:sz w:val="21"/>
              </w:rPr>
              <w:t>、运送过程中，行走路线规范，运送车辆规范操作，无碰撞物体、无碰撞行人现象发生。</w:t>
            </w:r>
          </w:p>
        </w:tc>
        <w:tc>
          <w:tcPr>
            <w:tcW w:w="829" w:type="dxa"/>
            <w:shd w:val="clear" w:color="auto" w:fill="auto"/>
            <w:vAlign w:val="center"/>
          </w:tcPr>
          <w:p w14:paraId="27EFE3B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3900AE7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419D6A14" w14:textId="77777777" w:rsidTr="00AD1997">
        <w:trPr>
          <w:trHeight w:val="397"/>
          <w:jc w:val="center"/>
        </w:trPr>
        <w:tc>
          <w:tcPr>
            <w:tcW w:w="694" w:type="dxa"/>
            <w:vMerge/>
            <w:shd w:val="clear" w:color="auto" w:fill="auto"/>
            <w:vAlign w:val="center"/>
          </w:tcPr>
          <w:p w14:paraId="70B2D068"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16F22AB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r w:rsidRPr="0018786B">
              <w:rPr>
                <w:rFonts w:ascii="Calibri" w:eastAsia="微软雅黑" w:hAnsi="微软雅黑" w:cs="仿宋" w:hint="eastAsia"/>
                <w:sz w:val="21"/>
              </w:rPr>
              <w:t>、物品运送前需核对物品名称、规格、数量、完好程度等并进行登记，对易碎物品或液体应做好防护。</w:t>
            </w:r>
          </w:p>
        </w:tc>
        <w:tc>
          <w:tcPr>
            <w:tcW w:w="829" w:type="dxa"/>
            <w:shd w:val="clear" w:color="auto" w:fill="auto"/>
            <w:vAlign w:val="center"/>
          </w:tcPr>
          <w:p w14:paraId="635D1E3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065D3A9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79F92F04" w14:textId="77777777" w:rsidTr="00AD1997">
        <w:trPr>
          <w:trHeight w:val="397"/>
          <w:jc w:val="center"/>
        </w:trPr>
        <w:tc>
          <w:tcPr>
            <w:tcW w:w="694" w:type="dxa"/>
            <w:vMerge/>
            <w:shd w:val="clear" w:color="auto" w:fill="auto"/>
            <w:vAlign w:val="center"/>
          </w:tcPr>
          <w:p w14:paraId="4EFB5615"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1B22552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8</w:t>
            </w:r>
            <w:r w:rsidRPr="0018786B">
              <w:rPr>
                <w:rFonts w:ascii="Calibri" w:eastAsia="微软雅黑" w:hAnsi="微软雅黑" w:cs="仿宋" w:hint="eastAsia"/>
                <w:sz w:val="21"/>
              </w:rPr>
              <w:t>、供应室无菌物品和污染物品运送车辆应严格区分，专车专用并密闭运输。</w:t>
            </w:r>
          </w:p>
        </w:tc>
        <w:tc>
          <w:tcPr>
            <w:tcW w:w="829" w:type="dxa"/>
            <w:shd w:val="clear" w:color="auto" w:fill="auto"/>
            <w:vAlign w:val="center"/>
          </w:tcPr>
          <w:p w14:paraId="0F294D6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3E8B1D8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5F20A535" w14:textId="77777777" w:rsidTr="00AD1997">
        <w:trPr>
          <w:trHeight w:val="397"/>
          <w:jc w:val="center"/>
        </w:trPr>
        <w:tc>
          <w:tcPr>
            <w:tcW w:w="694" w:type="dxa"/>
            <w:vMerge/>
            <w:shd w:val="clear" w:color="auto" w:fill="auto"/>
            <w:vAlign w:val="center"/>
          </w:tcPr>
          <w:p w14:paraId="678D9E44"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3EFD939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9</w:t>
            </w:r>
            <w:r w:rsidRPr="0018786B">
              <w:rPr>
                <w:rFonts w:ascii="Calibri" w:eastAsia="微软雅黑" w:hAnsi="微软雅黑" w:cs="仿宋" w:hint="eastAsia"/>
                <w:sz w:val="21"/>
              </w:rPr>
              <w:t>、运送无菌物品须核对科室、名称、数量、干燥情况、消毒日期、有效期等；运送过程中确保物品完好，无菌物品不被污染，如疑被污染应重新行灭菌处理；按规定时间将物品及时准确送至相应病区，并与病区护士交接签字。</w:t>
            </w:r>
          </w:p>
        </w:tc>
        <w:tc>
          <w:tcPr>
            <w:tcW w:w="829" w:type="dxa"/>
            <w:shd w:val="clear" w:color="auto" w:fill="auto"/>
            <w:vAlign w:val="center"/>
          </w:tcPr>
          <w:p w14:paraId="211499A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2E571DD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64FD6599" w14:textId="77777777" w:rsidTr="00AD1997">
        <w:trPr>
          <w:trHeight w:val="397"/>
          <w:jc w:val="center"/>
        </w:trPr>
        <w:tc>
          <w:tcPr>
            <w:tcW w:w="694" w:type="dxa"/>
            <w:vMerge/>
            <w:shd w:val="clear" w:color="auto" w:fill="auto"/>
            <w:vAlign w:val="center"/>
          </w:tcPr>
          <w:p w14:paraId="026ED5DF" w14:textId="77777777" w:rsidR="0018076F" w:rsidRPr="0018786B" w:rsidRDefault="0018076F" w:rsidP="0018786B">
            <w:pPr>
              <w:spacing w:line="320" w:lineRule="exact"/>
              <w:jc w:val="both"/>
              <w:rPr>
                <w:rFonts w:ascii="Calibri" w:eastAsia="微软雅黑" w:hAnsi="微软雅黑" w:cs="仿宋"/>
                <w:sz w:val="21"/>
              </w:rPr>
            </w:pPr>
          </w:p>
        </w:tc>
        <w:tc>
          <w:tcPr>
            <w:tcW w:w="6298" w:type="dxa"/>
            <w:shd w:val="clear" w:color="auto" w:fill="auto"/>
            <w:vAlign w:val="center"/>
          </w:tcPr>
          <w:p w14:paraId="710F89E6" w14:textId="033C4714"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r w:rsidRPr="0018786B">
              <w:rPr>
                <w:rFonts w:ascii="Calibri" w:eastAsia="微软雅黑" w:hAnsi="微软雅黑" w:cs="仿宋" w:hint="eastAsia"/>
                <w:sz w:val="21"/>
              </w:rPr>
              <w:t>、对检测或维修物品应按规定时间及时取回</w:t>
            </w:r>
            <w:r w:rsidRPr="0018786B">
              <w:rPr>
                <w:rFonts w:ascii="Calibri" w:eastAsia="微软雅黑" w:hAnsi="微软雅黑" w:cs="仿宋" w:hint="eastAsia"/>
                <w:sz w:val="21"/>
              </w:rPr>
              <w:t>(</w:t>
            </w:r>
            <w:r w:rsidRPr="0018786B">
              <w:rPr>
                <w:rFonts w:ascii="Calibri" w:eastAsia="微软雅黑" w:hAnsi="微软雅黑" w:cs="仿宋" w:hint="eastAsia"/>
                <w:sz w:val="21"/>
              </w:rPr>
              <w:t>精密医疗器械或大型医疗仪器除外</w:t>
            </w:r>
            <w:r w:rsidRPr="0018786B">
              <w:rPr>
                <w:rFonts w:ascii="Calibri" w:eastAsia="微软雅黑" w:hAnsi="微软雅黑" w:cs="仿宋" w:hint="eastAsia"/>
                <w:sz w:val="21"/>
              </w:rPr>
              <w:t>)</w:t>
            </w:r>
            <w:r w:rsidRPr="0018786B">
              <w:rPr>
                <w:rFonts w:ascii="Calibri" w:eastAsia="微软雅黑" w:hAnsi="微软雅黑" w:cs="仿宋" w:hint="eastAsia"/>
                <w:sz w:val="21"/>
              </w:rPr>
              <w:t>。</w:t>
            </w:r>
          </w:p>
        </w:tc>
        <w:tc>
          <w:tcPr>
            <w:tcW w:w="829" w:type="dxa"/>
            <w:shd w:val="clear" w:color="auto" w:fill="auto"/>
            <w:vAlign w:val="center"/>
          </w:tcPr>
          <w:p w14:paraId="7C2A3E1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102" w:type="dxa"/>
            <w:shd w:val="clear" w:color="auto" w:fill="auto"/>
            <w:vAlign w:val="center"/>
          </w:tcPr>
          <w:p w14:paraId="7B9D84D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r w:rsidR="0018076F" w:rsidRPr="0018786B" w14:paraId="4A1F7DD2" w14:textId="77777777" w:rsidTr="00AD1997">
        <w:trPr>
          <w:trHeight w:val="397"/>
          <w:jc w:val="center"/>
        </w:trPr>
        <w:tc>
          <w:tcPr>
            <w:tcW w:w="6992" w:type="dxa"/>
            <w:gridSpan w:val="2"/>
            <w:shd w:val="clear" w:color="auto" w:fill="auto"/>
            <w:vAlign w:val="center"/>
          </w:tcPr>
          <w:p w14:paraId="682F7B6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总得分</w:t>
            </w:r>
          </w:p>
        </w:tc>
        <w:tc>
          <w:tcPr>
            <w:tcW w:w="829" w:type="dxa"/>
            <w:shd w:val="clear" w:color="auto" w:fill="auto"/>
            <w:vAlign w:val="center"/>
          </w:tcPr>
          <w:p w14:paraId="009E93B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1102" w:type="dxa"/>
            <w:shd w:val="clear" w:color="auto" w:fill="auto"/>
            <w:vAlign w:val="center"/>
          </w:tcPr>
          <w:p w14:paraId="5E96614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p>
        </w:tc>
      </w:tr>
    </w:tbl>
    <w:p w14:paraId="491CF8BB" w14:textId="55EC9588" w:rsidR="0018076F" w:rsidRDefault="0018786B" w:rsidP="0018076F">
      <w:pPr>
        <w:ind w:firstLineChars="200" w:firstLine="480"/>
        <w:jc w:val="both"/>
      </w:pPr>
      <w:r w:rsidRPr="0018786B">
        <w:rPr>
          <w:rFonts w:hint="eastAsia"/>
        </w:rPr>
        <w:lastRenderedPageBreak/>
        <w:t>5</w:t>
      </w:r>
      <w:r w:rsidRPr="0018786B">
        <w:rPr>
          <w:rFonts w:hint="eastAsia"/>
        </w:rPr>
        <w:t>污水处理站考核表（满分</w:t>
      </w:r>
      <w:r w:rsidRPr="0018786B">
        <w:rPr>
          <w:rFonts w:hint="eastAsia"/>
        </w:rPr>
        <w:t>100</w:t>
      </w:r>
      <w:r w:rsidRPr="0018786B">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453"/>
        <w:gridCol w:w="1550"/>
        <w:gridCol w:w="518"/>
        <w:gridCol w:w="2135"/>
        <w:gridCol w:w="1961"/>
        <w:gridCol w:w="1489"/>
        <w:gridCol w:w="817"/>
      </w:tblGrid>
      <w:tr w:rsidR="0018076F" w:rsidRPr="0018786B" w14:paraId="25AE7242" w14:textId="77777777" w:rsidTr="0018786B">
        <w:trPr>
          <w:trHeight w:val="397"/>
          <w:jc w:val="center"/>
        </w:trPr>
        <w:tc>
          <w:tcPr>
            <w:tcW w:w="6771" w:type="dxa"/>
            <w:gridSpan w:val="5"/>
            <w:tcBorders>
              <w:top w:val="single" w:sz="12" w:space="0" w:color="auto"/>
              <w:bottom w:val="single" w:sz="2" w:space="0" w:color="auto"/>
            </w:tcBorders>
            <w:shd w:val="clear" w:color="auto" w:fill="F2F2F2" w:themeFill="background1" w:themeFillShade="F2"/>
            <w:tcMar>
              <w:top w:w="15" w:type="dxa"/>
              <w:left w:w="15" w:type="dxa"/>
              <w:right w:w="15" w:type="dxa"/>
            </w:tcMar>
            <w:vAlign w:val="center"/>
          </w:tcPr>
          <w:p w14:paraId="6A8509F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被考核者</w:t>
            </w:r>
            <w:r w:rsidRPr="0018786B">
              <w:rPr>
                <w:rFonts w:ascii="Calibri" w:eastAsia="微软雅黑" w:hAnsi="微软雅黑" w:cs="仿宋" w:hint="eastAsia"/>
                <w:kern w:val="2"/>
                <w:sz w:val="21"/>
              </w:rPr>
              <w:t xml:space="preserve">                      </w:t>
            </w:r>
            <w:r w:rsidRPr="0018786B">
              <w:rPr>
                <w:rFonts w:ascii="Calibri" w:eastAsia="微软雅黑" w:hAnsi="微软雅黑" w:cs="仿宋" w:hint="eastAsia"/>
                <w:sz w:val="21"/>
              </w:rPr>
              <w:t>考核者</w:t>
            </w:r>
          </w:p>
        </w:tc>
        <w:tc>
          <w:tcPr>
            <w:tcW w:w="2360" w:type="dxa"/>
            <w:gridSpan w:val="2"/>
            <w:tcBorders>
              <w:top w:val="single" w:sz="12" w:space="0" w:color="auto"/>
              <w:bottom w:val="single" w:sz="2" w:space="0" w:color="auto"/>
            </w:tcBorders>
            <w:shd w:val="clear" w:color="auto" w:fill="F2F2F2" w:themeFill="background1" w:themeFillShade="F2"/>
            <w:tcMar>
              <w:top w:w="15" w:type="dxa"/>
              <w:left w:w="15" w:type="dxa"/>
              <w:right w:w="15" w:type="dxa"/>
            </w:tcMar>
            <w:vAlign w:val="center"/>
          </w:tcPr>
          <w:p w14:paraId="0CDD6D1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sz w:val="21"/>
              </w:rPr>
              <w:t>年</w:t>
            </w:r>
            <w:r w:rsidRPr="0018786B">
              <w:rPr>
                <w:rFonts w:ascii="Calibri" w:eastAsia="微软雅黑" w:hAnsi="微软雅黑" w:cs="仿宋"/>
                <w:sz w:val="21"/>
              </w:rPr>
              <w:t xml:space="preserve">    </w:t>
            </w:r>
            <w:r w:rsidRPr="0018786B">
              <w:rPr>
                <w:rFonts w:ascii="Calibri" w:eastAsia="微软雅黑" w:hAnsi="微软雅黑" w:cs="仿宋"/>
                <w:sz w:val="21"/>
              </w:rPr>
              <w:t>月</w:t>
            </w:r>
          </w:p>
        </w:tc>
      </w:tr>
      <w:tr w:rsidR="0018076F" w:rsidRPr="0018786B" w14:paraId="72241AFF" w14:textId="77777777" w:rsidTr="0018786B">
        <w:trPr>
          <w:trHeight w:val="397"/>
          <w:jc w:val="center"/>
        </w:trPr>
        <w:tc>
          <w:tcPr>
            <w:tcW w:w="463" w:type="dxa"/>
            <w:tcBorders>
              <w:top w:val="single" w:sz="2" w:space="0" w:color="auto"/>
            </w:tcBorders>
            <w:shd w:val="clear" w:color="auto" w:fill="auto"/>
            <w:tcMar>
              <w:top w:w="15" w:type="dxa"/>
              <w:left w:w="15" w:type="dxa"/>
              <w:right w:w="15" w:type="dxa"/>
            </w:tcMar>
            <w:vAlign w:val="center"/>
          </w:tcPr>
          <w:p w14:paraId="3062073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序号</w:t>
            </w:r>
          </w:p>
        </w:tc>
        <w:tc>
          <w:tcPr>
            <w:tcW w:w="1586" w:type="dxa"/>
            <w:tcBorders>
              <w:top w:val="single" w:sz="2" w:space="0" w:color="auto"/>
            </w:tcBorders>
            <w:shd w:val="clear" w:color="auto" w:fill="auto"/>
            <w:tcMar>
              <w:top w:w="15" w:type="dxa"/>
              <w:left w:w="15" w:type="dxa"/>
              <w:right w:w="15" w:type="dxa"/>
            </w:tcMar>
            <w:vAlign w:val="center"/>
          </w:tcPr>
          <w:p w14:paraId="3BBBE6D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考核指标</w:t>
            </w:r>
            <w:r w:rsidRPr="0018786B">
              <w:rPr>
                <w:rFonts w:ascii="Calibri" w:eastAsia="微软雅黑" w:hAnsi="微软雅黑" w:cs="仿宋" w:hint="eastAsia"/>
                <w:sz w:val="21"/>
              </w:rPr>
              <w:t>(KPI)</w:t>
            </w:r>
          </w:p>
        </w:tc>
        <w:tc>
          <w:tcPr>
            <w:tcW w:w="529" w:type="dxa"/>
            <w:tcBorders>
              <w:top w:val="single" w:sz="2" w:space="0" w:color="auto"/>
            </w:tcBorders>
            <w:shd w:val="clear" w:color="auto" w:fill="auto"/>
            <w:tcMar>
              <w:top w:w="15" w:type="dxa"/>
              <w:left w:w="15" w:type="dxa"/>
              <w:right w:w="15" w:type="dxa"/>
            </w:tcMar>
            <w:vAlign w:val="center"/>
          </w:tcPr>
          <w:p w14:paraId="32942E8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满分</w:t>
            </w:r>
          </w:p>
        </w:tc>
        <w:tc>
          <w:tcPr>
            <w:tcW w:w="2186" w:type="dxa"/>
            <w:tcBorders>
              <w:top w:val="single" w:sz="2" w:space="0" w:color="auto"/>
            </w:tcBorders>
            <w:shd w:val="clear" w:color="auto" w:fill="auto"/>
            <w:tcMar>
              <w:top w:w="15" w:type="dxa"/>
              <w:left w:w="15" w:type="dxa"/>
              <w:right w:w="15" w:type="dxa"/>
            </w:tcMar>
            <w:vAlign w:val="center"/>
          </w:tcPr>
          <w:p w14:paraId="79CA027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指标定义</w:t>
            </w:r>
            <w:r w:rsidRPr="0018786B">
              <w:rPr>
                <w:rFonts w:ascii="Calibri" w:eastAsia="微软雅黑" w:hAnsi="微软雅黑" w:cs="仿宋" w:hint="eastAsia"/>
                <w:sz w:val="21"/>
              </w:rPr>
              <w:t>/</w:t>
            </w:r>
            <w:r w:rsidRPr="0018786B">
              <w:rPr>
                <w:rFonts w:ascii="Calibri" w:eastAsia="微软雅黑" w:hAnsi="微软雅黑" w:cs="仿宋" w:hint="eastAsia"/>
                <w:sz w:val="21"/>
              </w:rPr>
              <w:t>说明</w:t>
            </w:r>
          </w:p>
        </w:tc>
        <w:tc>
          <w:tcPr>
            <w:tcW w:w="2007" w:type="dxa"/>
            <w:tcBorders>
              <w:top w:val="single" w:sz="2" w:space="0" w:color="auto"/>
            </w:tcBorders>
            <w:shd w:val="clear" w:color="auto" w:fill="auto"/>
            <w:tcMar>
              <w:top w:w="15" w:type="dxa"/>
              <w:left w:w="15" w:type="dxa"/>
              <w:right w:w="15" w:type="dxa"/>
            </w:tcMar>
            <w:vAlign w:val="center"/>
          </w:tcPr>
          <w:p w14:paraId="55CDF1D0"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考核标准</w:t>
            </w:r>
            <w:r w:rsidRPr="0018786B">
              <w:rPr>
                <w:rFonts w:ascii="Calibri" w:eastAsia="微软雅黑" w:hAnsi="微软雅黑" w:cs="仿宋" w:hint="eastAsia"/>
                <w:sz w:val="21"/>
              </w:rPr>
              <w:t>/</w:t>
            </w:r>
            <w:r w:rsidRPr="0018786B">
              <w:rPr>
                <w:rFonts w:ascii="Calibri" w:eastAsia="微软雅黑" w:hAnsi="微软雅黑" w:cs="仿宋" w:hint="eastAsia"/>
                <w:sz w:val="21"/>
              </w:rPr>
              <w:t>计算办法</w:t>
            </w:r>
          </w:p>
        </w:tc>
        <w:tc>
          <w:tcPr>
            <w:tcW w:w="1524" w:type="dxa"/>
            <w:tcBorders>
              <w:top w:val="single" w:sz="2" w:space="0" w:color="auto"/>
            </w:tcBorders>
            <w:shd w:val="clear" w:color="auto" w:fill="auto"/>
            <w:tcMar>
              <w:top w:w="15" w:type="dxa"/>
              <w:left w:w="15" w:type="dxa"/>
              <w:right w:w="15" w:type="dxa"/>
            </w:tcMar>
            <w:vAlign w:val="center"/>
          </w:tcPr>
          <w:p w14:paraId="58C29D3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完成情况</w:t>
            </w:r>
            <w:r w:rsidRPr="0018786B">
              <w:rPr>
                <w:rFonts w:ascii="Calibri" w:eastAsia="微软雅黑" w:hAnsi="微软雅黑" w:cs="仿宋" w:hint="eastAsia"/>
                <w:sz w:val="21"/>
              </w:rPr>
              <w:t>/</w:t>
            </w:r>
            <w:r w:rsidRPr="0018786B">
              <w:rPr>
                <w:rFonts w:ascii="Calibri" w:eastAsia="微软雅黑" w:hAnsi="微软雅黑" w:cs="仿宋" w:hint="eastAsia"/>
                <w:sz w:val="21"/>
              </w:rPr>
              <w:t>考核记录</w:t>
            </w:r>
          </w:p>
        </w:tc>
        <w:tc>
          <w:tcPr>
            <w:tcW w:w="836" w:type="dxa"/>
            <w:tcBorders>
              <w:top w:val="single" w:sz="2" w:space="0" w:color="auto"/>
            </w:tcBorders>
            <w:shd w:val="clear" w:color="auto" w:fill="auto"/>
            <w:tcMar>
              <w:top w:w="15" w:type="dxa"/>
              <w:left w:w="15" w:type="dxa"/>
              <w:right w:w="15" w:type="dxa"/>
            </w:tcMar>
            <w:vAlign w:val="center"/>
          </w:tcPr>
          <w:p w14:paraId="3D15387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评分</w:t>
            </w:r>
          </w:p>
        </w:tc>
      </w:tr>
      <w:tr w:rsidR="0018076F" w:rsidRPr="0018786B" w14:paraId="58D96FE0" w14:textId="77777777" w:rsidTr="0018786B">
        <w:trPr>
          <w:trHeight w:val="397"/>
          <w:jc w:val="center"/>
        </w:trPr>
        <w:tc>
          <w:tcPr>
            <w:tcW w:w="463" w:type="dxa"/>
            <w:shd w:val="clear" w:color="auto" w:fill="auto"/>
            <w:tcMar>
              <w:top w:w="15" w:type="dxa"/>
              <w:left w:w="15" w:type="dxa"/>
              <w:right w:w="15" w:type="dxa"/>
            </w:tcMar>
            <w:vAlign w:val="center"/>
          </w:tcPr>
          <w:p w14:paraId="6E2CACC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1</w:t>
            </w:r>
          </w:p>
        </w:tc>
        <w:tc>
          <w:tcPr>
            <w:tcW w:w="1586" w:type="dxa"/>
            <w:shd w:val="clear" w:color="auto" w:fill="auto"/>
            <w:tcMar>
              <w:top w:w="15" w:type="dxa"/>
              <w:left w:w="15" w:type="dxa"/>
              <w:right w:w="15" w:type="dxa"/>
            </w:tcMar>
            <w:vAlign w:val="center"/>
          </w:tcPr>
          <w:p w14:paraId="42EE6AE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出水质量</w:t>
            </w:r>
          </w:p>
        </w:tc>
        <w:tc>
          <w:tcPr>
            <w:tcW w:w="529" w:type="dxa"/>
            <w:shd w:val="clear" w:color="auto" w:fill="auto"/>
            <w:tcMar>
              <w:top w:w="15" w:type="dxa"/>
              <w:left w:w="15" w:type="dxa"/>
              <w:right w:w="15" w:type="dxa"/>
            </w:tcMar>
            <w:vAlign w:val="center"/>
          </w:tcPr>
          <w:p w14:paraId="4F88C4F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40</w:t>
            </w:r>
          </w:p>
        </w:tc>
        <w:tc>
          <w:tcPr>
            <w:tcW w:w="2186" w:type="dxa"/>
            <w:shd w:val="clear" w:color="auto" w:fill="auto"/>
            <w:tcMar>
              <w:top w:w="15" w:type="dxa"/>
              <w:left w:w="15" w:type="dxa"/>
              <w:right w:w="15" w:type="dxa"/>
            </w:tcMar>
            <w:vAlign w:val="center"/>
          </w:tcPr>
          <w:p w14:paraId="4CF8FA6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确保出水水质应符合排放标准（出水</w:t>
            </w:r>
            <w:r w:rsidRPr="0018786B">
              <w:rPr>
                <w:rFonts w:ascii="Calibri" w:eastAsia="微软雅黑" w:hAnsi="微软雅黑" w:cs="仿宋" w:hint="eastAsia"/>
                <w:kern w:val="2"/>
                <w:sz w:val="21"/>
              </w:rPr>
              <w:t>pH</w:t>
            </w:r>
            <w:r w:rsidRPr="0018786B">
              <w:rPr>
                <w:rFonts w:ascii="Calibri" w:eastAsia="微软雅黑" w:hAnsi="微软雅黑" w:cs="仿宋" w:hint="eastAsia"/>
                <w:kern w:val="2"/>
                <w:sz w:val="21"/>
              </w:rPr>
              <w:t>值、颜色、浑浊度、</w:t>
            </w:r>
            <w:r w:rsidRPr="0018786B">
              <w:rPr>
                <w:rFonts w:ascii="Calibri" w:eastAsia="微软雅黑" w:hAnsi="微软雅黑" w:cs="仿宋" w:hint="eastAsia"/>
                <w:kern w:val="2"/>
                <w:sz w:val="21"/>
              </w:rPr>
              <w:t>COD</w:t>
            </w:r>
            <w:r w:rsidRPr="0018786B">
              <w:rPr>
                <w:rFonts w:ascii="Calibri" w:eastAsia="微软雅黑" w:hAnsi="微软雅黑" w:cs="仿宋" w:hint="eastAsia"/>
                <w:kern w:val="2"/>
                <w:sz w:val="21"/>
              </w:rPr>
              <w:t>、氨氮等）。</w:t>
            </w:r>
          </w:p>
        </w:tc>
        <w:tc>
          <w:tcPr>
            <w:tcW w:w="2007" w:type="dxa"/>
            <w:shd w:val="clear" w:color="auto" w:fill="auto"/>
            <w:tcMar>
              <w:top w:w="15" w:type="dxa"/>
              <w:left w:w="15" w:type="dxa"/>
              <w:right w:w="15" w:type="dxa"/>
            </w:tcMar>
            <w:vAlign w:val="center"/>
          </w:tcPr>
          <w:p w14:paraId="06ABA7A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达不到标准，一次扣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分；扣完为止。</w:t>
            </w:r>
          </w:p>
        </w:tc>
        <w:tc>
          <w:tcPr>
            <w:tcW w:w="1524" w:type="dxa"/>
            <w:shd w:val="clear" w:color="auto" w:fill="auto"/>
            <w:tcMar>
              <w:top w:w="15" w:type="dxa"/>
              <w:left w:w="15" w:type="dxa"/>
              <w:right w:w="15" w:type="dxa"/>
            </w:tcMar>
            <w:vAlign w:val="center"/>
          </w:tcPr>
          <w:p w14:paraId="024C524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44FDD4C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66B5C96" w14:textId="77777777" w:rsidTr="0018786B">
        <w:trPr>
          <w:trHeight w:val="397"/>
          <w:jc w:val="center"/>
        </w:trPr>
        <w:tc>
          <w:tcPr>
            <w:tcW w:w="463" w:type="dxa"/>
            <w:shd w:val="clear" w:color="auto" w:fill="auto"/>
            <w:tcMar>
              <w:top w:w="15" w:type="dxa"/>
              <w:left w:w="15" w:type="dxa"/>
              <w:right w:w="15" w:type="dxa"/>
            </w:tcMar>
            <w:vAlign w:val="center"/>
          </w:tcPr>
          <w:p w14:paraId="28A5C615"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2</w:t>
            </w:r>
          </w:p>
        </w:tc>
        <w:tc>
          <w:tcPr>
            <w:tcW w:w="1586" w:type="dxa"/>
            <w:shd w:val="clear" w:color="auto" w:fill="auto"/>
            <w:tcMar>
              <w:top w:w="15" w:type="dxa"/>
              <w:left w:w="15" w:type="dxa"/>
              <w:right w:w="15" w:type="dxa"/>
            </w:tcMar>
            <w:vAlign w:val="center"/>
          </w:tcPr>
          <w:p w14:paraId="7AACE81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药品配制及时性和正确性</w:t>
            </w:r>
          </w:p>
        </w:tc>
        <w:tc>
          <w:tcPr>
            <w:tcW w:w="529" w:type="dxa"/>
            <w:shd w:val="clear" w:color="auto" w:fill="auto"/>
            <w:tcMar>
              <w:top w:w="15" w:type="dxa"/>
              <w:left w:w="15" w:type="dxa"/>
              <w:right w:w="15" w:type="dxa"/>
            </w:tcMar>
            <w:vAlign w:val="center"/>
          </w:tcPr>
          <w:p w14:paraId="564FEF9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15</w:t>
            </w:r>
          </w:p>
        </w:tc>
        <w:tc>
          <w:tcPr>
            <w:tcW w:w="2186" w:type="dxa"/>
            <w:shd w:val="clear" w:color="auto" w:fill="auto"/>
            <w:tcMar>
              <w:top w:w="15" w:type="dxa"/>
              <w:left w:w="15" w:type="dxa"/>
              <w:right w:w="15" w:type="dxa"/>
            </w:tcMar>
            <w:vAlign w:val="center"/>
          </w:tcPr>
          <w:p w14:paraId="53A6D01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药品配置合理参照技术规范，及时补充药剂保证污水处理正常运行。</w:t>
            </w:r>
          </w:p>
        </w:tc>
        <w:tc>
          <w:tcPr>
            <w:tcW w:w="2007" w:type="dxa"/>
            <w:shd w:val="clear" w:color="auto" w:fill="auto"/>
            <w:tcMar>
              <w:top w:w="15" w:type="dxa"/>
              <w:left w:w="15" w:type="dxa"/>
              <w:right w:w="15" w:type="dxa"/>
            </w:tcMar>
            <w:vAlign w:val="center"/>
          </w:tcPr>
          <w:p w14:paraId="418AD01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未及时处理或处理不当，一次扣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分，扣完为止。</w:t>
            </w:r>
          </w:p>
        </w:tc>
        <w:tc>
          <w:tcPr>
            <w:tcW w:w="1524" w:type="dxa"/>
            <w:shd w:val="clear" w:color="auto" w:fill="auto"/>
            <w:tcMar>
              <w:top w:w="15" w:type="dxa"/>
              <w:left w:w="15" w:type="dxa"/>
              <w:right w:w="15" w:type="dxa"/>
            </w:tcMar>
            <w:vAlign w:val="center"/>
          </w:tcPr>
          <w:p w14:paraId="055DB6E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773DBC3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D029949" w14:textId="77777777" w:rsidTr="0018786B">
        <w:trPr>
          <w:trHeight w:val="397"/>
          <w:jc w:val="center"/>
        </w:trPr>
        <w:tc>
          <w:tcPr>
            <w:tcW w:w="463" w:type="dxa"/>
            <w:shd w:val="clear" w:color="auto" w:fill="auto"/>
            <w:tcMar>
              <w:top w:w="15" w:type="dxa"/>
              <w:left w:w="15" w:type="dxa"/>
              <w:right w:w="15" w:type="dxa"/>
            </w:tcMar>
            <w:vAlign w:val="center"/>
          </w:tcPr>
          <w:p w14:paraId="2FCB93A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3</w:t>
            </w:r>
          </w:p>
        </w:tc>
        <w:tc>
          <w:tcPr>
            <w:tcW w:w="1586" w:type="dxa"/>
            <w:shd w:val="clear" w:color="auto" w:fill="auto"/>
            <w:tcMar>
              <w:top w:w="15" w:type="dxa"/>
              <w:left w:w="15" w:type="dxa"/>
              <w:right w:w="15" w:type="dxa"/>
            </w:tcMar>
            <w:vAlign w:val="center"/>
          </w:tcPr>
          <w:p w14:paraId="2FED1BA1" w14:textId="77777777" w:rsidR="0018076F" w:rsidRPr="0018786B" w:rsidRDefault="0018076F" w:rsidP="00AD1997">
            <w:pPr>
              <w:widowControl w:val="0"/>
              <w:jc w:val="both"/>
              <w:rPr>
                <w:rFonts w:ascii="Calibri" w:eastAsia="微软雅黑" w:hAnsi="微软雅黑" w:cs="仿宋"/>
                <w:kern w:val="2"/>
                <w:sz w:val="21"/>
              </w:rPr>
            </w:pPr>
            <w:r w:rsidRPr="0018786B">
              <w:rPr>
                <w:rFonts w:ascii="Calibri" w:eastAsia="微软雅黑" w:hAnsi="微软雅黑" w:cs="仿宋" w:hint="eastAsia"/>
                <w:sz w:val="21"/>
              </w:rPr>
              <w:t>设备运行保障</w:t>
            </w:r>
          </w:p>
        </w:tc>
        <w:tc>
          <w:tcPr>
            <w:tcW w:w="529" w:type="dxa"/>
            <w:shd w:val="clear" w:color="auto" w:fill="auto"/>
            <w:tcMar>
              <w:top w:w="15" w:type="dxa"/>
              <w:left w:w="15" w:type="dxa"/>
              <w:right w:w="15" w:type="dxa"/>
            </w:tcMar>
            <w:vAlign w:val="center"/>
          </w:tcPr>
          <w:p w14:paraId="3649C9C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10</w:t>
            </w:r>
          </w:p>
        </w:tc>
        <w:tc>
          <w:tcPr>
            <w:tcW w:w="2186" w:type="dxa"/>
            <w:shd w:val="clear" w:color="auto" w:fill="auto"/>
            <w:tcMar>
              <w:top w:w="15" w:type="dxa"/>
              <w:left w:w="15" w:type="dxa"/>
              <w:right w:w="15" w:type="dxa"/>
            </w:tcMar>
            <w:vAlign w:val="center"/>
          </w:tcPr>
          <w:p w14:paraId="47CEAC6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不定时巡查设备运行状态，保证污水处理系统正常运行，及时发现问题解决问题。</w:t>
            </w:r>
          </w:p>
        </w:tc>
        <w:tc>
          <w:tcPr>
            <w:tcW w:w="2007" w:type="dxa"/>
            <w:shd w:val="clear" w:color="auto" w:fill="auto"/>
            <w:tcMar>
              <w:top w:w="15" w:type="dxa"/>
              <w:left w:w="15" w:type="dxa"/>
              <w:right w:w="15" w:type="dxa"/>
            </w:tcMar>
            <w:vAlign w:val="center"/>
          </w:tcPr>
          <w:p w14:paraId="5EB91F2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未及时发现设备故障扣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分，因工作疏忽、失责或违规作业等造成设备故障的，此项考核归零。</w:t>
            </w:r>
          </w:p>
        </w:tc>
        <w:tc>
          <w:tcPr>
            <w:tcW w:w="1524" w:type="dxa"/>
            <w:shd w:val="clear" w:color="auto" w:fill="auto"/>
            <w:tcMar>
              <w:top w:w="15" w:type="dxa"/>
              <w:left w:w="15" w:type="dxa"/>
              <w:right w:w="15" w:type="dxa"/>
            </w:tcMar>
            <w:vAlign w:val="center"/>
          </w:tcPr>
          <w:p w14:paraId="7EEDAB74"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7ED7847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EDCB7A3" w14:textId="77777777" w:rsidTr="0018786B">
        <w:trPr>
          <w:trHeight w:val="397"/>
          <w:jc w:val="center"/>
        </w:trPr>
        <w:tc>
          <w:tcPr>
            <w:tcW w:w="463" w:type="dxa"/>
            <w:shd w:val="clear" w:color="auto" w:fill="auto"/>
            <w:tcMar>
              <w:top w:w="15" w:type="dxa"/>
              <w:left w:w="15" w:type="dxa"/>
              <w:right w:w="15" w:type="dxa"/>
            </w:tcMar>
            <w:vAlign w:val="center"/>
          </w:tcPr>
          <w:p w14:paraId="57BF525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4</w:t>
            </w:r>
          </w:p>
        </w:tc>
        <w:tc>
          <w:tcPr>
            <w:tcW w:w="1586" w:type="dxa"/>
            <w:shd w:val="clear" w:color="auto" w:fill="auto"/>
            <w:tcMar>
              <w:top w:w="15" w:type="dxa"/>
              <w:left w:w="15" w:type="dxa"/>
              <w:right w:w="15" w:type="dxa"/>
            </w:tcMar>
            <w:vAlign w:val="center"/>
          </w:tcPr>
          <w:p w14:paraId="61C5F49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交接班工作</w:t>
            </w:r>
            <w:r w:rsidRPr="0018786B">
              <w:rPr>
                <w:rFonts w:ascii="Calibri" w:eastAsia="微软雅黑" w:hAnsi="微软雅黑" w:cs="仿宋" w:hint="eastAsia"/>
                <w:sz w:val="21"/>
              </w:rPr>
              <w:t xml:space="preserve">       </w:t>
            </w:r>
            <w:r w:rsidRPr="0018786B">
              <w:rPr>
                <w:rFonts w:ascii="Calibri" w:eastAsia="微软雅黑" w:hAnsi="微软雅黑" w:cs="仿宋" w:hint="eastAsia"/>
                <w:sz w:val="21"/>
              </w:rPr>
              <w:t>和维修保养等记录</w:t>
            </w:r>
          </w:p>
        </w:tc>
        <w:tc>
          <w:tcPr>
            <w:tcW w:w="529" w:type="dxa"/>
            <w:shd w:val="clear" w:color="auto" w:fill="auto"/>
            <w:tcMar>
              <w:top w:w="15" w:type="dxa"/>
              <w:left w:w="15" w:type="dxa"/>
              <w:right w:w="15" w:type="dxa"/>
            </w:tcMar>
            <w:vAlign w:val="center"/>
          </w:tcPr>
          <w:p w14:paraId="02455F2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10</w:t>
            </w:r>
          </w:p>
        </w:tc>
        <w:tc>
          <w:tcPr>
            <w:tcW w:w="2186" w:type="dxa"/>
            <w:shd w:val="clear" w:color="auto" w:fill="auto"/>
            <w:tcMar>
              <w:top w:w="15" w:type="dxa"/>
              <w:left w:w="15" w:type="dxa"/>
              <w:right w:w="15" w:type="dxa"/>
            </w:tcMar>
            <w:vAlign w:val="center"/>
          </w:tcPr>
          <w:p w14:paraId="3A5F751E"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按公司规定和要求做好交接班工作、交接班记录和维修保养等记录。</w:t>
            </w:r>
          </w:p>
        </w:tc>
        <w:tc>
          <w:tcPr>
            <w:tcW w:w="2007" w:type="dxa"/>
            <w:shd w:val="clear" w:color="auto" w:fill="auto"/>
            <w:tcMar>
              <w:top w:w="15" w:type="dxa"/>
              <w:left w:w="15" w:type="dxa"/>
              <w:right w:w="15" w:type="dxa"/>
            </w:tcMar>
            <w:vAlign w:val="center"/>
          </w:tcPr>
          <w:p w14:paraId="7B1CCA9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未按规定和要求做好交接班工作和相关记录者，每次扣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分，扣完为止。</w:t>
            </w:r>
          </w:p>
        </w:tc>
        <w:tc>
          <w:tcPr>
            <w:tcW w:w="1524" w:type="dxa"/>
            <w:shd w:val="clear" w:color="auto" w:fill="auto"/>
            <w:tcMar>
              <w:top w:w="15" w:type="dxa"/>
              <w:left w:w="15" w:type="dxa"/>
              <w:right w:w="15" w:type="dxa"/>
            </w:tcMar>
            <w:vAlign w:val="center"/>
          </w:tcPr>
          <w:p w14:paraId="1A956A7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7121F5B9"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4A57BBDC" w14:textId="77777777" w:rsidTr="0018786B">
        <w:trPr>
          <w:trHeight w:val="397"/>
          <w:jc w:val="center"/>
        </w:trPr>
        <w:tc>
          <w:tcPr>
            <w:tcW w:w="463" w:type="dxa"/>
            <w:shd w:val="clear" w:color="auto" w:fill="auto"/>
            <w:tcMar>
              <w:top w:w="15" w:type="dxa"/>
              <w:left w:w="15" w:type="dxa"/>
              <w:right w:w="15" w:type="dxa"/>
            </w:tcMar>
            <w:vAlign w:val="center"/>
          </w:tcPr>
          <w:p w14:paraId="347DC4C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5</w:t>
            </w:r>
          </w:p>
        </w:tc>
        <w:tc>
          <w:tcPr>
            <w:tcW w:w="1586" w:type="dxa"/>
            <w:shd w:val="clear" w:color="auto" w:fill="auto"/>
            <w:tcMar>
              <w:top w:w="15" w:type="dxa"/>
              <w:left w:w="15" w:type="dxa"/>
              <w:right w:w="15" w:type="dxa"/>
            </w:tcMar>
            <w:vAlign w:val="center"/>
          </w:tcPr>
          <w:p w14:paraId="57F1E01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临时工作</w:t>
            </w:r>
          </w:p>
        </w:tc>
        <w:tc>
          <w:tcPr>
            <w:tcW w:w="529" w:type="dxa"/>
            <w:shd w:val="clear" w:color="auto" w:fill="auto"/>
            <w:tcMar>
              <w:top w:w="15" w:type="dxa"/>
              <w:left w:w="15" w:type="dxa"/>
              <w:right w:w="15" w:type="dxa"/>
            </w:tcMar>
            <w:vAlign w:val="center"/>
          </w:tcPr>
          <w:p w14:paraId="752F23E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5</w:t>
            </w:r>
          </w:p>
        </w:tc>
        <w:tc>
          <w:tcPr>
            <w:tcW w:w="2186" w:type="dxa"/>
            <w:shd w:val="clear" w:color="auto" w:fill="auto"/>
            <w:tcMar>
              <w:top w:w="15" w:type="dxa"/>
              <w:left w:w="15" w:type="dxa"/>
              <w:right w:w="15" w:type="dxa"/>
            </w:tcMar>
            <w:vAlign w:val="center"/>
          </w:tcPr>
          <w:p w14:paraId="2C823D2D"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及时、准确完成上级领导交办的临时工作</w:t>
            </w:r>
          </w:p>
        </w:tc>
        <w:tc>
          <w:tcPr>
            <w:tcW w:w="2007" w:type="dxa"/>
            <w:shd w:val="clear" w:color="auto" w:fill="auto"/>
            <w:tcMar>
              <w:top w:w="15" w:type="dxa"/>
              <w:left w:w="15" w:type="dxa"/>
              <w:right w:w="15" w:type="dxa"/>
            </w:tcMar>
            <w:vAlign w:val="center"/>
          </w:tcPr>
          <w:p w14:paraId="1B71A76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未按时间和要求完成，每项扣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分，扣完为止。</w:t>
            </w:r>
          </w:p>
        </w:tc>
        <w:tc>
          <w:tcPr>
            <w:tcW w:w="1524" w:type="dxa"/>
            <w:shd w:val="clear" w:color="auto" w:fill="auto"/>
            <w:tcMar>
              <w:top w:w="15" w:type="dxa"/>
              <w:left w:w="15" w:type="dxa"/>
              <w:right w:w="15" w:type="dxa"/>
            </w:tcMar>
            <w:vAlign w:val="center"/>
          </w:tcPr>
          <w:p w14:paraId="72304C98"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41F7612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1B729EB0" w14:textId="77777777" w:rsidTr="0018786B">
        <w:trPr>
          <w:trHeight w:val="397"/>
          <w:jc w:val="center"/>
        </w:trPr>
        <w:tc>
          <w:tcPr>
            <w:tcW w:w="463" w:type="dxa"/>
            <w:vMerge w:val="restart"/>
            <w:shd w:val="clear" w:color="auto" w:fill="auto"/>
            <w:tcMar>
              <w:top w:w="15" w:type="dxa"/>
              <w:left w:w="15" w:type="dxa"/>
              <w:right w:w="15" w:type="dxa"/>
            </w:tcMar>
            <w:vAlign w:val="center"/>
          </w:tcPr>
          <w:p w14:paraId="22CECFD3"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6</w:t>
            </w:r>
          </w:p>
        </w:tc>
        <w:tc>
          <w:tcPr>
            <w:tcW w:w="1586" w:type="dxa"/>
            <w:vMerge w:val="restart"/>
            <w:shd w:val="clear" w:color="auto" w:fill="auto"/>
            <w:tcMar>
              <w:top w:w="15" w:type="dxa"/>
              <w:left w:w="15" w:type="dxa"/>
              <w:right w:w="15" w:type="dxa"/>
            </w:tcMar>
            <w:vAlign w:val="center"/>
          </w:tcPr>
          <w:p w14:paraId="7307908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综合要求</w:t>
            </w:r>
          </w:p>
        </w:tc>
        <w:tc>
          <w:tcPr>
            <w:tcW w:w="529" w:type="dxa"/>
            <w:vMerge w:val="restart"/>
            <w:shd w:val="clear" w:color="auto" w:fill="auto"/>
            <w:tcMar>
              <w:top w:w="15" w:type="dxa"/>
              <w:left w:w="15" w:type="dxa"/>
              <w:right w:w="15" w:type="dxa"/>
            </w:tcMar>
            <w:vAlign w:val="center"/>
          </w:tcPr>
          <w:p w14:paraId="0440010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20</w:t>
            </w:r>
          </w:p>
        </w:tc>
        <w:tc>
          <w:tcPr>
            <w:tcW w:w="2186" w:type="dxa"/>
            <w:shd w:val="clear" w:color="auto" w:fill="auto"/>
            <w:tcMar>
              <w:top w:w="15" w:type="dxa"/>
              <w:left w:w="15" w:type="dxa"/>
              <w:right w:w="15" w:type="dxa"/>
            </w:tcMar>
            <w:vAlign w:val="center"/>
          </w:tcPr>
          <w:p w14:paraId="26735051"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不按污水处理工艺规程进行操作</w:t>
            </w:r>
          </w:p>
        </w:tc>
        <w:tc>
          <w:tcPr>
            <w:tcW w:w="2007" w:type="dxa"/>
            <w:shd w:val="clear" w:color="auto" w:fill="auto"/>
            <w:tcMar>
              <w:top w:w="15" w:type="dxa"/>
              <w:left w:w="15" w:type="dxa"/>
              <w:right w:w="15" w:type="dxa"/>
            </w:tcMar>
            <w:vAlign w:val="center"/>
          </w:tcPr>
          <w:p w14:paraId="30DCFBC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出现</w:t>
            </w: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1524" w:type="dxa"/>
            <w:shd w:val="clear" w:color="auto" w:fill="auto"/>
            <w:tcMar>
              <w:top w:w="15" w:type="dxa"/>
              <w:left w:w="15" w:type="dxa"/>
              <w:right w:w="15" w:type="dxa"/>
            </w:tcMar>
            <w:vAlign w:val="center"/>
          </w:tcPr>
          <w:p w14:paraId="28B4F98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41D4CAB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72344741" w14:textId="77777777" w:rsidTr="0018786B">
        <w:trPr>
          <w:trHeight w:val="397"/>
          <w:jc w:val="center"/>
        </w:trPr>
        <w:tc>
          <w:tcPr>
            <w:tcW w:w="463" w:type="dxa"/>
            <w:vMerge/>
            <w:shd w:val="clear" w:color="auto" w:fill="auto"/>
            <w:tcMar>
              <w:top w:w="15" w:type="dxa"/>
              <w:left w:w="15" w:type="dxa"/>
              <w:right w:w="15" w:type="dxa"/>
            </w:tcMar>
            <w:vAlign w:val="center"/>
          </w:tcPr>
          <w:p w14:paraId="173E7A3E"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1586" w:type="dxa"/>
            <w:vMerge/>
            <w:shd w:val="clear" w:color="auto" w:fill="auto"/>
            <w:tcMar>
              <w:top w:w="15" w:type="dxa"/>
              <w:left w:w="15" w:type="dxa"/>
              <w:right w:w="15" w:type="dxa"/>
            </w:tcMar>
            <w:vAlign w:val="center"/>
          </w:tcPr>
          <w:p w14:paraId="52E447C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529" w:type="dxa"/>
            <w:vMerge/>
            <w:shd w:val="clear" w:color="auto" w:fill="auto"/>
            <w:tcMar>
              <w:top w:w="15" w:type="dxa"/>
              <w:left w:w="15" w:type="dxa"/>
              <w:right w:w="15" w:type="dxa"/>
            </w:tcMar>
            <w:vAlign w:val="center"/>
          </w:tcPr>
          <w:p w14:paraId="1AA1AFE6"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2186" w:type="dxa"/>
            <w:shd w:val="clear" w:color="auto" w:fill="auto"/>
            <w:tcMar>
              <w:top w:w="15" w:type="dxa"/>
              <w:left w:w="15" w:type="dxa"/>
              <w:right w:w="15" w:type="dxa"/>
            </w:tcMar>
            <w:vAlign w:val="center"/>
          </w:tcPr>
          <w:p w14:paraId="47E5DCE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2.</w:t>
            </w:r>
            <w:r w:rsidRPr="0018786B">
              <w:rPr>
                <w:rFonts w:ascii="Calibri" w:eastAsia="微软雅黑" w:hAnsi="微软雅黑" w:cs="仿宋" w:hint="eastAsia"/>
                <w:kern w:val="2"/>
                <w:sz w:val="21"/>
              </w:rPr>
              <w:t>药剂使用数目不清，无出入库、用药记录</w:t>
            </w:r>
          </w:p>
        </w:tc>
        <w:tc>
          <w:tcPr>
            <w:tcW w:w="2007" w:type="dxa"/>
            <w:shd w:val="clear" w:color="auto" w:fill="auto"/>
            <w:tcMar>
              <w:top w:w="15" w:type="dxa"/>
              <w:left w:w="15" w:type="dxa"/>
              <w:right w:w="15" w:type="dxa"/>
            </w:tcMar>
            <w:vAlign w:val="center"/>
          </w:tcPr>
          <w:p w14:paraId="5858554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出现</w:t>
            </w: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1524" w:type="dxa"/>
            <w:shd w:val="clear" w:color="auto" w:fill="auto"/>
            <w:tcMar>
              <w:top w:w="15" w:type="dxa"/>
              <w:left w:w="15" w:type="dxa"/>
              <w:right w:w="15" w:type="dxa"/>
            </w:tcMar>
            <w:vAlign w:val="center"/>
          </w:tcPr>
          <w:p w14:paraId="4FCD141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0989454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696F7677" w14:textId="77777777" w:rsidTr="0018786B">
        <w:trPr>
          <w:trHeight w:val="397"/>
          <w:jc w:val="center"/>
        </w:trPr>
        <w:tc>
          <w:tcPr>
            <w:tcW w:w="463" w:type="dxa"/>
            <w:vMerge/>
            <w:shd w:val="clear" w:color="auto" w:fill="auto"/>
            <w:tcMar>
              <w:top w:w="15" w:type="dxa"/>
              <w:left w:w="15" w:type="dxa"/>
              <w:right w:w="15" w:type="dxa"/>
            </w:tcMar>
            <w:vAlign w:val="center"/>
          </w:tcPr>
          <w:p w14:paraId="5A9E6FDD"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1586" w:type="dxa"/>
            <w:vMerge/>
            <w:shd w:val="clear" w:color="auto" w:fill="auto"/>
            <w:tcMar>
              <w:top w:w="15" w:type="dxa"/>
              <w:left w:w="15" w:type="dxa"/>
              <w:right w:w="15" w:type="dxa"/>
            </w:tcMar>
            <w:vAlign w:val="center"/>
          </w:tcPr>
          <w:p w14:paraId="0B3656D1"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529" w:type="dxa"/>
            <w:vMerge/>
            <w:shd w:val="clear" w:color="auto" w:fill="auto"/>
            <w:tcMar>
              <w:top w:w="15" w:type="dxa"/>
              <w:left w:w="15" w:type="dxa"/>
              <w:right w:w="15" w:type="dxa"/>
            </w:tcMar>
            <w:vAlign w:val="center"/>
          </w:tcPr>
          <w:p w14:paraId="3EAD481F"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2186" w:type="dxa"/>
            <w:shd w:val="clear" w:color="auto" w:fill="auto"/>
            <w:tcMar>
              <w:top w:w="15" w:type="dxa"/>
              <w:left w:w="15" w:type="dxa"/>
              <w:right w:w="15" w:type="dxa"/>
            </w:tcMar>
            <w:vAlign w:val="center"/>
          </w:tcPr>
          <w:p w14:paraId="18B4AFF2"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3.</w:t>
            </w:r>
            <w:r w:rsidRPr="0018786B">
              <w:rPr>
                <w:rFonts w:ascii="Calibri" w:eastAsia="微软雅黑" w:hAnsi="微软雅黑" w:cs="仿宋" w:hint="eastAsia"/>
                <w:kern w:val="2"/>
                <w:sz w:val="21"/>
              </w:rPr>
              <w:t>对本岗位的设备及运行情况不按时巡查</w:t>
            </w:r>
          </w:p>
        </w:tc>
        <w:tc>
          <w:tcPr>
            <w:tcW w:w="2007" w:type="dxa"/>
            <w:shd w:val="clear" w:color="auto" w:fill="auto"/>
            <w:tcMar>
              <w:top w:w="15" w:type="dxa"/>
              <w:left w:w="15" w:type="dxa"/>
              <w:right w:w="15" w:type="dxa"/>
            </w:tcMar>
            <w:vAlign w:val="center"/>
          </w:tcPr>
          <w:p w14:paraId="66CE92D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出现</w:t>
            </w: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1524" w:type="dxa"/>
            <w:shd w:val="clear" w:color="auto" w:fill="auto"/>
            <w:tcMar>
              <w:top w:w="15" w:type="dxa"/>
              <w:left w:w="15" w:type="dxa"/>
              <w:right w:w="15" w:type="dxa"/>
            </w:tcMar>
            <w:vAlign w:val="center"/>
          </w:tcPr>
          <w:p w14:paraId="1DE4C163"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6BDBC708"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2158D195" w14:textId="77777777" w:rsidTr="0018786B">
        <w:trPr>
          <w:trHeight w:val="397"/>
          <w:jc w:val="center"/>
        </w:trPr>
        <w:tc>
          <w:tcPr>
            <w:tcW w:w="463" w:type="dxa"/>
            <w:vMerge/>
            <w:shd w:val="clear" w:color="auto" w:fill="auto"/>
            <w:tcMar>
              <w:top w:w="15" w:type="dxa"/>
              <w:left w:w="15" w:type="dxa"/>
              <w:right w:w="15" w:type="dxa"/>
            </w:tcMar>
            <w:vAlign w:val="center"/>
          </w:tcPr>
          <w:p w14:paraId="7420971B"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1586" w:type="dxa"/>
            <w:vMerge/>
            <w:shd w:val="clear" w:color="auto" w:fill="auto"/>
            <w:tcMar>
              <w:top w:w="15" w:type="dxa"/>
              <w:left w:w="15" w:type="dxa"/>
              <w:right w:w="15" w:type="dxa"/>
            </w:tcMar>
            <w:vAlign w:val="center"/>
          </w:tcPr>
          <w:p w14:paraId="2151EBE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529" w:type="dxa"/>
            <w:vMerge/>
            <w:shd w:val="clear" w:color="auto" w:fill="auto"/>
            <w:tcMar>
              <w:top w:w="15" w:type="dxa"/>
              <w:left w:w="15" w:type="dxa"/>
              <w:right w:w="15" w:type="dxa"/>
            </w:tcMar>
            <w:vAlign w:val="center"/>
          </w:tcPr>
          <w:p w14:paraId="5ED3075B"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2186" w:type="dxa"/>
            <w:shd w:val="clear" w:color="auto" w:fill="auto"/>
            <w:tcMar>
              <w:top w:w="15" w:type="dxa"/>
              <w:left w:w="15" w:type="dxa"/>
              <w:right w:w="15" w:type="dxa"/>
            </w:tcMar>
            <w:vAlign w:val="center"/>
          </w:tcPr>
          <w:p w14:paraId="60CE081F"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4.</w:t>
            </w:r>
            <w:r w:rsidRPr="0018786B">
              <w:rPr>
                <w:rFonts w:ascii="Calibri" w:eastAsia="微软雅黑" w:hAnsi="微软雅黑" w:cs="仿宋" w:hint="eastAsia"/>
                <w:kern w:val="2"/>
                <w:sz w:val="21"/>
              </w:rPr>
              <w:t>因自身工作疏忽造成车间无法及时排放污水影响生产</w:t>
            </w:r>
          </w:p>
        </w:tc>
        <w:tc>
          <w:tcPr>
            <w:tcW w:w="2007" w:type="dxa"/>
            <w:shd w:val="clear" w:color="auto" w:fill="auto"/>
            <w:tcMar>
              <w:top w:w="15" w:type="dxa"/>
              <w:left w:w="15" w:type="dxa"/>
              <w:right w:w="15" w:type="dxa"/>
            </w:tcMar>
            <w:vAlign w:val="center"/>
          </w:tcPr>
          <w:p w14:paraId="5B1A73D6"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出现</w:t>
            </w:r>
            <w:r w:rsidRPr="0018786B">
              <w:rPr>
                <w:rFonts w:ascii="Calibri" w:eastAsia="微软雅黑" w:hAnsi="微软雅黑" w:cs="仿宋" w:hint="eastAsia"/>
                <w:kern w:val="2"/>
                <w:sz w:val="21"/>
              </w:rPr>
              <w:t>1</w:t>
            </w:r>
            <w:r w:rsidRPr="0018786B">
              <w:rPr>
                <w:rFonts w:ascii="Calibri" w:eastAsia="微软雅黑" w:hAnsi="微软雅黑" w:cs="仿宋" w:hint="eastAsia"/>
                <w:kern w:val="2"/>
                <w:sz w:val="21"/>
              </w:rPr>
              <w:t>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w:t>
            </w:r>
          </w:p>
        </w:tc>
        <w:tc>
          <w:tcPr>
            <w:tcW w:w="1524" w:type="dxa"/>
            <w:shd w:val="clear" w:color="auto" w:fill="auto"/>
            <w:tcMar>
              <w:top w:w="15" w:type="dxa"/>
              <w:left w:w="15" w:type="dxa"/>
              <w:right w:w="15" w:type="dxa"/>
            </w:tcMar>
            <w:vAlign w:val="center"/>
          </w:tcPr>
          <w:p w14:paraId="20DACC22"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04D603B4"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30B7880C" w14:textId="77777777" w:rsidTr="0018786B">
        <w:trPr>
          <w:trHeight w:val="397"/>
          <w:jc w:val="center"/>
        </w:trPr>
        <w:tc>
          <w:tcPr>
            <w:tcW w:w="463" w:type="dxa"/>
            <w:shd w:val="clear" w:color="auto" w:fill="auto"/>
            <w:tcMar>
              <w:top w:w="15" w:type="dxa"/>
              <w:left w:w="15" w:type="dxa"/>
              <w:right w:w="15" w:type="dxa"/>
            </w:tcMar>
            <w:vAlign w:val="center"/>
          </w:tcPr>
          <w:p w14:paraId="676CF5A7"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7</w:t>
            </w:r>
          </w:p>
        </w:tc>
        <w:tc>
          <w:tcPr>
            <w:tcW w:w="1586" w:type="dxa"/>
            <w:shd w:val="clear" w:color="auto" w:fill="auto"/>
            <w:tcMar>
              <w:top w:w="15" w:type="dxa"/>
              <w:left w:w="15" w:type="dxa"/>
              <w:right w:w="15" w:type="dxa"/>
            </w:tcMar>
            <w:vAlign w:val="center"/>
          </w:tcPr>
          <w:p w14:paraId="5A18EE2B"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其它指标</w:t>
            </w:r>
          </w:p>
        </w:tc>
        <w:tc>
          <w:tcPr>
            <w:tcW w:w="529" w:type="dxa"/>
            <w:shd w:val="clear" w:color="auto" w:fill="auto"/>
            <w:tcMar>
              <w:top w:w="15" w:type="dxa"/>
              <w:left w:w="15" w:type="dxa"/>
              <w:right w:w="15" w:type="dxa"/>
            </w:tcMar>
            <w:vAlign w:val="center"/>
          </w:tcPr>
          <w:p w14:paraId="0975D40C"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sz w:val="21"/>
              </w:rPr>
              <w:t>—</w:t>
            </w:r>
          </w:p>
        </w:tc>
        <w:tc>
          <w:tcPr>
            <w:tcW w:w="2186" w:type="dxa"/>
            <w:shd w:val="clear" w:color="auto" w:fill="auto"/>
            <w:tcMar>
              <w:top w:w="15" w:type="dxa"/>
              <w:left w:w="15" w:type="dxa"/>
              <w:right w:w="15" w:type="dxa"/>
            </w:tcMar>
            <w:vAlign w:val="center"/>
          </w:tcPr>
          <w:p w14:paraId="08547D78"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本项不计权重，在考核总分中直接扣减。指公司制度、流程及操作规程执行情况、内部客户满意度、工作差错等。</w:t>
            </w:r>
          </w:p>
        </w:tc>
        <w:tc>
          <w:tcPr>
            <w:tcW w:w="2007" w:type="dxa"/>
            <w:shd w:val="clear" w:color="auto" w:fill="auto"/>
            <w:tcMar>
              <w:top w:w="15" w:type="dxa"/>
              <w:left w:w="15" w:type="dxa"/>
              <w:right w:w="15" w:type="dxa"/>
            </w:tcMar>
            <w:vAlign w:val="center"/>
          </w:tcPr>
          <w:p w14:paraId="2C5E2569"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违反制度、流程、规程等的一次扣</w:t>
            </w:r>
            <w:r w:rsidRPr="0018786B">
              <w:rPr>
                <w:rFonts w:ascii="Calibri" w:eastAsia="微软雅黑" w:hAnsi="微软雅黑" w:cs="仿宋" w:hint="eastAsia"/>
                <w:kern w:val="2"/>
                <w:sz w:val="21"/>
              </w:rPr>
              <w:t>3-10</w:t>
            </w:r>
            <w:r w:rsidRPr="0018786B">
              <w:rPr>
                <w:rFonts w:ascii="Calibri" w:eastAsia="微软雅黑" w:hAnsi="微软雅黑" w:cs="仿宋" w:hint="eastAsia"/>
                <w:kern w:val="2"/>
                <w:sz w:val="21"/>
              </w:rPr>
              <w:t>分；被他人有效投诉一次扣</w:t>
            </w:r>
            <w:r w:rsidRPr="0018786B">
              <w:rPr>
                <w:rFonts w:ascii="Calibri" w:eastAsia="微软雅黑" w:hAnsi="微软雅黑" w:cs="仿宋" w:hint="eastAsia"/>
                <w:kern w:val="2"/>
                <w:sz w:val="21"/>
              </w:rPr>
              <w:t>5</w:t>
            </w:r>
            <w:r w:rsidRPr="0018786B">
              <w:rPr>
                <w:rFonts w:ascii="Calibri" w:eastAsia="微软雅黑" w:hAnsi="微软雅黑" w:cs="仿宋" w:hint="eastAsia"/>
                <w:kern w:val="2"/>
                <w:sz w:val="21"/>
              </w:rPr>
              <w:t>分；一般工作差错视情况扣除</w:t>
            </w:r>
            <w:r w:rsidRPr="0018786B">
              <w:rPr>
                <w:rFonts w:ascii="Calibri" w:eastAsia="微软雅黑" w:hAnsi="微软雅黑" w:cs="仿宋" w:hint="eastAsia"/>
                <w:kern w:val="2"/>
                <w:sz w:val="21"/>
              </w:rPr>
              <w:t>1-5</w:t>
            </w:r>
            <w:r w:rsidRPr="0018786B">
              <w:rPr>
                <w:rFonts w:ascii="Calibri" w:eastAsia="微软雅黑" w:hAnsi="微软雅黑" w:cs="仿宋" w:hint="eastAsia"/>
                <w:kern w:val="2"/>
                <w:sz w:val="21"/>
              </w:rPr>
              <w:t>分。</w:t>
            </w:r>
          </w:p>
        </w:tc>
        <w:tc>
          <w:tcPr>
            <w:tcW w:w="1524" w:type="dxa"/>
            <w:shd w:val="clear" w:color="auto" w:fill="auto"/>
            <w:tcMar>
              <w:top w:w="15" w:type="dxa"/>
              <w:left w:w="15" w:type="dxa"/>
              <w:right w:w="15" w:type="dxa"/>
            </w:tcMar>
            <w:vAlign w:val="center"/>
          </w:tcPr>
          <w:p w14:paraId="32CDE531" w14:textId="77777777" w:rsidR="0018076F" w:rsidRPr="0018786B" w:rsidRDefault="0018076F" w:rsidP="0018786B">
            <w:pPr>
              <w:widowControl w:val="0"/>
              <w:spacing w:line="320" w:lineRule="exact"/>
              <w:jc w:val="both"/>
              <w:rPr>
                <w:rFonts w:ascii="Calibri" w:eastAsia="微软雅黑" w:hAnsi="微软雅黑" w:cs="仿宋"/>
                <w:kern w:val="2"/>
                <w:sz w:val="21"/>
              </w:rPr>
            </w:pPr>
          </w:p>
        </w:tc>
        <w:tc>
          <w:tcPr>
            <w:tcW w:w="836" w:type="dxa"/>
            <w:shd w:val="clear" w:color="auto" w:fill="auto"/>
            <w:tcMar>
              <w:top w:w="15" w:type="dxa"/>
              <w:left w:w="15" w:type="dxa"/>
              <w:right w:w="15" w:type="dxa"/>
            </w:tcMar>
            <w:vAlign w:val="center"/>
          </w:tcPr>
          <w:p w14:paraId="1FDE5D8C"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r w:rsidR="0018076F" w:rsidRPr="0018786B" w14:paraId="62599D7F" w14:textId="77777777" w:rsidTr="0018786B">
        <w:trPr>
          <w:trHeight w:val="397"/>
          <w:jc w:val="center"/>
        </w:trPr>
        <w:tc>
          <w:tcPr>
            <w:tcW w:w="8295" w:type="dxa"/>
            <w:gridSpan w:val="6"/>
            <w:shd w:val="clear" w:color="auto" w:fill="auto"/>
            <w:tcMar>
              <w:top w:w="15" w:type="dxa"/>
              <w:left w:w="15" w:type="dxa"/>
              <w:right w:w="15" w:type="dxa"/>
            </w:tcMar>
            <w:vAlign w:val="center"/>
          </w:tcPr>
          <w:p w14:paraId="0BEAF314"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总得分</w:t>
            </w:r>
          </w:p>
        </w:tc>
        <w:tc>
          <w:tcPr>
            <w:tcW w:w="836" w:type="dxa"/>
            <w:shd w:val="clear" w:color="auto" w:fill="auto"/>
            <w:tcMar>
              <w:top w:w="15" w:type="dxa"/>
              <w:left w:w="15" w:type="dxa"/>
              <w:right w:w="15" w:type="dxa"/>
            </w:tcMar>
            <w:vAlign w:val="center"/>
          </w:tcPr>
          <w:p w14:paraId="4F7BFB04"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bl>
    <w:p w14:paraId="2C7567C7" w14:textId="05056BBB" w:rsidR="0018076F" w:rsidRDefault="0018786B" w:rsidP="0018076F">
      <w:pPr>
        <w:ind w:firstLineChars="200" w:firstLine="480"/>
        <w:jc w:val="both"/>
      </w:pPr>
      <w:r>
        <w:rPr>
          <w:rFonts w:hint="eastAsia"/>
        </w:rPr>
        <w:t>（</w:t>
      </w:r>
      <w:r w:rsidRPr="0018786B">
        <w:rPr>
          <w:rFonts w:hint="eastAsia"/>
        </w:rPr>
        <w:t>6</w:t>
      </w:r>
      <w:r>
        <w:rPr>
          <w:rFonts w:hint="eastAsia"/>
        </w:rPr>
        <w:t>）</w:t>
      </w:r>
      <w:r w:rsidRPr="0018786B">
        <w:rPr>
          <w:rFonts w:hint="eastAsia"/>
        </w:rPr>
        <w:t>能源服务（满分</w:t>
      </w:r>
      <w:r w:rsidRPr="0018786B">
        <w:rPr>
          <w:rFonts w:hint="eastAsia"/>
        </w:rPr>
        <w:t>100</w:t>
      </w:r>
      <w:r w:rsidRPr="0018786B">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1486"/>
        <w:gridCol w:w="4837"/>
        <w:gridCol w:w="953"/>
        <w:gridCol w:w="953"/>
      </w:tblGrid>
      <w:tr w:rsidR="0018076F" w:rsidRPr="0018786B" w14:paraId="2E0474AE"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31AAB11B"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序号</w:t>
            </w:r>
          </w:p>
        </w:tc>
        <w:tc>
          <w:tcPr>
            <w:tcW w:w="6323" w:type="dxa"/>
            <w:gridSpan w:val="2"/>
            <w:tcBorders>
              <w:top w:val="single" w:sz="12" w:space="0" w:color="auto"/>
              <w:bottom w:val="single" w:sz="2" w:space="0" w:color="auto"/>
            </w:tcBorders>
            <w:shd w:val="clear" w:color="auto" w:fill="F2F2F2" w:themeFill="background1" w:themeFillShade="F2"/>
            <w:vAlign w:val="center"/>
          </w:tcPr>
          <w:p w14:paraId="7C591F7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考核项目</w:t>
            </w:r>
          </w:p>
        </w:tc>
        <w:tc>
          <w:tcPr>
            <w:tcW w:w="953" w:type="dxa"/>
            <w:tcBorders>
              <w:top w:val="single" w:sz="12" w:space="0" w:color="auto"/>
              <w:bottom w:val="single" w:sz="2" w:space="0" w:color="auto"/>
            </w:tcBorders>
            <w:shd w:val="clear" w:color="auto" w:fill="F2F2F2" w:themeFill="background1" w:themeFillShade="F2"/>
            <w:vAlign w:val="center"/>
          </w:tcPr>
          <w:p w14:paraId="0218FD1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分值</w:t>
            </w:r>
          </w:p>
        </w:tc>
        <w:tc>
          <w:tcPr>
            <w:tcW w:w="953" w:type="dxa"/>
            <w:tcBorders>
              <w:top w:val="single" w:sz="12" w:space="0" w:color="auto"/>
              <w:bottom w:val="single" w:sz="2" w:space="0" w:color="auto"/>
            </w:tcBorders>
            <w:shd w:val="clear" w:color="auto" w:fill="F2F2F2" w:themeFill="background1" w:themeFillShade="F2"/>
            <w:vAlign w:val="center"/>
          </w:tcPr>
          <w:p w14:paraId="13B1FB5A" w14:textId="77777777" w:rsidR="0018076F" w:rsidRPr="0018786B" w:rsidRDefault="0018076F" w:rsidP="0018786B">
            <w:pPr>
              <w:spacing w:line="320" w:lineRule="exact"/>
              <w:jc w:val="both"/>
              <w:rPr>
                <w:rFonts w:ascii="Calibri" w:eastAsia="微软雅黑" w:hAnsi="微软雅黑" w:cs="仿宋"/>
                <w:color w:val="000000"/>
                <w:sz w:val="21"/>
                <w:lang w:bidi="ar"/>
              </w:rPr>
            </w:pPr>
          </w:p>
        </w:tc>
      </w:tr>
      <w:tr w:rsidR="0018076F" w:rsidRPr="0018786B" w14:paraId="15021310" w14:textId="77777777" w:rsidTr="00AD1997">
        <w:trPr>
          <w:trHeight w:val="397"/>
          <w:jc w:val="center"/>
        </w:trPr>
        <w:tc>
          <w:tcPr>
            <w:tcW w:w="694" w:type="dxa"/>
            <w:tcBorders>
              <w:top w:val="single" w:sz="2" w:space="0" w:color="auto"/>
            </w:tcBorders>
            <w:shd w:val="clear" w:color="auto" w:fill="auto"/>
            <w:vAlign w:val="center"/>
          </w:tcPr>
          <w:p w14:paraId="7BFCFE8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lastRenderedPageBreak/>
              <w:t>1</w:t>
            </w:r>
          </w:p>
        </w:tc>
        <w:tc>
          <w:tcPr>
            <w:tcW w:w="6323" w:type="dxa"/>
            <w:gridSpan w:val="2"/>
            <w:tcBorders>
              <w:top w:val="single" w:sz="2" w:space="0" w:color="auto"/>
            </w:tcBorders>
            <w:shd w:val="clear" w:color="auto" w:fill="auto"/>
            <w:vAlign w:val="center"/>
          </w:tcPr>
          <w:p w14:paraId="33BDF15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主动排查能耗浪费问题，及时评估老化、故障能源设备，出具节能建议。</w:t>
            </w:r>
          </w:p>
        </w:tc>
        <w:tc>
          <w:tcPr>
            <w:tcW w:w="953" w:type="dxa"/>
            <w:tcBorders>
              <w:top w:val="single" w:sz="2" w:space="0" w:color="auto"/>
            </w:tcBorders>
            <w:shd w:val="clear" w:color="auto" w:fill="auto"/>
            <w:vAlign w:val="center"/>
          </w:tcPr>
          <w:p w14:paraId="18E05E2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50</w:t>
            </w:r>
          </w:p>
        </w:tc>
        <w:tc>
          <w:tcPr>
            <w:tcW w:w="953" w:type="dxa"/>
            <w:tcBorders>
              <w:top w:val="single" w:sz="2" w:space="0" w:color="auto"/>
            </w:tcBorders>
            <w:shd w:val="clear" w:color="auto" w:fill="auto"/>
            <w:vAlign w:val="center"/>
          </w:tcPr>
          <w:p w14:paraId="728936A3" w14:textId="77777777" w:rsidR="0018076F" w:rsidRPr="0018786B" w:rsidRDefault="0018076F" w:rsidP="0018786B">
            <w:pPr>
              <w:spacing w:line="320" w:lineRule="exact"/>
              <w:jc w:val="both"/>
              <w:rPr>
                <w:rFonts w:ascii="Calibri" w:eastAsia="微软雅黑" w:hAnsi="微软雅黑" w:cs="仿宋"/>
                <w:color w:val="000000"/>
                <w:sz w:val="21"/>
                <w:lang w:bidi="ar"/>
              </w:rPr>
            </w:pPr>
          </w:p>
        </w:tc>
      </w:tr>
      <w:tr w:rsidR="0018076F" w:rsidRPr="0018786B" w14:paraId="1DBC9AE4" w14:textId="77777777" w:rsidTr="00AD1997">
        <w:trPr>
          <w:trHeight w:val="397"/>
          <w:jc w:val="center"/>
        </w:trPr>
        <w:tc>
          <w:tcPr>
            <w:tcW w:w="694" w:type="dxa"/>
            <w:shd w:val="clear" w:color="auto" w:fill="auto"/>
            <w:vAlign w:val="center"/>
          </w:tcPr>
          <w:p w14:paraId="0BA20C6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w:t>
            </w:r>
          </w:p>
        </w:tc>
        <w:tc>
          <w:tcPr>
            <w:tcW w:w="6323" w:type="dxa"/>
            <w:gridSpan w:val="2"/>
            <w:shd w:val="clear" w:color="auto" w:fill="auto"/>
            <w:vAlign w:val="center"/>
          </w:tcPr>
          <w:p w14:paraId="62C3939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根据医院要求，对院区水、电等消耗类能源设备出具节能改造方案，并按照院方确认的节能改造计划组织实施。</w:t>
            </w:r>
          </w:p>
        </w:tc>
        <w:tc>
          <w:tcPr>
            <w:tcW w:w="953" w:type="dxa"/>
            <w:shd w:val="clear" w:color="auto" w:fill="auto"/>
            <w:vAlign w:val="center"/>
          </w:tcPr>
          <w:p w14:paraId="04026B4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50</w:t>
            </w:r>
          </w:p>
        </w:tc>
        <w:tc>
          <w:tcPr>
            <w:tcW w:w="953" w:type="dxa"/>
            <w:shd w:val="clear" w:color="auto" w:fill="auto"/>
            <w:vAlign w:val="center"/>
          </w:tcPr>
          <w:p w14:paraId="6BD9CDE4" w14:textId="77777777" w:rsidR="0018076F" w:rsidRPr="0018786B" w:rsidRDefault="0018076F" w:rsidP="0018786B">
            <w:pPr>
              <w:spacing w:line="320" w:lineRule="exact"/>
              <w:jc w:val="both"/>
              <w:rPr>
                <w:rFonts w:ascii="Calibri" w:eastAsia="微软雅黑" w:hAnsi="微软雅黑" w:cs="仿宋"/>
                <w:color w:val="000000"/>
                <w:sz w:val="21"/>
                <w:lang w:bidi="ar"/>
              </w:rPr>
            </w:pPr>
          </w:p>
        </w:tc>
      </w:tr>
      <w:tr w:rsidR="0018076F" w:rsidRPr="0018786B" w14:paraId="7F76A720" w14:textId="77777777" w:rsidTr="00AD1997">
        <w:trPr>
          <w:trHeight w:val="397"/>
          <w:jc w:val="center"/>
        </w:trPr>
        <w:tc>
          <w:tcPr>
            <w:tcW w:w="694" w:type="dxa"/>
            <w:shd w:val="clear" w:color="auto" w:fill="auto"/>
            <w:vAlign w:val="center"/>
          </w:tcPr>
          <w:p w14:paraId="678EE86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3</w:t>
            </w:r>
          </w:p>
        </w:tc>
        <w:tc>
          <w:tcPr>
            <w:tcW w:w="1486" w:type="dxa"/>
            <w:shd w:val="clear" w:color="auto" w:fill="auto"/>
            <w:vAlign w:val="center"/>
          </w:tcPr>
          <w:p w14:paraId="7077A85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奖励项</w:t>
            </w:r>
          </w:p>
        </w:tc>
        <w:tc>
          <w:tcPr>
            <w:tcW w:w="4837" w:type="dxa"/>
            <w:shd w:val="clear" w:color="auto" w:fill="auto"/>
            <w:vAlign w:val="center"/>
          </w:tcPr>
          <w:p w14:paraId="3982E0E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年度能耗较上年有所降低，且降低率≥</w:t>
            </w:r>
            <w:r w:rsidRPr="0018786B">
              <w:rPr>
                <w:rFonts w:ascii="Calibri" w:eastAsia="微软雅黑" w:hAnsi="微软雅黑" w:cs="仿宋" w:hint="eastAsia"/>
                <w:color w:val="000000"/>
                <w:sz w:val="21"/>
                <w:lang w:bidi="ar"/>
              </w:rPr>
              <w:t>5%</w:t>
            </w:r>
            <w:r w:rsidRPr="0018786B">
              <w:rPr>
                <w:rFonts w:ascii="Calibri" w:eastAsia="微软雅黑" w:hAnsi="微软雅黑" w:cs="仿宋" w:hint="eastAsia"/>
                <w:color w:val="000000"/>
                <w:sz w:val="21"/>
                <w:lang w:bidi="ar"/>
              </w:rPr>
              <w:t>，可根据节约金额的</w:t>
            </w:r>
            <w:r w:rsidRPr="0018786B">
              <w:rPr>
                <w:rFonts w:ascii="Calibri" w:eastAsia="微软雅黑" w:hAnsi="微软雅黑" w:cs="仿宋" w:hint="eastAsia"/>
                <w:color w:val="000000"/>
                <w:sz w:val="21"/>
                <w:lang w:bidi="ar"/>
              </w:rPr>
              <w:t>5%</w:t>
            </w:r>
            <w:r w:rsidRPr="0018786B">
              <w:rPr>
                <w:rFonts w:ascii="Calibri" w:eastAsia="微软雅黑" w:hAnsi="微软雅黑" w:cs="仿宋" w:hint="eastAsia"/>
                <w:color w:val="000000"/>
                <w:sz w:val="21"/>
                <w:lang w:bidi="ar"/>
              </w:rPr>
              <w:t>进行奖励。</w:t>
            </w:r>
          </w:p>
        </w:tc>
        <w:tc>
          <w:tcPr>
            <w:tcW w:w="953" w:type="dxa"/>
            <w:shd w:val="clear" w:color="auto" w:fill="auto"/>
            <w:vAlign w:val="center"/>
          </w:tcPr>
          <w:p w14:paraId="6CFB1E7D"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c>
          <w:tcPr>
            <w:tcW w:w="953" w:type="dxa"/>
            <w:shd w:val="clear" w:color="auto" w:fill="auto"/>
            <w:vAlign w:val="center"/>
          </w:tcPr>
          <w:p w14:paraId="78CD8510"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r w:rsidR="0018076F" w:rsidRPr="0018786B" w14:paraId="0AA0131E" w14:textId="77777777" w:rsidTr="00AD1997">
        <w:trPr>
          <w:trHeight w:val="397"/>
          <w:jc w:val="center"/>
        </w:trPr>
        <w:tc>
          <w:tcPr>
            <w:tcW w:w="694" w:type="dxa"/>
            <w:shd w:val="clear" w:color="auto" w:fill="auto"/>
            <w:vAlign w:val="center"/>
          </w:tcPr>
          <w:p w14:paraId="05F6819F" w14:textId="77777777" w:rsidR="0018076F" w:rsidRPr="0018786B" w:rsidRDefault="0018076F" w:rsidP="0018786B">
            <w:pPr>
              <w:spacing w:line="320" w:lineRule="exact"/>
              <w:jc w:val="both"/>
              <w:rPr>
                <w:rFonts w:ascii="Calibri" w:eastAsia="微软雅黑" w:hAnsi="微软雅黑" w:cs="仿宋"/>
                <w:color w:val="000000"/>
                <w:sz w:val="21"/>
                <w:lang w:bidi="ar"/>
              </w:rPr>
            </w:pPr>
          </w:p>
        </w:tc>
        <w:tc>
          <w:tcPr>
            <w:tcW w:w="6323" w:type="dxa"/>
            <w:gridSpan w:val="2"/>
            <w:shd w:val="clear" w:color="auto" w:fill="auto"/>
            <w:vAlign w:val="center"/>
          </w:tcPr>
          <w:p w14:paraId="5CD76223"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总得分</w:t>
            </w:r>
          </w:p>
        </w:tc>
        <w:tc>
          <w:tcPr>
            <w:tcW w:w="953" w:type="dxa"/>
            <w:shd w:val="clear" w:color="auto" w:fill="auto"/>
            <w:vAlign w:val="center"/>
          </w:tcPr>
          <w:p w14:paraId="4DDCCD74"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kern w:val="2"/>
                <w:sz w:val="21"/>
              </w:rPr>
              <w:t>100</w:t>
            </w:r>
          </w:p>
        </w:tc>
        <w:tc>
          <w:tcPr>
            <w:tcW w:w="953" w:type="dxa"/>
            <w:shd w:val="clear" w:color="auto" w:fill="auto"/>
            <w:vAlign w:val="center"/>
          </w:tcPr>
          <w:p w14:paraId="2AC2B4D5" w14:textId="77777777" w:rsidR="0018076F" w:rsidRPr="0018786B" w:rsidRDefault="0018076F" w:rsidP="0018786B">
            <w:pPr>
              <w:widowControl w:val="0"/>
              <w:spacing w:line="320" w:lineRule="exact"/>
              <w:jc w:val="both"/>
              <w:rPr>
                <w:rFonts w:ascii="Calibri" w:eastAsia="微软雅黑" w:hAnsi="微软雅黑" w:cs="仿宋"/>
                <w:color w:val="000000"/>
                <w:kern w:val="2"/>
                <w:sz w:val="21"/>
              </w:rPr>
            </w:pPr>
          </w:p>
        </w:tc>
      </w:tr>
    </w:tbl>
    <w:p w14:paraId="2F1B047A" w14:textId="05DA8C46" w:rsidR="0018076F" w:rsidRDefault="0018786B" w:rsidP="0018076F">
      <w:pPr>
        <w:ind w:firstLineChars="200" w:firstLine="480"/>
        <w:jc w:val="both"/>
      </w:pPr>
      <w:r>
        <w:rPr>
          <w:rFonts w:hint="eastAsia"/>
        </w:rPr>
        <w:t>（</w:t>
      </w:r>
      <w:r w:rsidRPr="0018786B">
        <w:rPr>
          <w:rFonts w:hint="eastAsia"/>
        </w:rPr>
        <w:t>7</w:t>
      </w:r>
      <w:r>
        <w:rPr>
          <w:rFonts w:hint="eastAsia"/>
        </w:rPr>
        <w:t>）</w:t>
      </w:r>
      <w:r w:rsidRPr="0018786B">
        <w:rPr>
          <w:rFonts w:hint="eastAsia"/>
        </w:rPr>
        <w:t>环保服务（满分</w:t>
      </w:r>
      <w:r w:rsidRPr="0018786B">
        <w:rPr>
          <w:rFonts w:hint="eastAsia"/>
        </w:rPr>
        <w:t>100</w:t>
      </w:r>
      <w:r w:rsidRPr="0018786B">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311"/>
        <w:gridCol w:w="959"/>
        <w:gridCol w:w="959"/>
      </w:tblGrid>
      <w:tr w:rsidR="0018076F" w:rsidRPr="0018786B" w14:paraId="67DD17D9"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518FBFA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序号</w:t>
            </w:r>
          </w:p>
        </w:tc>
        <w:tc>
          <w:tcPr>
            <w:tcW w:w="6311" w:type="dxa"/>
            <w:tcBorders>
              <w:top w:val="single" w:sz="12" w:space="0" w:color="auto"/>
              <w:bottom w:val="single" w:sz="2" w:space="0" w:color="auto"/>
            </w:tcBorders>
            <w:shd w:val="clear" w:color="auto" w:fill="F2F2F2" w:themeFill="background1" w:themeFillShade="F2"/>
            <w:vAlign w:val="center"/>
          </w:tcPr>
          <w:p w14:paraId="12B8BDB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考核项目</w:t>
            </w:r>
          </w:p>
        </w:tc>
        <w:tc>
          <w:tcPr>
            <w:tcW w:w="959" w:type="dxa"/>
            <w:tcBorders>
              <w:top w:val="single" w:sz="12" w:space="0" w:color="auto"/>
              <w:bottom w:val="single" w:sz="2" w:space="0" w:color="auto"/>
            </w:tcBorders>
            <w:shd w:val="clear" w:color="auto" w:fill="F2F2F2" w:themeFill="background1" w:themeFillShade="F2"/>
            <w:vAlign w:val="center"/>
          </w:tcPr>
          <w:p w14:paraId="5452F0F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分值</w:t>
            </w:r>
          </w:p>
        </w:tc>
        <w:tc>
          <w:tcPr>
            <w:tcW w:w="959" w:type="dxa"/>
            <w:tcBorders>
              <w:top w:val="single" w:sz="12" w:space="0" w:color="auto"/>
              <w:bottom w:val="single" w:sz="2" w:space="0" w:color="auto"/>
            </w:tcBorders>
            <w:shd w:val="clear" w:color="auto" w:fill="F2F2F2" w:themeFill="background1" w:themeFillShade="F2"/>
            <w:vAlign w:val="center"/>
          </w:tcPr>
          <w:p w14:paraId="0CF32B9F"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得分</w:t>
            </w:r>
          </w:p>
        </w:tc>
      </w:tr>
      <w:tr w:rsidR="0018076F" w:rsidRPr="0018786B" w14:paraId="1AF0F971" w14:textId="77777777" w:rsidTr="00AD1997">
        <w:trPr>
          <w:trHeight w:val="397"/>
          <w:jc w:val="center"/>
        </w:trPr>
        <w:tc>
          <w:tcPr>
            <w:tcW w:w="694" w:type="dxa"/>
            <w:tcBorders>
              <w:top w:val="single" w:sz="2" w:space="0" w:color="auto"/>
            </w:tcBorders>
            <w:shd w:val="clear" w:color="auto" w:fill="auto"/>
            <w:vAlign w:val="center"/>
          </w:tcPr>
          <w:p w14:paraId="27E8DCA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w:t>
            </w:r>
          </w:p>
        </w:tc>
        <w:tc>
          <w:tcPr>
            <w:tcW w:w="6311" w:type="dxa"/>
            <w:tcBorders>
              <w:top w:val="single" w:sz="2" w:space="0" w:color="auto"/>
            </w:tcBorders>
            <w:shd w:val="clear" w:color="auto" w:fill="auto"/>
            <w:vAlign w:val="center"/>
          </w:tcPr>
          <w:p w14:paraId="2B6630C3"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定期检查医院污水处理设备、废气处理装置等环保设施，记录运行参数；发现设施异常立即上报医院并协助维修，确保设施达标运行。</w:t>
            </w:r>
          </w:p>
        </w:tc>
        <w:tc>
          <w:tcPr>
            <w:tcW w:w="959" w:type="dxa"/>
            <w:tcBorders>
              <w:top w:val="single" w:sz="2" w:space="0" w:color="auto"/>
            </w:tcBorders>
            <w:shd w:val="clear" w:color="auto" w:fill="auto"/>
            <w:vAlign w:val="center"/>
          </w:tcPr>
          <w:p w14:paraId="0A697BD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959" w:type="dxa"/>
            <w:tcBorders>
              <w:top w:val="single" w:sz="2" w:space="0" w:color="auto"/>
            </w:tcBorders>
            <w:shd w:val="clear" w:color="auto" w:fill="auto"/>
            <w:vAlign w:val="center"/>
          </w:tcPr>
          <w:p w14:paraId="0BC18AA8"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4A591FAD" w14:textId="77777777" w:rsidTr="00AD1997">
        <w:trPr>
          <w:trHeight w:val="397"/>
          <w:jc w:val="center"/>
        </w:trPr>
        <w:tc>
          <w:tcPr>
            <w:tcW w:w="694" w:type="dxa"/>
            <w:shd w:val="clear" w:color="auto" w:fill="auto"/>
            <w:vAlign w:val="center"/>
          </w:tcPr>
          <w:p w14:paraId="299E368C"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w:t>
            </w:r>
          </w:p>
        </w:tc>
        <w:tc>
          <w:tcPr>
            <w:tcW w:w="6311" w:type="dxa"/>
            <w:shd w:val="clear" w:color="auto" w:fill="auto"/>
            <w:vAlign w:val="center"/>
          </w:tcPr>
          <w:p w14:paraId="359F722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开展物业维修时，应提前设置环保防污染措施，作业产生的建筑垃圾，分类存放，当日清运至指定地点，作业后场清无废料残留。</w:t>
            </w:r>
          </w:p>
        </w:tc>
        <w:tc>
          <w:tcPr>
            <w:tcW w:w="959" w:type="dxa"/>
            <w:shd w:val="clear" w:color="auto" w:fill="auto"/>
            <w:vAlign w:val="center"/>
          </w:tcPr>
          <w:p w14:paraId="40EBEF9B"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959" w:type="dxa"/>
            <w:shd w:val="clear" w:color="auto" w:fill="auto"/>
            <w:vAlign w:val="center"/>
          </w:tcPr>
          <w:p w14:paraId="3653DD2F"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12C9A66B" w14:textId="77777777" w:rsidTr="00AD1997">
        <w:trPr>
          <w:trHeight w:val="397"/>
          <w:jc w:val="center"/>
        </w:trPr>
        <w:tc>
          <w:tcPr>
            <w:tcW w:w="694" w:type="dxa"/>
            <w:shd w:val="clear" w:color="auto" w:fill="auto"/>
            <w:vAlign w:val="center"/>
          </w:tcPr>
          <w:p w14:paraId="58211440"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3</w:t>
            </w:r>
          </w:p>
        </w:tc>
        <w:tc>
          <w:tcPr>
            <w:tcW w:w="6311" w:type="dxa"/>
            <w:shd w:val="clear" w:color="auto" w:fill="auto"/>
            <w:vAlign w:val="center"/>
          </w:tcPr>
          <w:p w14:paraId="0812C46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涉及切割等物业作业应避开医院诊疗高峰时段，使用高噪音设备时采取降噪措施。</w:t>
            </w:r>
          </w:p>
        </w:tc>
        <w:tc>
          <w:tcPr>
            <w:tcW w:w="959" w:type="dxa"/>
            <w:shd w:val="clear" w:color="auto" w:fill="auto"/>
            <w:vAlign w:val="center"/>
          </w:tcPr>
          <w:p w14:paraId="53046AA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959" w:type="dxa"/>
            <w:shd w:val="clear" w:color="auto" w:fill="auto"/>
            <w:vAlign w:val="center"/>
          </w:tcPr>
          <w:p w14:paraId="6B7C18A0"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72A02EA5" w14:textId="77777777" w:rsidTr="00AD1997">
        <w:trPr>
          <w:trHeight w:val="397"/>
          <w:jc w:val="center"/>
        </w:trPr>
        <w:tc>
          <w:tcPr>
            <w:tcW w:w="694" w:type="dxa"/>
            <w:shd w:val="clear" w:color="auto" w:fill="auto"/>
            <w:vAlign w:val="center"/>
          </w:tcPr>
          <w:p w14:paraId="5D0206C0"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4</w:t>
            </w:r>
          </w:p>
        </w:tc>
        <w:tc>
          <w:tcPr>
            <w:tcW w:w="6311" w:type="dxa"/>
            <w:shd w:val="clear" w:color="auto" w:fill="auto"/>
            <w:vAlign w:val="center"/>
          </w:tcPr>
          <w:p w14:paraId="31C9D03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制定公用设施设备维护相关环保故障应急预案，并根据院方要求组织演练。</w:t>
            </w:r>
          </w:p>
        </w:tc>
        <w:tc>
          <w:tcPr>
            <w:tcW w:w="959" w:type="dxa"/>
            <w:shd w:val="clear" w:color="auto" w:fill="auto"/>
            <w:vAlign w:val="center"/>
          </w:tcPr>
          <w:p w14:paraId="2645870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959" w:type="dxa"/>
            <w:shd w:val="clear" w:color="auto" w:fill="auto"/>
            <w:vAlign w:val="center"/>
          </w:tcPr>
          <w:p w14:paraId="5458ED9B"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213783CC" w14:textId="77777777" w:rsidTr="00AD1997">
        <w:trPr>
          <w:trHeight w:val="397"/>
          <w:jc w:val="center"/>
        </w:trPr>
        <w:tc>
          <w:tcPr>
            <w:tcW w:w="694" w:type="dxa"/>
            <w:shd w:val="clear" w:color="auto" w:fill="auto"/>
            <w:vAlign w:val="center"/>
          </w:tcPr>
          <w:p w14:paraId="062A59E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5</w:t>
            </w:r>
          </w:p>
        </w:tc>
        <w:tc>
          <w:tcPr>
            <w:tcW w:w="6311" w:type="dxa"/>
            <w:shd w:val="clear" w:color="auto" w:fill="auto"/>
            <w:vAlign w:val="center"/>
          </w:tcPr>
          <w:p w14:paraId="21C753A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整理公用设施设备维护环保服务相关档案，档案分类清晰；</w:t>
            </w:r>
            <w:r w:rsidRPr="0018786B">
              <w:rPr>
                <w:rFonts w:ascii="Calibri" w:eastAsia="微软雅黑" w:hAnsi="微软雅黑" w:cs="仿宋" w:hint="eastAsia"/>
                <w:color w:val="000000"/>
                <w:sz w:val="21"/>
                <w:lang w:bidi="ar"/>
              </w:rPr>
              <w:br/>
            </w:r>
            <w:r w:rsidRPr="0018786B">
              <w:rPr>
                <w:rFonts w:ascii="Calibri" w:eastAsia="微软雅黑" w:hAnsi="微软雅黑" w:cs="仿宋" w:hint="eastAsia"/>
                <w:color w:val="000000"/>
                <w:sz w:val="21"/>
                <w:lang w:bidi="ar"/>
              </w:rPr>
              <w:t>环保部门检查时，积极配合全程专人陪同，按要求提供全部检查档案。</w:t>
            </w:r>
          </w:p>
        </w:tc>
        <w:tc>
          <w:tcPr>
            <w:tcW w:w="959" w:type="dxa"/>
            <w:shd w:val="clear" w:color="auto" w:fill="auto"/>
            <w:vAlign w:val="center"/>
          </w:tcPr>
          <w:p w14:paraId="76E1D123"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20</w:t>
            </w:r>
          </w:p>
        </w:tc>
        <w:tc>
          <w:tcPr>
            <w:tcW w:w="959" w:type="dxa"/>
            <w:shd w:val="clear" w:color="auto" w:fill="auto"/>
            <w:vAlign w:val="center"/>
          </w:tcPr>
          <w:p w14:paraId="50211BE2"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6CE3E40C" w14:textId="77777777" w:rsidTr="00AD1997">
        <w:trPr>
          <w:trHeight w:val="397"/>
          <w:jc w:val="center"/>
        </w:trPr>
        <w:tc>
          <w:tcPr>
            <w:tcW w:w="694" w:type="dxa"/>
            <w:shd w:val="clear" w:color="auto" w:fill="auto"/>
            <w:vAlign w:val="center"/>
          </w:tcPr>
          <w:p w14:paraId="69C7E2A7" w14:textId="77777777" w:rsidR="0018076F" w:rsidRPr="0018786B" w:rsidRDefault="0018076F" w:rsidP="0018786B">
            <w:pPr>
              <w:spacing w:line="320" w:lineRule="exact"/>
              <w:jc w:val="both"/>
              <w:rPr>
                <w:rFonts w:ascii="Calibri" w:eastAsia="微软雅黑" w:hAnsi="微软雅黑" w:cs="仿宋"/>
                <w:color w:val="000000"/>
                <w:kern w:val="2"/>
                <w:sz w:val="21"/>
              </w:rPr>
            </w:pPr>
          </w:p>
        </w:tc>
        <w:tc>
          <w:tcPr>
            <w:tcW w:w="6311" w:type="dxa"/>
            <w:shd w:val="clear" w:color="auto" w:fill="auto"/>
            <w:vAlign w:val="center"/>
          </w:tcPr>
          <w:p w14:paraId="344F0DB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总得分</w:t>
            </w:r>
          </w:p>
        </w:tc>
        <w:tc>
          <w:tcPr>
            <w:tcW w:w="959" w:type="dxa"/>
            <w:shd w:val="clear" w:color="auto" w:fill="auto"/>
            <w:vAlign w:val="center"/>
          </w:tcPr>
          <w:p w14:paraId="57CCFDC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color w:val="000000"/>
                <w:sz w:val="21"/>
                <w:lang w:bidi="ar"/>
              </w:rPr>
              <w:t>100</w:t>
            </w:r>
          </w:p>
        </w:tc>
        <w:tc>
          <w:tcPr>
            <w:tcW w:w="959" w:type="dxa"/>
            <w:shd w:val="clear" w:color="auto" w:fill="auto"/>
            <w:vAlign w:val="center"/>
          </w:tcPr>
          <w:p w14:paraId="6E311AF4"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1AC16665" w14:textId="77777777" w:rsidTr="00AD1997">
        <w:trPr>
          <w:trHeight w:val="397"/>
          <w:jc w:val="center"/>
        </w:trPr>
        <w:tc>
          <w:tcPr>
            <w:tcW w:w="694" w:type="dxa"/>
            <w:vMerge w:val="restart"/>
            <w:shd w:val="clear" w:color="auto" w:fill="auto"/>
            <w:vAlign w:val="center"/>
          </w:tcPr>
          <w:p w14:paraId="7DB07F4A"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注：</w:t>
            </w:r>
          </w:p>
        </w:tc>
        <w:tc>
          <w:tcPr>
            <w:tcW w:w="6311" w:type="dxa"/>
            <w:shd w:val="clear" w:color="auto" w:fill="auto"/>
            <w:vAlign w:val="center"/>
          </w:tcPr>
          <w:p w14:paraId="77103F7A"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1</w:t>
            </w:r>
            <w:r w:rsidRPr="0018786B">
              <w:rPr>
                <w:rFonts w:ascii="Calibri" w:eastAsia="微软雅黑" w:hAnsi="微软雅黑" w:cs="仿宋" w:hint="eastAsia"/>
                <w:color w:val="000000"/>
                <w:sz w:val="21"/>
                <w:lang w:bidi="ar"/>
              </w:rPr>
              <w:t>、如因供应商原因，导致未按照医院排污许可证及其副本要求完成包含“水、气、声、渣”等在内的各项监测和报告出具、或未按照国家、地方政府及单位排污许可证规定的信息公开平台进行信息公示，则该项服务考核分归零处理。</w:t>
            </w:r>
          </w:p>
        </w:tc>
        <w:tc>
          <w:tcPr>
            <w:tcW w:w="959" w:type="dxa"/>
            <w:shd w:val="clear" w:color="auto" w:fill="auto"/>
            <w:vAlign w:val="center"/>
          </w:tcPr>
          <w:p w14:paraId="4560266D"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一票否决本项</w:t>
            </w:r>
          </w:p>
        </w:tc>
        <w:tc>
          <w:tcPr>
            <w:tcW w:w="959" w:type="dxa"/>
            <w:shd w:val="clear" w:color="auto" w:fill="auto"/>
            <w:vAlign w:val="center"/>
          </w:tcPr>
          <w:p w14:paraId="14AF0E39" w14:textId="77777777" w:rsidR="0018076F" w:rsidRPr="0018786B" w:rsidRDefault="0018076F" w:rsidP="0018786B">
            <w:pPr>
              <w:spacing w:line="320" w:lineRule="exact"/>
              <w:jc w:val="both"/>
              <w:rPr>
                <w:rFonts w:ascii="Calibri" w:eastAsia="微软雅黑" w:hAnsi="微软雅黑" w:cs="仿宋"/>
                <w:color w:val="000000"/>
                <w:sz w:val="21"/>
                <w:lang w:bidi="ar"/>
              </w:rPr>
            </w:pPr>
          </w:p>
        </w:tc>
      </w:tr>
      <w:tr w:rsidR="0018076F" w:rsidRPr="0018786B" w14:paraId="7C2FCAA6" w14:textId="77777777" w:rsidTr="00AD1997">
        <w:trPr>
          <w:trHeight w:val="397"/>
          <w:jc w:val="center"/>
        </w:trPr>
        <w:tc>
          <w:tcPr>
            <w:tcW w:w="694" w:type="dxa"/>
            <w:vMerge/>
            <w:shd w:val="clear" w:color="auto" w:fill="auto"/>
            <w:vAlign w:val="center"/>
          </w:tcPr>
          <w:p w14:paraId="0881E153" w14:textId="77777777" w:rsidR="0018076F" w:rsidRPr="0018786B" w:rsidRDefault="0018076F" w:rsidP="0018786B">
            <w:pPr>
              <w:spacing w:line="320" w:lineRule="exact"/>
              <w:jc w:val="both"/>
              <w:rPr>
                <w:rFonts w:ascii="Calibri" w:eastAsia="微软雅黑" w:hAnsi="微软雅黑" w:cs="仿宋"/>
                <w:color w:val="000000"/>
                <w:sz w:val="21"/>
                <w:lang w:bidi="ar"/>
              </w:rPr>
            </w:pPr>
          </w:p>
        </w:tc>
        <w:tc>
          <w:tcPr>
            <w:tcW w:w="6311" w:type="dxa"/>
            <w:shd w:val="clear" w:color="auto" w:fill="auto"/>
            <w:vAlign w:val="center"/>
          </w:tcPr>
          <w:p w14:paraId="79ADDC34"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2</w:t>
            </w:r>
            <w:r w:rsidRPr="0018786B">
              <w:rPr>
                <w:rFonts w:ascii="Calibri" w:eastAsia="微软雅黑" w:hAnsi="微软雅黑" w:cs="仿宋" w:hint="eastAsia"/>
                <w:color w:val="000000"/>
                <w:sz w:val="21"/>
                <w:lang w:bidi="ar"/>
              </w:rPr>
              <w:t>、若供应商未按照采购文件要求对环境检测工作所涉及的各类监测报告、台账数据、原始记录等进行整理、归档、移交，出现包含数据信息遗失等影响医院及上级部门核查的情况，则该项服务考核分归零处理。</w:t>
            </w:r>
          </w:p>
        </w:tc>
        <w:tc>
          <w:tcPr>
            <w:tcW w:w="959" w:type="dxa"/>
            <w:shd w:val="clear" w:color="auto" w:fill="auto"/>
            <w:vAlign w:val="center"/>
          </w:tcPr>
          <w:p w14:paraId="1DE5B9CB" w14:textId="77777777" w:rsidR="0018076F" w:rsidRPr="0018786B" w:rsidRDefault="0018076F" w:rsidP="0018786B">
            <w:pPr>
              <w:spacing w:line="320" w:lineRule="exact"/>
              <w:jc w:val="both"/>
              <w:rPr>
                <w:rFonts w:ascii="Calibri" w:eastAsia="微软雅黑" w:hAnsi="微软雅黑" w:cs="仿宋"/>
                <w:color w:val="000000"/>
                <w:sz w:val="21"/>
                <w:lang w:bidi="ar"/>
              </w:rPr>
            </w:pPr>
            <w:r w:rsidRPr="0018786B">
              <w:rPr>
                <w:rFonts w:ascii="Calibri" w:eastAsia="微软雅黑" w:hAnsi="微软雅黑" w:cs="仿宋" w:hint="eastAsia"/>
                <w:color w:val="000000"/>
                <w:sz w:val="21"/>
                <w:lang w:bidi="ar"/>
              </w:rPr>
              <w:t>一票否决本项</w:t>
            </w:r>
          </w:p>
        </w:tc>
        <w:tc>
          <w:tcPr>
            <w:tcW w:w="959" w:type="dxa"/>
            <w:shd w:val="clear" w:color="auto" w:fill="auto"/>
            <w:vAlign w:val="center"/>
          </w:tcPr>
          <w:p w14:paraId="111560D0" w14:textId="77777777" w:rsidR="0018076F" w:rsidRPr="0018786B" w:rsidRDefault="0018076F" w:rsidP="0018786B">
            <w:pPr>
              <w:spacing w:line="320" w:lineRule="exact"/>
              <w:jc w:val="both"/>
              <w:rPr>
                <w:rFonts w:ascii="Calibri" w:eastAsia="微软雅黑" w:hAnsi="微软雅黑" w:cs="仿宋"/>
                <w:color w:val="000000"/>
                <w:sz w:val="21"/>
                <w:lang w:bidi="ar"/>
              </w:rPr>
            </w:pPr>
          </w:p>
        </w:tc>
      </w:tr>
    </w:tbl>
    <w:p w14:paraId="3A87853A" w14:textId="11D88A76" w:rsidR="0018076F" w:rsidRDefault="0018786B" w:rsidP="0018076F">
      <w:pPr>
        <w:ind w:firstLineChars="200" w:firstLine="480"/>
        <w:jc w:val="both"/>
      </w:pPr>
      <w:r>
        <w:rPr>
          <w:rFonts w:hint="eastAsia"/>
        </w:rPr>
        <w:t>3</w:t>
      </w:r>
      <w:r>
        <w:rPr>
          <w:rFonts w:hint="eastAsia"/>
        </w:rPr>
        <w:t>、</w:t>
      </w:r>
      <w:r w:rsidR="0018076F" w:rsidRPr="0018076F">
        <w:rPr>
          <w:rFonts w:hint="eastAsia"/>
        </w:rPr>
        <w:t>保安服务（满分</w:t>
      </w:r>
      <w:r w:rsidR="0018076F" w:rsidRPr="0018076F">
        <w:rPr>
          <w:rFonts w:hint="eastAsia"/>
        </w:rPr>
        <w:t>100</w:t>
      </w:r>
      <w:r w:rsidR="0018076F" w:rsidRPr="0018076F">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728"/>
        <w:gridCol w:w="744"/>
        <w:gridCol w:w="757"/>
      </w:tblGrid>
      <w:tr w:rsidR="0018076F" w:rsidRPr="0018786B" w14:paraId="2CF0208F"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73118F92"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序号</w:t>
            </w:r>
          </w:p>
        </w:tc>
        <w:tc>
          <w:tcPr>
            <w:tcW w:w="6728" w:type="dxa"/>
            <w:tcBorders>
              <w:top w:val="single" w:sz="12" w:space="0" w:color="auto"/>
              <w:bottom w:val="single" w:sz="2" w:space="0" w:color="auto"/>
            </w:tcBorders>
            <w:shd w:val="clear" w:color="auto" w:fill="F2F2F2" w:themeFill="background1" w:themeFillShade="F2"/>
            <w:noWrap/>
            <w:vAlign w:val="center"/>
          </w:tcPr>
          <w:p w14:paraId="03BDD8AB"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考核维度</w:t>
            </w:r>
          </w:p>
        </w:tc>
        <w:tc>
          <w:tcPr>
            <w:tcW w:w="744" w:type="dxa"/>
            <w:tcBorders>
              <w:top w:val="single" w:sz="12" w:space="0" w:color="auto"/>
              <w:bottom w:val="single" w:sz="2" w:space="0" w:color="auto"/>
            </w:tcBorders>
            <w:shd w:val="clear" w:color="auto" w:fill="F2F2F2" w:themeFill="background1" w:themeFillShade="F2"/>
            <w:noWrap/>
            <w:vAlign w:val="center"/>
          </w:tcPr>
          <w:p w14:paraId="252DB8B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分值</w:t>
            </w:r>
          </w:p>
        </w:tc>
        <w:tc>
          <w:tcPr>
            <w:tcW w:w="757" w:type="dxa"/>
            <w:tcBorders>
              <w:top w:val="single" w:sz="12" w:space="0" w:color="auto"/>
              <w:bottom w:val="single" w:sz="2" w:space="0" w:color="auto"/>
            </w:tcBorders>
            <w:shd w:val="clear" w:color="auto" w:fill="F2F2F2" w:themeFill="background1" w:themeFillShade="F2"/>
            <w:noWrap/>
            <w:vAlign w:val="center"/>
          </w:tcPr>
          <w:p w14:paraId="66141ED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得分</w:t>
            </w:r>
          </w:p>
        </w:tc>
      </w:tr>
      <w:tr w:rsidR="0018076F" w:rsidRPr="0018786B" w14:paraId="729D9F13" w14:textId="77777777" w:rsidTr="00AD1997">
        <w:trPr>
          <w:trHeight w:val="397"/>
          <w:jc w:val="center"/>
        </w:trPr>
        <w:tc>
          <w:tcPr>
            <w:tcW w:w="694" w:type="dxa"/>
            <w:tcBorders>
              <w:top w:val="single" w:sz="2" w:space="0" w:color="auto"/>
            </w:tcBorders>
            <w:shd w:val="clear" w:color="auto" w:fill="auto"/>
            <w:noWrap/>
            <w:vAlign w:val="center"/>
          </w:tcPr>
          <w:p w14:paraId="131DCA7F"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w:t>
            </w:r>
          </w:p>
        </w:tc>
        <w:tc>
          <w:tcPr>
            <w:tcW w:w="6728" w:type="dxa"/>
            <w:tcBorders>
              <w:top w:val="single" w:sz="2" w:space="0" w:color="auto"/>
            </w:tcBorders>
            <w:shd w:val="clear" w:color="auto" w:fill="auto"/>
            <w:noWrap/>
            <w:vAlign w:val="center"/>
          </w:tcPr>
          <w:p w14:paraId="78EE149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仪容仪表整洁，岗姿端正，巡视时形象规范，全程佩戴工牌，言行文明。</w:t>
            </w:r>
          </w:p>
        </w:tc>
        <w:tc>
          <w:tcPr>
            <w:tcW w:w="744" w:type="dxa"/>
            <w:tcBorders>
              <w:top w:val="single" w:sz="2" w:space="0" w:color="auto"/>
            </w:tcBorders>
            <w:shd w:val="clear" w:color="auto" w:fill="auto"/>
            <w:noWrap/>
            <w:vAlign w:val="center"/>
          </w:tcPr>
          <w:p w14:paraId="6099F13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tcBorders>
              <w:top w:val="single" w:sz="2" w:space="0" w:color="auto"/>
            </w:tcBorders>
            <w:shd w:val="clear" w:color="auto" w:fill="auto"/>
            <w:noWrap/>
            <w:vAlign w:val="center"/>
          </w:tcPr>
          <w:p w14:paraId="0CC8136B"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4146F4EF" w14:textId="77777777" w:rsidTr="00AD1997">
        <w:trPr>
          <w:trHeight w:val="397"/>
          <w:jc w:val="center"/>
        </w:trPr>
        <w:tc>
          <w:tcPr>
            <w:tcW w:w="694" w:type="dxa"/>
            <w:shd w:val="clear" w:color="auto" w:fill="auto"/>
            <w:noWrap/>
            <w:vAlign w:val="center"/>
          </w:tcPr>
          <w:p w14:paraId="23EC866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2</w:t>
            </w:r>
          </w:p>
        </w:tc>
        <w:tc>
          <w:tcPr>
            <w:tcW w:w="6728" w:type="dxa"/>
            <w:shd w:val="clear" w:color="auto" w:fill="auto"/>
            <w:noWrap/>
            <w:vAlign w:val="center"/>
          </w:tcPr>
          <w:p w14:paraId="43EBEF0F"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严格按排班时间到岗，无迟到，交接班时清晰交接工作，填写交接班记录。</w:t>
            </w:r>
          </w:p>
        </w:tc>
        <w:tc>
          <w:tcPr>
            <w:tcW w:w="744" w:type="dxa"/>
            <w:shd w:val="clear" w:color="auto" w:fill="auto"/>
            <w:noWrap/>
            <w:vAlign w:val="center"/>
          </w:tcPr>
          <w:p w14:paraId="4D3EF8A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03D5EF38"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7B1ED9C9" w14:textId="77777777" w:rsidTr="00AD1997">
        <w:trPr>
          <w:trHeight w:val="397"/>
          <w:jc w:val="center"/>
        </w:trPr>
        <w:tc>
          <w:tcPr>
            <w:tcW w:w="694" w:type="dxa"/>
            <w:shd w:val="clear" w:color="auto" w:fill="auto"/>
            <w:noWrap/>
            <w:vAlign w:val="center"/>
          </w:tcPr>
          <w:p w14:paraId="5A2F5A80"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3</w:t>
            </w:r>
          </w:p>
        </w:tc>
        <w:tc>
          <w:tcPr>
            <w:tcW w:w="6728" w:type="dxa"/>
            <w:shd w:val="clear" w:color="auto" w:fill="auto"/>
            <w:noWrap/>
            <w:vAlign w:val="center"/>
          </w:tcPr>
          <w:p w14:paraId="65AFCCFF"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在岗期间专注工作，主动开展责任区域巡视，及时回应群众咨询。</w:t>
            </w:r>
          </w:p>
        </w:tc>
        <w:tc>
          <w:tcPr>
            <w:tcW w:w="744" w:type="dxa"/>
            <w:shd w:val="clear" w:color="auto" w:fill="auto"/>
            <w:noWrap/>
            <w:vAlign w:val="center"/>
          </w:tcPr>
          <w:p w14:paraId="24582D1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65C614F5"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2A62E0CD" w14:textId="77777777" w:rsidTr="00AD1997">
        <w:trPr>
          <w:trHeight w:val="397"/>
          <w:jc w:val="center"/>
        </w:trPr>
        <w:tc>
          <w:tcPr>
            <w:tcW w:w="694" w:type="dxa"/>
            <w:shd w:val="clear" w:color="auto" w:fill="auto"/>
            <w:noWrap/>
            <w:vAlign w:val="center"/>
          </w:tcPr>
          <w:p w14:paraId="6995EB9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4</w:t>
            </w:r>
          </w:p>
        </w:tc>
        <w:tc>
          <w:tcPr>
            <w:tcW w:w="6728" w:type="dxa"/>
            <w:shd w:val="clear" w:color="auto" w:fill="auto"/>
            <w:noWrap/>
            <w:vAlign w:val="center"/>
          </w:tcPr>
          <w:p w14:paraId="377C6F4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熟练掌握保安员职责及医院相关法规，遇突发事件能按流程规范处理，及时上报上级并记录。</w:t>
            </w:r>
          </w:p>
        </w:tc>
        <w:tc>
          <w:tcPr>
            <w:tcW w:w="744" w:type="dxa"/>
            <w:shd w:val="clear" w:color="auto" w:fill="auto"/>
            <w:noWrap/>
            <w:vAlign w:val="center"/>
          </w:tcPr>
          <w:p w14:paraId="3BC4D13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w:t>
            </w:r>
          </w:p>
        </w:tc>
        <w:tc>
          <w:tcPr>
            <w:tcW w:w="757" w:type="dxa"/>
            <w:shd w:val="clear" w:color="auto" w:fill="auto"/>
            <w:noWrap/>
            <w:vAlign w:val="center"/>
          </w:tcPr>
          <w:p w14:paraId="089A8166"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03CE91D7" w14:textId="77777777" w:rsidTr="00AD1997">
        <w:trPr>
          <w:trHeight w:val="397"/>
          <w:jc w:val="center"/>
        </w:trPr>
        <w:tc>
          <w:tcPr>
            <w:tcW w:w="694" w:type="dxa"/>
            <w:shd w:val="clear" w:color="auto" w:fill="auto"/>
            <w:noWrap/>
            <w:vAlign w:val="center"/>
          </w:tcPr>
          <w:p w14:paraId="2E56DB8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6728" w:type="dxa"/>
            <w:shd w:val="clear" w:color="auto" w:fill="auto"/>
            <w:noWrap/>
            <w:vAlign w:val="center"/>
          </w:tcPr>
          <w:p w14:paraId="5530E00C"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严格执行车辆进出医院管理流程，确保责任区域无乱停车现象，主动协助行动不便人员。）</w:t>
            </w:r>
          </w:p>
        </w:tc>
        <w:tc>
          <w:tcPr>
            <w:tcW w:w="744" w:type="dxa"/>
            <w:shd w:val="clear" w:color="auto" w:fill="auto"/>
            <w:noWrap/>
            <w:vAlign w:val="center"/>
          </w:tcPr>
          <w:p w14:paraId="4F101EE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387F3986"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4EDF5537" w14:textId="77777777" w:rsidTr="00AD1997">
        <w:trPr>
          <w:trHeight w:val="397"/>
          <w:jc w:val="center"/>
        </w:trPr>
        <w:tc>
          <w:tcPr>
            <w:tcW w:w="694" w:type="dxa"/>
            <w:shd w:val="clear" w:color="auto" w:fill="auto"/>
            <w:noWrap/>
            <w:vAlign w:val="center"/>
          </w:tcPr>
          <w:p w14:paraId="26BD9583"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lastRenderedPageBreak/>
              <w:t>6</w:t>
            </w:r>
          </w:p>
        </w:tc>
        <w:tc>
          <w:tcPr>
            <w:tcW w:w="6728" w:type="dxa"/>
            <w:shd w:val="clear" w:color="auto" w:fill="auto"/>
            <w:noWrap/>
            <w:vAlign w:val="center"/>
          </w:tcPr>
          <w:p w14:paraId="521D831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主动排查责任区域安全隐患，发现后立即采取应急措施并上报医院相关部门，跟踪整改进度直至闭环。</w:t>
            </w:r>
          </w:p>
        </w:tc>
        <w:tc>
          <w:tcPr>
            <w:tcW w:w="744" w:type="dxa"/>
            <w:shd w:val="clear" w:color="auto" w:fill="auto"/>
            <w:noWrap/>
            <w:vAlign w:val="center"/>
          </w:tcPr>
          <w:p w14:paraId="513B655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6EABC632"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257F3CAE" w14:textId="77777777" w:rsidTr="00AD1997">
        <w:trPr>
          <w:trHeight w:val="397"/>
          <w:jc w:val="center"/>
        </w:trPr>
        <w:tc>
          <w:tcPr>
            <w:tcW w:w="694" w:type="dxa"/>
            <w:shd w:val="clear" w:color="auto" w:fill="auto"/>
            <w:noWrap/>
            <w:vAlign w:val="center"/>
          </w:tcPr>
          <w:p w14:paraId="68D4EBE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7</w:t>
            </w:r>
          </w:p>
        </w:tc>
        <w:tc>
          <w:tcPr>
            <w:tcW w:w="6728" w:type="dxa"/>
            <w:shd w:val="clear" w:color="auto" w:fill="auto"/>
            <w:noWrap/>
            <w:vAlign w:val="center"/>
          </w:tcPr>
          <w:p w14:paraId="4B6BF83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按医院要求参加各项培训、工作任务，培训考勤率</w:t>
            </w:r>
            <w:r w:rsidRPr="0018786B">
              <w:rPr>
                <w:rFonts w:ascii="Calibri" w:eastAsia="微软雅黑" w:hAnsi="微软雅黑" w:cs="仿宋" w:hint="eastAsia"/>
                <w:snapToGrid w:val="0"/>
                <w:color w:val="000000"/>
                <w:sz w:val="21"/>
                <w:lang w:bidi="ar"/>
              </w:rPr>
              <w:t>100%</w:t>
            </w:r>
            <w:r w:rsidRPr="0018786B">
              <w:rPr>
                <w:rFonts w:ascii="Calibri" w:eastAsia="微软雅黑" w:hAnsi="微软雅黑" w:cs="仿宋" w:hint="eastAsia"/>
                <w:snapToGrid w:val="0"/>
                <w:color w:val="000000"/>
                <w:sz w:val="21"/>
                <w:lang w:bidi="ar"/>
              </w:rPr>
              <w:t>，考核合格。</w:t>
            </w:r>
          </w:p>
        </w:tc>
        <w:tc>
          <w:tcPr>
            <w:tcW w:w="744" w:type="dxa"/>
            <w:shd w:val="clear" w:color="auto" w:fill="auto"/>
            <w:noWrap/>
            <w:vAlign w:val="center"/>
          </w:tcPr>
          <w:p w14:paraId="081DCE9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7A8A44D3"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5151F8D0" w14:textId="77777777" w:rsidTr="00AD1997">
        <w:trPr>
          <w:trHeight w:val="397"/>
          <w:jc w:val="center"/>
        </w:trPr>
        <w:tc>
          <w:tcPr>
            <w:tcW w:w="694" w:type="dxa"/>
            <w:shd w:val="clear" w:color="auto" w:fill="auto"/>
            <w:noWrap/>
            <w:vAlign w:val="center"/>
          </w:tcPr>
          <w:p w14:paraId="1D47939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8</w:t>
            </w:r>
          </w:p>
        </w:tc>
        <w:tc>
          <w:tcPr>
            <w:tcW w:w="6728" w:type="dxa"/>
            <w:shd w:val="clear" w:color="auto" w:fill="auto"/>
            <w:noWrap/>
            <w:vAlign w:val="center"/>
          </w:tcPr>
          <w:p w14:paraId="5DF5BA0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每月对医院消防设备进行维保，检查设备运行状态，填写维保记录。</w:t>
            </w:r>
          </w:p>
        </w:tc>
        <w:tc>
          <w:tcPr>
            <w:tcW w:w="744" w:type="dxa"/>
            <w:shd w:val="clear" w:color="auto" w:fill="auto"/>
            <w:noWrap/>
            <w:vAlign w:val="center"/>
          </w:tcPr>
          <w:p w14:paraId="36EF9FC0"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w:t>
            </w:r>
          </w:p>
        </w:tc>
        <w:tc>
          <w:tcPr>
            <w:tcW w:w="757" w:type="dxa"/>
            <w:shd w:val="clear" w:color="auto" w:fill="auto"/>
            <w:noWrap/>
            <w:vAlign w:val="center"/>
          </w:tcPr>
          <w:p w14:paraId="21D05B79"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29070A52" w14:textId="77777777" w:rsidTr="00AD1997">
        <w:trPr>
          <w:trHeight w:val="397"/>
          <w:jc w:val="center"/>
        </w:trPr>
        <w:tc>
          <w:tcPr>
            <w:tcW w:w="694" w:type="dxa"/>
            <w:shd w:val="clear" w:color="auto" w:fill="auto"/>
            <w:noWrap/>
            <w:vAlign w:val="center"/>
          </w:tcPr>
          <w:p w14:paraId="50C324D2"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9</w:t>
            </w:r>
          </w:p>
        </w:tc>
        <w:tc>
          <w:tcPr>
            <w:tcW w:w="6728" w:type="dxa"/>
            <w:shd w:val="clear" w:color="auto" w:fill="auto"/>
            <w:noWrap/>
            <w:vAlign w:val="center"/>
          </w:tcPr>
          <w:p w14:paraId="69685D4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每季度对医院各部位电器、电线、易燃物等引火源开展专项排查，发现问题立即上报并协助整改。</w:t>
            </w:r>
          </w:p>
        </w:tc>
        <w:tc>
          <w:tcPr>
            <w:tcW w:w="744" w:type="dxa"/>
            <w:shd w:val="clear" w:color="auto" w:fill="auto"/>
            <w:noWrap/>
            <w:vAlign w:val="center"/>
          </w:tcPr>
          <w:p w14:paraId="63CFA0EB"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w:t>
            </w:r>
          </w:p>
        </w:tc>
        <w:tc>
          <w:tcPr>
            <w:tcW w:w="757" w:type="dxa"/>
            <w:shd w:val="clear" w:color="auto" w:fill="auto"/>
            <w:noWrap/>
            <w:vAlign w:val="center"/>
          </w:tcPr>
          <w:p w14:paraId="2F5D4AB0"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1485EB0A" w14:textId="77777777" w:rsidTr="00AD1997">
        <w:trPr>
          <w:trHeight w:val="397"/>
          <w:jc w:val="center"/>
        </w:trPr>
        <w:tc>
          <w:tcPr>
            <w:tcW w:w="694" w:type="dxa"/>
            <w:shd w:val="clear" w:color="auto" w:fill="auto"/>
            <w:noWrap/>
            <w:vAlign w:val="center"/>
          </w:tcPr>
          <w:p w14:paraId="0E23B11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w:t>
            </w:r>
          </w:p>
        </w:tc>
        <w:tc>
          <w:tcPr>
            <w:tcW w:w="6728" w:type="dxa"/>
            <w:shd w:val="clear" w:color="auto" w:fill="auto"/>
            <w:noWrap/>
            <w:vAlign w:val="center"/>
          </w:tcPr>
          <w:p w14:paraId="0A4DE699"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消防监控系统确保</w:t>
            </w:r>
            <w:r w:rsidRPr="0018786B">
              <w:rPr>
                <w:rFonts w:ascii="Calibri" w:eastAsia="微软雅黑" w:hAnsi="微软雅黑" w:cs="仿宋" w:hint="eastAsia"/>
                <w:snapToGrid w:val="0"/>
                <w:color w:val="000000"/>
                <w:sz w:val="21"/>
                <w:lang w:bidi="ar"/>
              </w:rPr>
              <w:t>24</w:t>
            </w:r>
            <w:r w:rsidRPr="0018786B">
              <w:rPr>
                <w:rFonts w:ascii="Calibri" w:eastAsia="微软雅黑" w:hAnsi="微软雅黑" w:cs="仿宋" w:hint="eastAsia"/>
                <w:snapToGrid w:val="0"/>
                <w:color w:val="000000"/>
                <w:sz w:val="21"/>
                <w:lang w:bidi="ar"/>
              </w:rPr>
              <w:t>小时正常运行，出现故障时及时检修，全程记录检修过程。</w:t>
            </w:r>
          </w:p>
        </w:tc>
        <w:tc>
          <w:tcPr>
            <w:tcW w:w="744" w:type="dxa"/>
            <w:shd w:val="clear" w:color="auto" w:fill="auto"/>
            <w:noWrap/>
            <w:vAlign w:val="center"/>
          </w:tcPr>
          <w:p w14:paraId="69943F3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w:t>
            </w:r>
          </w:p>
        </w:tc>
        <w:tc>
          <w:tcPr>
            <w:tcW w:w="757" w:type="dxa"/>
            <w:shd w:val="clear" w:color="auto" w:fill="auto"/>
            <w:noWrap/>
            <w:vAlign w:val="center"/>
          </w:tcPr>
          <w:p w14:paraId="774B082F"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07F86966" w14:textId="77777777" w:rsidTr="00AD1997">
        <w:trPr>
          <w:trHeight w:val="397"/>
          <w:jc w:val="center"/>
        </w:trPr>
        <w:tc>
          <w:tcPr>
            <w:tcW w:w="694" w:type="dxa"/>
            <w:shd w:val="clear" w:color="auto" w:fill="auto"/>
            <w:noWrap/>
            <w:vAlign w:val="center"/>
          </w:tcPr>
          <w:p w14:paraId="70968AC3"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11</w:t>
            </w:r>
          </w:p>
        </w:tc>
        <w:tc>
          <w:tcPr>
            <w:tcW w:w="6728" w:type="dxa"/>
            <w:shd w:val="clear" w:color="auto" w:fill="auto"/>
            <w:noWrap/>
            <w:vAlign w:val="center"/>
          </w:tcPr>
          <w:p w14:paraId="5A565A84"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每年配合医院开展至少</w:t>
            </w:r>
            <w:r w:rsidRPr="0018786B">
              <w:rPr>
                <w:rFonts w:ascii="Calibri" w:eastAsia="微软雅黑" w:hAnsi="微软雅黑" w:cs="仿宋" w:hint="eastAsia"/>
                <w:snapToGrid w:val="0"/>
                <w:color w:val="000000"/>
                <w:sz w:val="21"/>
                <w:lang w:bidi="ar"/>
              </w:rPr>
              <w:t>2</w:t>
            </w:r>
            <w:r w:rsidRPr="0018786B">
              <w:rPr>
                <w:rFonts w:ascii="Calibri" w:eastAsia="微软雅黑" w:hAnsi="微软雅黑" w:cs="仿宋" w:hint="eastAsia"/>
                <w:snapToGrid w:val="0"/>
                <w:color w:val="000000"/>
                <w:sz w:val="21"/>
                <w:lang w:bidi="ar"/>
              </w:rPr>
              <w:t>次消防应急演练，提前制定演练方案，演练后进行总结。</w:t>
            </w:r>
          </w:p>
        </w:tc>
        <w:tc>
          <w:tcPr>
            <w:tcW w:w="744" w:type="dxa"/>
            <w:shd w:val="clear" w:color="auto" w:fill="auto"/>
            <w:noWrap/>
            <w:vAlign w:val="center"/>
          </w:tcPr>
          <w:p w14:paraId="3DDB6793"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25214247"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6C7405C1" w14:textId="77777777" w:rsidTr="00AD1997">
        <w:trPr>
          <w:trHeight w:val="397"/>
          <w:jc w:val="center"/>
        </w:trPr>
        <w:tc>
          <w:tcPr>
            <w:tcW w:w="694" w:type="dxa"/>
            <w:shd w:val="clear" w:color="auto" w:fill="auto"/>
            <w:noWrap/>
            <w:vAlign w:val="center"/>
          </w:tcPr>
          <w:p w14:paraId="5FF02C1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12</w:t>
            </w:r>
          </w:p>
        </w:tc>
        <w:tc>
          <w:tcPr>
            <w:tcW w:w="6728" w:type="dxa"/>
            <w:shd w:val="clear" w:color="auto" w:fill="auto"/>
            <w:noWrap/>
            <w:vAlign w:val="center"/>
          </w:tcPr>
          <w:p w14:paraId="1BD87DD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每月对所有消防器材进行检查，确认器材状态正常，填写检查记录。</w:t>
            </w:r>
          </w:p>
        </w:tc>
        <w:tc>
          <w:tcPr>
            <w:tcW w:w="744" w:type="dxa"/>
            <w:shd w:val="clear" w:color="auto" w:fill="auto"/>
            <w:noWrap/>
            <w:vAlign w:val="center"/>
          </w:tcPr>
          <w:p w14:paraId="5B609B3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w:t>
            </w:r>
          </w:p>
        </w:tc>
        <w:tc>
          <w:tcPr>
            <w:tcW w:w="757" w:type="dxa"/>
            <w:shd w:val="clear" w:color="auto" w:fill="auto"/>
            <w:noWrap/>
            <w:vAlign w:val="center"/>
          </w:tcPr>
          <w:p w14:paraId="24304FD9"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3C7B6351" w14:textId="77777777" w:rsidTr="00AD1997">
        <w:trPr>
          <w:trHeight w:val="397"/>
          <w:jc w:val="center"/>
        </w:trPr>
        <w:tc>
          <w:tcPr>
            <w:tcW w:w="694" w:type="dxa"/>
            <w:shd w:val="clear" w:color="auto" w:fill="auto"/>
            <w:noWrap/>
            <w:vAlign w:val="center"/>
          </w:tcPr>
          <w:p w14:paraId="3A0DB9B8"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13</w:t>
            </w:r>
          </w:p>
        </w:tc>
        <w:tc>
          <w:tcPr>
            <w:tcW w:w="6728" w:type="dxa"/>
            <w:shd w:val="clear" w:color="auto" w:fill="auto"/>
            <w:noWrap/>
            <w:vAlign w:val="center"/>
          </w:tcPr>
          <w:p w14:paraId="3B9AA46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建立消防器材管理台账，确保台账与实际器材一致，器材缺失或损坏时及时报医院补充或更换。</w:t>
            </w:r>
          </w:p>
        </w:tc>
        <w:tc>
          <w:tcPr>
            <w:tcW w:w="744" w:type="dxa"/>
            <w:shd w:val="clear" w:color="auto" w:fill="auto"/>
            <w:noWrap/>
            <w:vAlign w:val="center"/>
          </w:tcPr>
          <w:p w14:paraId="36A1039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5A139657"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369D6C35" w14:textId="77777777" w:rsidTr="00AD1997">
        <w:trPr>
          <w:trHeight w:val="397"/>
          <w:jc w:val="center"/>
        </w:trPr>
        <w:tc>
          <w:tcPr>
            <w:tcW w:w="694" w:type="dxa"/>
            <w:shd w:val="clear" w:color="auto" w:fill="auto"/>
            <w:noWrap/>
            <w:vAlign w:val="center"/>
          </w:tcPr>
          <w:p w14:paraId="649E00DA"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14</w:t>
            </w:r>
          </w:p>
        </w:tc>
        <w:tc>
          <w:tcPr>
            <w:tcW w:w="6728" w:type="dxa"/>
            <w:shd w:val="clear" w:color="auto" w:fill="auto"/>
            <w:noWrap/>
            <w:vAlign w:val="center"/>
          </w:tcPr>
          <w:p w14:paraId="1C9390A7"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确保消防器材存放规范，便于紧急情况下快速取用，定期清洁器材表面。</w:t>
            </w:r>
          </w:p>
        </w:tc>
        <w:tc>
          <w:tcPr>
            <w:tcW w:w="744" w:type="dxa"/>
            <w:shd w:val="clear" w:color="auto" w:fill="auto"/>
            <w:noWrap/>
            <w:vAlign w:val="center"/>
          </w:tcPr>
          <w:p w14:paraId="642107E5"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6238C2FE"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767129BF" w14:textId="77777777" w:rsidTr="00AD1997">
        <w:trPr>
          <w:trHeight w:val="397"/>
          <w:jc w:val="center"/>
        </w:trPr>
        <w:tc>
          <w:tcPr>
            <w:tcW w:w="694" w:type="dxa"/>
            <w:shd w:val="clear" w:color="auto" w:fill="auto"/>
            <w:noWrap/>
            <w:vAlign w:val="center"/>
          </w:tcPr>
          <w:p w14:paraId="504CF03D"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15</w:t>
            </w:r>
          </w:p>
        </w:tc>
        <w:tc>
          <w:tcPr>
            <w:tcW w:w="6728" w:type="dxa"/>
            <w:shd w:val="clear" w:color="auto" w:fill="auto"/>
            <w:noWrap/>
            <w:vAlign w:val="center"/>
          </w:tcPr>
          <w:p w14:paraId="32A93CD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安保人员全员熟练掌握消防知识及消防器材使用方法，通过专项考核。</w:t>
            </w:r>
          </w:p>
        </w:tc>
        <w:tc>
          <w:tcPr>
            <w:tcW w:w="744" w:type="dxa"/>
            <w:shd w:val="clear" w:color="auto" w:fill="auto"/>
            <w:noWrap/>
            <w:vAlign w:val="center"/>
          </w:tcPr>
          <w:p w14:paraId="218FAE11"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5</w:t>
            </w:r>
          </w:p>
        </w:tc>
        <w:tc>
          <w:tcPr>
            <w:tcW w:w="757" w:type="dxa"/>
            <w:shd w:val="clear" w:color="auto" w:fill="auto"/>
            <w:noWrap/>
            <w:vAlign w:val="center"/>
          </w:tcPr>
          <w:p w14:paraId="2015913A"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r w:rsidR="0018076F" w:rsidRPr="0018786B" w14:paraId="50AD287D" w14:textId="77777777" w:rsidTr="00AD1997">
        <w:trPr>
          <w:trHeight w:val="397"/>
          <w:jc w:val="center"/>
        </w:trPr>
        <w:tc>
          <w:tcPr>
            <w:tcW w:w="694" w:type="dxa"/>
            <w:shd w:val="clear" w:color="auto" w:fill="auto"/>
            <w:noWrap/>
            <w:vAlign w:val="center"/>
          </w:tcPr>
          <w:p w14:paraId="6E5B6FC2" w14:textId="77777777" w:rsidR="0018076F" w:rsidRPr="0018786B" w:rsidRDefault="0018076F" w:rsidP="0018786B">
            <w:pPr>
              <w:spacing w:line="320" w:lineRule="exact"/>
              <w:jc w:val="both"/>
              <w:rPr>
                <w:rFonts w:ascii="Calibri" w:eastAsia="微软雅黑" w:hAnsi="微软雅黑" w:cs="仿宋"/>
                <w:color w:val="000000"/>
                <w:kern w:val="2"/>
                <w:sz w:val="21"/>
              </w:rPr>
            </w:pPr>
          </w:p>
        </w:tc>
        <w:tc>
          <w:tcPr>
            <w:tcW w:w="6728" w:type="dxa"/>
            <w:shd w:val="clear" w:color="auto" w:fill="auto"/>
            <w:noWrap/>
            <w:vAlign w:val="center"/>
          </w:tcPr>
          <w:p w14:paraId="44DB4A8E"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总分</w:t>
            </w:r>
          </w:p>
        </w:tc>
        <w:tc>
          <w:tcPr>
            <w:tcW w:w="744" w:type="dxa"/>
            <w:shd w:val="clear" w:color="auto" w:fill="auto"/>
            <w:noWrap/>
            <w:vAlign w:val="center"/>
          </w:tcPr>
          <w:p w14:paraId="2BC804C6" w14:textId="77777777" w:rsidR="0018076F" w:rsidRPr="0018786B" w:rsidRDefault="0018076F" w:rsidP="0018786B">
            <w:pPr>
              <w:spacing w:line="320" w:lineRule="exact"/>
              <w:jc w:val="both"/>
              <w:rPr>
                <w:rFonts w:ascii="Calibri" w:eastAsia="微软雅黑" w:hAnsi="微软雅黑" w:cs="仿宋"/>
                <w:color w:val="000000"/>
                <w:kern w:val="2"/>
                <w:sz w:val="21"/>
              </w:rPr>
            </w:pPr>
            <w:r w:rsidRPr="0018786B">
              <w:rPr>
                <w:rFonts w:ascii="Calibri" w:eastAsia="微软雅黑" w:hAnsi="微软雅黑" w:cs="仿宋" w:hint="eastAsia"/>
                <w:snapToGrid w:val="0"/>
                <w:color w:val="000000"/>
                <w:sz w:val="21"/>
                <w:lang w:bidi="ar"/>
              </w:rPr>
              <w:t>100</w:t>
            </w:r>
          </w:p>
        </w:tc>
        <w:tc>
          <w:tcPr>
            <w:tcW w:w="757" w:type="dxa"/>
            <w:shd w:val="clear" w:color="auto" w:fill="auto"/>
            <w:noWrap/>
            <w:vAlign w:val="center"/>
          </w:tcPr>
          <w:p w14:paraId="336BFBF1" w14:textId="77777777" w:rsidR="0018076F" w:rsidRPr="0018786B" w:rsidRDefault="0018076F" w:rsidP="0018786B">
            <w:pPr>
              <w:spacing w:line="320" w:lineRule="exact"/>
              <w:jc w:val="both"/>
              <w:rPr>
                <w:rFonts w:ascii="Calibri" w:eastAsia="微软雅黑" w:hAnsi="微软雅黑" w:cs="仿宋"/>
                <w:color w:val="000000"/>
                <w:kern w:val="2"/>
                <w:sz w:val="21"/>
              </w:rPr>
            </w:pPr>
          </w:p>
        </w:tc>
      </w:tr>
    </w:tbl>
    <w:p w14:paraId="2803932E" w14:textId="2EB8F426" w:rsidR="0018076F" w:rsidRDefault="0018786B" w:rsidP="0018076F">
      <w:pPr>
        <w:ind w:firstLineChars="200" w:firstLine="480"/>
        <w:jc w:val="both"/>
      </w:pPr>
      <w:bookmarkStart w:id="13" w:name="_Toc28778"/>
      <w:r>
        <w:rPr>
          <w:rFonts w:hint="eastAsia"/>
        </w:rPr>
        <w:t>4</w:t>
      </w:r>
      <w:r>
        <w:rPr>
          <w:rFonts w:hint="eastAsia"/>
        </w:rPr>
        <w:t>、</w:t>
      </w:r>
      <w:r w:rsidRPr="0018786B">
        <w:rPr>
          <w:rFonts w:hint="eastAsia"/>
        </w:rPr>
        <w:t>桶装水服务（满分</w:t>
      </w:r>
      <w:r w:rsidRPr="0018786B">
        <w:rPr>
          <w:rFonts w:hint="eastAsia"/>
        </w:rPr>
        <w:t>100</w:t>
      </w:r>
      <w:r w:rsidRPr="0018786B">
        <w:rPr>
          <w:rFonts w:hint="eastAsia"/>
        </w:rPr>
        <w:t>分）</w:t>
      </w:r>
      <w:bookmarkEnd w:id="13"/>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81"/>
        <w:gridCol w:w="6753"/>
        <w:gridCol w:w="723"/>
        <w:gridCol w:w="766"/>
      </w:tblGrid>
      <w:tr w:rsidR="0018076F" w:rsidRPr="0018786B" w14:paraId="6E52F8C3" w14:textId="77777777" w:rsidTr="0018786B">
        <w:trPr>
          <w:trHeight w:val="397"/>
          <w:jc w:val="center"/>
        </w:trPr>
        <w:tc>
          <w:tcPr>
            <w:tcW w:w="705" w:type="dxa"/>
            <w:tcBorders>
              <w:top w:val="single" w:sz="12" w:space="0" w:color="auto"/>
              <w:bottom w:val="single" w:sz="2" w:space="0" w:color="auto"/>
            </w:tcBorders>
            <w:shd w:val="clear" w:color="auto" w:fill="F2F2F2" w:themeFill="background1" w:themeFillShade="F2"/>
            <w:noWrap/>
            <w:vAlign w:val="center"/>
          </w:tcPr>
          <w:p w14:paraId="6E7FB10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序号</w:t>
            </w:r>
          </w:p>
        </w:tc>
        <w:tc>
          <w:tcPr>
            <w:tcW w:w="7110" w:type="dxa"/>
            <w:tcBorders>
              <w:top w:val="single" w:sz="12" w:space="0" w:color="auto"/>
              <w:bottom w:val="single" w:sz="2" w:space="0" w:color="auto"/>
            </w:tcBorders>
            <w:shd w:val="clear" w:color="auto" w:fill="F2F2F2" w:themeFill="background1" w:themeFillShade="F2"/>
            <w:noWrap/>
            <w:vAlign w:val="center"/>
          </w:tcPr>
          <w:p w14:paraId="33B71C9B"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考核维度</w:t>
            </w:r>
          </w:p>
        </w:tc>
        <w:tc>
          <w:tcPr>
            <w:tcW w:w="750" w:type="dxa"/>
            <w:tcBorders>
              <w:top w:val="single" w:sz="12" w:space="0" w:color="auto"/>
              <w:bottom w:val="single" w:sz="2" w:space="0" w:color="auto"/>
            </w:tcBorders>
            <w:shd w:val="clear" w:color="auto" w:fill="F2F2F2" w:themeFill="background1" w:themeFillShade="F2"/>
            <w:noWrap/>
            <w:vAlign w:val="center"/>
          </w:tcPr>
          <w:p w14:paraId="12D12FAB"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分值</w:t>
            </w:r>
          </w:p>
        </w:tc>
        <w:tc>
          <w:tcPr>
            <w:tcW w:w="795" w:type="dxa"/>
            <w:tcBorders>
              <w:top w:val="single" w:sz="12" w:space="0" w:color="auto"/>
              <w:bottom w:val="single" w:sz="2" w:space="0" w:color="auto"/>
            </w:tcBorders>
            <w:shd w:val="clear" w:color="auto" w:fill="F2F2F2" w:themeFill="background1" w:themeFillShade="F2"/>
            <w:noWrap/>
            <w:vAlign w:val="center"/>
          </w:tcPr>
          <w:p w14:paraId="7E1E5FE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得分</w:t>
            </w:r>
          </w:p>
        </w:tc>
      </w:tr>
      <w:tr w:rsidR="0018076F" w:rsidRPr="0018786B" w14:paraId="2B829E2F" w14:textId="77777777" w:rsidTr="0018786B">
        <w:trPr>
          <w:trHeight w:val="397"/>
          <w:jc w:val="center"/>
        </w:trPr>
        <w:tc>
          <w:tcPr>
            <w:tcW w:w="705" w:type="dxa"/>
            <w:tcBorders>
              <w:top w:val="single" w:sz="2" w:space="0" w:color="auto"/>
            </w:tcBorders>
            <w:shd w:val="clear" w:color="auto" w:fill="auto"/>
            <w:noWrap/>
            <w:vAlign w:val="center"/>
          </w:tcPr>
          <w:p w14:paraId="001E3FD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w:t>
            </w:r>
          </w:p>
        </w:tc>
        <w:tc>
          <w:tcPr>
            <w:tcW w:w="7110" w:type="dxa"/>
            <w:tcBorders>
              <w:top w:val="single" w:sz="2" w:space="0" w:color="auto"/>
            </w:tcBorders>
            <w:shd w:val="clear" w:color="auto" w:fill="auto"/>
            <w:vAlign w:val="center"/>
          </w:tcPr>
          <w:p w14:paraId="2382C27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送水人员着装整洁统一，佩戴工牌，言行文明，无推诿、争执等行为。</w:t>
            </w:r>
          </w:p>
        </w:tc>
        <w:tc>
          <w:tcPr>
            <w:tcW w:w="750" w:type="dxa"/>
            <w:tcBorders>
              <w:top w:val="single" w:sz="2" w:space="0" w:color="auto"/>
            </w:tcBorders>
            <w:shd w:val="clear" w:color="auto" w:fill="auto"/>
            <w:noWrap/>
            <w:vAlign w:val="center"/>
          </w:tcPr>
          <w:p w14:paraId="6A6C0A87"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tcBorders>
              <w:top w:val="single" w:sz="2" w:space="0" w:color="auto"/>
            </w:tcBorders>
            <w:shd w:val="clear" w:color="auto" w:fill="auto"/>
            <w:noWrap/>
            <w:vAlign w:val="center"/>
          </w:tcPr>
          <w:p w14:paraId="4DDCD275"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2436BD28" w14:textId="77777777" w:rsidTr="0018786B">
        <w:trPr>
          <w:trHeight w:val="397"/>
          <w:jc w:val="center"/>
        </w:trPr>
        <w:tc>
          <w:tcPr>
            <w:tcW w:w="705" w:type="dxa"/>
            <w:shd w:val="clear" w:color="auto" w:fill="auto"/>
            <w:noWrap/>
            <w:vAlign w:val="center"/>
          </w:tcPr>
          <w:p w14:paraId="4CFB3615"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2</w:t>
            </w:r>
          </w:p>
        </w:tc>
        <w:tc>
          <w:tcPr>
            <w:tcW w:w="7110" w:type="dxa"/>
            <w:shd w:val="clear" w:color="auto" w:fill="auto"/>
            <w:vAlign w:val="center"/>
          </w:tcPr>
          <w:p w14:paraId="5C56A8A1"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设立专属对接人，响应医院需求及时，定期沟通服务情况。</w:t>
            </w:r>
          </w:p>
        </w:tc>
        <w:tc>
          <w:tcPr>
            <w:tcW w:w="750" w:type="dxa"/>
            <w:shd w:val="clear" w:color="auto" w:fill="auto"/>
            <w:noWrap/>
            <w:vAlign w:val="center"/>
          </w:tcPr>
          <w:p w14:paraId="0390230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15</w:t>
            </w:r>
          </w:p>
        </w:tc>
        <w:tc>
          <w:tcPr>
            <w:tcW w:w="795" w:type="dxa"/>
            <w:shd w:val="clear" w:color="auto" w:fill="auto"/>
            <w:noWrap/>
            <w:vAlign w:val="center"/>
          </w:tcPr>
          <w:p w14:paraId="4B9B69C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0A2ACCC6" w14:textId="77777777" w:rsidTr="0018786B">
        <w:trPr>
          <w:trHeight w:val="397"/>
          <w:jc w:val="center"/>
        </w:trPr>
        <w:tc>
          <w:tcPr>
            <w:tcW w:w="705" w:type="dxa"/>
            <w:shd w:val="clear" w:color="auto" w:fill="auto"/>
            <w:noWrap/>
            <w:vAlign w:val="center"/>
          </w:tcPr>
          <w:p w14:paraId="63037FA5"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3</w:t>
            </w:r>
          </w:p>
        </w:tc>
        <w:tc>
          <w:tcPr>
            <w:tcW w:w="7110" w:type="dxa"/>
            <w:shd w:val="clear" w:color="auto" w:fill="auto"/>
            <w:vAlign w:val="center"/>
          </w:tcPr>
          <w:p w14:paraId="1844CE29"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制定突发情况应急预案，接到应急需求后</w:t>
            </w:r>
            <w:r w:rsidRPr="0018786B">
              <w:rPr>
                <w:rFonts w:ascii="Calibri" w:eastAsia="微软雅黑" w:hAnsi="微软雅黑" w:cs="仿宋" w:hint="eastAsia"/>
                <w:snapToGrid w:val="0"/>
                <w:color w:val="000000"/>
                <w:sz w:val="21"/>
                <w:lang w:bidi="ar"/>
              </w:rPr>
              <w:t>1</w:t>
            </w:r>
            <w:r w:rsidRPr="0018786B">
              <w:rPr>
                <w:rFonts w:ascii="Calibri" w:eastAsia="微软雅黑" w:hAnsi="微软雅黑" w:cs="仿宋" w:hint="eastAsia"/>
                <w:snapToGrid w:val="0"/>
                <w:color w:val="000000"/>
                <w:sz w:val="21"/>
                <w:lang w:bidi="ar"/>
              </w:rPr>
              <w:t>小时内到场处理。</w:t>
            </w:r>
          </w:p>
        </w:tc>
        <w:tc>
          <w:tcPr>
            <w:tcW w:w="750" w:type="dxa"/>
            <w:shd w:val="clear" w:color="auto" w:fill="auto"/>
            <w:noWrap/>
            <w:vAlign w:val="center"/>
          </w:tcPr>
          <w:p w14:paraId="22A5BFFB"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4BC2C5CB"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203A8921" w14:textId="77777777" w:rsidTr="0018786B">
        <w:trPr>
          <w:trHeight w:val="397"/>
          <w:jc w:val="center"/>
        </w:trPr>
        <w:tc>
          <w:tcPr>
            <w:tcW w:w="705" w:type="dxa"/>
            <w:shd w:val="clear" w:color="auto" w:fill="auto"/>
            <w:noWrap/>
            <w:vAlign w:val="center"/>
          </w:tcPr>
          <w:p w14:paraId="26FE7B1C"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4</w:t>
            </w:r>
          </w:p>
        </w:tc>
        <w:tc>
          <w:tcPr>
            <w:tcW w:w="7110" w:type="dxa"/>
            <w:shd w:val="clear" w:color="auto" w:fill="auto"/>
            <w:vAlign w:val="center"/>
          </w:tcPr>
          <w:p w14:paraId="0BC596F9"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接到订单后，按照合同约定的时限内送达。</w:t>
            </w:r>
          </w:p>
        </w:tc>
        <w:tc>
          <w:tcPr>
            <w:tcW w:w="750" w:type="dxa"/>
            <w:shd w:val="clear" w:color="auto" w:fill="auto"/>
            <w:noWrap/>
            <w:vAlign w:val="center"/>
          </w:tcPr>
          <w:p w14:paraId="363D91F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7315A3D1"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4E07C823" w14:textId="77777777" w:rsidTr="0018786B">
        <w:trPr>
          <w:trHeight w:val="397"/>
          <w:jc w:val="center"/>
        </w:trPr>
        <w:tc>
          <w:tcPr>
            <w:tcW w:w="705" w:type="dxa"/>
            <w:shd w:val="clear" w:color="auto" w:fill="auto"/>
            <w:noWrap/>
            <w:vAlign w:val="center"/>
          </w:tcPr>
          <w:p w14:paraId="00AB88B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5</w:t>
            </w:r>
          </w:p>
        </w:tc>
        <w:tc>
          <w:tcPr>
            <w:tcW w:w="7110" w:type="dxa"/>
            <w:shd w:val="clear" w:color="auto" w:fill="auto"/>
            <w:vAlign w:val="center"/>
          </w:tcPr>
          <w:p w14:paraId="4FA974A7"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及时更换空桶，将空桶整理至指定区域，不随意堆放。</w:t>
            </w:r>
          </w:p>
        </w:tc>
        <w:tc>
          <w:tcPr>
            <w:tcW w:w="750" w:type="dxa"/>
            <w:shd w:val="clear" w:color="auto" w:fill="auto"/>
            <w:noWrap/>
            <w:vAlign w:val="center"/>
          </w:tcPr>
          <w:p w14:paraId="32ED1B23"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4D36E54E"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5AAA807B" w14:textId="77777777" w:rsidTr="0018786B">
        <w:trPr>
          <w:trHeight w:val="397"/>
          <w:jc w:val="center"/>
        </w:trPr>
        <w:tc>
          <w:tcPr>
            <w:tcW w:w="705" w:type="dxa"/>
            <w:shd w:val="clear" w:color="auto" w:fill="auto"/>
            <w:noWrap/>
            <w:vAlign w:val="center"/>
          </w:tcPr>
          <w:p w14:paraId="1B95C8A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6</w:t>
            </w:r>
          </w:p>
        </w:tc>
        <w:tc>
          <w:tcPr>
            <w:tcW w:w="7110" w:type="dxa"/>
            <w:shd w:val="clear" w:color="auto" w:fill="auto"/>
            <w:vAlign w:val="center"/>
          </w:tcPr>
          <w:p w14:paraId="5C3F4B4A"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桶装水符合《生活饮用水卫生标准》，提供水质检测报告。</w:t>
            </w:r>
          </w:p>
        </w:tc>
        <w:tc>
          <w:tcPr>
            <w:tcW w:w="750" w:type="dxa"/>
            <w:shd w:val="clear" w:color="auto" w:fill="auto"/>
            <w:noWrap/>
            <w:vAlign w:val="center"/>
          </w:tcPr>
          <w:p w14:paraId="03383E9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15</w:t>
            </w:r>
          </w:p>
        </w:tc>
        <w:tc>
          <w:tcPr>
            <w:tcW w:w="795" w:type="dxa"/>
            <w:shd w:val="clear" w:color="auto" w:fill="auto"/>
            <w:noWrap/>
            <w:vAlign w:val="center"/>
          </w:tcPr>
          <w:p w14:paraId="1FC4C44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72C833A3" w14:textId="77777777" w:rsidTr="0018786B">
        <w:trPr>
          <w:trHeight w:val="397"/>
          <w:jc w:val="center"/>
        </w:trPr>
        <w:tc>
          <w:tcPr>
            <w:tcW w:w="705" w:type="dxa"/>
            <w:shd w:val="clear" w:color="auto" w:fill="auto"/>
            <w:noWrap/>
            <w:vAlign w:val="center"/>
          </w:tcPr>
          <w:p w14:paraId="5A0FD15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7</w:t>
            </w:r>
          </w:p>
        </w:tc>
        <w:tc>
          <w:tcPr>
            <w:tcW w:w="7110" w:type="dxa"/>
            <w:shd w:val="clear" w:color="auto" w:fill="auto"/>
            <w:vAlign w:val="center"/>
          </w:tcPr>
          <w:p w14:paraId="2BDFBF1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水桶外观无破损、变形、污染，封口完好无渗漏，生产日期、保质期等信息清晰完整。</w:t>
            </w:r>
          </w:p>
        </w:tc>
        <w:tc>
          <w:tcPr>
            <w:tcW w:w="750" w:type="dxa"/>
            <w:shd w:val="clear" w:color="auto" w:fill="auto"/>
            <w:noWrap/>
            <w:vAlign w:val="center"/>
          </w:tcPr>
          <w:p w14:paraId="41B2BB2F"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15</w:t>
            </w:r>
          </w:p>
        </w:tc>
        <w:tc>
          <w:tcPr>
            <w:tcW w:w="795" w:type="dxa"/>
            <w:shd w:val="clear" w:color="auto" w:fill="auto"/>
            <w:noWrap/>
            <w:vAlign w:val="center"/>
          </w:tcPr>
          <w:p w14:paraId="00C3CE2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625D4D81" w14:textId="77777777" w:rsidTr="0018786B">
        <w:trPr>
          <w:trHeight w:val="397"/>
          <w:jc w:val="center"/>
        </w:trPr>
        <w:tc>
          <w:tcPr>
            <w:tcW w:w="705" w:type="dxa"/>
            <w:shd w:val="clear" w:color="auto" w:fill="auto"/>
            <w:noWrap/>
            <w:vAlign w:val="center"/>
          </w:tcPr>
          <w:p w14:paraId="0571D80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8</w:t>
            </w:r>
          </w:p>
        </w:tc>
        <w:tc>
          <w:tcPr>
            <w:tcW w:w="7110" w:type="dxa"/>
            <w:shd w:val="clear" w:color="auto" w:fill="auto"/>
            <w:vAlign w:val="center"/>
          </w:tcPr>
          <w:p w14:paraId="7B791B1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接到水质投诉后，</w:t>
            </w:r>
            <w:r w:rsidRPr="0018786B">
              <w:rPr>
                <w:rFonts w:ascii="Calibri" w:eastAsia="微软雅黑" w:hAnsi="微软雅黑" w:cs="仿宋" w:hint="eastAsia"/>
                <w:snapToGrid w:val="0"/>
                <w:color w:val="000000"/>
                <w:sz w:val="21"/>
                <w:lang w:bidi="ar"/>
              </w:rPr>
              <w:t>24</w:t>
            </w:r>
            <w:r w:rsidRPr="0018786B">
              <w:rPr>
                <w:rFonts w:ascii="Calibri" w:eastAsia="微软雅黑" w:hAnsi="微软雅黑" w:cs="仿宋" w:hint="eastAsia"/>
                <w:snapToGrid w:val="0"/>
                <w:color w:val="000000"/>
                <w:sz w:val="21"/>
                <w:lang w:bidi="ar"/>
              </w:rPr>
              <w:t>小时内完成核查并反馈处理方案，妥善解决问题无二次投诉。</w:t>
            </w:r>
          </w:p>
        </w:tc>
        <w:tc>
          <w:tcPr>
            <w:tcW w:w="750" w:type="dxa"/>
            <w:shd w:val="clear" w:color="auto" w:fill="auto"/>
            <w:noWrap/>
            <w:vAlign w:val="center"/>
          </w:tcPr>
          <w:p w14:paraId="70115B6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15</w:t>
            </w:r>
          </w:p>
        </w:tc>
        <w:tc>
          <w:tcPr>
            <w:tcW w:w="795" w:type="dxa"/>
            <w:shd w:val="clear" w:color="auto" w:fill="auto"/>
            <w:noWrap/>
            <w:vAlign w:val="center"/>
          </w:tcPr>
          <w:p w14:paraId="64EC900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7D9BFC83" w14:textId="77777777" w:rsidTr="0018786B">
        <w:trPr>
          <w:trHeight w:val="397"/>
          <w:jc w:val="center"/>
        </w:trPr>
        <w:tc>
          <w:tcPr>
            <w:tcW w:w="705" w:type="dxa"/>
            <w:shd w:val="clear" w:color="auto" w:fill="auto"/>
            <w:noWrap/>
            <w:vAlign w:val="center"/>
          </w:tcPr>
          <w:p w14:paraId="30733138" w14:textId="77777777" w:rsidR="0018076F" w:rsidRPr="0018786B" w:rsidRDefault="0018076F" w:rsidP="0018786B">
            <w:pPr>
              <w:widowControl w:val="0"/>
              <w:spacing w:line="320" w:lineRule="exact"/>
              <w:jc w:val="both"/>
              <w:rPr>
                <w:rFonts w:ascii="Calibri" w:eastAsia="微软雅黑" w:hAnsi="微软雅黑" w:cs="仿宋"/>
                <w:snapToGrid w:val="0"/>
                <w:color w:val="000000"/>
                <w:sz w:val="21"/>
                <w:lang w:bidi="ar"/>
              </w:rPr>
            </w:pPr>
          </w:p>
        </w:tc>
        <w:tc>
          <w:tcPr>
            <w:tcW w:w="7110" w:type="dxa"/>
            <w:shd w:val="clear" w:color="auto" w:fill="auto"/>
            <w:noWrap/>
            <w:vAlign w:val="center"/>
          </w:tcPr>
          <w:p w14:paraId="4E3405A3"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总分</w:t>
            </w:r>
          </w:p>
        </w:tc>
        <w:tc>
          <w:tcPr>
            <w:tcW w:w="750" w:type="dxa"/>
            <w:shd w:val="clear" w:color="auto" w:fill="auto"/>
            <w:noWrap/>
            <w:vAlign w:val="center"/>
          </w:tcPr>
          <w:p w14:paraId="3CC92551"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100</w:t>
            </w:r>
          </w:p>
        </w:tc>
        <w:tc>
          <w:tcPr>
            <w:tcW w:w="795" w:type="dxa"/>
            <w:shd w:val="clear" w:color="auto" w:fill="auto"/>
            <w:noWrap/>
            <w:vAlign w:val="center"/>
          </w:tcPr>
          <w:p w14:paraId="0BA96BDF" w14:textId="77777777" w:rsidR="0018076F" w:rsidRPr="0018786B" w:rsidRDefault="0018076F" w:rsidP="0018786B">
            <w:pPr>
              <w:widowControl w:val="0"/>
              <w:spacing w:line="320" w:lineRule="exact"/>
              <w:jc w:val="both"/>
              <w:rPr>
                <w:rFonts w:ascii="Calibri" w:eastAsia="微软雅黑" w:hAnsi="微软雅黑" w:cs="仿宋"/>
                <w:snapToGrid w:val="0"/>
                <w:color w:val="000000"/>
                <w:sz w:val="21"/>
                <w:lang w:bidi="ar"/>
              </w:rPr>
            </w:pPr>
          </w:p>
        </w:tc>
      </w:tr>
    </w:tbl>
    <w:p w14:paraId="2C320DE0" w14:textId="54BA0436" w:rsidR="0018076F" w:rsidRDefault="0018786B" w:rsidP="0018076F">
      <w:pPr>
        <w:ind w:firstLineChars="200" w:firstLine="480"/>
        <w:jc w:val="both"/>
      </w:pPr>
      <w:bookmarkStart w:id="14" w:name="_Toc26763"/>
      <w:r>
        <w:rPr>
          <w:rFonts w:hint="eastAsia"/>
        </w:rPr>
        <w:t>5</w:t>
      </w:r>
      <w:r>
        <w:rPr>
          <w:rFonts w:hint="eastAsia"/>
        </w:rPr>
        <w:t>、</w:t>
      </w:r>
      <w:r w:rsidRPr="0018786B">
        <w:rPr>
          <w:rFonts w:hint="eastAsia"/>
        </w:rPr>
        <w:t>绿植租摆服务（满分</w:t>
      </w:r>
      <w:r w:rsidRPr="0018786B">
        <w:rPr>
          <w:rFonts w:hint="eastAsia"/>
        </w:rPr>
        <w:t>100</w:t>
      </w:r>
      <w:r w:rsidRPr="0018786B">
        <w:rPr>
          <w:rFonts w:hint="eastAsia"/>
        </w:rPr>
        <w:t>分）</w:t>
      </w:r>
      <w:bookmarkEnd w:id="14"/>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11"/>
        <w:gridCol w:w="6648"/>
        <w:gridCol w:w="796"/>
        <w:gridCol w:w="768"/>
      </w:tblGrid>
      <w:tr w:rsidR="0018076F" w:rsidRPr="0018786B" w14:paraId="7055F988" w14:textId="77777777" w:rsidTr="0018786B">
        <w:trPr>
          <w:trHeight w:val="397"/>
          <w:jc w:val="center"/>
        </w:trPr>
        <w:tc>
          <w:tcPr>
            <w:tcW w:w="735" w:type="dxa"/>
            <w:tcBorders>
              <w:top w:val="single" w:sz="12" w:space="0" w:color="auto"/>
              <w:bottom w:val="single" w:sz="2" w:space="0" w:color="auto"/>
            </w:tcBorders>
            <w:shd w:val="clear" w:color="auto" w:fill="F2F2F2" w:themeFill="background1" w:themeFillShade="F2"/>
            <w:noWrap/>
            <w:vAlign w:val="center"/>
          </w:tcPr>
          <w:p w14:paraId="5F2E4171"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序号</w:t>
            </w:r>
          </w:p>
        </w:tc>
        <w:tc>
          <w:tcPr>
            <w:tcW w:w="6975" w:type="dxa"/>
            <w:tcBorders>
              <w:top w:val="single" w:sz="12" w:space="0" w:color="auto"/>
              <w:bottom w:val="single" w:sz="2" w:space="0" w:color="auto"/>
            </w:tcBorders>
            <w:shd w:val="clear" w:color="auto" w:fill="F2F2F2" w:themeFill="background1" w:themeFillShade="F2"/>
            <w:noWrap/>
            <w:vAlign w:val="center"/>
          </w:tcPr>
          <w:p w14:paraId="0C917DB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考核维度</w:t>
            </w:r>
          </w:p>
        </w:tc>
        <w:tc>
          <w:tcPr>
            <w:tcW w:w="825" w:type="dxa"/>
            <w:tcBorders>
              <w:top w:val="single" w:sz="12" w:space="0" w:color="auto"/>
              <w:bottom w:val="single" w:sz="2" w:space="0" w:color="auto"/>
            </w:tcBorders>
            <w:shd w:val="clear" w:color="auto" w:fill="F2F2F2" w:themeFill="background1" w:themeFillShade="F2"/>
            <w:noWrap/>
            <w:vAlign w:val="center"/>
          </w:tcPr>
          <w:p w14:paraId="4490C46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分值</w:t>
            </w:r>
          </w:p>
        </w:tc>
        <w:tc>
          <w:tcPr>
            <w:tcW w:w="795" w:type="dxa"/>
            <w:tcBorders>
              <w:top w:val="single" w:sz="12" w:space="0" w:color="auto"/>
              <w:bottom w:val="single" w:sz="2" w:space="0" w:color="auto"/>
            </w:tcBorders>
            <w:shd w:val="clear" w:color="auto" w:fill="F2F2F2" w:themeFill="background1" w:themeFillShade="F2"/>
            <w:noWrap/>
            <w:vAlign w:val="center"/>
          </w:tcPr>
          <w:p w14:paraId="00CA6A2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得分</w:t>
            </w:r>
          </w:p>
        </w:tc>
      </w:tr>
      <w:tr w:rsidR="0018076F" w:rsidRPr="0018786B" w14:paraId="4E523BF4" w14:textId="77777777" w:rsidTr="0018786B">
        <w:trPr>
          <w:trHeight w:val="397"/>
          <w:jc w:val="center"/>
        </w:trPr>
        <w:tc>
          <w:tcPr>
            <w:tcW w:w="735" w:type="dxa"/>
            <w:tcBorders>
              <w:top w:val="single" w:sz="2" w:space="0" w:color="auto"/>
            </w:tcBorders>
            <w:shd w:val="clear" w:color="auto" w:fill="auto"/>
            <w:noWrap/>
            <w:vAlign w:val="center"/>
          </w:tcPr>
          <w:p w14:paraId="2D52C12F"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w:t>
            </w:r>
          </w:p>
        </w:tc>
        <w:tc>
          <w:tcPr>
            <w:tcW w:w="6975" w:type="dxa"/>
            <w:tcBorders>
              <w:top w:val="single" w:sz="2" w:space="0" w:color="auto"/>
            </w:tcBorders>
            <w:shd w:val="clear" w:color="auto" w:fill="auto"/>
            <w:vAlign w:val="center"/>
          </w:tcPr>
          <w:p w14:paraId="5AC9E0F2"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服务人员需具备绿植养护专业知识，提供相关培训证明；着装整洁统一，言行文明礼貌，不影响医院正常诊疗秩序。</w:t>
            </w:r>
          </w:p>
        </w:tc>
        <w:tc>
          <w:tcPr>
            <w:tcW w:w="825" w:type="dxa"/>
            <w:tcBorders>
              <w:top w:val="single" w:sz="2" w:space="0" w:color="auto"/>
            </w:tcBorders>
            <w:shd w:val="clear" w:color="auto" w:fill="auto"/>
            <w:noWrap/>
            <w:vAlign w:val="center"/>
          </w:tcPr>
          <w:p w14:paraId="0DC7789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tcBorders>
              <w:top w:val="single" w:sz="2" w:space="0" w:color="auto"/>
            </w:tcBorders>
            <w:shd w:val="clear" w:color="auto" w:fill="auto"/>
            <w:noWrap/>
            <w:vAlign w:val="center"/>
          </w:tcPr>
          <w:p w14:paraId="3869CFB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1962718C" w14:textId="77777777" w:rsidTr="0018786B">
        <w:trPr>
          <w:trHeight w:val="397"/>
          <w:jc w:val="center"/>
        </w:trPr>
        <w:tc>
          <w:tcPr>
            <w:tcW w:w="735" w:type="dxa"/>
            <w:shd w:val="clear" w:color="auto" w:fill="auto"/>
            <w:noWrap/>
            <w:vAlign w:val="center"/>
          </w:tcPr>
          <w:p w14:paraId="43D2DA61"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2</w:t>
            </w:r>
          </w:p>
        </w:tc>
        <w:tc>
          <w:tcPr>
            <w:tcW w:w="6975" w:type="dxa"/>
            <w:shd w:val="clear" w:color="auto" w:fill="auto"/>
            <w:vAlign w:val="center"/>
          </w:tcPr>
          <w:p w14:paraId="0B1093CF"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按照合同约定的数量、质量标准摆放绿植并进行日常维护。</w:t>
            </w:r>
          </w:p>
        </w:tc>
        <w:tc>
          <w:tcPr>
            <w:tcW w:w="825" w:type="dxa"/>
            <w:shd w:val="clear" w:color="auto" w:fill="auto"/>
            <w:noWrap/>
            <w:vAlign w:val="center"/>
          </w:tcPr>
          <w:p w14:paraId="16031424"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20</w:t>
            </w:r>
          </w:p>
        </w:tc>
        <w:tc>
          <w:tcPr>
            <w:tcW w:w="795" w:type="dxa"/>
            <w:shd w:val="clear" w:color="auto" w:fill="auto"/>
            <w:noWrap/>
            <w:vAlign w:val="center"/>
          </w:tcPr>
          <w:p w14:paraId="0F28557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71508D54" w14:textId="77777777" w:rsidTr="0018786B">
        <w:trPr>
          <w:trHeight w:val="397"/>
          <w:jc w:val="center"/>
        </w:trPr>
        <w:tc>
          <w:tcPr>
            <w:tcW w:w="735" w:type="dxa"/>
            <w:shd w:val="clear" w:color="auto" w:fill="auto"/>
            <w:noWrap/>
            <w:vAlign w:val="center"/>
          </w:tcPr>
          <w:p w14:paraId="70AAC2C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3</w:t>
            </w:r>
          </w:p>
        </w:tc>
        <w:tc>
          <w:tcPr>
            <w:tcW w:w="6975" w:type="dxa"/>
            <w:shd w:val="clear" w:color="auto" w:fill="auto"/>
            <w:vAlign w:val="center"/>
          </w:tcPr>
          <w:p w14:paraId="61FE371C"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养护过程中采取安全防护措施，不损坏医院设施设备，不触碰医疗区域敏感物品。</w:t>
            </w:r>
          </w:p>
        </w:tc>
        <w:tc>
          <w:tcPr>
            <w:tcW w:w="825" w:type="dxa"/>
            <w:shd w:val="clear" w:color="auto" w:fill="auto"/>
            <w:noWrap/>
            <w:vAlign w:val="center"/>
          </w:tcPr>
          <w:p w14:paraId="709514A5"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2245F83A"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73913E0F" w14:textId="77777777" w:rsidTr="0018786B">
        <w:trPr>
          <w:trHeight w:val="397"/>
          <w:jc w:val="center"/>
        </w:trPr>
        <w:tc>
          <w:tcPr>
            <w:tcW w:w="735" w:type="dxa"/>
            <w:shd w:val="clear" w:color="auto" w:fill="auto"/>
            <w:noWrap/>
            <w:vAlign w:val="center"/>
          </w:tcPr>
          <w:p w14:paraId="3A4ABB9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4</w:t>
            </w:r>
          </w:p>
        </w:tc>
        <w:tc>
          <w:tcPr>
            <w:tcW w:w="6975" w:type="dxa"/>
            <w:shd w:val="clear" w:color="auto" w:fill="auto"/>
            <w:vAlign w:val="center"/>
          </w:tcPr>
          <w:p w14:paraId="600A5A74"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绿植无枯萎、黄叶、落叶，根系健康无腐烂。</w:t>
            </w:r>
          </w:p>
        </w:tc>
        <w:tc>
          <w:tcPr>
            <w:tcW w:w="825" w:type="dxa"/>
            <w:shd w:val="clear" w:color="auto" w:fill="auto"/>
            <w:noWrap/>
            <w:vAlign w:val="center"/>
          </w:tcPr>
          <w:p w14:paraId="083CF78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25EF976F"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44F9012D" w14:textId="77777777" w:rsidTr="0018786B">
        <w:trPr>
          <w:trHeight w:val="397"/>
          <w:jc w:val="center"/>
        </w:trPr>
        <w:tc>
          <w:tcPr>
            <w:tcW w:w="735" w:type="dxa"/>
            <w:shd w:val="clear" w:color="auto" w:fill="auto"/>
            <w:noWrap/>
            <w:vAlign w:val="center"/>
          </w:tcPr>
          <w:p w14:paraId="2606C341"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lastRenderedPageBreak/>
              <w:t>5</w:t>
            </w:r>
          </w:p>
        </w:tc>
        <w:tc>
          <w:tcPr>
            <w:tcW w:w="6975" w:type="dxa"/>
            <w:shd w:val="clear" w:color="auto" w:fill="auto"/>
            <w:vAlign w:val="center"/>
          </w:tcPr>
          <w:p w14:paraId="6C7D6D8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绿植无明显病虫害，发现病虫害及时处理并更换受影响植株。</w:t>
            </w:r>
          </w:p>
        </w:tc>
        <w:tc>
          <w:tcPr>
            <w:tcW w:w="825" w:type="dxa"/>
            <w:shd w:val="clear" w:color="auto" w:fill="auto"/>
            <w:noWrap/>
            <w:vAlign w:val="center"/>
          </w:tcPr>
          <w:p w14:paraId="22E0AB5E"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201AF36B"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4241D61D" w14:textId="77777777" w:rsidTr="0018786B">
        <w:trPr>
          <w:trHeight w:val="397"/>
          <w:jc w:val="center"/>
        </w:trPr>
        <w:tc>
          <w:tcPr>
            <w:tcW w:w="735" w:type="dxa"/>
            <w:shd w:val="clear" w:color="auto" w:fill="auto"/>
            <w:noWrap/>
            <w:vAlign w:val="center"/>
          </w:tcPr>
          <w:p w14:paraId="1FAEE2C2"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6</w:t>
            </w:r>
          </w:p>
        </w:tc>
        <w:tc>
          <w:tcPr>
            <w:tcW w:w="6975" w:type="dxa"/>
            <w:shd w:val="clear" w:color="auto" w:fill="auto"/>
            <w:vAlign w:val="center"/>
          </w:tcPr>
          <w:p w14:paraId="133DE3E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定期浇水、施肥、修剪，绿植造型美观；花盆整洁无污垢，托盘无积水。</w:t>
            </w:r>
          </w:p>
        </w:tc>
        <w:tc>
          <w:tcPr>
            <w:tcW w:w="825" w:type="dxa"/>
            <w:shd w:val="clear" w:color="auto" w:fill="auto"/>
            <w:noWrap/>
            <w:vAlign w:val="center"/>
          </w:tcPr>
          <w:p w14:paraId="485DBE75"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4F6073A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1E407A0E" w14:textId="77777777" w:rsidTr="0018786B">
        <w:trPr>
          <w:trHeight w:val="397"/>
          <w:jc w:val="center"/>
        </w:trPr>
        <w:tc>
          <w:tcPr>
            <w:tcW w:w="735" w:type="dxa"/>
            <w:shd w:val="clear" w:color="auto" w:fill="auto"/>
            <w:noWrap/>
            <w:vAlign w:val="center"/>
          </w:tcPr>
          <w:p w14:paraId="72BFE774"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7</w:t>
            </w:r>
          </w:p>
        </w:tc>
        <w:tc>
          <w:tcPr>
            <w:tcW w:w="6975" w:type="dxa"/>
            <w:shd w:val="clear" w:color="auto" w:fill="auto"/>
            <w:vAlign w:val="center"/>
          </w:tcPr>
          <w:p w14:paraId="471F53F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及时更换枯萎、病虫害严重或生长状态不佳的绿植；按约定周期更换绿植品种时，按时完成且不影响医院环境。</w:t>
            </w:r>
          </w:p>
        </w:tc>
        <w:tc>
          <w:tcPr>
            <w:tcW w:w="825" w:type="dxa"/>
            <w:shd w:val="clear" w:color="auto" w:fill="auto"/>
            <w:noWrap/>
            <w:vAlign w:val="center"/>
          </w:tcPr>
          <w:p w14:paraId="17E3EF5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1E61853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489353FA" w14:textId="77777777" w:rsidTr="0018786B">
        <w:trPr>
          <w:trHeight w:val="397"/>
          <w:jc w:val="center"/>
        </w:trPr>
        <w:tc>
          <w:tcPr>
            <w:tcW w:w="735" w:type="dxa"/>
            <w:shd w:val="clear" w:color="auto" w:fill="auto"/>
            <w:noWrap/>
            <w:vAlign w:val="center"/>
          </w:tcPr>
          <w:p w14:paraId="2A973438"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8</w:t>
            </w:r>
          </w:p>
        </w:tc>
        <w:tc>
          <w:tcPr>
            <w:tcW w:w="6975" w:type="dxa"/>
            <w:shd w:val="clear" w:color="auto" w:fill="auto"/>
            <w:vAlign w:val="center"/>
          </w:tcPr>
          <w:p w14:paraId="05BB069D"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接到采购人关于绿植问题的反馈后，</w:t>
            </w:r>
            <w:r w:rsidRPr="0018786B">
              <w:rPr>
                <w:rFonts w:ascii="Calibri" w:eastAsia="微软雅黑" w:hAnsi="微软雅黑" w:cs="仿宋" w:hint="eastAsia"/>
                <w:snapToGrid w:val="0"/>
                <w:color w:val="000000"/>
                <w:sz w:val="21"/>
                <w:lang w:bidi="ar"/>
              </w:rPr>
              <w:t>1</w:t>
            </w:r>
            <w:r w:rsidRPr="0018786B">
              <w:rPr>
                <w:rFonts w:ascii="Calibri" w:eastAsia="微软雅黑" w:hAnsi="微软雅黑" w:cs="仿宋" w:hint="eastAsia"/>
                <w:snapToGrid w:val="0"/>
                <w:color w:val="000000"/>
                <w:sz w:val="21"/>
                <w:lang w:bidi="ar"/>
              </w:rPr>
              <w:t>小时内响应，</w:t>
            </w:r>
            <w:r w:rsidRPr="0018786B">
              <w:rPr>
                <w:rFonts w:ascii="Calibri" w:eastAsia="微软雅黑" w:hAnsi="微软雅黑" w:cs="仿宋" w:hint="eastAsia"/>
                <w:snapToGrid w:val="0"/>
                <w:color w:val="000000"/>
                <w:sz w:val="21"/>
                <w:lang w:bidi="ar"/>
              </w:rPr>
              <w:t>24</w:t>
            </w:r>
            <w:r w:rsidRPr="0018786B">
              <w:rPr>
                <w:rFonts w:ascii="Calibri" w:eastAsia="微软雅黑" w:hAnsi="微软雅黑" w:cs="仿宋" w:hint="eastAsia"/>
                <w:snapToGrid w:val="0"/>
                <w:color w:val="000000"/>
                <w:sz w:val="21"/>
                <w:lang w:bidi="ar"/>
              </w:rPr>
              <w:t>小时内到场处理并给出解决方案。</w:t>
            </w:r>
          </w:p>
        </w:tc>
        <w:tc>
          <w:tcPr>
            <w:tcW w:w="825" w:type="dxa"/>
            <w:shd w:val="clear" w:color="auto" w:fill="auto"/>
            <w:noWrap/>
            <w:vAlign w:val="center"/>
          </w:tcPr>
          <w:p w14:paraId="72F9665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64D7DF03"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p>
        </w:tc>
      </w:tr>
      <w:tr w:rsidR="0018076F" w:rsidRPr="0018786B" w14:paraId="43C5D94A" w14:textId="77777777" w:rsidTr="0018786B">
        <w:trPr>
          <w:trHeight w:val="397"/>
          <w:jc w:val="center"/>
        </w:trPr>
        <w:tc>
          <w:tcPr>
            <w:tcW w:w="735" w:type="dxa"/>
            <w:shd w:val="clear" w:color="auto" w:fill="auto"/>
            <w:noWrap/>
            <w:vAlign w:val="center"/>
          </w:tcPr>
          <w:p w14:paraId="57096826"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9</w:t>
            </w:r>
          </w:p>
        </w:tc>
        <w:tc>
          <w:tcPr>
            <w:tcW w:w="6975" w:type="dxa"/>
            <w:shd w:val="clear" w:color="auto" w:fill="auto"/>
            <w:vAlign w:val="center"/>
          </w:tcPr>
          <w:p w14:paraId="1EED5AD7"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若发生患者、医护人员关于绿植服务的投诉，需在</w:t>
            </w:r>
            <w:r w:rsidRPr="0018786B">
              <w:rPr>
                <w:rFonts w:ascii="Calibri" w:eastAsia="微软雅黑" w:hAnsi="微软雅黑" w:cs="仿宋" w:hint="eastAsia"/>
                <w:snapToGrid w:val="0"/>
                <w:color w:val="000000"/>
                <w:sz w:val="21"/>
                <w:lang w:bidi="ar"/>
              </w:rPr>
              <w:t>24</w:t>
            </w:r>
            <w:r w:rsidRPr="0018786B">
              <w:rPr>
                <w:rFonts w:ascii="Calibri" w:eastAsia="微软雅黑" w:hAnsi="微软雅黑" w:cs="仿宋" w:hint="eastAsia"/>
                <w:snapToGrid w:val="0"/>
                <w:color w:val="000000"/>
                <w:sz w:val="21"/>
                <w:lang w:bidi="ar"/>
              </w:rPr>
              <w:t>小时内处理并回复，处理满意度达</w:t>
            </w:r>
            <w:r w:rsidRPr="0018786B">
              <w:rPr>
                <w:rFonts w:ascii="Calibri" w:eastAsia="微软雅黑" w:hAnsi="微软雅黑" w:cs="仿宋" w:hint="eastAsia"/>
                <w:snapToGrid w:val="0"/>
                <w:color w:val="000000"/>
                <w:sz w:val="21"/>
                <w:lang w:bidi="ar"/>
              </w:rPr>
              <w:t>100%</w:t>
            </w:r>
            <w:r w:rsidRPr="0018786B">
              <w:rPr>
                <w:rFonts w:ascii="Calibri" w:eastAsia="微软雅黑" w:hAnsi="微软雅黑" w:cs="仿宋" w:hint="eastAsia"/>
                <w:snapToGrid w:val="0"/>
                <w:color w:val="000000"/>
                <w:sz w:val="21"/>
                <w:lang w:bidi="ar"/>
              </w:rPr>
              <w:t>。</w:t>
            </w:r>
          </w:p>
        </w:tc>
        <w:tc>
          <w:tcPr>
            <w:tcW w:w="825" w:type="dxa"/>
            <w:shd w:val="clear" w:color="auto" w:fill="auto"/>
            <w:noWrap/>
            <w:vAlign w:val="center"/>
          </w:tcPr>
          <w:p w14:paraId="12C2A633"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w:t>
            </w:r>
          </w:p>
        </w:tc>
        <w:tc>
          <w:tcPr>
            <w:tcW w:w="795" w:type="dxa"/>
            <w:shd w:val="clear" w:color="auto" w:fill="auto"/>
            <w:noWrap/>
            <w:vAlign w:val="center"/>
          </w:tcPr>
          <w:p w14:paraId="506EBFED" w14:textId="77777777" w:rsidR="0018076F" w:rsidRPr="0018786B" w:rsidRDefault="0018076F" w:rsidP="0018786B">
            <w:pPr>
              <w:widowControl w:val="0"/>
              <w:spacing w:line="320" w:lineRule="exact"/>
              <w:jc w:val="both"/>
              <w:rPr>
                <w:rFonts w:ascii="Calibri" w:eastAsia="微软雅黑" w:hAnsi="微软雅黑" w:cs="仿宋"/>
                <w:snapToGrid w:val="0"/>
                <w:color w:val="000000"/>
                <w:sz w:val="21"/>
                <w:lang w:bidi="ar"/>
              </w:rPr>
            </w:pPr>
          </w:p>
        </w:tc>
      </w:tr>
      <w:tr w:rsidR="0018076F" w:rsidRPr="0018786B" w14:paraId="5212C3C9" w14:textId="77777777" w:rsidTr="0018786B">
        <w:trPr>
          <w:trHeight w:val="397"/>
          <w:jc w:val="center"/>
        </w:trPr>
        <w:tc>
          <w:tcPr>
            <w:tcW w:w="735" w:type="dxa"/>
            <w:shd w:val="clear" w:color="auto" w:fill="auto"/>
            <w:noWrap/>
            <w:vAlign w:val="center"/>
          </w:tcPr>
          <w:p w14:paraId="182DBED5" w14:textId="77777777" w:rsidR="0018076F" w:rsidRPr="0018786B" w:rsidRDefault="0018076F" w:rsidP="0018786B">
            <w:pPr>
              <w:widowControl w:val="0"/>
              <w:spacing w:line="320" w:lineRule="exact"/>
              <w:jc w:val="both"/>
              <w:rPr>
                <w:rFonts w:ascii="Calibri" w:eastAsia="微软雅黑" w:hAnsi="微软雅黑" w:cs="仿宋"/>
                <w:snapToGrid w:val="0"/>
                <w:color w:val="000000"/>
                <w:sz w:val="21"/>
                <w:lang w:bidi="ar"/>
              </w:rPr>
            </w:pPr>
          </w:p>
        </w:tc>
        <w:tc>
          <w:tcPr>
            <w:tcW w:w="6975" w:type="dxa"/>
            <w:shd w:val="clear" w:color="auto" w:fill="auto"/>
            <w:noWrap/>
            <w:vAlign w:val="center"/>
          </w:tcPr>
          <w:p w14:paraId="2DFEA7C7"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总分</w:t>
            </w:r>
          </w:p>
        </w:tc>
        <w:tc>
          <w:tcPr>
            <w:tcW w:w="825" w:type="dxa"/>
            <w:shd w:val="clear" w:color="auto" w:fill="auto"/>
            <w:noWrap/>
            <w:vAlign w:val="center"/>
          </w:tcPr>
          <w:p w14:paraId="1D775230" w14:textId="77777777" w:rsidR="0018076F" w:rsidRPr="0018786B" w:rsidRDefault="0018076F" w:rsidP="0018786B">
            <w:pPr>
              <w:spacing w:line="320" w:lineRule="exact"/>
              <w:jc w:val="both"/>
              <w:rPr>
                <w:rFonts w:ascii="Calibri" w:eastAsia="微软雅黑" w:hAnsi="微软雅黑" w:cs="仿宋"/>
                <w:snapToGrid w:val="0"/>
                <w:color w:val="000000"/>
                <w:sz w:val="21"/>
                <w:lang w:bidi="ar"/>
              </w:rPr>
            </w:pPr>
            <w:r w:rsidRPr="0018786B">
              <w:rPr>
                <w:rFonts w:ascii="Calibri" w:eastAsia="微软雅黑" w:hAnsi="微软雅黑" w:cs="仿宋" w:hint="eastAsia"/>
                <w:snapToGrid w:val="0"/>
                <w:color w:val="000000"/>
                <w:sz w:val="21"/>
                <w:lang w:bidi="ar"/>
              </w:rPr>
              <w:t>100</w:t>
            </w:r>
          </w:p>
        </w:tc>
        <w:tc>
          <w:tcPr>
            <w:tcW w:w="795" w:type="dxa"/>
            <w:shd w:val="clear" w:color="auto" w:fill="auto"/>
            <w:noWrap/>
            <w:vAlign w:val="center"/>
          </w:tcPr>
          <w:p w14:paraId="0598CD90" w14:textId="77777777" w:rsidR="0018076F" w:rsidRPr="0018786B" w:rsidRDefault="0018076F" w:rsidP="0018786B">
            <w:pPr>
              <w:widowControl w:val="0"/>
              <w:spacing w:line="320" w:lineRule="exact"/>
              <w:jc w:val="both"/>
              <w:rPr>
                <w:rFonts w:ascii="Calibri" w:eastAsia="微软雅黑" w:hAnsi="微软雅黑" w:cs="仿宋"/>
                <w:snapToGrid w:val="0"/>
                <w:color w:val="000000"/>
                <w:sz w:val="21"/>
                <w:lang w:bidi="ar"/>
              </w:rPr>
            </w:pPr>
          </w:p>
        </w:tc>
      </w:tr>
    </w:tbl>
    <w:p w14:paraId="2C43B7ED" w14:textId="33FAB9BE" w:rsidR="0018076F" w:rsidRDefault="0018786B" w:rsidP="0018076F">
      <w:pPr>
        <w:ind w:firstLineChars="200" w:firstLine="480"/>
        <w:jc w:val="both"/>
      </w:pPr>
      <w:bookmarkStart w:id="15" w:name="_Toc15114"/>
      <w:r>
        <w:rPr>
          <w:rFonts w:hint="eastAsia"/>
        </w:rPr>
        <w:t>6</w:t>
      </w:r>
      <w:r>
        <w:rPr>
          <w:rFonts w:hint="eastAsia"/>
        </w:rPr>
        <w:t>、</w:t>
      </w:r>
      <w:r w:rsidRPr="0018786B">
        <w:rPr>
          <w:rFonts w:hint="eastAsia"/>
        </w:rPr>
        <w:t>布草洗涤服务（满分</w:t>
      </w:r>
      <w:r w:rsidRPr="0018786B">
        <w:rPr>
          <w:rFonts w:hint="eastAsia"/>
        </w:rPr>
        <w:t>100</w:t>
      </w:r>
      <w:r w:rsidRPr="0018786B">
        <w:rPr>
          <w:rFonts w:hint="eastAsia"/>
        </w:rPr>
        <w:t>分）</w:t>
      </w:r>
      <w:bookmarkEnd w:id="15"/>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1149"/>
        <w:gridCol w:w="1107"/>
        <w:gridCol w:w="1107"/>
        <w:gridCol w:w="1387"/>
        <w:gridCol w:w="813"/>
        <w:gridCol w:w="1314"/>
        <w:gridCol w:w="693"/>
        <w:gridCol w:w="350"/>
        <w:gridCol w:w="1003"/>
      </w:tblGrid>
      <w:tr w:rsidR="0018076F" w:rsidRPr="0018786B" w14:paraId="02DF467C" w14:textId="77777777" w:rsidTr="0018786B">
        <w:trPr>
          <w:trHeight w:val="397"/>
          <w:jc w:val="center"/>
        </w:trPr>
        <w:tc>
          <w:tcPr>
            <w:tcW w:w="1149" w:type="dxa"/>
            <w:tcBorders>
              <w:top w:val="single" w:sz="12" w:space="0" w:color="auto"/>
              <w:bottom w:val="single" w:sz="2" w:space="0" w:color="auto"/>
            </w:tcBorders>
            <w:shd w:val="clear" w:color="auto" w:fill="F2F2F2" w:themeFill="background1" w:themeFillShade="F2"/>
            <w:vAlign w:val="center"/>
          </w:tcPr>
          <w:p w14:paraId="0FC73A1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管理科室</w:t>
            </w:r>
          </w:p>
        </w:tc>
        <w:tc>
          <w:tcPr>
            <w:tcW w:w="1107" w:type="dxa"/>
            <w:tcBorders>
              <w:top w:val="single" w:sz="12" w:space="0" w:color="auto"/>
              <w:bottom w:val="single" w:sz="2" w:space="0" w:color="auto"/>
            </w:tcBorders>
            <w:shd w:val="clear" w:color="auto" w:fill="F2F2F2" w:themeFill="background1" w:themeFillShade="F2"/>
            <w:vAlign w:val="center"/>
          </w:tcPr>
          <w:p w14:paraId="690B22B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总务科</w:t>
            </w:r>
          </w:p>
        </w:tc>
        <w:tc>
          <w:tcPr>
            <w:tcW w:w="1107" w:type="dxa"/>
            <w:tcBorders>
              <w:top w:val="single" w:sz="12" w:space="0" w:color="auto"/>
              <w:bottom w:val="single" w:sz="2" w:space="0" w:color="auto"/>
            </w:tcBorders>
            <w:shd w:val="clear" w:color="auto" w:fill="F2F2F2" w:themeFill="background1" w:themeFillShade="F2"/>
            <w:vAlign w:val="center"/>
          </w:tcPr>
          <w:p w14:paraId="6B40D64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考核科室</w:t>
            </w:r>
          </w:p>
        </w:tc>
        <w:tc>
          <w:tcPr>
            <w:tcW w:w="1387" w:type="dxa"/>
            <w:tcBorders>
              <w:top w:val="single" w:sz="12" w:space="0" w:color="auto"/>
              <w:bottom w:val="single" w:sz="2" w:space="0" w:color="auto"/>
            </w:tcBorders>
            <w:shd w:val="clear" w:color="auto" w:fill="F2F2F2" w:themeFill="background1" w:themeFillShade="F2"/>
            <w:vAlign w:val="center"/>
          </w:tcPr>
          <w:p w14:paraId="316A0471" w14:textId="77777777" w:rsidR="0018076F" w:rsidRPr="0018786B" w:rsidRDefault="0018076F" w:rsidP="0018786B">
            <w:pPr>
              <w:spacing w:line="320" w:lineRule="exact"/>
              <w:jc w:val="both"/>
              <w:rPr>
                <w:rFonts w:ascii="Calibri" w:eastAsia="微软雅黑" w:hAnsi="微软雅黑" w:cs="仿宋"/>
                <w:sz w:val="21"/>
              </w:rPr>
            </w:pPr>
          </w:p>
        </w:tc>
        <w:tc>
          <w:tcPr>
            <w:tcW w:w="813" w:type="dxa"/>
            <w:tcBorders>
              <w:top w:val="single" w:sz="12" w:space="0" w:color="auto"/>
              <w:bottom w:val="single" w:sz="2" w:space="0" w:color="auto"/>
            </w:tcBorders>
            <w:shd w:val="clear" w:color="auto" w:fill="F2F2F2" w:themeFill="background1" w:themeFillShade="F2"/>
            <w:vAlign w:val="center"/>
          </w:tcPr>
          <w:p w14:paraId="4B392D0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日期</w:t>
            </w:r>
          </w:p>
        </w:tc>
        <w:tc>
          <w:tcPr>
            <w:tcW w:w="1314" w:type="dxa"/>
            <w:tcBorders>
              <w:top w:val="single" w:sz="12" w:space="0" w:color="auto"/>
              <w:bottom w:val="single" w:sz="2" w:space="0" w:color="auto"/>
            </w:tcBorders>
            <w:shd w:val="clear" w:color="auto" w:fill="F2F2F2" w:themeFill="background1" w:themeFillShade="F2"/>
            <w:vAlign w:val="center"/>
          </w:tcPr>
          <w:p w14:paraId="6B8063EA" w14:textId="77777777" w:rsidR="0018076F" w:rsidRPr="0018786B" w:rsidRDefault="0018076F" w:rsidP="0018786B">
            <w:pPr>
              <w:spacing w:line="320" w:lineRule="exact"/>
              <w:jc w:val="both"/>
              <w:rPr>
                <w:rFonts w:ascii="Calibri" w:eastAsia="微软雅黑" w:hAnsi="微软雅黑" w:cs="仿宋"/>
                <w:sz w:val="21"/>
              </w:rPr>
            </w:pPr>
          </w:p>
        </w:tc>
        <w:tc>
          <w:tcPr>
            <w:tcW w:w="693" w:type="dxa"/>
            <w:tcBorders>
              <w:top w:val="single" w:sz="12" w:space="0" w:color="auto"/>
              <w:bottom w:val="single" w:sz="2" w:space="0" w:color="auto"/>
            </w:tcBorders>
            <w:shd w:val="clear" w:color="auto" w:fill="F2F2F2" w:themeFill="background1" w:themeFillShade="F2"/>
            <w:vAlign w:val="center"/>
          </w:tcPr>
          <w:p w14:paraId="3785FF1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签名</w:t>
            </w:r>
          </w:p>
        </w:tc>
        <w:tc>
          <w:tcPr>
            <w:tcW w:w="1353" w:type="dxa"/>
            <w:gridSpan w:val="2"/>
            <w:tcBorders>
              <w:top w:val="single" w:sz="12" w:space="0" w:color="auto"/>
              <w:bottom w:val="single" w:sz="2" w:space="0" w:color="auto"/>
            </w:tcBorders>
            <w:shd w:val="clear" w:color="auto" w:fill="F2F2F2" w:themeFill="background1" w:themeFillShade="F2"/>
            <w:vAlign w:val="center"/>
          </w:tcPr>
          <w:p w14:paraId="2A972125"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E7469F8" w14:textId="77777777" w:rsidTr="0018786B">
        <w:trPr>
          <w:trHeight w:val="397"/>
          <w:jc w:val="center"/>
        </w:trPr>
        <w:tc>
          <w:tcPr>
            <w:tcW w:w="8923" w:type="dxa"/>
            <w:gridSpan w:val="9"/>
            <w:tcBorders>
              <w:top w:val="single" w:sz="2" w:space="0" w:color="auto"/>
            </w:tcBorders>
            <w:shd w:val="clear" w:color="auto" w:fill="auto"/>
            <w:vAlign w:val="center"/>
          </w:tcPr>
          <w:p w14:paraId="4A9FC5C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 xml:space="preserve">  </w:t>
            </w:r>
            <w:r w:rsidRPr="0018786B">
              <w:rPr>
                <w:rFonts w:ascii="Calibri" w:eastAsia="微软雅黑" w:hAnsi="微软雅黑" w:cs="仿宋" w:hint="eastAsia"/>
                <w:sz w:val="21"/>
              </w:rPr>
              <w:t>各科室：为了进一步提升后勤服务质量，请您在百忙之中给我们的工作提出宝贵意见和建议！（</w:t>
            </w:r>
            <w:r w:rsidRPr="0018786B">
              <w:rPr>
                <w:rFonts w:ascii="Calibri" w:eastAsia="微软雅黑" w:hAnsi="微软雅黑" w:cs="仿宋" w:hint="eastAsia"/>
                <w:sz w:val="21"/>
              </w:rPr>
              <w:t>100</w:t>
            </w:r>
            <w:r w:rsidRPr="0018786B">
              <w:rPr>
                <w:rFonts w:ascii="Calibri" w:eastAsia="微软雅黑" w:hAnsi="微软雅黑" w:cs="仿宋" w:hint="eastAsia"/>
                <w:sz w:val="21"/>
              </w:rPr>
              <w:t>分为非常满意、＜</w:t>
            </w:r>
            <w:r w:rsidRPr="0018786B">
              <w:rPr>
                <w:rFonts w:ascii="Calibri" w:eastAsia="微软雅黑" w:hAnsi="微软雅黑" w:cs="仿宋" w:hint="eastAsia"/>
                <w:sz w:val="21"/>
              </w:rPr>
              <w:t>100-</w:t>
            </w:r>
            <w:r w:rsidRPr="0018786B">
              <w:rPr>
                <w:rFonts w:ascii="Calibri" w:eastAsia="微软雅黑" w:hAnsi="微软雅黑" w:cs="仿宋" w:hint="eastAsia"/>
                <w:sz w:val="21"/>
              </w:rPr>
              <w:t>≥</w:t>
            </w:r>
            <w:r w:rsidRPr="0018786B">
              <w:rPr>
                <w:rFonts w:ascii="Calibri" w:eastAsia="微软雅黑" w:hAnsi="微软雅黑" w:cs="仿宋" w:hint="eastAsia"/>
                <w:sz w:val="21"/>
              </w:rPr>
              <w:t>90</w:t>
            </w:r>
            <w:r w:rsidRPr="0018786B">
              <w:rPr>
                <w:rFonts w:ascii="Calibri" w:eastAsia="微软雅黑" w:hAnsi="微软雅黑" w:cs="仿宋" w:hint="eastAsia"/>
                <w:sz w:val="21"/>
              </w:rPr>
              <w:t>分为满意、＜</w:t>
            </w:r>
            <w:r w:rsidRPr="0018786B">
              <w:rPr>
                <w:rFonts w:ascii="Calibri" w:eastAsia="微软雅黑" w:hAnsi="微软雅黑" w:cs="仿宋" w:hint="eastAsia"/>
                <w:sz w:val="21"/>
              </w:rPr>
              <w:t>90-</w:t>
            </w:r>
            <w:r w:rsidRPr="0018786B">
              <w:rPr>
                <w:rFonts w:ascii="Calibri" w:eastAsia="微软雅黑" w:hAnsi="微软雅黑" w:cs="仿宋" w:hint="eastAsia"/>
                <w:sz w:val="21"/>
              </w:rPr>
              <w:t>≥</w:t>
            </w:r>
            <w:r w:rsidRPr="0018786B">
              <w:rPr>
                <w:rFonts w:ascii="Calibri" w:eastAsia="微软雅黑" w:hAnsi="微软雅黑" w:cs="仿宋" w:hint="eastAsia"/>
                <w:sz w:val="21"/>
              </w:rPr>
              <w:t>80</w:t>
            </w:r>
            <w:r w:rsidRPr="0018786B">
              <w:rPr>
                <w:rFonts w:ascii="Calibri" w:eastAsia="微软雅黑" w:hAnsi="微软雅黑" w:cs="仿宋" w:hint="eastAsia"/>
                <w:sz w:val="21"/>
              </w:rPr>
              <w:t>分为基本满意、＜</w:t>
            </w:r>
            <w:r w:rsidRPr="0018786B">
              <w:rPr>
                <w:rFonts w:ascii="Calibri" w:eastAsia="微软雅黑" w:hAnsi="微软雅黑" w:cs="仿宋" w:hint="eastAsia"/>
                <w:sz w:val="21"/>
              </w:rPr>
              <w:t>80-</w:t>
            </w:r>
            <w:r w:rsidRPr="0018786B">
              <w:rPr>
                <w:rFonts w:ascii="Calibri" w:eastAsia="微软雅黑" w:hAnsi="微软雅黑" w:cs="仿宋" w:hint="eastAsia"/>
                <w:sz w:val="21"/>
              </w:rPr>
              <w:t>≥</w:t>
            </w:r>
            <w:r w:rsidRPr="0018786B">
              <w:rPr>
                <w:rFonts w:ascii="Calibri" w:eastAsia="微软雅黑" w:hAnsi="微软雅黑" w:cs="仿宋" w:hint="eastAsia"/>
                <w:sz w:val="21"/>
              </w:rPr>
              <w:t>70</w:t>
            </w:r>
            <w:r w:rsidRPr="0018786B">
              <w:rPr>
                <w:rFonts w:ascii="Calibri" w:eastAsia="微软雅黑" w:hAnsi="微软雅黑" w:cs="仿宋" w:hint="eastAsia"/>
                <w:sz w:val="21"/>
              </w:rPr>
              <w:t>分为合格、＜</w:t>
            </w:r>
            <w:r w:rsidRPr="0018786B">
              <w:rPr>
                <w:rFonts w:ascii="Calibri" w:eastAsia="微软雅黑" w:hAnsi="微软雅黑" w:cs="仿宋" w:hint="eastAsia"/>
                <w:sz w:val="21"/>
              </w:rPr>
              <w:t>70</w:t>
            </w:r>
            <w:r w:rsidRPr="0018786B">
              <w:rPr>
                <w:rFonts w:ascii="Calibri" w:eastAsia="微软雅黑" w:hAnsi="微软雅黑" w:cs="仿宋" w:hint="eastAsia"/>
                <w:sz w:val="21"/>
              </w:rPr>
              <w:t>分为不合格，此表每月调查一次，作为我院对第三方公司服务考核的依据，请您如实填写。）</w:t>
            </w:r>
          </w:p>
        </w:tc>
      </w:tr>
      <w:tr w:rsidR="0018076F" w:rsidRPr="0018786B" w14:paraId="7857ED4C" w14:textId="77777777" w:rsidTr="0018786B">
        <w:trPr>
          <w:trHeight w:val="397"/>
          <w:jc w:val="center"/>
        </w:trPr>
        <w:tc>
          <w:tcPr>
            <w:tcW w:w="6877" w:type="dxa"/>
            <w:gridSpan w:val="6"/>
            <w:shd w:val="clear" w:color="auto" w:fill="auto"/>
            <w:vAlign w:val="center"/>
          </w:tcPr>
          <w:p w14:paraId="031242C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您对医用被服集中洗涤的服务满意程度（满分</w:t>
            </w:r>
            <w:r w:rsidRPr="0018786B">
              <w:rPr>
                <w:rFonts w:ascii="Calibri" w:eastAsia="微软雅黑" w:hAnsi="微软雅黑" w:cs="仿宋" w:hint="eastAsia"/>
                <w:sz w:val="21"/>
              </w:rPr>
              <w:t>100</w:t>
            </w:r>
            <w:r w:rsidRPr="0018786B">
              <w:rPr>
                <w:rFonts w:ascii="Calibri" w:eastAsia="微软雅黑" w:hAnsi="微软雅黑" w:cs="仿宋" w:hint="eastAsia"/>
                <w:sz w:val="21"/>
              </w:rPr>
              <w:t>分）</w:t>
            </w:r>
          </w:p>
        </w:tc>
        <w:tc>
          <w:tcPr>
            <w:tcW w:w="1043" w:type="dxa"/>
            <w:gridSpan w:val="2"/>
            <w:shd w:val="clear" w:color="auto" w:fill="auto"/>
            <w:vAlign w:val="center"/>
          </w:tcPr>
          <w:p w14:paraId="6E98DDE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1003" w:type="dxa"/>
            <w:shd w:val="clear" w:color="auto" w:fill="auto"/>
            <w:vAlign w:val="center"/>
          </w:tcPr>
          <w:p w14:paraId="7984D7C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553E81BD" w14:textId="77777777" w:rsidTr="0018786B">
        <w:trPr>
          <w:trHeight w:val="397"/>
          <w:jc w:val="center"/>
        </w:trPr>
        <w:tc>
          <w:tcPr>
            <w:tcW w:w="1149" w:type="dxa"/>
            <w:shd w:val="clear" w:color="auto" w:fill="auto"/>
            <w:vAlign w:val="center"/>
          </w:tcPr>
          <w:p w14:paraId="6037795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5728" w:type="dxa"/>
            <w:gridSpan w:val="5"/>
            <w:shd w:val="clear" w:color="auto" w:fill="auto"/>
            <w:vAlign w:val="center"/>
          </w:tcPr>
          <w:p w14:paraId="4B37CF4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被服、床品熨烫整洁无异味、无污渍</w:t>
            </w:r>
          </w:p>
        </w:tc>
        <w:tc>
          <w:tcPr>
            <w:tcW w:w="1043" w:type="dxa"/>
            <w:gridSpan w:val="2"/>
            <w:shd w:val="clear" w:color="auto" w:fill="auto"/>
            <w:vAlign w:val="center"/>
          </w:tcPr>
          <w:p w14:paraId="3716F51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06C52C3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B1FEE2C" w14:textId="77777777" w:rsidTr="0018786B">
        <w:trPr>
          <w:trHeight w:val="397"/>
          <w:jc w:val="center"/>
        </w:trPr>
        <w:tc>
          <w:tcPr>
            <w:tcW w:w="1149" w:type="dxa"/>
            <w:shd w:val="clear" w:color="auto" w:fill="auto"/>
            <w:vAlign w:val="center"/>
          </w:tcPr>
          <w:p w14:paraId="5A04133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5728" w:type="dxa"/>
            <w:gridSpan w:val="5"/>
            <w:shd w:val="clear" w:color="auto" w:fill="auto"/>
            <w:vAlign w:val="center"/>
          </w:tcPr>
          <w:p w14:paraId="6962F45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被服、床品破损缝补</w:t>
            </w:r>
          </w:p>
        </w:tc>
        <w:tc>
          <w:tcPr>
            <w:tcW w:w="1043" w:type="dxa"/>
            <w:gridSpan w:val="2"/>
            <w:shd w:val="clear" w:color="auto" w:fill="auto"/>
            <w:vAlign w:val="center"/>
          </w:tcPr>
          <w:p w14:paraId="1445482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40EE2576"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5D8CDFB" w14:textId="77777777" w:rsidTr="0018786B">
        <w:trPr>
          <w:trHeight w:val="397"/>
          <w:jc w:val="center"/>
        </w:trPr>
        <w:tc>
          <w:tcPr>
            <w:tcW w:w="1149" w:type="dxa"/>
            <w:shd w:val="clear" w:color="auto" w:fill="auto"/>
            <w:vAlign w:val="center"/>
          </w:tcPr>
          <w:p w14:paraId="6300BA5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p>
        </w:tc>
        <w:tc>
          <w:tcPr>
            <w:tcW w:w="5728" w:type="dxa"/>
            <w:gridSpan w:val="5"/>
            <w:shd w:val="clear" w:color="auto" w:fill="auto"/>
            <w:vAlign w:val="center"/>
          </w:tcPr>
          <w:p w14:paraId="2DF989D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工作服熨烫整洁、无异味、无污渍</w:t>
            </w:r>
          </w:p>
        </w:tc>
        <w:tc>
          <w:tcPr>
            <w:tcW w:w="1043" w:type="dxa"/>
            <w:gridSpan w:val="2"/>
            <w:shd w:val="clear" w:color="auto" w:fill="auto"/>
            <w:vAlign w:val="center"/>
          </w:tcPr>
          <w:p w14:paraId="592944E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1F456FA5"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85BFA21" w14:textId="77777777" w:rsidTr="0018786B">
        <w:trPr>
          <w:trHeight w:val="397"/>
          <w:jc w:val="center"/>
        </w:trPr>
        <w:tc>
          <w:tcPr>
            <w:tcW w:w="1149" w:type="dxa"/>
            <w:shd w:val="clear" w:color="auto" w:fill="auto"/>
            <w:vAlign w:val="center"/>
          </w:tcPr>
          <w:p w14:paraId="2962E32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5728" w:type="dxa"/>
            <w:gridSpan w:val="5"/>
            <w:shd w:val="clear" w:color="auto" w:fill="auto"/>
            <w:vAlign w:val="center"/>
          </w:tcPr>
          <w:p w14:paraId="51B07E1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工作服破损、钮扣缺失及时缝补</w:t>
            </w:r>
          </w:p>
        </w:tc>
        <w:tc>
          <w:tcPr>
            <w:tcW w:w="1043" w:type="dxa"/>
            <w:gridSpan w:val="2"/>
            <w:shd w:val="clear" w:color="auto" w:fill="auto"/>
            <w:vAlign w:val="center"/>
          </w:tcPr>
          <w:p w14:paraId="7AE24A6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564CB8D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505B5D6" w14:textId="77777777" w:rsidTr="0018786B">
        <w:trPr>
          <w:trHeight w:val="397"/>
          <w:jc w:val="center"/>
        </w:trPr>
        <w:tc>
          <w:tcPr>
            <w:tcW w:w="1149" w:type="dxa"/>
            <w:shd w:val="clear" w:color="auto" w:fill="auto"/>
            <w:vAlign w:val="center"/>
          </w:tcPr>
          <w:p w14:paraId="5B979EA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5728" w:type="dxa"/>
            <w:gridSpan w:val="5"/>
            <w:shd w:val="clear" w:color="auto" w:fill="auto"/>
            <w:vAlign w:val="center"/>
          </w:tcPr>
          <w:p w14:paraId="62AE3E4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敷料整洁无异味、无污渍</w:t>
            </w:r>
          </w:p>
        </w:tc>
        <w:tc>
          <w:tcPr>
            <w:tcW w:w="1043" w:type="dxa"/>
            <w:gridSpan w:val="2"/>
            <w:shd w:val="clear" w:color="auto" w:fill="auto"/>
            <w:vAlign w:val="center"/>
          </w:tcPr>
          <w:p w14:paraId="5197892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3D7462F9"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26A0E6C" w14:textId="77777777" w:rsidTr="0018786B">
        <w:trPr>
          <w:trHeight w:val="397"/>
          <w:jc w:val="center"/>
        </w:trPr>
        <w:tc>
          <w:tcPr>
            <w:tcW w:w="1149" w:type="dxa"/>
            <w:shd w:val="clear" w:color="auto" w:fill="auto"/>
            <w:vAlign w:val="center"/>
          </w:tcPr>
          <w:p w14:paraId="371DA23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p>
        </w:tc>
        <w:tc>
          <w:tcPr>
            <w:tcW w:w="5728" w:type="dxa"/>
            <w:gridSpan w:val="5"/>
            <w:shd w:val="clear" w:color="auto" w:fill="auto"/>
            <w:vAlign w:val="center"/>
          </w:tcPr>
          <w:p w14:paraId="06E5F3A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洗涤物品折叠整齐</w:t>
            </w:r>
          </w:p>
        </w:tc>
        <w:tc>
          <w:tcPr>
            <w:tcW w:w="1043" w:type="dxa"/>
            <w:gridSpan w:val="2"/>
            <w:shd w:val="clear" w:color="auto" w:fill="auto"/>
            <w:vAlign w:val="center"/>
          </w:tcPr>
          <w:p w14:paraId="3EC0F9F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0C41C688"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8BED7D2" w14:textId="77777777" w:rsidTr="0018786B">
        <w:trPr>
          <w:trHeight w:val="397"/>
          <w:jc w:val="center"/>
        </w:trPr>
        <w:tc>
          <w:tcPr>
            <w:tcW w:w="1149" w:type="dxa"/>
            <w:shd w:val="clear" w:color="auto" w:fill="auto"/>
            <w:vAlign w:val="center"/>
          </w:tcPr>
          <w:p w14:paraId="49B815D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p>
        </w:tc>
        <w:tc>
          <w:tcPr>
            <w:tcW w:w="5728" w:type="dxa"/>
            <w:gridSpan w:val="5"/>
            <w:shd w:val="clear" w:color="auto" w:fill="auto"/>
            <w:vAlign w:val="center"/>
          </w:tcPr>
          <w:p w14:paraId="362B5D7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解决投诉反馈问题及时</w:t>
            </w:r>
          </w:p>
        </w:tc>
        <w:tc>
          <w:tcPr>
            <w:tcW w:w="1043" w:type="dxa"/>
            <w:gridSpan w:val="2"/>
            <w:shd w:val="clear" w:color="auto" w:fill="auto"/>
            <w:vAlign w:val="center"/>
          </w:tcPr>
          <w:p w14:paraId="38AE193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0A0B2609"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07B5E43" w14:textId="77777777" w:rsidTr="0018786B">
        <w:trPr>
          <w:trHeight w:val="397"/>
          <w:jc w:val="center"/>
        </w:trPr>
        <w:tc>
          <w:tcPr>
            <w:tcW w:w="1149" w:type="dxa"/>
            <w:shd w:val="clear" w:color="auto" w:fill="auto"/>
            <w:vAlign w:val="center"/>
          </w:tcPr>
          <w:p w14:paraId="7C6A881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8</w:t>
            </w:r>
          </w:p>
        </w:tc>
        <w:tc>
          <w:tcPr>
            <w:tcW w:w="5728" w:type="dxa"/>
            <w:gridSpan w:val="5"/>
            <w:shd w:val="clear" w:color="auto" w:fill="auto"/>
            <w:vAlign w:val="center"/>
          </w:tcPr>
          <w:p w14:paraId="1DF42E1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夹杂其他医院被服、床品</w:t>
            </w:r>
          </w:p>
        </w:tc>
        <w:tc>
          <w:tcPr>
            <w:tcW w:w="1043" w:type="dxa"/>
            <w:gridSpan w:val="2"/>
            <w:shd w:val="clear" w:color="auto" w:fill="auto"/>
            <w:vAlign w:val="center"/>
          </w:tcPr>
          <w:p w14:paraId="3B99819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0B0CADFC"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37D08F0" w14:textId="77777777" w:rsidTr="0018786B">
        <w:trPr>
          <w:trHeight w:val="397"/>
          <w:jc w:val="center"/>
        </w:trPr>
        <w:tc>
          <w:tcPr>
            <w:tcW w:w="1149" w:type="dxa"/>
            <w:shd w:val="clear" w:color="auto" w:fill="auto"/>
            <w:vAlign w:val="center"/>
          </w:tcPr>
          <w:p w14:paraId="17DBEF4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9</w:t>
            </w:r>
          </w:p>
        </w:tc>
        <w:tc>
          <w:tcPr>
            <w:tcW w:w="5728" w:type="dxa"/>
            <w:gridSpan w:val="5"/>
            <w:shd w:val="clear" w:color="auto" w:fill="auto"/>
            <w:vAlign w:val="center"/>
          </w:tcPr>
          <w:p w14:paraId="6B7766C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发现有污渍、破损的被服、床品更换，及时解决</w:t>
            </w:r>
          </w:p>
        </w:tc>
        <w:tc>
          <w:tcPr>
            <w:tcW w:w="1043" w:type="dxa"/>
            <w:gridSpan w:val="2"/>
            <w:shd w:val="clear" w:color="auto" w:fill="auto"/>
            <w:vAlign w:val="center"/>
          </w:tcPr>
          <w:p w14:paraId="5EB00DB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230C21E5"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1496E3E" w14:textId="77777777" w:rsidTr="0018786B">
        <w:trPr>
          <w:trHeight w:val="397"/>
          <w:jc w:val="center"/>
        </w:trPr>
        <w:tc>
          <w:tcPr>
            <w:tcW w:w="1149" w:type="dxa"/>
            <w:shd w:val="clear" w:color="auto" w:fill="auto"/>
            <w:vAlign w:val="center"/>
          </w:tcPr>
          <w:p w14:paraId="0ECCA24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5728" w:type="dxa"/>
            <w:gridSpan w:val="5"/>
            <w:shd w:val="clear" w:color="auto" w:fill="auto"/>
            <w:vAlign w:val="center"/>
          </w:tcPr>
          <w:p w14:paraId="5B793A8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床品发放数量有异议时，及时解决</w:t>
            </w:r>
          </w:p>
        </w:tc>
        <w:tc>
          <w:tcPr>
            <w:tcW w:w="1043" w:type="dxa"/>
            <w:gridSpan w:val="2"/>
            <w:shd w:val="clear" w:color="auto" w:fill="auto"/>
            <w:vAlign w:val="center"/>
          </w:tcPr>
          <w:p w14:paraId="54C73F9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1003" w:type="dxa"/>
            <w:shd w:val="clear" w:color="auto" w:fill="auto"/>
            <w:vAlign w:val="center"/>
          </w:tcPr>
          <w:p w14:paraId="7AE01318"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BFDA0CA" w14:textId="77777777" w:rsidTr="0018786B">
        <w:trPr>
          <w:trHeight w:val="397"/>
          <w:jc w:val="center"/>
        </w:trPr>
        <w:tc>
          <w:tcPr>
            <w:tcW w:w="7920" w:type="dxa"/>
            <w:gridSpan w:val="8"/>
            <w:shd w:val="clear" w:color="auto" w:fill="auto"/>
            <w:vAlign w:val="center"/>
          </w:tcPr>
          <w:p w14:paraId="7916F10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总分数：</w:t>
            </w:r>
          </w:p>
        </w:tc>
        <w:tc>
          <w:tcPr>
            <w:tcW w:w="1003" w:type="dxa"/>
            <w:shd w:val="clear" w:color="auto" w:fill="auto"/>
            <w:vAlign w:val="center"/>
          </w:tcPr>
          <w:p w14:paraId="00287ADA"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8E18B24" w14:textId="77777777" w:rsidTr="0018786B">
        <w:trPr>
          <w:trHeight w:val="397"/>
          <w:jc w:val="center"/>
        </w:trPr>
        <w:tc>
          <w:tcPr>
            <w:tcW w:w="8923" w:type="dxa"/>
            <w:gridSpan w:val="9"/>
            <w:shd w:val="clear" w:color="auto" w:fill="auto"/>
            <w:vAlign w:val="center"/>
          </w:tcPr>
          <w:p w14:paraId="05779D7E" w14:textId="3E7657BD"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存在问题及建议：</w:t>
            </w:r>
          </w:p>
        </w:tc>
      </w:tr>
    </w:tbl>
    <w:p w14:paraId="3CF3DA49" w14:textId="49A4484C" w:rsidR="0018076F" w:rsidRDefault="0018786B" w:rsidP="0018076F">
      <w:pPr>
        <w:ind w:firstLineChars="200" w:firstLine="480"/>
        <w:jc w:val="both"/>
      </w:pPr>
      <w:bookmarkStart w:id="16" w:name="_Toc28951"/>
      <w:r w:rsidRPr="0018786B">
        <w:rPr>
          <w:rFonts w:hint="eastAsia"/>
        </w:rPr>
        <w:t>7</w:t>
      </w:r>
      <w:r>
        <w:rPr>
          <w:rFonts w:hint="eastAsia"/>
        </w:rPr>
        <w:t>、</w:t>
      </w:r>
      <w:r w:rsidRPr="0018786B">
        <w:rPr>
          <w:rFonts w:hint="eastAsia"/>
        </w:rPr>
        <w:t>手术智能柜租赁服务（满分</w:t>
      </w:r>
      <w:r w:rsidRPr="0018786B">
        <w:rPr>
          <w:rFonts w:hint="eastAsia"/>
        </w:rPr>
        <w:t>100</w:t>
      </w:r>
      <w:r w:rsidRPr="0018786B">
        <w:rPr>
          <w:rFonts w:hint="eastAsia"/>
        </w:rPr>
        <w:t>分）</w:t>
      </w:r>
      <w:bookmarkEnd w:id="16"/>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3413"/>
        <w:gridCol w:w="5510"/>
      </w:tblGrid>
      <w:tr w:rsidR="0018076F" w:rsidRPr="0018786B" w14:paraId="308E1AD7" w14:textId="77777777" w:rsidTr="0018786B">
        <w:trPr>
          <w:trHeight w:val="397"/>
          <w:jc w:val="center"/>
        </w:trPr>
        <w:tc>
          <w:tcPr>
            <w:tcW w:w="3862" w:type="dxa"/>
            <w:tcBorders>
              <w:top w:val="single" w:sz="12" w:space="0" w:color="auto"/>
              <w:bottom w:val="single" w:sz="2" w:space="0" w:color="auto"/>
            </w:tcBorders>
            <w:shd w:val="clear" w:color="auto" w:fill="F2F2F2" w:themeFill="background1" w:themeFillShade="F2"/>
            <w:vAlign w:val="center"/>
          </w:tcPr>
          <w:p w14:paraId="321B8A36"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科室名称</w:t>
            </w:r>
          </w:p>
        </w:tc>
        <w:tc>
          <w:tcPr>
            <w:tcW w:w="6256" w:type="dxa"/>
            <w:tcBorders>
              <w:top w:val="single" w:sz="12" w:space="0" w:color="auto"/>
              <w:bottom w:val="single" w:sz="2" w:space="0" w:color="auto"/>
            </w:tcBorders>
            <w:shd w:val="clear" w:color="auto" w:fill="F2F2F2" w:themeFill="background1" w:themeFillShade="F2"/>
            <w:vAlign w:val="center"/>
          </w:tcPr>
          <w:p w14:paraId="65921720"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p>
        </w:tc>
      </w:tr>
      <w:tr w:rsidR="0018076F" w:rsidRPr="0018786B" w14:paraId="38537D4D" w14:textId="77777777" w:rsidTr="0018786B">
        <w:trPr>
          <w:trHeight w:val="397"/>
          <w:jc w:val="center"/>
        </w:trPr>
        <w:tc>
          <w:tcPr>
            <w:tcW w:w="3862" w:type="dxa"/>
            <w:tcBorders>
              <w:top w:val="single" w:sz="2" w:space="0" w:color="auto"/>
            </w:tcBorders>
            <w:shd w:val="clear" w:color="auto" w:fill="auto"/>
            <w:vAlign w:val="center"/>
          </w:tcPr>
          <w:p w14:paraId="56A87961"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正在使用的产品和服务</w:t>
            </w:r>
          </w:p>
        </w:tc>
        <w:tc>
          <w:tcPr>
            <w:tcW w:w="6256" w:type="dxa"/>
            <w:tcBorders>
              <w:top w:val="single" w:sz="2" w:space="0" w:color="auto"/>
            </w:tcBorders>
            <w:shd w:val="clear" w:color="auto" w:fill="auto"/>
            <w:vAlign w:val="center"/>
          </w:tcPr>
          <w:p w14:paraId="18455ED3"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手术智能柜租赁服务</w:t>
            </w:r>
          </w:p>
        </w:tc>
      </w:tr>
      <w:tr w:rsidR="0018076F" w:rsidRPr="0018786B" w14:paraId="2DA7C63E" w14:textId="77777777" w:rsidTr="0018786B">
        <w:trPr>
          <w:trHeight w:val="397"/>
          <w:jc w:val="center"/>
        </w:trPr>
        <w:tc>
          <w:tcPr>
            <w:tcW w:w="10118" w:type="dxa"/>
            <w:gridSpan w:val="2"/>
            <w:shd w:val="clear" w:color="auto" w:fill="auto"/>
            <w:vAlign w:val="center"/>
          </w:tcPr>
          <w:p w14:paraId="75FAB2BC"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评分：非常满意（</w:t>
            </w:r>
            <w:r w:rsidRPr="0018786B">
              <w:rPr>
                <w:rFonts w:ascii="Calibri" w:eastAsia="微软雅黑" w:hAnsi="微软雅黑" w:cs="仿宋" w:hint="eastAsia"/>
                <w:kern w:val="2"/>
                <w:position w:val="6"/>
                <w:sz w:val="21"/>
              </w:rPr>
              <w:t>10</w:t>
            </w:r>
            <w:r w:rsidRPr="0018786B">
              <w:rPr>
                <w:rFonts w:ascii="Calibri" w:eastAsia="微软雅黑" w:hAnsi="微软雅黑" w:cs="仿宋" w:hint="eastAsia"/>
                <w:kern w:val="2"/>
                <w:position w:val="6"/>
                <w:sz w:val="21"/>
              </w:rPr>
              <w:t>分）、满意（</w:t>
            </w:r>
            <w:r w:rsidRPr="0018786B">
              <w:rPr>
                <w:rFonts w:ascii="Calibri" w:eastAsia="微软雅黑" w:hAnsi="微软雅黑" w:cs="仿宋" w:hint="eastAsia"/>
                <w:kern w:val="2"/>
                <w:position w:val="6"/>
                <w:sz w:val="21"/>
              </w:rPr>
              <w:t>8</w:t>
            </w:r>
            <w:r w:rsidRPr="0018786B">
              <w:rPr>
                <w:rFonts w:ascii="Calibri" w:eastAsia="微软雅黑" w:hAnsi="微软雅黑" w:cs="仿宋" w:hint="eastAsia"/>
                <w:kern w:val="2"/>
                <w:position w:val="6"/>
                <w:sz w:val="21"/>
              </w:rPr>
              <w:t>分）、一般（</w:t>
            </w:r>
            <w:r w:rsidRPr="0018786B">
              <w:rPr>
                <w:rFonts w:ascii="Calibri" w:eastAsia="微软雅黑" w:hAnsi="微软雅黑" w:cs="仿宋" w:hint="eastAsia"/>
                <w:kern w:val="2"/>
                <w:position w:val="6"/>
                <w:sz w:val="21"/>
              </w:rPr>
              <w:t>6</w:t>
            </w:r>
            <w:r w:rsidRPr="0018786B">
              <w:rPr>
                <w:rFonts w:ascii="Calibri" w:eastAsia="微软雅黑" w:hAnsi="微软雅黑" w:cs="仿宋" w:hint="eastAsia"/>
                <w:kern w:val="2"/>
                <w:position w:val="6"/>
                <w:sz w:val="21"/>
              </w:rPr>
              <w:t>分）、不满意（</w:t>
            </w:r>
            <w:r w:rsidRPr="0018786B">
              <w:rPr>
                <w:rFonts w:ascii="Calibri" w:eastAsia="微软雅黑" w:hAnsi="微软雅黑" w:cs="仿宋" w:hint="eastAsia"/>
                <w:kern w:val="2"/>
                <w:position w:val="6"/>
                <w:sz w:val="21"/>
              </w:rPr>
              <w:t>2</w:t>
            </w:r>
            <w:r w:rsidRPr="0018786B">
              <w:rPr>
                <w:rFonts w:ascii="Calibri" w:eastAsia="微软雅黑" w:hAnsi="微软雅黑" w:cs="仿宋" w:hint="eastAsia"/>
                <w:kern w:val="2"/>
                <w:position w:val="6"/>
                <w:sz w:val="21"/>
              </w:rPr>
              <w:t>分）、非常不满意（</w:t>
            </w:r>
            <w:r w:rsidRPr="0018786B">
              <w:rPr>
                <w:rFonts w:ascii="Calibri" w:eastAsia="微软雅黑" w:hAnsi="微软雅黑" w:cs="仿宋" w:hint="eastAsia"/>
                <w:kern w:val="2"/>
                <w:position w:val="6"/>
                <w:sz w:val="21"/>
              </w:rPr>
              <w:t>0</w:t>
            </w:r>
            <w:r w:rsidRPr="0018786B">
              <w:rPr>
                <w:rFonts w:ascii="Calibri" w:eastAsia="微软雅黑" w:hAnsi="微软雅黑" w:cs="仿宋" w:hint="eastAsia"/>
                <w:kern w:val="2"/>
                <w:position w:val="6"/>
                <w:sz w:val="21"/>
              </w:rPr>
              <w:t>分）</w:t>
            </w:r>
            <w:r w:rsidRPr="0018786B">
              <w:rPr>
                <w:rFonts w:ascii="Calibri" w:eastAsia="微软雅黑" w:hAnsi="微软雅黑" w:cs="仿宋" w:hint="eastAsia"/>
                <w:kern w:val="2"/>
                <w:position w:val="6"/>
                <w:sz w:val="21"/>
              </w:rPr>
              <w:t xml:space="preserve">                                              </w:t>
            </w:r>
          </w:p>
        </w:tc>
      </w:tr>
      <w:tr w:rsidR="0018076F" w:rsidRPr="0018786B" w14:paraId="27CE74D8" w14:textId="77777777" w:rsidTr="0018786B">
        <w:trPr>
          <w:trHeight w:val="397"/>
          <w:jc w:val="center"/>
        </w:trPr>
        <w:tc>
          <w:tcPr>
            <w:tcW w:w="10118" w:type="dxa"/>
            <w:gridSpan w:val="2"/>
            <w:shd w:val="clear" w:color="auto" w:fill="auto"/>
            <w:vAlign w:val="center"/>
          </w:tcPr>
          <w:p w14:paraId="186CFA63"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产品质量和使用方面</w:t>
            </w:r>
          </w:p>
        </w:tc>
      </w:tr>
      <w:tr w:rsidR="0018076F" w:rsidRPr="0018786B" w14:paraId="5CD6818B" w14:textId="77777777" w:rsidTr="0018786B">
        <w:trPr>
          <w:trHeight w:val="397"/>
          <w:jc w:val="center"/>
        </w:trPr>
        <w:tc>
          <w:tcPr>
            <w:tcW w:w="3862" w:type="dxa"/>
            <w:shd w:val="clear" w:color="auto" w:fill="auto"/>
            <w:vAlign w:val="center"/>
          </w:tcPr>
          <w:p w14:paraId="366543E2"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1</w:t>
            </w:r>
            <w:r w:rsidRPr="0018786B">
              <w:rPr>
                <w:rFonts w:ascii="Calibri" w:eastAsia="微软雅黑" w:hAnsi="微软雅黑" w:cs="仿宋" w:hint="eastAsia"/>
                <w:kern w:val="2"/>
                <w:position w:val="6"/>
                <w:sz w:val="21"/>
              </w:rPr>
              <w:t>、对系统的总体满意度</w:t>
            </w:r>
          </w:p>
        </w:tc>
        <w:tc>
          <w:tcPr>
            <w:tcW w:w="6256" w:type="dxa"/>
            <w:shd w:val="clear" w:color="auto" w:fill="auto"/>
            <w:vAlign w:val="center"/>
          </w:tcPr>
          <w:p w14:paraId="65E9FE88"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43753AA4" w14:textId="77777777" w:rsidTr="0018786B">
        <w:trPr>
          <w:trHeight w:val="397"/>
          <w:jc w:val="center"/>
        </w:trPr>
        <w:tc>
          <w:tcPr>
            <w:tcW w:w="3862" w:type="dxa"/>
            <w:shd w:val="clear" w:color="auto" w:fill="auto"/>
            <w:vAlign w:val="center"/>
          </w:tcPr>
          <w:p w14:paraId="2C349F0B" w14:textId="77777777" w:rsidR="0018076F" w:rsidRPr="0018786B" w:rsidRDefault="0018076F" w:rsidP="0018786B">
            <w:pPr>
              <w:widowControl w:val="0"/>
              <w:spacing w:line="320" w:lineRule="exact"/>
              <w:ind w:left="210" w:hanging="210"/>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2</w:t>
            </w:r>
            <w:r w:rsidRPr="0018786B">
              <w:rPr>
                <w:rFonts w:ascii="Calibri" w:eastAsia="微软雅黑" w:hAnsi="微软雅黑" w:cs="仿宋" w:hint="eastAsia"/>
                <w:kern w:val="2"/>
                <w:position w:val="6"/>
                <w:sz w:val="21"/>
              </w:rPr>
              <w:t>、自助发发</w:t>
            </w:r>
            <w:r w:rsidRPr="0018786B">
              <w:rPr>
                <w:rFonts w:ascii="Calibri" w:eastAsia="微软雅黑" w:hAnsi="微软雅黑" w:cs="仿宋" w:hint="eastAsia"/>
                <w:kern w:val="2"/>
                <w:position w:val="6"/>
                <w:sz w:val="21"/>
              </w:rPr>
              <w:t>/</w:t>
            </w:r>
            <w:r w:rsidRPr="0018786B">
              <w:rPr>
                <w:rFonts w:ascii="Calibri" w:eastAsia="微软雅黑" w:hAnsi="微软雅黑" w:cs="仿宋" w:hint="eastAsia"/>
                <w:kern w:val="2"/>
                <w:position w:val="6"/>
                <w:sz w:val="21"/>
              </w:rPr>
              <w:t>回收设备的功能满足</w:t>
            </w:r>
          </w:p>
        </w:tc>
        <w:tc>
          <w:tcPr>
            <w:tcW w:w="6256" w:type="dxa"/>
            <w:shd w:val="clear" w:color="auto" w:fill="auto"/>
            <w:vAlign w:val="center"/>
          </w:tcPr>
          <w:p w14:paraId="79C631E6"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4BD6D804" w14:textId="77777777" w:rsidTr="0018786B">
        <w:trPr>
          <w:trHeight w:val="397"/>
          <w:jc w:val="center"/>
        </w:trPr>
        <w:tc>
          <w:tcPr>
            <w:tcW w:w="3862" w:type="dxa"/>
            <w:shd w:val="clear" w:color="auto" w:fill="auto"/>
            <w:vAlign w:val="center"/>
          </w:tcPr>
          <w:p w14:paraId="0357899D"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3</w:t>
            </w:r>
            <w:r w:rsidRPr="0018786B">
              <w:rPr>
                <w:rFonts w:ascii="Calibri" w:eastAsia="微软雅黑" w:hAnsi="微软雅黑" w:cs="仿宋" w:hint="eastAsia"/>
                <w:kern w:val="2"/>
                <w:position w:val="6"/>
                <w:sz w:val="21"/>
              </w:rPr>
              <w:t>、系统的稳定可靠性及易用性</w:t>
            </w:r>
          </w:p>
        </w:tc>
        <w:tc>
          <w:tcPr>
            <w:tcW w:w="6256" w:type="dxa"/>
            <w:shd w:val="clear" w:color="auto" w:fill="auto"/>
            <w:vAlign w:val="center"/>
          </w:tcPr>
          <w:p w14:paraId="5046EBF4"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72FD0A56" w14:textId="77777777" w:rsidTr="0018786B">
        <w:trPr>
          <w:trHeight w:val="397"/>
          <w:jc w:val="center"/>
        </w:trPr>
        <w:tc>
          <w:tcPr>
            <w:tcW w:w="3862" w:type="dxa"/>
            <w:shd w:val="clear" w:color="auto" w:fill="auto"/>
            <w:vAlign w:val="center"/>
          </w:tcPr>
          <w:p w14:paraId="0C29EC45"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lastRenderedPageBreak/>
              <w:t>4</w:t>
            </w:r>
            <w:r w:rsidRPr="0018786B">
              <w:rPr>
                <w:rFonts w:ascii="Calibri" w:eastAsia="微软雅黑" w:hAnsi="微软雅黑" w:cs="仿宋" w:hint="eastAsia"/>
                <w:kern w:val="2"/>
                <w:position w:val="6"/>
                <w:sz w:val="21"/>
              </w:rPr>
              <w:t>、系统交互界面美观性</w:t>
            </w:r>
          </w:p>
        </w:tc>
        <w:tc>
          <w:tcPr>
            <w:tcW w:w="6256" w:type="dxa"/>
            <w:shd w:val="clear" w:color="auto" w:fill="auto"/>
            <w:vAlign w:val="center"/>
          </w:tcPr>
          <w:p w14:paraId="3F59CC3D"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594383CD" w14:textId="77777777" w:rsidTr="0018786B">
        <w:trPr>
          <w:trHeight w:val="397"/>
          <w:jc w:val="center"/>
        </w:trPr>
        <w:tc>
          <w:tcPr>
            <w:tcW w:w="10118" w:type="dxa"/>
            <w:gridSpan w:val="2"/>
            <w:shd w:val="clear" w:color="auto" w:fill="auto"/>
            <w:vAlign w:val="center"/>
          </w:tcPr>
          <w:p w14:paraId="70827EB3"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服务方面</w:t>
            </w:r>
          </w:p>
        </w:tc>
      </w:tr>
      <w:tr w:rsidR="0018076F" w:rsidRPr="0018786B" w14:paraId="32DB21A7" w14:textId="77777777" w:rsidTr="0018786B">
        <w:trPr>
          <w:trHeight w:val="397"/>
          <w:jc w:val="center"/>
        </w:trPr>
        <w:tc>
          <w:tcPr>
            <w:tcW w:w="3862" w:type="dxa"/>
            <w:shd w:val="clear" w:color="auto" w:fill="auto"/>
            <w:vAlign w:val="center"/>
          </w:tcPr>
          <w:p w14:paraId="0E24232C"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5</w:t>
            </w:r>
            <w:r w:rsidRPr="0018786B">
              <w:rPr>
                <w:rFonts w:ascii="Calibri" w:eastAsia="微软雅黑" w:hAnsi="微软雅黑" w:cs="仿宋" w:hint="eastAsia"/>
                <w:kern w:val="2"/>
                <w:position w:val="6"/>
                <w:sz w:val="21"/>
              </w:rPr>
              <w:t>、对服务的总体满意度</w:t>
            </w:r>
          </w:p>
        </w:tc>
        <w:tc>
          <w:tcPr>
            <w:tcW w:w="6256" w:type="dxa"/>
            <w:shd w:val="clear" w:color="auto" w:fill="auto"/>
            <w:vAlign w:val="center"/>
          </w:tcPr>
          <w:p w14:paraId="1B65FE57"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36CB85BD" w14:textId="77777777" w:rsidTr="0018786B">
        <w:trPr>
          <w:trHeight w:val="397"/>
          <w:jc w:val="center"/>
        </w:trPr>
        <w:tc>
          <w:tcPr>
            <w:tcW w:w="3862" w:type="dxa"/>
            <w:shd w:val="clear" w:color="auto" w:fill="auto"/>
            <w:vAlign w:val="center"/>
          </w:tcPr>
          <w:p w14:paraId="1BA6D98A"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6</w:t>
            </w:r>
            <w:r w:rsidRPr="0018786B">
              <w:rPr>
                <w:rFonts w:ascii="Calibri" w:eastAsia="微软雅黑" w:hAnsi="微软雅黑" w:cs="仿宋" w:hint="eastAsia"/>
                <w:kern w:val="2"/>
                <w:position w:val="6"/>
                <w:sz w:val="21"/>
              </w:rPr>
              <w:t>、现场物业师的服务态度及沟通表达能力</w:t>
            </w:r>
          </w:p>
        </w:tc>
        <w:tc>
          <w:tcPr>
            <w:tcW w:w="6256" w:type="dxa"/>
            <w:shd w:val="clear" w:color="auto" w:fill="auto"/>
            <w:vAlign w:val="center"/>
          </w:tcPr>
          <w:p w14:paraId="6AF43CC0"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14B2A451" w14:textId="77777777" w:rsidTr="0018786B">
        <w:trPr>
          <w:trHeight w:val="397"/>
          <w:jc w:val="center"/>
        </w:trPr>
        <w:tc>
          <w:tcPr>
            <w:tcW w:w="3862" w:type="dxa"/>
            <w:shd w:val="clear" w:color="auto" w:fill="auto"/>
            <w:vAlign w:val="center"/>
          </w:tcPr>
          <w:p w14:paraId="38D68465"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7</w:t>
            </w:r>
            <w:r w:rsidRPr="0018786B">
              <w:rPr>
                <w:rFonts w:ascii="Calibri" w:eastAsia="微软雅黑" w:hAnsi="微软雅黑" w:cs="仿宋" w:hint="eastAsia"/>
                <w:kern w:val="2"/>
                <w:position w:val="6"/>
                <w:sz w:val="21"/>
              </w:rPr>
              <w:t>、现场物业师专业知识水平</w:t>
            </w:r>
          </w:p>
        </w:tc>
        <w:tc>
          <w:tcPr>
            <w:tcW w:w="6256" w:type="dxa"/>
            <w:shd w:val="clear" w:color="auto" w:fill="auto"/>
            <w:vAlign w:val="center"/>
          </w:tcPr>
          <w:p w14:paraId="18A1DD47"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51D82FE5" w14:textId="77777777" w:rsidTr="0018786B">
        <w:trPr>
          <w:trHeight w:val="397"/>
          <w:jc w:val="center"/>
        </w:trPr>
        <w:tc>
          <w:tcPr>
            <w:tcW w:w="3862" w:type="dxa"/>
            <w:shd w:val="clear" w:color="auto" w:fill="auto"/>
            <w:vAlign w:val="center"/>
          </w:tcPr>
          <w:p w14:paraId="245681C2"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8</w:t>
            </w:r>
            <w:r w:rsidRPr="0018786B">
              <w:rPr>
                <w:rFonts w:ascii="Calibri" w:eastAsia="微软雅黑" w:hAnsi="微软雅黑" w:cs="仿宋" w:hint="eastAsia"/>
                <w:kern w:val="2"/>
                <w:position w:val="6"/>
                <w:sz w:val="21"/>
              </w:rPr>
              <w:t>、系统操作使用培训</w:t>
            </w:r>
          </w:p>
        </w:tc>
        <w:tc>
          <w:tcPr>
            <w:tcW w:w="6256" w:type="dxa"/>
            <w:shd w:val="clear" w:color="auto" w:fill="auto"/>
            <w:vAlign w:val="center"/>
          </w:tcPr>
          <w:p w14:paraId="25BCAA26"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09B64754" w14:textId="77777777" w:rsidTr="0018786B">
        <w:trPr>
          <w:trHeight w:val="397"/>
          <w:jc w:val="center"/>
        </w:trPr>
        <w:tc>
          <w:tcPr>
            <w:tcW w:w="3862" w:type="dxa"/>
            <w:shd w:val="clear" w:color="auto" w:fill="auto"/>
            <w:vAlign w:val="center"/>
          </w:tcPr>
          <w:p w14:paraId="6DB257F4"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9</w:t>
            </w:r>
            <w:r w:rsidRPr="0018786B">
              <w:rPr>
                <w:rFonts w:ascii="Calibri" w:eastAsia="微软雅黑" w:hAnsi="微软雅黑" w:cs="仿宋" w:hint="eastAsia"/>
                <w:kern w:val="2"/>
                <w:position w:val="6"/>
                <w:sz w:val="21"/>
              </w:rPr>
              <w:t>、问题处理的质量、及时率和响应速度</w:t>
            </w:r>
          </w:p>
        </w:tc>
        <w:tc>
          <w:tcPr>
            <w:tcW w:w="6256" w:type="dxa"/>
            <w:shd w:val="clear" w:color="auto" w:fill="auto"/>
            <w:vAlign w:val="center"/>
          </w:tcPr>
          <w:p w14:paraId="6DE51DD4"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4ADA19EE" w14:textId="77777777" w:rsidTr="0018786B">
        <w:trPr>
          <w:trHeight w:val="397"/>
          <w:jc w:val="center"/>
        </w:trPr>
        <w:tc>
          <w:tcPr>
            <w:tcW w:w="3862" w:type="dxa"/>
            <w:shd w:val="clear" w:color="auto" w:fill="auto"/>
            <w:vAlign w:val="center"/>
          </w:tcPr>
          <w:p w14:paraId="30DB17FD"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10</w:t>
            </w:r>
            <w:r w:rsidRPr="0018786B">
              <w:rPr>
                <w:rFonts w:ascii="Calibri" w:eastAsia="微软雅黑" w:hAnsi="微软雅黑" w:cs="仿宋" w:hint="eastAsia"/>
                <w:kern w:val="2"/>
                <w:position w:val="6"/>
                <w:sz w:val="21"/>
              </w:rPr>
              <w:t>、问题建议的处理</w:t>
            </w:r>
          </w:p>
        </w:tc>
        <w:tc>
          <w:tcPr>
            <w:tcW w:w="6256" w:type="dxa"/>
            <w:shd w:val="clear" w:color="auto" w:fill="auto"/>
            <w:vAlign w:val="center"/>
          </w:tcPr>
          <w:p w14:paraId="603420C5" w14:textId="77777777" w:rsidR="0018076F" w:rsidRPr="0018786B" w:rsidRDefault="0018076F" w:rsidP="0018786B">
            <w:pPr>
              <w:widowControl w:val="0"/>
              <w:spacing w:line="320" w:lineRule="exact"/>
              <w:jc w:val="both"/>
              <w:rPr>
                <w:rFonts w:ascii="Calibri" w:eastAsia="微软雅黑" w:hAnsi="微软雅黑" w:cs="仿宋"/>
                <w:kern w:val="2"/>
                <w:position w:val="6"/>
                <w:sz w:val="21"/>
              </w:rPr>
            </w:pPr>
            <w:r w:rsidRPr="0018786B">
              <w:rPr>
                <w:rFonts w:ascii="Calibri" w:eastAsia="微软雅黑" w:hAnsi="微软雅黑" w:cs="仿宋" w:hint="eastAsia"/>
                <w:kern w:val="2"/>
                <w:position w:val="6"/>
                <w:sz w:val="21"/>
              </w:rPr>
              <w:t>□非常满意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□一般</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□不满意</w:t>
            </w:r>
            <w:r w:rsidRPr="0018786B">
              <w:rPr>
                <w:rFonts w:ascii="Calibri" w:eastAsia="微软雅黑" w:hAnsi="微软雅黑" w:cs="仿宋" w:hint="eastAsia"/>
                <w:kern w:val="2"/>
                <w:position w:val="6"/>
                <w:sz w:val="21"/>
              </w:rPr>
              <w:t xml:space="preserve">  </w:t>
            </w:r>
            <w:r w:rsidRPr="0018786B">
              <w:rPr>
                <w:rFonts w:ascii="Calibri" w:eastAsia="微软雅黑" w:hAnsi="微软雅黑" w:cs="仿宋" w:hint="eastAsia"/>
                <w:kern w:val="2"/>
                <w:position w:val="6"/>
                <w:sz w:val="21"/>
              </w:rPr>
              <w:t>□非常不满意</w:t>
            </w:r>
          </w:p>
        </w:tc>
      </w:tr>
      <w:tr w:rsidR="0018076F" w:rsidRPr="0018786B" w14:paraId="20844AD4" w14:textId="77777777" w:rsidTr="0018786B">
        <w:trPr>
          <w:trHeight w:val="397"/>
          <w:jc w:val="center"/>
        </w:trPr>
        <w:tc>
          <w:tcPr>
            <w:tcW w:w="10118" w:type="dxa"/>
            <w:gridSpan w:val="2"/>
            <w:shd w:val="clear" w:color="auto" w:fill="auto"/>
            <w:vAlign w:val="center"/>
          </w:tcPr>
          <w:p w14:paraId="2C219CAC" w14:textId="77777777" w:rsidR="0018076F" w:rsidRPr="0018786B" w:rsidRDefault="0018076F" w:rsidP="0018786B">
            <w:pPr>
              <w:widowControl w:val="0"/>
              <w:spacing w:line="320" w:lineRule="exact"/>
              <w:ind w:firstLine="1680"/>
              <w:jc w:val="both"/>
              <w:rPr>
                <w:rFonts w:ascii="Calibri" w:eastAsia="微软雅黑" w:hAnsi="微软雅黑" w:cs="仿宋"/>
                <w:kern w:val="2"/>
                <w:sz w:val="21"/>
              </w:rPr>
            </w:pPr>
            <w:r w:rsidRPr="0018786B">
              <w:rPr>
                <w:rFonts w:ascii="Calibri" w:eastAsia="微软雅黑" w:hAnsi="微软雅黑" w:cs="仿宋" w:hint="eastAsia"/>
                <w:kern w:val="2"/>
                <w:sz w:val="21"/>
              </w:rPr>
              <w:t>总分：</w:t>
            </w:r>
          </w:p>
        </w:tc>
      </w:tr>
      <w:tr w:rsidR="0018076F" w:rsidRPr="0018786B" w14:paraId="7D7A7B3A" w14:textId="77777777" w:rsidTr="0018786B">
        <w:trPr>
          <w:trHeight w:val="397"/>
          <w:jc w:val="center"/>
        </w:trPr>
        <w:tc>
          <w:tcPr>
            <w:tcW w:w="10118" w:type="dxa"/>
            <w:gridSpan w:val="2"/>
            <w:shd w:val="clear" w:color="auto" w:fill="auto"/>
            <w:vAlign w:val="center"/>
          </w:tcPr>
          <w:p w14:paraId="0E37606A" w14:textId="77777777" w:rsidR="0018076F" w:rsidRPr="0018786B" w:rsidRDefault="0018076F" w:rsidP="0018786B">
            <w:pPr>
              <w:widowControl w:val="0"/>
              <w:spacing w:line="320" w:lineRule="exact"/>
              <w:jc w:val="both"/>
              <w:rPr>
                <w:rFonts w:ascii="Calibri" w:eastAsia="微软雅黑" w:hAnsi="微软雅黑" w:cs="仿宋"/>
                <w:kern w:val="2"/>
                <w:sz w:val="21"/>
              </w:rPr>
            </w:pPr>
            <w:r w:rsidRPr="0018786B">
              <w:rPr>
                <w:rFonts w:ascii="Calibri" w:eastAsia="微软雅黑" w:hAnsi="微软雅黑" w:cs="仿宋" w:hint="eastAsia"/>
                <w:kern w:val="2"/>
                <w:sz w:val="21"/>
              </w:rPr>
              <w:t>对系统、服务及租赁公司的意见或建议</w:t>
            </w:r>
          </w:p>
        </w:tc>
      </w:tr>
      <w:tr w:rsidR="0018076F" w:rsidRPr="0018786B" w14:paraId="5E5B3014" w14:textId="77777777" w:rsidTr="0018786B">
        <w:trPr>
          <w:trHeight w:val="397"/>
          <w:jc w:val="center"/>
        </w:trPr>
        <w:tc>
          <w:tcPr>
            <w:tcW w:w="10118" w:type="dxa"/>
            <w:gridSpan w:val="2"/>
            <w:shd w:val="clear" w:color="auto" w:fill="auto"/>
            <w:vAlign w:val="center"/>
          </w:tcPr>
          <w:p w14:paraId="5ED64D2A" w14:textId="77777777" w:rsidR="0018076F" w:rsidRPr="0018786B" w:rsidRDefault="0018076F" w:rsidP="0018786B">
            <w:pPr>
              <w:widowControl w:val="0"/>
              <w:spacing w:line="320" w:lineRule="exact"/>
              <w:jc w:val="both"/>
              <w:rPr>
                <w:rFonts w:ascii="Calibri" w:eastAsia="微软雅黑" w:hAnsi="微软雅黑" w:cs="仿宋"/>
                <w:kern w:val="2"/>
                <w:sz w:val="21"/>
              </w:rPr>
            </w:pPr>
          </w:p>
        </w:tc>
      </w:tr>
    </w:tbl>
    <w:p w14:paraId="39F8F0F2" w14:textId="653BFAD3" w:rsidR="0018076F" w:rsidRDefault="0018786B" w:rsidP="0018076F">
      <w:pPr>
        <w:ind w:firstLineChars="200" w:firstLine="480"/>
        <w:jc w:val="both"/>
      </w:pPr>
      <w:r>
        <w:rPr>
          <w:rFonts w:hint="eastAsia"/>
        </w:rPr>
        <w:t>8</w:t>
      </w:r>
      <w:r>
        <w:rPr>
          <w:rFonts w:hint="eastAsia"/>
        </w:rPr>
        <w:t>、</w:t>
      </w:r>
      <w:r w:rsidRPr="0018786B">
        <w:rPr>
          <w:rFonts w:hint="eastAsia"/>
        </w:rPr>
        <w:t>直饮机租赁服务（满分</w:t>
      </w:r>
      <w:r w:rsidRPr="0018786B">
        <w:rPr>
          <w:rFonts w:hint="eastAsia"/>
        </w:rPr>
        <w:t>100</w:t>
      </w:r>
      <w:r w:rsidRPr="0018786B">
        <w:rPr>
          <w:rFonts w:hint="eastAsia"/>
        </w:rPr>
        <w:t>分）</w:t>
      </w:r>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275"/>
        <w:gridCol w:w="977"/>
        <w:gridCol w:w="977"/>
      </w:tblGrid>
      <w:tr w:rsidR="0018076F" w:rsidRPr="0018786B" w14:paraId="7E965BBF"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3FCC55F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序号</w:t>
            </w:r>
          </w:p>
        </w:tc>
        <w:tc>
          <w:tcPr>
            <w:tcW w:w="6275" w:type="dxa"/>
            <w:tcBorders>
              <w:top w:val="single" w:sz="12" w:space="0" w:color="auto"/>
              <w:bottom w:val="single" w:sz="2" w:space="0" w:color="auto"/>
            </w:tcBorders>
            <w:shd w:val="clear" w:color="auto" w:fill="F2F2F2" w:themeFill="background1" w:themeFillShade="F2"/>
            <w:noWrap/>
            <w:vAlign w:val="center"/>
          </w:tcPr>
          <w:p w14:paraId="1D0A803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考核维度</w:t>
            </w:r>
          </w:p>
        </w:tc>
        <w:tc>
          <w:tcPr>
            <w:tcW w:w="977" w:type="dxa"/>
            <w:tcBorders>
              <w:top w:val="single" w:sz="12" w:space="0" w:color="auto"/>
              <w:bottom w:val="single" w:sz="2" w:space="0" w:color="auto"/>
            </w:tcBorders>
            <w:shd w:val="clear" w:color="auto" w:fill="F2F2F2" w:themeFill="background1" w:themeFillShade="F2"/>
            <w:noWrap/>
            <w:vAlign w:val="center"/>
          </w:tcPr>
          <w:p w14:paraId="36E6245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977" w:type="dxa"/>
            <w:tcBorders>
              <w:top w:val="single" w:sz="12" w:space="0" w:color="auto"/>
              <w:bottom w:val="single" w:sz="2" w:space="0" w:color="auto"/>
            </w:tcBorders>
            <w:shd w:val="clear" w:color="auto" w:fill="F2F2F2" w:themeFill="background1" w:themeFillShade="F2"/>
            <w:noWrap/>
            <w:vAlign w:val="center"/>
          </w:tcPr>
          <w:p w14:paraId="360BD27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06C10666" w14:textId="77777777" w:rsidTr="00AD1997">
        <w:trPr>
          <w:trHeight w:val="397"/>
          <w:jc w:val="center"/>
        </w:trPr>
        <w:tc>
          <w:tcPr>
            <w:tcW w:w="694" w:type="dxa"/>
            <w:tcBorders>
              <w:top w:val="single" w:sz="2" w:space="0" w:color="auto"/>
            </w:tcBorders>
            <w:shd w:val="clear" w:color="auto" w:fill="auto"/>
            <w:noWrap/>
            <w:vAlign w:val="center"/>
          </w:tcPr>
          <w:p w14:paraId="694AAEE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6275" w:type="dxa"/>
            <w:tcBorders>
              <w:top w:val="single" w:sz="2" w:space="0" w:color="auto"/>
            </w:tcBorders>
            <w:shd w:val="clear" w:color="auto" w:fill="auto"/>
            <w:vAlign w:val="center"/>
          </w:tcPr>
          <w:p w14:paraId="7124281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提供的直饮机产品资质齐全且在有效期内。</w:t>
            </w:r>
          </w:p>
        </w:tc>
        <w:tc>
          <w:tcPr>
            <w:tcW w:w="977" w:type="dxa"/>
            <w:tcBorders>
              <w:top w:val="single" w:sz="2" w:space="0" w:color="auto"/>
            </w:tcBorders>
            <w:shd w:val="clear" w:color="auto" w:fill="auto"/>
            <w:noWrap/>
            <w:vAlign w:val="center"/>
          </w:tcPr>
          <w:p w14:paraId="1322A3D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tcBorders>
              <w:top w:val="single" w:sz="2" w:space="0" w:color="auto"/>
            </w:tcBorders>
            <w:shd w:val="clear" w:color="auto" w:fill="auto"/>
            <w:noWrap/>
            <w:vAlign w:val="center"/>
          </w:tcPr>
          <w:p w14:paraId="32F5476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1DF1D46B" w14:textId="77777777" w:rsidTr="00AD1997">
        <w:trPr>
          <w:trHeight w:val="397"/>
          <w:jc w:val="center"/>
        </w:trPr>
        <w:tc>
          <w:tcPr>
            <w:tcW w:w="694" w:type="dxa"/>
            <w:shd w:val="clear" w:color="auto" w:fill="auto"/>
            <w:noWrap/>
            <w:vAlign w:val="center"/>
          </w:tcPr>
          <w:p w14:paraId="361F319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6275" w:type="dxa"/>
            <w:shd w:val="clear" w:color="auto" w:fill="auto"/>
            <w:vAlign w:val="center"/>
          </w:tcPr>
          <w:p w14:paraId="65BDA8E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直饮机安装位置合理，安装牢固、管路连接规范，无漏水、松动等问题。</w:t>
            </w:r>
          </w:p>
        </w:tc>
        <w:tc>
          <w:tcPr>
            <w:tcW w:w="977" w:type="dxa"/>
            <w:shd w:val="clear" w:color="auto" w:fill="auto"/>
            <w:noWrap/>
            <w:vAlign w:val="center"/>
          </w:tcPr>
          <w:p w14:paraId="38063B6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20</w:t>
            </w:r>
          </w:p>
        </w:tc>
        <w:tc>
          <w:tcPr>
            <w:tcW w:w="977" w:type="dxa"/>
            <w:shd w:val="clear" w:color="auto" w:fill="auto"/>
            <w:noWrap/>
            <w:vAlign w:val="center"/>
          </w:tcPr>
          <w:p w14:paraId="6220C35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929AD83" w14:textId="77777777" w:rsidTr="00AD1997">
        <w:trPr>
          <w:trHeight w:val="397"/>
          <w:jc w:val="center"/>
        </w:trPr>
        <w:tc>
          <w:tcPr>
            <w:tcW w:w="694" w:type="dxa"/>
            <w:shd w:val="clear" w:color="auto" w:fill="auto"/>
            <w:noWrap/>
            <w:vAlign w:val="center"/>
          </w:tcPr>
          <w:p w14:paraId="616EC61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p>
        </w:tc>
        <w:tc>
          <w:tcPr>
            <w:tcW w:w="6275" w:type="dxa"/>
            <w:shd w:val="clear" w:color="auto" w:fill="auto"/>
            <w:vAlign w:val="center"/>
          </w:tcPr>
          <w:p w14:paraId="71B33E0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直饮机正常供水，水温、出水量符合标准，无频繁停机、故障等情况。</w:t>
            </w:r>
          </w:p>
        </w:tc>
        <w:tc>
          <w:tcPr>
            <w:tcW w:w="977" w:type="dxa"/>
            <w:shd w:val="clear" w:color="auto" w:fill="auto"/>
            <w:noWrap/>
            <w:vAlign w:val="center"/>
          </w:tcPr>
          <w:p w14:paraId="0460215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76EBA519"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781C7CA" w14:textId="77777777" w:rsidTr="00AD1997">
        <w:trPr>
          <w:trHeight w:val="397"/>
          <w:jc w:val="center"/>
        </w:trPr>
        <w:tc>
          <w:tcPr>
            <w:tcW w:w="694" w:type="dxa"/>
            <w:shd w:val="clear" w:color="auto" w:fill="auto"/>
            <w:noWrap/>
            <w:vAlign w:val="center"/>
          </w:tcPr>
          <w:p w14:paraId="5EF2572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6275" w:type="dxa"/>
            <w:shd w:val="clear" w:color="auto" w:fill="auto"/>
            <w:vAlign w:val="center"/>
          </w:tcPr>
          <w:p w14:paraId="12054CF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按约定周期对直饮机进行滤芯更换、内部清洗、机身擦拭等维护，有完整维护记录。</w:t>
            </w:r>
          </w:p>
        </w:tc>
        <w:tc>
          <w:tcPr>
            <w:tcW w:w="977" w:type="dxa"/>
            <w:shd w:val="clear" w:color="auto" w:fill="auto"/>
            <w:noWrap/>
            <w:vAlign w:val="center"/>
          </w:tcPr>
          <w:p w14:paraId="7066F14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3844190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8B59F80" w14:textId="77777777" w:rsidTr="00AD1997">
        <w:trPr>
          <w:trHeight w:val="397"/>
          <w:jc w:val="center"/>
        </w:trPr>
        <w:tc>
          <w:tcPr>
            <w:tcW w:w="694" w:type="dxa"/>
            <w:shd w:val="clear" w:color="auto" w:fill="auto"/>
            <w:noWrap/>
            <w:vAlign w:val="center"/>
          </w:tcPr>
          <w:p w14:paraId="38DA4F7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6275" w:type="dxa"/>
            <w:shd w:val="clear" w:color="auto" w:fill="auto"/>
            <w:vAlign w:val="center"/>
          </w:tcPr>
          <w:p w14:paraId="2A27AC8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直饮机机身干净，无污渍、灰尘、积水，接水处无杂物堆积。</w:t>
            </w:r>
          </w:p>
        </w:tc>
        <w:tc>
          <w:tcPr>
            <w:tcW w:w="977" w:type="dxa"/>
            <w:shd w:val="clear" w:color="auto" w:fill="auto"/>
            <w:noWrap/>
            <w:vAlign w:val="center"/>
          </w:tcPr>
          <w:p w14:paraId="4F135DA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34FCFE54"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A84E4F1" w14:textId="77777777" w:rsidTr="00AD1997">
        <w:trPr>
          <w:trHeight w:val="397"/>
          <w:jc w:val="center"/>
        </w:trPr>
        <w:tc>
          <w:tcPr>
            <w:tcW w:w="694" w:type="dxa"/>
            <w:shd w:val="clear" w:color="auto" w:fill="auto"/>
            <w:noWrap/>
            <w:vAlign w:val="center"/>
          </w:tcPr>
          <w:p w14:paraId="1AB4DA2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p>
        </w:tc>
        <w:tc>
          <w:tcPr>
            <w:tcW w:w="6275" w:type="dxa"/>
            <w:shd w:val="clear" w:color="auto" w:fill="auto"/>
            <w:vAlign w:val="center"/>
          </w:tcPr>
          <w:p w14:paraId="2722C0A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定期提供直饮机出水水质检测报告，检测项目符合《生活饮用水卫生标准》，结果合格。</w:t>
            </w:r>
          </w:p>
        </w:tc>
        <w:tc>
          <w:tcPr>
            <w:tcW w:w="977" w:type="dxa"/>
            <w:shd w:val="clear" w:color="auto" w:fill="auto"/>
            <w:noWrap/>
            <w:vAlign w:val="center"/>
          </w:tcPr>
          <w:p w14:paraId="7B46558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544C347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AEAF219" w14:textId="77777777" w:rsidTr="00AD1997">
        <w:trPr>
          <w:trHeight w:val="397"/>
          <w:jc w:val="center"/>
        </w:trPr>
        <w:tc>
          <w:tcPr>
            <w:tcW w:w="694" w:type="dxa"/>
            <w:shd w:val="clear" w:color="auto" w:fill="auto"/>
            <w:noWrap/>
            <w:vAlign w:val="center"/>
          </w:tcPr>
          <w:p w14:paraId="274F97C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p>
        </w:tc>
        <w:tc>
          <w:tcPr>
            <w:tcW w:w="6275" w:type="dxa"/>
            <w:shd w:val="clear" w:color="auto" w:fill="auto"/>
            <w:vAlign w:val="center"/>
          </w:tcPr>
          <w:p w14:paraId="337E061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按滤芯使用说明及水质情况及时更换滤芯，更换记录完整。</w:t>
            </w:r>
          </w:p>
        </w:tc>
        <w:tc>
          <w:tcPr>
            <w:tcW w:w="977" w:type="dxa"/>
            <w:shd w:val="clear" w:color="auto" w:fill="auto"/>
            <w:noWrap/>
            <w:vAlign w:val="center"/>
          </w:tcPr>
          <w:p w14:paraId="04BD13B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64AA78D8"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DDF0126" w14:textId="77777777" w:rsidTr="00AD1997">
        <w:trPr>
          <w:trHeight w:val="397"/>
          <w:jc w:val="center"/>
        </w:trPr>
        <w:tc>
          <w:tcPr>
            <w:tcW w:w="694" w:type="dxa"/>
            <w:shd w:val="clear" w:color="auto" w:fill="auto"/>
            <w:noWrap/>
            <w:vAlign w:val="center"/>
          </w:tcPr>
          <w:p w14:paraId="22569E0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8</w:t>
            </w:r>
          </w:p>
        </w:tc>
        <w:tc>
          <w:tcPr>
            <w:tcW w:w="6275" w:type="dxa"/>
            <w:shd w:val="clear" w:color="auto" w:fill="auto"/>
            <w:vAlign w:val="center"/>
          </w:tcPr>
          <w:p w14:paraId="6FF9FAA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发现水质异常后，</w:t>
            </w:r>
            <w:r w:rsidRPr="0018786B">
              <w:rPr>
                <w:rFonts w:ascii="Calibri" w:eastAsia="微软雅黑" w:hAnsi="微软雅黑" w:cs="仿宋" w:hint="eastAsia"/>
                <w:sz w:val="21"/>
              </w:rPr>
              <w:t>2</w:t>
            </w:r>
            <w:r w:rsidRPr="0018786B">
              <w:rPr>
                <w:rFonts w:ascii="Calibri" w:eastAsia="微软雅黑" w:hAnsi="微软雅黑" w:cs="仿宋" w:hint="eastAsia"/>
                <w:sz w:val="21"/>
              </w:rPr>
              <w:t>小时内响应，</w:t>
            </w:r>
            <w:r w:rsidRPr="0018786B">
              <w:rPr>
                <w:rFonts w:ascii="Calibri" w:eastAsia="微软雅黑" w:hAnsi="微软雅黑" w:cs="仿宋" w:hint="eastAsia"/>
                <w:sz w:val="21"/>
              </w:rPr>
              <w:t>24</w:t>
            </w:r>
            <w:r w:rsidRPr="0018786B">
              <w:rPr>
                <w:rFonts w:ascii="Calibri" w:eastAsia="微软雅黑" w:hAnsi="微软雅黑" w:cs="仿宋" w:hint="eastAsia"/>
                <w:sz w:val="21"/>
              </w:rPr>
              <w:t>小时内解决并提供处理报告。</w:t>
            </w:r>
          </w:p>
        </w:tc>
        <w:tc>
          <w:tcPr>
            <w:tcW w:w="977" w:type="dxa"/>
            <w:shd w:val="clear" w:color="auto" w:fill="auto"/>
            <w:noWrap/>
            <w:vAlign w:val="center"/>
          </w:tcPr>
          <w:p w14:paraId="6412307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28D9FD8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A686BCE" w14:textId="77777777" w:rsidTr="00AD1997">
        <w:trPr>
          <w:trHeight w:val="397"/>
          <w:jc w:val="center"/>
        </w:trPr>
        <w:tc>
          <w:tcPr>
            <w:tcW w:w="694" w:type="dxa"/>
            <w:shd w:val="clear" w:color="auto" w:fill="auto"/>
            <w:noWrap/>
            <w:vAlign w:val="center"/>
          </w:tcPr>
          <w:p w14:paraId="7F3BECF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9</w:t>
            </w:r>
          </w:p>
        </w:tc>
        <w:tc>
          <w:tcPr>
            <w:tcW w:w="6275" w:type="dxa"/>
            <w:shd w:val="clear" w:color="auto" w:fill="auto"/>
            <w:vAlign w:val="center"/>
          </w:tcPr>
          <w:p w14:paraId="38FF8C1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接到设备故障报修后，</w:t>
            </w:r>
            <w:r w:rsidRPr="0018786B">
              <w:rPr>
                <w:rFonts w:ascii="Calibri" w:eastAsia="微软雅黑" w:hAnsi="微软雅黑" w:cs="仿宋" w:hint="eastAsia"/>
                <w:sz w:val="21"/>
              </w:rPr>
              <w:t>30</w:t>
            </w:r>
            <w:r w:rsidRPr="0018786B">
              <w:rPr>
                <w:rFonts w:ascii="Calibri" w:eastAsia="微软雅黑" w:hAnsi="微软雅黑" w:cs="仿宋" w:hint="eastAsia"/>
                <w:sz w:val="21"/>
              </w:rPr>
              <w:t>分钟内联系确认，</w:t>
            </w:r>
            <w:r w:rsidRPr="0018786B">
              <w:rPr>
                <w:rFonts w:ascii="Calibri" w:eastAsia="微软雅黑" w:hAnsi="微软雅黑" w:cs="仿宋" w:hint="eastAsia"/>
                <w:sz w:val="21"/>
              </w:rPr>
              <w:t>2</w:t>
            </w:r>
            <w:r w:rsidRPr="0018786B">
              <w:rPr>
                <w:rFonts w:ascii="Calibri" w:eastAsia="微软雅黑" w:hAnsi="微软雅黑" w:cs="仿宋" w:hint="eastAsia"/>
                <w:sz w:val="21"/>
              </w:rPr>
              <w:t>小时内到达现场。</w:t>
            </w:r>
          </w:p>
        </w:tc>
        <w:tc>
          <w:tcPr>
            <w:tcW w:w="977" w:type="dxa"/>
            <w:shd w:val="clear" w:color="auto" w:fill="auto"/>
            <w:noWrap/>
            <w:vAlign w:val="center"/>
          </w:tcPr>
          <w:p w14:paraId="3EAF051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77" w:type="dxa"/>
            <w:shd w:val="clear" w:color="auto" w:fill="auto"/>
            <w:noWrap/>
            <w:vAlign w:val="center"/>
          </w:tcPr>
          <w:p w14:paraId="5B62DA95"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8244FCF" w14:textId="77777777" w:rsidTr="00AD1997">
        <w:trPr>
          <w:trHeight w:val="397"/>
          <w:jc w:val="center"/>
        </w:trPr>
        <w:tc>
          <w:tcPr>
            <w:tcW w:w="694" w:type="dxa"/>
            <w:shd w:val="clear" w:color="auto" w:fill="auto"/>
            <w:noWrap/>
            <w:vAlign w:val="center"/>
          </w:tcPr>
          <w:p w14:paraId="12FCAA56" w14:textId="77777777" w:rsidR="0018076F" w:rsidRPr="0018786B" w:rsidRDefault="0018076F" w:rsidP="0018786B">
            <w:pPr>
              <w:spacing w:line="320" w:lineRule="exact"/>
              <w:jc w:val="both"/>
              <w:rPr>
                <w:rFonts w:ascii="Calibri" w:eastAsia="微软雅黑" w:hAnsi="微软雅黑" w:cs="仿宋"/>
                <w:sz w:val="21"/>
              </w:rPr>
            </w:pPr>
          </w:p>
        </w:tc>
        <w:tc>
          <w:tcPr>
            <w:tcW w:w="6275" w:type="dxa"/>
            <w:shd w:val="clear" w:color="auto" w:fill="auto"/>
            <w:noWrap/>
            <w:vAlign w:val="center"/>
          </w:tcPr>
          <w:p w14:paraId="021F595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w:t>
            </w:r>
          </w:p>
        </w:tc>
        <w:tc>
          <w:tcPr>
            <w:tcW w:w="977" w:type="dxa"/>
            <w:shd w:val="clear" w:color="auto" w:fill="auto"/>
            <w:noWrap/>
            <w:vAlign w:val="center"/>
          </w:tcPr>
          <w:p w14:paraId="07B25B7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977" w:type="dxa"/>
            <w:shd w:val="clear" w:color="auto" w:fill="auto"/>
            <w:noWrap/>
            <w:vAlign w:val="center"/>
          </w:tcPr>
          <w:p w14:paraId="606C5C78" w14:textId="77777777" w:rsidR="0018076F" w:rsidRPr="0018786B" w:rsidRDefault="0018076F" w:rsidP="0018786B">
            <w:pPr>
              <w:spacing w:line="320" w:lineRule="exact"/>
              <w:jc w:val="both"/>
              <w:rPr>
                <w:rFonts w:ascii="Calibri" w:eastAsia="微软雅黑" w:hAnsi="微软雅黑" w:cs="仿宋"/>
                <w:sz w:val="21"/>
              </w:rPr>
            </w:pPr>
          </w:p>
        </w:tc>
      </w:tr>
    </w:tbl>
    <w:p w14:paraId="74B43AAA" w14:textId="3372773F" w:rsidR="0018076F" w:rsidRDefault="0018786B" w:rsidP="0018076F">
      <w:pPr>
        <w:ind w:firstLineChars="200" w:firstLine="480"/>
        <w:jc w:val="both"/>
      </w:pPr>
      <w:bookmarkStart w:id="17" w:name="_Toc29955"/>
      <w:r>
        <w:rPr>
          <w:rFonts w:hint="eastAsia"/>
        </w:rPr>
        <w:t>9</w:t>
      </w:r>
      <w:r>
        <w:rPr>
          <w:rFonts w:hint="eastAsia"/>
        </w:rPr>
        <w:t>、</w:t>
      </w:r>
      <w:r w:rsidRPr="0018786B">
        <w:rPr>
          <w:rFonts w:hint="eastAsia"/>
        </w:rPr>
        <w:t>搬家服务（满分</w:t>
      </w:r>
      <w:r w:rsidRPr="0018786B">
        <w:rPr>
          <w:rFonts w:hint="eastAsia"/>
        </w:rPr>
        <w:t>100</w:t>
      </w:r>
      <w:r w:rsidRPr="0018786B">
        <w:rPr>
          <w:rFonts w:hint="eastAsia"/>
        </w:rPr>
        <w:t>分）</w:t>
      </w:r>
      <w:bookmarkEnd w:id="17"/>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287"/>
        <w:gridCol w:w="1004"/>
        <w:gridCol w:w="938"/>
      </w:tblGrid>
      <w:tr w:rsidR="0018076F" w:rsidRPr="0018786B" w14:paraId="7B8FD3EB"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510813F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序号</w:t>
            </w:r>
          </w:p>
        </w:tc>
        <w:tc>
          <w:tcPr>
            <w:tcW w:w="6287" w:type="dxa"/>
            <w:tcBorders>
              <w:top w:val="single" w:sz="12" w:space="0" w:color="auto"/>
              <w:bottom w:val="single" w:sz="2" w:space="0" w:color="auto"/>
            </w:tcBorders>
            <w:shd w:val="clear" w:color="auto" w:fill="F2F2F2" w:themeFill="background1" w:themeFillShade="F2"/>
            <w:noWrap/>
            <w:vAlign w:val="center"/>
          </w:tcPr>
          <w:p w14:paraId="3DF1D2B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考核维度</w:t>
            </w:r>
          </w:p>
        </w:tc>
        <w:tc>
          <w:tcPr>
            <w:tcW w:w="1004" w:type="dxa"/>
            <w:tcBorders>
              <w:top w:val="single" w:sz="12" w:space="0" w:color="auto"/>
              <w:bottom w:val="single" w:sz="2" w:space="0" w:color="auto"/>
            </w:tcBorders>
            <w:shd w:val="clear" w:color="auto" w:fill="F2F2F2" w:themeFill="background1" w:themeFillShade="F2"/>
            <w:noWrap/>
            <w:vAlign w:val="center"/>
          </w:tcPr>
          <w:p w14:paraId="012D082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938" w:type="dxa"/>
            <w:tcBorders>
              <w:top w:val="single" w:sz="12" w:space="0" w:color="auto"/>
              <w:bottom w:val="single" w:sz="2" w:space="0" w:color="auto"/>
            </w:tcBorders>
            <w:shd w:val="clear" w:color="auto" w:fill="F2F2F2" w:themeFill="background1" w:themeFillShade="F2"/>
            <w:noWrap/>
            <w:vAlign w:val="center"/>
          </w:tcPr>
          <w:p w14:paraId="379F767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0114B050" w14:textId="77777777" w:rsidTr="00AD1997">
        <w:trPr>
          <w:trHeight w:val="397"/>
          <w:jc w:val="center"/>
        </w:trPr>
        <w:tc>
          <w:tcPr>
            <w:tcW w:w="694" w:type="dxa"/>
            <w:tcBorders>
              <w:top w:val="single" w:sz="2" w:space="0" w:color="auto"/>
            </w:tcBorders>
            <w:shd w:val="clear" w:color="auto" w:fill="auto"/>
            <w:noWrap/>
            <w:vAlign w:val="center"/>
          </w:tcPr>
          <w:p w14:paraId="57C1E83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6287" w:type="dxa"/>
            <w:tcBorders>
              <w:top w:val="single" w:sz="2" w:space="0" w:color="auto"/>
            </w:tcBorders>
            <w:shd w:val="clear" w:color="auto" w:fill="auto"/>
            <w:vAlign w:val="center"/>
          </w:tcPr>
          <w:p w14:paraId="44F74E6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配备足够的专业搬家设备，设备性能良好、干净整洁，能满足医院各类物品的搬运需求。</w:t>
            </w:r>
          </w:p>
        </w:tc>
        <w:tc>
          <w:tcPr>
            <w:tcW w:w="1004" w:type="dxa"/>
            <w:tcBorders>
              <w:top w:val="single" w:sz="2" w:space="0" w:color="auto"/>
            </w:tcBorders>
            <w:shd w:val="clear" w:color="auto" w:fill="auto"/>
            <w:noWrap/>
            <w:vAlign w:val="center"/>
          </w:tcPr>
          <w:p w14:paraId="5E87313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938" w:type="dxa"/>
            <w:tcBorders>
              <w:top w:val="single" w:sz="2" w:space="0" w:color="auto"/>
            </w:tcBorders>
            <w:shd w:val="clear" w:color="auto" w:fill="auto"/>
            <w:noWrap/>
            <w:vAlign w:val="center"/>
          </w:tcPr>
          <w:p w14:paraId="0376D6A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E7AD200" w14:textId="77777777" w:rsidTr="00AD1997">
        <w:trPr>
          <w:trHeight w:val="397"/>
          <w:jc w:val="center"/>
        </w:trPr>
        <w:tc>
          <w:tcPr>
            <w:tcW w:w="694" w:type="dxa"/>
            <w:shd w:val="clear" w:color="auto" w:fill="auto"/>
            <w:noWrap/>
            <w:vAlign w:val="center"/>
          </w:tcPr>
          <w:p w14:paraId="11BCAE0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6287" w:type="dxa"/>
            <w:shd w:val="clear" w:color="auto" w:fill="auto"/>
            <w:vAlign w:val="center"/>
          </w:tcPr>
          <w:p w14:paraId="0E6D088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严格按照医院要求对药品、医疗器械、病历资料、办公物品等进行分类搬运，不同类型物品使用专用搬运工具并做好标识，防止交叉污染或混淆。</w:t>
            </w:r>
          </w:p>
        </w:tc>
        <w:tc>
          <w:tcPr>
            <w:tcW w:w="1004" w:type="dxa"/>
            <w:shd w:val="clear" w:color="auto" w:fill="auto"/>
            <w:noWrap/>
            <w:vAlign w:val="center"/>
          </w:tcPr>
          <w:p w14:paraId="07ECFB0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938" w:type="dxa"/>
            <w:shd w:val="clear" w:color="auto" w:fill="auto"/>
            <w:noWrap/>
            <w:vAlign w:val="center"/>
          </w:tcPr>
          <w:p w14:paraId="2967CEF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66A9D54" w14:textId="77777777" w:rsidTr="00AD1997">
        <w:trPr>
          <w:trHeight w:val="397"/>
          <w:jc w:val="center"/>
        </w:trPr>
        <w:tc>
          <w:tcPr>
            <w:tcW w:w="694" w:type="dxa"/>
            <w:shd w:val="clear" w:color="auto" w:fill="auto"/>
            <w:noWrap/>
            <w:vAlign w:val="center"/>
          </w:tcPr>
          <w:p w14:paraId="18D70F0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lastRenderedPageBreak/>
              <w:t>3</w:t>
            </w:r>
          </w:p>
        </w:tc>
        <w:tc>
          <w:tcPr>
            <w:tcW w:w="6287" w:type="dxa"/>
            <w:shd w:val="clear" w:color="auto" w:fill="auto"/>
            <w:vAlign w:val="center"/>
          </w:tcPr>
          <w:p w14:paraId="0D6914A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搬运人员操作规范，轻拿轻放，对精密仪器、易碎物品采取特殊防护措施，无摔、碰、撞等情况发生。</w:t>
            </w:r>
          </w:p>
        </w:tc>
        <w:tc>
          <w:tcPr>
            <w:tcW w:w="1004" w:type="dxa"/>
            <w:shd w:val="clear" w:color="auto" w:fill="auto"/>
            <w:noWrap/>
            <w:vAlign w:val="center"/>
          </w:tcPr>
          <w:p w14:paraId="134AA30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938" w:type="dxa"/>
            <w:shd w:val="clear" w:color="auto" w:fill="auto"/>
            <w:noWrap/>
            <w:vAlign w:val="center"/>
          </w:tcPr>
          <w:p w14:paraId="315CF688"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9D65EB3" w14:textId="77777777" w:rsidTr="00AD1997">
        <w:trPr>
          <w:trHeight w:val="397"/>
          <w:jc w:val="center"/>
        </w:trPr>
        <w:tc>
          <w:tcPr>
            <w:tcW w:w="694" w:type="dxa"/>
            <w:shd w:val="clear" w:color="auto" w:fill="auto"/>
            <w:noWrap/>
            <w:vAlign w:val="center"/>
          </w:tcPr>
          <w:p w14:paraId="5322808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6287" w:type="dxa"/>
            <w:shd w:val="clear" w:color="auto" w:fill="auto"/>
            <w:vAlign w:val="center"/>
          </w:tcPr>
          <w:p w14:paraId="6DA8ED6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按照约定的搬家时间节点完成各环节搬运工作。</w:t>
            </w:r>
          </w:p>
        </w:tc>
        <w:tc>
          <w:tcPr>
            <w:tcW w:w="1004" w:type="dxa"/>
            <w:shd w:val="clear" w:color="auto" w:fill="auto"/>
            <w:noWrap/>
            <w:vAlign w:val="center"/>
          </w:tcPr>
          <w:p w14:paraId="04A8F4D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938" w:type="dxa"/>
            <w:shd w:val="clear" w:color="auto" w:fill="auto"/>
            <w:noWrap/>
            <w:vAlign w:val="center"/>
          </w:tcPr>
          <w:p w14:paraId="60C4D2C3"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738E8C4" w14:textId="77777777" w:rsidTr="00AD1997">
        <w:trPr>
          <w:trHeight w:val="397"/>
          <w:jc w:val="center"/>
        </w:trPr>
        <w:tc>
          <w:tcPr>
            <w:tcW w:w="694" w:type="dxa"/>
            <w:shd w:val="clear" w:color="auto" w:fill="auto"/>
            <w:noWrap/>
            <w:vAlign w:val="center"/>
          </w:tcPr>
          <w:p w14:paraId="2FFBED6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6287" w:type="dxa"/>
            <w:shd w:val="clear" w:color="auto" w:fill="auto"/>
            <w:vAlign w:val="center"/>
          </w:tcPr>
          <w:p w14:paraId="6ECEF29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搬运结束后，所有物品完好无损，无丢失、损坏、污染等情况。</w:t>
            </w:r>
          </w:p>
        </w:tc>
        <w:tc>
          <w:tcPr>
            <w:tcW w:w="1004" w:type="dxa"/>
            <w:shd w:val="clear" w:color="auto" w:fill="auto"/>
            <w:noWrap/>
            <w:vAlign w:val="center"/>
          </w:tcPr>
          <w:p w14:paraId="143E505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938" w:type="dxa"/>
            <w:shd w:val="clear" w:color="auto" w:fill="auto"/>
            <w:noWrap/>
            <w:vAlign w:val="center"/>
          </w:tcPr>
          <w:p w14:paraId="359D1B9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39FC12A" w14:textId="77777777" w:rsidTr="00AD1997">
        <w:trPr>
          <w:trHeight w:val="397"/>
          <w:jc w:val="center"/>
        </w:trPr>
        <w:tc>
          <w:tcPr>
            <w:tcW w:w="694" w:type="dxa"/>
            <w:shd w:val="clear" w:color="auto" w:fill="auto"/>
            <w:noWrap/>
            <w:vAlign w:val="center"/>
          </w:tcPr>
          <w:p w14:paraId="0D4690C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p>
        </w:tc>
        <w:tc>
          <w:tcPr>
            <w:tcW w:w="6287" w:type="dxa"/>
            <w:shd w:val="clear" w:color="auto" w:fill="auto"/>
            <w:vAlign w:val="center"/>
          </w:tcPr>
          <w:p w14:paraId="672CF98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按照医院要求将物品准确摆放到指定位置，整齐有序，无错放、漏放情况。</w:t>
            </w:r>
          </w:p>
        </w:tc>
        <w:tc>
          <w:tcPr>
            <w:tcW w:w="1004" w:type="dxa"/>
            <w:shd w:val="clear" w:color="auto" w:fill="auto"/>
            <w:noWrap/>
            <w:vAlign w:val="center"/>
          </w:tcPr>
          <w:p w14:paraId="436CDA8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938" w:type="dxa"/>
            <w:shd w:val="clear" w:color="auto" w:fill="auto"/>
            <w:noWrap/>
            <w:vAlign w:val="center"/>
          </w:tcPr>
          <w:p w14:paraId="42092365"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7309AE2" w14:textId="77777777" w:rsidTr="00AD1997">
        <w:trPr>
          <w:trHeight w:val="397"/>
          <w:jc w:val="center"/>
        </w:trPr>
        <w:tc>
          <w:tcPr>
            <w:tcW w:w="694" w:type="dxa"/>
            <w:shd w:val="clear" w:color="auto" w:fill="auto"/>
            <w:noWrap/>
            <w:vAlign w:val="center"/>
          </w:tcPr>
          <w:p w14:paraId="52C2628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p>
        </w:tc>
        <w:tc>
          <w:tcPr>
            <w:tcW w:w="6287" w:type="dxa"/>
            <w:shd w:val="clear" w:color="auto" w:fill="auto"/>
            <w:vAlign w:val="center"/>
          </w:tcPr>
          <w:p w14:paraId="064B32C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搬运过程中做好现场安全防护，设置警示标识。</w:t>
            </w:r>
          </w:p>
        </w:tc>
        <w:tc>
          <w:tcPr>
            <w:tcW w:w="1004" w:type="dxa"/>
            <w:shd w:val="clear" w:color="auto" w:fill="auto"/>
            <w:noWrap/>
            <w:vAlign w:val="center"/>
          </w:tcPr>
          <w:p w14:paraId="0DE7022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938" w:type="dxa"/>
            <w:shd w:val="clear" w:color="auto" w:fill="auto"/>
            <w:noWrap/>
            <w:vAlign w:val="center"/>
          </w:tcPr>
          <w:p w14:paraId="724AB5E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FCF4CBD" w14:textId="77777777" w:rsidTr="00AD1997">
        <w:trPr>
          <w:trHeight w:val="397"/>
          <w:jc w:val="center"/>
        </w:trPr>
        <w:tc>
          <w:tcPr>
            <w:tcW w:w="694" w:type="dxa"/>
            <w:shd w:val="clear" w:color="auto" w:fill="auto"/>
            <w:noWrap/>
            <w:vAlign w:val="center"/>
          </w:tcPr>
          <w:p w14:paraId="5EB2ACA3" w14:textId="77777777" w:rsidR="0018076F" w:rsidRPr="0018786B" w:rsidRDefault="0018076F" w:rsidP="0018786B">
            <w:pPr>
              <w:spacing w:line="320" w:lineRule="exact"/>
              <w:jc w:val="both"/>
              <w:rPr>
                <w:rFonts w:ascii="Calibri" w:eastAsia="微软雅黑" w:hAnsi="微软雅黑" w:cs="仿宋"/>
                <w:sz w:val="21"/>
              </w:rPr>
            </w:pPr>
          </w:p>
        </w:tc>
        <w:tc>
          <w:tcPr>
            <w:tcW w:w="6287" w:type="dxa"/>
            <w:shd w:val="clear" w:color="auto" w:fill="auto"/>
            <w:vAlign w:val="center"/>
          </w:tcPr>
          <w:p w14:paraId="0795CF9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w:t>
            </w:r>
          </w:p>
        </w:tc>
        <w:tc>
          <w:tcPr>
            <w:tcW w:w="1004" w:type="dxa"/>
            <w:shd w:val="clear" w:color="auto" w:fill="auto"/>
            <w:noWrap/>
            <w:vAlign w:val="center"/>
          </w:tcPr>
          <w:p w14:paraId="1948CC2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938" w:type="dxa"/>
            <w:shd w:val="clear" w:color="auto" w:fill="auto"/>
            <w:noWrap/>
            <w:vAlign w:val="center"/>
          </w:tcPr>
          <w:p w14:paraId="18CD1C9C" w14:textId="77777777" w:rsidR="0018076F" w:rsidRPr="0018786B" w:rsidRDefault="0018076F" w:rsidP="0018786B">
            <w:pPr>
              <w:spacing w:line="320" w:lineRule="exact"/>
              <w:jc w:val="both"/>
              <w:rPr>
                <w:rFonts w:ascii="Calibri" w:eastAsia="微软雅黑" w:hAnsi="微软雅黑" w:cs="仿宋"/>
                <w:sz w:val="21"/>
              </w:rPr>
            </w:pPr>
          </w:p>
        </w:tc>
      </w:tr>
    </w:tbl>
    <w:p w14:paraId="413B7A47" w14:textId="30F7DDF8" w:rsidR="0018076F" w:rsidRDefault="0018786B" w:rsidP="0018076F">
      <w:pPr>
        <w:ind w:firstLineChars="200" w:firstLine="480"/>
        <w:jc w:val="both"/>
      </w:pPr>
      <w:bookmarkStart w:id="18" w:name="_Toc15983"/>
      <w:r>
        <w:rPr>
          <w:rFonts w:hint="eastAsia"/>
        </w:rPr>
        <w:t>10</w:t>
      </w:r>
      <w:r>
        <w:rPr>
          <w:rFonts w:hint="eastAsia"/>
        </w:rPr>
        <w:t>、</w:t>
      </w:r>
      <w:r w:rsidRPr="0018786B">
        <w:rPr>
          <w:rFonts w:hint="eastAsia"/>
        </w:rPr>
        <w:t>医废追溯服务（满分</w:t>
      </w:r>
      <w:r w:rsidRPr="0018786B">
        <w:rPr>
          <w:rFonts w:hint="eastAsia"/>
        </w:rPr>
        <w:t>100</w:t>
      </w:r>
      <w:r w:rsidRPr="0018786B">
        <w:rPr>
          <w:rFonts w:hint="eastAsia"/>
        </w:rPr>
        <w:t>分）</w:t>
      </w:r>
      <w:bookmarkEnd w:id="18"/>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327"/>
        <w:gridCol w:w="1051"/>
        <w:gridCol w:w="851"/>
      </w:tblGrid>
      <w:tr w:rsidR="0018076F" w:rsidRPr="0018786B" w14:paraId="19C12F67"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3C6F9B0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序号</w:t>
            </w:r>
          </w:p>
        </w:tc>
        <w:tc>
          <w:tcPr>
            <w:tcW w:w="6327" w:type="dxa"/>
            <w:tcBorders>
              <w:top w:val="single" w:sz="12" w:space="0" w:color="auto"/>
              <w:bottom w:val="single" w:sz="2" w:space="0" w:color="auto"/>
            </w:tcBorders>
            <w:shd w:val="clear" w:color="auto" w:fill="F2F2F2" w:themeFill="background1" w:themeFillShade="F2"/>
            <w:noWrap/>
            <w:vAlign w:val="center"/>
          </w:tcPr>
          <w:p w14:paraId="209AD42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考核维度</w:t>
            </w:r>
          </w:p>
        </w:tc>
        <w:tc>
          <w:tcPr>
            <w:tcW w:w="1051" w:type="dxa"/>
            <w:tcBorders>
              <w:top w:val="single" w:sz="12" w:space="0" w:color="auto"/>
              <w:bottom w:val="single" w:sz="2" w:space="0" w:color="auto"/>
            </w:tcBorders>
            <w:shd w:val="clear" w:color="auto" w:fill="F2F2F2" w:themeFill="background1" w:themeFillShade="F2"/>
            <w:noWrap/>
            <w:vAlign w:val="center"/>
          </w:tcPr>
          <w:p w14:paraId="6EC8AA2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851" w:type="dxa"/>
            <w:tcBorders>
              <w:top w:val="single" w:sz="12" w:space="0" w:color="auto"/>
              <w:bottom w:val="single" w:sz="2" w:space="0" w:color="auto"/>
            </w:tcBorders>
            <w:shd w:val="clear" w:color="auto" w:fill="F2F2F2" w:themeFill="background1" w:themeFillShade="F2"/>
            <w:noWrap/>
            <w:vAlign w:val="center"/>
          </w:tcPr>
          <w:p w14:paraId="2333EAB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13252463" w14:textId="77777777" w:rsidTr="00AD1997">
        <w:trPr>
          <w:trHeight w:val="397"/>
          <w:jc w:val="center"/>
        </w:trPr>
        <w:tc>
          <w:tcPr>
            <w:tcW w:w="694" w:type="dxa"/>
            <w:tcBorders>
              <w:top w:val="single" w:sz="2" w:space="0" w:color="auto"/>
            </w:tcBorders>
            <w:shd w:val="clear" w:color="auto" w:fill="auto"/>
            <w:noWrap/>
            <w:vAlign w:val="center"/>
          </w:tcPr>
          <w:p w14:paraId="2344349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6327" w:type="dxa"/>
            <w:tcBorders>
              <w:top w:val="single" w:sz="2" w:space="0" w:color="auto"/>
            </w:tcBorders>
            <w:shd w:val="clear" w:color="auto" w:fill="auto"/>
            <w:vAlign w:val="center"/>
          </w:tcPr>
          <w:p w14:paraId="0AA3861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建立固定的沟通对接渠道，明确对接人员及联系方式，响应及时。</w:t>
            </w:r>
          </w:p>
        </w:tc>
        <w:tc>
          <w:tcPr>
            <w:tcW w:w="1051" w:type="dxa"/>
            <w:tcBorders>
              <w:top w:val="single" w:sz="2" w:space="0" w:color="auto"/>
            </w:tcBorders>
            <w:shd w:val="clear" w:color="auto" w:fill="auto"/>
            <w:noWrap/>
            <w:vAlign w:val="center"/>
          </w:tcPr>
          <w:p w14:paraId="3E5AE68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20</w:t>
            </w:r>
          </w:p>
        </w:tc>
        <w:tc>
          <w:tcPr>
            <w:tcW w:w="851" w:type="dxa"/>
            <w:tcBorders>
              <w:top w:val="single" w:sz="2" w:space="0" w:color="auto"/>
            </w:tcBorders>
            <w:shd w:val="clear" w:color="auto" w:fill="auto"/>
            <w:noWrap/>
            <w:vAlign w:val="center"/>
          </w:tcPr>
          <w:p w14:paraId="404ADDA0"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E6B098F" w14:textId="77777777" w:rsidTr="00AD1997">
        <w:trPr>
          <w:trHeight w:val="397"/>
          <w:jc w:val="center"/>
        </w:trPr>
        <w:tc>
          <w:tcPr>
            <w:tcW w:w="694" w:type="dxa"/>
            <w:shd w:val="clear" w:color="auto" w:fill="auto"/>
            <w:noWrap/>
            <w:vAlign w:val="center"/>
          </w:tcPr>
          <w:p w14:paraId="12F1949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6327" w:type="dxa"/>
            <w:shd w:val="clear" w:color="auto" w:fill="auto"/>
            <w:vAlign w:val="center"/>
          </w:tcPr>
          <w:p w14:paraId="58DE98F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及时提供耗材质检报告、出库单等相关文档，文档完整准确。</w:t>
            </w:r>
          </w:p>
        </w:tc>
        <w:tc>
          <w:tcPr>
            <w:tcW w:w="1051" w:type="dxa"/>
            <w:shd w:val="clear" w:color="auto" w:fill="auto"/>
            <w:noWrap/>
            <w:vAlign w:val="center"/>
          </w:tcPr>
          <w:p w14:paraId="6E9FC87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20</w:t>
            </w:r>
          </w:p>
        </w:tc>
        <w:tc>
          <w:tcPr>
            <w:tcW w:w="851" w:type="dxa"/>
            <w:shd w:val="clear" w:color="auto" w:fill="auto"/>
            <w:noWrap/>
            <w:vAlign w:val="center"/>
          </w:tcPr>
          <w:p w14:paraId="02DB9EE3"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32EC0D0" w14:textId="77777777" w:rsidTr="00AD1997">
        <w:trPr>
          <w:trHeight w:val="397"/>
          <w:jc w:val="center"/>
        </w:trPr>
        <w:tc>
          <w:tcPr>
            <w:tcW w:w="694" w:type="dxa"/>
            <w:shd w:val="clear" w:color="auto" w:fill="auto"/>
            <w:noWrap/>
            <w:vAlign w:val="center"/>
          </w:tcPr>
          <w:p w14:paraId="2B5A9B6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p>
        </w:tc>
        <w:tc>
          <w:tcPr>
            <w:tcW w:w="6327" w:type="dxa"/>
            <w:shd w:val="clear" w:color="auto" w:fill="auto"/>
            <w:vAlign w:val="center"/>
          </w:tcPr>
          <w:p w14:paraId="4E0890D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供应的耗材符合国家相关标准及医废追溯系统使用要求，无质量问题。</w:t>
            </w:r>
          </w:p>
        </w:tc>
        <w:tc>
          <w:tcPr>
            <w:tcW w:w="1051" w:type="dxa"/>
            <w:shd w:val="clear" w:color="auto" w:fill="auto"/>
            <w:noWrap/>
            <w:vAlign w:val="center"/>
          </w:tcPr>
          <w:p w14:paraId="39A95A7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20</w:t>
            </w:r>
          </w:p>
        </w:tc>
        <w:tc>
          <w:tcPr>
            <w:tcW w:w="851" w:type="dxa"/>
            <w:shd w:val="clear" w:color="auto" w:fill="auto"/>
            <w:noWrap/>
            <w:vAlign w:val="center"/>
          </w:tcPr>
          <w:p w14:paraId="30FFDF85"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2EF57F2" w14:textId="77777777" w:rsidTr="00AD1997">
        <w:trPr>
          <w:trHeight w:val="397"/>
          <w:jc w:val="center"/>
        </w:trPr>
        <w:tc>
          <w:tcPr>
            <w:tcW w:w="694" w:type="dxa"/>
            <w:shd w:val="clear" w:color="auto" w:fill="auto"/>
            <w:noWrap/>
            <w:vAlign w:val="center"/>
          </w:tcPr>
          <w:p w14:paraId="13A7E10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6327" w:type="dxa"/>
            <w:shd w:val="clear" w:color="auto" w:fill="auto"/>
            <w:vAlign w:val="center"/>
          </w:tcPr>
          <w:p w14:paraId="2A71825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按照采购人要求，在约定时间内完成耗材配送，无滞后。</w:t>
            </w:r>
          </w:p>
        </w:tc>
        <w:tc>
          <w:tcPr>
            <w:tcW w:w="1051" w:type="dxa"/>
            <w:shd w:val="clear" w:color="auto" w:fill="auto"/>
            <w:noWrap/>
            <w:vAlign w:val="center"/>
          </w:tcPr>
          <w:p w14:paraId="5FA3376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20</w:t>
            </w:r>
          </w:p>
        </w:tc>
        <w:tc>
          <w:tcPr>
            <w:tcW w:w="851" w:type="dxa"/>
            <w:shd w:val="clear" w:color="auto" w:fill="auto"/>
            <w:noWrap/>
            <w:vAlign w:val="center"/>
          </w:tcPr>
          <w:p w14:paraId="13912970"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84D4F0C" w14:textId="77777777" w:rsidTr="00AD1997">
        <w:trPr>
          <w:trHeight w:val="397"/>
          <w:jc w:val="center"/>
        </w:trPr>
        <w:tc>
          <w:tcPr>
            <w:tcW w:w="694" w:type="dxa"/>
            <w:shd w:val="clear" w:color="auto" w:fill="auto"/>
            <w:noWrap/>
            <w:vAlign w:val="center"/>
          </w:tcPr>
          <w:p w14:paraId="730DC9D5"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6327" w:type="dxa"/>
            <w:shd w:val="clear" w:color="auto" w:fill="auto"/>
            <w:vAlign w:val="center"/>
          </w:tcPr>
          <w:p w14:paraId="7304F84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供应的耗材规格、型号、数量等与医院采购订单一致。</w:t>
            </w:r>
          </w:p>
        </w:tc>
        <w:tc>
          <w:tcPr>
            <w:tcW w:w="1051" w:type="dxa"/>
            <w:shd w:val="clear" w:color="auto" w:fill="auto"/>
            <w:noWrap/>
            <w:vAlign w:val="center"/>
          </w:tcPr>
          <w:p w14:paraId="20B668A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20</w:t>
            </w:r>
          </w:p>
        </w:tc>
        <w:tc>
          <w:tcPr>
            <w:tcW w:w="851" w:type="dxa"/>
            <w:shd w:val="clear" w:color="auto" w:fill="auto"/>
            <w:noWrap/>
            <w:vAlign w:val="center"/>
          </w:tcPr>
          <w:p w14:paraId="10D8CD6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C85594E" w14:textId="77777777" w:rsidTr="00AD1997">
        <w:trPr>
          <w:trHeight w:val="397"/>
          <w:jc w:val="center"/>
        </w:trPr>
        <w:tc>
          <w:tcPr>
            <w:tcW w:w="694" w:type="dxa"/>
            <w:shd w:val="clear" w:color="auto" w:fill="auto"/>
            <w:noWrap/>
            <w:vAlign w:val="center"/>
          </w:tcPr>
          <w:p w14:paraId="78DE5CA4" w14:textId="77777777" w:rsidR="0018076F" w:rsidRPr="0018786B" w:rsidRDefault="0018076F" w:rsidP="0018786B">
            <w:pPr>
              <w:spacing w:line="320" w:lineRule="exact"/>
              <w:jc w:val="both"/>
              <w:rPr>
                <w:rFonts w:ascii="Calibri" w:eastAsia="微软雅黑" w:hAnsi="微软雅黑" w:cs="仿宋"/>
                <w:sz w:val="21"/>
              </w:rPr>
            </w:pPr>
          </w:p>
        </w:tc>
        <w:tc>
          <w:tcPr>
            <w:tcW w:w="6327" w:type="dxa"/>
            <w:shd w:val="clear" w:color="auto" w:fill="auto"/>
            <w:vAlign w:val="center"/>
          </w:tcPr>
          <w:p w14:paraId="0595054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w:t>
            </w:r>
          </w:p>
        </w:tc>
        <w:tc>
          <w:tcPr>
            <w:tcW w:w="1051" w:type="dxa"/>
            <w:shd w:val="clear" w:color="auto" w:fill="auto"/>
            <w:noWrap/>
            <w:vAlign w:val="center"/>
          </w:tcPr>
          <w:p w14:paraId="40F743E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851" w:type="dxa"/>
            <w:shd w:val="clear" w:color="auto" w:fill="auto"/>
            <w:noWrap/>
            <w:vAlign w:val="center"/>
          </w:tcPr>
          <w:p w14:paraId="68F43AEC" w14:textId="77777777" w:rsidR="0018076F" w:rsidRPr="0018786B" w:rsidRDefault="0018076F" w:rsidP="0018786B">
            <w:pPr>
              <w:spacing w:line="320" w:lineRule="exact"/>
              <w:jc w:val="both"/>
              <w:rPr>
                <w:rFonts w:ascii="Calibri" w:eastAsia="微软雅黑" w:hAnsi="微软雅黑" w:cs="仿宋"/>
                <w:sz w:val="21"/>
              </w:rPr>
            </w:pPr>
          </w:p>
        </w:tc>
      </w:tr>
    </w:tbl>
    <w:p w14:paraId="6DC2A923" w14:textId="11E395CA" w:rsidR="0018076F" w:rsidRDefault="0018786B" w:rsidP="0018076F">
      <w:pPr>
        <w:ind w:firstLineChars="200" w:firstLine="480"/>
        <w:jc w:val="both"/>
      </w:pPr>
      <w:bookmarkStart w:id="19" w:name="_Toc15202"/>
      <w:r>
        <w:rPr>
          <w:rFonts w:hint="eastAsia"/>
        </w:rPr>
        <w:t>11</w:t>
      </w:r>
      <w:r>
        <w:rPr>
          <w:rFonts w:hint="eastAsia"/>
        </w:rPr>
        <w:t>、</w:t>
      </w:r>
      <w:r w:rsidRPr="0018786B">
        <w:rPr>
          <w:rFonts w:hint="eastAsia"/>
        </w:rPr>
        <w:t>病案托管服务（满分</w:t>
      </w:r>
      <w:r w:rsidRPr="0018786B">
        <w:rPr>
          <w:rFonts w:hint="eastAsia"/>
        </w:rPr>
        <w:t>100</w:t>
      </w:r>
      <w:r w:rsidRPr="0018786B">
        <w:rPr>
          <w:rFonts w:hint="eastAsia"/>
        </w:rPr>
        <w:t>分）</w:t>
      </w:r>
      <w:bookmarkEnd w:id="19"/>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327"/>
        <w:gridCol w:w="1064"/>
        <w:gridCol w:w="838"/>
      </w:tblGrid>
      <w:tr w:rsidR="0018076F" w:rsidRPr="0018786B" w14:paraId="00768F5B"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2900751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序号</w:t>
            </w:r>
          </w:p>
        </w:tc>
        <w:tc>
          <w:tcPr>
            <w:tcW w:w="6327" w:type="dxa"/>
            <w:tcBorders>
              <w:top w:val="single" w:sz="12" w:space="0" w:color="auto"/>
              <w:bottom w:val="single" w:sz="2" w:space="0" w:color="auto"/>
            </w:tcBorders>
            <w:shd w:val="clear" w:color="auto" w:fill="F2F2F2" w:themeFill="background1" w:themeFillShade="F2"/>
            <w:noWrap/>
            <w:vAlign w:val="center"/>
          </w:tcPr>
          <w:p w14:paraId="119A014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考核维度</w:t>
            </w:r>
          </w:p>
        </w:tc>
        <w:tc>
          <w:tcPr>
            <w:tcW w:w="1064" w:type="dxa"/>
            <w:tcBorders>
              <w:top w:val="single" w:sz="12" w:space="0" w:color="auto"/>
              <w:bottom w:val="single" w:sz="2" w:space="0" w:color="auto"/>
            </w:tcBorders>
            <w:shd w:val="clear" w:color="auto" w:fill="F2F2F2" w:themeFill="background1" w:themeFillShade="F2"/>
            <w:noWrap/>
            <w:vAlign w:val="center"/>
          </w:tcPr>
          <w:p w14:paraId="5C30B50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838" w:type="dxa"/>
            <w:tcBorders>
              <w:top w:val="single" w:sz="12" w:space="0" w:color="auto"/>
              <w:bottom w:val="single" w:sz="2" w:space="0" w:color="auto"/>
            </w:tcBorders>
            <w:shd w:val="clear" w:color="auto" w:fill="F2F2F2" w:themeFill="background1" w:themeFillShade="F2"/>
            <w:noWrap/>
            <w:vAlign w:val="center"/>
          </w:tcPr>
          <w:p w14:paraId="539E718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0CEE2AA2" w14:textId="77777777" w:rsidTr="00AD1997">
        <w:trPr>
          <w:trHeight w:val="397"/>
          <w:jc w:val="center"/>
        </w:trPr>
        <w:tc>
          <w:tcPr>
            <w:tcW w:w="694" w:type="dxa"/>
            <w:tcBorders>
              <w:top w:val="single" w:sz="2" w:space="0" w:color="auto"/>
            </w:tcBorders>
            <w:shd w:val="clear" w:color="auto" w:fill="auto"/>
            <w:noWrap/>
            <w:vAlign w:val="center"/>
          </w:tcPr>
          <w:p w14:paraId="5F664FD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6327" w:type="dxa"/>
            <w:tcBorders>
              <w:top w:val="single" w:sz="2" w:space="0" w:color="auto"/>
            </w:tcBorders>
            <w:shd w:val="clear" w:color="auto" w:fill="auto"/>
            <w:vAlign w:val="center"/>
          </w:tcPr>
          <w:p w14:paraId="7311539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从业人员持有效执业资格证书，资质文件齐全且在有效期内。</w:t>
            </w:r>
          </w:p>
        </w:tc>
        <w:tc>
          <w:tcPr>
            <w:tcW w:w="1064" w:type="dxa"/>
            <w:tcBorders>
              <w:top w:val="single" w:sz="2" w:space="0" w:color="auto"/>
            </w:tcBorders>
            <w:shd w:val="clear" w:color="auto" w:fill="auto"/>
            <w:noWrap/>
            <w:vAlign w:val="center"/>
          </w:tcPr>
          <w:p w14:paraId="7AC038B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838" w:type="dxa"/>
            <w:tcBorders>
              <w:top w:val="single" w:sz="2" w:space="0" w:color="auto"/>
            </w:tcBorders>
            <w:shd w:val="clear" w:color="auto" w:fill="auto"/>
            <w:noWrap/>
            <w:vAlign w:val="center"/>
          </w:tcPr>
          <w:p w14:paraId="3B4CD0AC"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E69C8F5" w14:textId="77777777" w:rsidTr="00AD1997">
        <w:trPr>
          <w:trHeight w:val="397"/>
          <w:jc w:val="center"/>
        </w:trPr>
        <w:tc>
          <w:tcPr>
            <w:tcW w:w="694" w:type="dxa"/>
            <w:shd w:val="clear" w:color="auto" w:fill="auto"/>
            <w:noWrap/>
            <w:vAlign w:val="center"/>
          </w:tcPr>
          <w:p w14:paraId="27E63BA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6327" w:type="dxa"/>
            <w:shd w:val="clear" w:color="auto" w:fill="auto"/>
            <w:vAlign w:val="center"/>
          </w:tcPr>
          <w:p w14:paraId="468B555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托管场地符合病案存储规范，具备防火、防潮、防虫、防盗、恒温、恒湿等设施，且运行正常。</w:t>
            </w:r>
          </w:p>
        </w:tc>
        <w:tc>
          <w:tcPr>
            <w:tcW w:w="1064" w:type="dxa"/>
            <w:shd w:val="clear" w:color="auto" w:fill="auto"/>
            <w:noWrap/>
            <w:vAlign w:val="center"/>
          </w:tcPr>
          <w:p w14:paraId="6A5635C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838" w:type="dxa"/>
            <w:shd w:val="clear" w:color="auto" w:fill="auto"/>
            <w:noWrap/>
            <w:vAlign w:val="center"/>
          </w:tcPr>
          <w:p w14:paraId="085B376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53D796A" w14:textId="77777777" w:rsidTr="00AD1997">
        <w:trPr>
          <w:trHeight w:val="397"/>
          <w:jc w:val="center"/>
        </w:trPr>
        <w:tc>
          <w:tcPr>
            <w:tcW w:w="694" w:type="dxa"/>
            <w:shd w:val="clear" w:color="auto" w:fill="auto"/>
            <w:noWrap/>
            <w:vAlign w:val="center"/>
          </w:tcPr>
          <w:p w14:paraId="2B4F249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p>
        </w:tc>
        <w:tc>
          <w:tcPr>
            <w:tcW w:w="6327" w:type="dxa"/>
            <w:shd w:val="clear" w:color="auto" w:fill="auto"/>
            <w:vAlign w:val="center"/>
          </w:tcPr>
          <w:p w14:paraId="163C6B1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建立完善的病案安全管理制度、应急预案，并定期开展演练。</w:t>
            </w:r>
          </w:p>
        </w:tc>
        <w:tc>
          <w:tcPr>
            <w:tcW w:w="1064" w:type="dxa"/>
            <w:shd w:val="clear" w:color="auto" w:fill="auto"/>
            <w:noWrap/>
            <w:vAlign w:val="center"/>
          </w:tcPr>
          <w:p w14:paraId="26E3F7F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838" w:type="dxa"/>
            <w:shd w:val="clear" w:color="auto" w:fill="auto"/>
            <w:noWrap/>
            <w:vAlign w:val="center"/>
          </w:tcPr>
          <w:p w14:paraId="12AD8113"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703ADC9" w14:textId="77777777" w:rsidTr="00AD1997">
        <w:trPr>
          <w:trHeight w:val="397"/>
          <w:jc w:val="center"/>
        </w:trPr>
        <w:tc>
          <w:tcPr>
            <w:tcW w:w="694" w:type="dxa"/>
            <w:shd w:val="clear" w:color="auto" w:fill="auto"/>
            <w:noWrap/>
            <w:vAlign w:val="center"/>
          </w:tcPr>
          <w:p w14:paraId="4267A43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6327" w:type="dxa"/>
            <w:shd w:val="clear" w:color="auto" w:fill="auto"/>
            <w:vAlign w:val="center"/>
          </w:tcPr>
          <w:p w14:paraId="1D146BA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按时接收医院病案，整理规范，无错收、漏收情况。</w:t>
            </w:r>
          </w:p>
        </w:tc>
        <w:tc>
          <w:tcPr>
            <w:tcW w:w="1064" w:type="dxa"/>
            <w:shd w:val="clear" w:color="auto" w:fill="auto"/>
            <w:noWrap/>
            <w:vAlign w:val="center"/>
          </w:tcPr>
          <w:p w14:paraId="33721DE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838" w:type="dxa"/>
            <w:shd w:val="clear" w:color="auto" w:fill="auto"/>
            <w:noWrap/>
            <w:vAlign w:val="center"/>
          </w:tcPr>
          <w:p w14:paraId="3BF166D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1B5EFDF0" w14:textId="77777777" w:rsidTr="00AD1997">
        <w:trPr>
          <w:trHeight w:val="397"/>
          <w:jc w:val="center"/>
        </w:trPr>
        <w:tc>
          <w:tcPr>
            <w:tcW w:w="694" w:type="dxa"/>
            <w:shd w:val="clear" w:color="auto" w:fill="auto"/>
            <w:noWrap/>
            <w:vAlign w:val="center"/>
          </w:tcPr>
          <w:p w14:paraId="232EC3C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6327" w:type="dxa"/>
            <w:shd w:val="clear" w:color="auto" w:fill="auto"/>
            <w:vAlign w:val="center"/>
          </w:tcPr>
          <w:p w14:paraId="54194EE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病案存储有序，标识清晰，无丢失、损坏情况。</w:t>
            </w:r>
          </w:p>
        </w:tc>
        <w:tc>
          <w:tcPr>
            <w:tcW w:w="1064" w:type="dxa"/>
            <w:shd w:val="clear" w:color="auto" w:fill="auto"/>
            <w:noWrap/>
            <w:vAlign w:val="center"/>
          </w:tcPr>
          <w:p w14:paraId="69F4FB2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838" w:type="dxa"/>
            <w:shd w:val="clear" w:color="auto" w:fill="auto"/>
            <w:noWrap/>
            <w:vAlign w:val="center"/>
          </w:tcPr>
          <w:p w14:paraId="76544EC6"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F401B17" w14:textId="77777777" w:rsidTr="00AD1997">
        <w:trPr>
          <w:trHeight w:val="397"/>
          <w:jc w:val="center"/>
        </w:trPr>
        <w:tc>
          <w:tcPr>
            <w:tcW w:w="694" w:type="dxa"/>
            <w:shd w:val="clear" w:color="auto" w:fill="auto"/>
            <w:noWrap/>
            <w:vAlign w:val="center"/>
          </w:tcPr>
          <w:p w14:paraId="2640AB5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p>
        </w:tc>
        <w:tc>
          <w:tcPr>
            <w:tcW w:w="6327" w:type="dxa"/>
            <w:shd w:val="clear" w:color="auto" w:fill="auto"/>
            <w:vAlign w:val="center"/>
          </w:tcPr>
          <w:p w14:paraId="19FA099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响应医院调取需求及时，调取准确率</w:t>
            </w:r>
            <w:r w:rsidRPr="0018786B">
              <w:rPr>
                <w:rFonts w:ascii="Calibri" w:eastAsia="微软雅黑" w:hAnsi="微软雅黑" w:cs="仿宋" w:hint="eastAsia"/>
                <w:sz w:val="21"/>
              </w:rPr>
              <w:t>100%</w:t>
            </w:r>
            <w:r w:rsidRPr="0018786B">
              <w:rPr>
                <w:rFonts w:ascii="Calibri" w:eastAsia="微软雅黑" w:hAnsi="微软雅黑" w:cs="仿宋" w:hint="eastAsia"/>
                <w:sz w:val="21"/>
              </w:rPr>
              <w:t>。</w:t>
            </w:r>
          </w:p>
        </w:tc>
        <w:tc>
          <w:tcPr>
            <w:tcW w:w="1064" w:type="dxa"/>
            <w:shd w:val="clear" w:color="auto" w:fill="auto"/>
            <w:noWrap/>
            <w:vAlign w:val="center"/>
          </w:tcPr>
          <w:p w14:paraId="284DB4C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838" w:type="dxa"/>
            <w:shd w:val="clear" w:color="auto" w:fill="auto"/>
            <w:noWrap/>
            <w:vAlign w:val="center"/>
          </w:tcPr>
          <w:p w14:paraId="481DEDFF"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6871C4E9" w14:textId="77777777" w:rsidTr="00AD1997">
        <w:trPr>
          <w:trHeight w:val="397"/>
          <w:jc w:val="center"/>
        </w:trPr>
        <w:tc>
          <w:tcPr>
            <w:tcW w:w="694" w:type="dxa"/>
            <w:shd w:val="clear" w:color="auto" w:fill="auto"/>
            <w:noWrap/>
            <w:vAlign w:val="center"/>
          </w:tcPr>
          <w:p w14:paraId="195C17D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p>
        </w:tc>
        <w:tc>
          <w:tcPr>
            <w:tcW w:w="6327" w:type="dxa"/>
            <w:shd w:val="clear" w:color="auto" w:fill="auto"/>
            <w:vAlign w:val="center"/>
          </w:tcPr>
          <w:p w14:paraId="7D0AC4A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建立病案信息保密制度，从业人员签订保密协议，无病案信息泄露情况。</w:t>
            </w:r>
          </w:p>
        </w:tc>
        <w:tc>
          <w:tcPr>
            <w:tcW w:w="1064" w:type="dxa"/>
            <w:shd w:val="clear" w:color="auto" w:fill="auto"/>
            <w:noWrap/>
            <w:vAlign w:val="center"/>
          </w:tcPr>
          <w:p w14:paraId="2127340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838" w:type="dxa"/>
            <w:shd w:val="clear" w:color="auto" w:fill="auto"/>
            <w:noWrap/>
            <w:vAlign w:val="center"/>
          </w:tcPr>
          <w:p w14:paraId="7804BA73"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F0EDD38" w14:textId="77777777" w:rsidTr="00AD1997">
        <w:trPr>
          <w:trHeight w:val="397"/>
          <w:jc w:val="center"/>
        </w:trPr>
        <w:tc>
          <w:tcPr>
            <w:tcW w:w="694" w:type="dxa"/>
            <w:shd w:val="clear" w:color="auto" w:fill="auto"/>
            <w:noWrap/>
            <w:vAlign w:val="center"/>
          </w:tcPr>
          <w:p w14:paraId="6F9C17A7" w14:textId="77777777" w:rsidR="0018076F" w:rsidRPr="0018786B" w:rsidRDefault="0018076F" w:rsidP="0018786B">
            <w:pPr>
              <w:spacing w:line="320" w:lineRule="exact"/>
              <w:jc w:val="both"/>
              <w:rPr>
                <w:rFonts w:ascii="Calibri" w:eastAsia="微软雅黑" w:hAnsi="微软雅黑" w:cs="仿宋"/>
                <w:sz w:val="21"/>
              </w:rPr>
            </w:pPr>
          </w:p>
        </w:tc>
        <w:tc>
          <w:tcPr>
            <w:tcW w:w="6327" w:type="dxa"/>
            <w:shd w:val="clear" w:color="auto" w:fill="auto"/>
            <w:vAlign w:val="center"/>
          </w:tcPr>
          <w:p w14:paraId="524448E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w:t>
            </w:r>
          </w:p>
        </w:tc>
        <w:tc>
          <w:tcPr>
            <w:tcW w:w="1064" w:type="dxa"/>
            <w:shd w:val="clear" w:color="auto" w:fill="auto"/>
            <w:noWrap/>
            <w:vAlign w:val="center"/>
          </w:tcPr>
          <w:p w14:paraId="20AE44E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838" w:type="dxa"/>
            <w:shd w:val="clear" w:color="auto" w:fill="auto"/>
            <w:noWrap/>
            <w:vAlign w:val="center"/>
          </w:tcPr>
          <w:p w14:paraId="58960A1D" w14:textId="77777777" w:rsidR="0018076F" w:rsidRPr="0018786B" w:rsidRDefault="0018076F" w:rsidP="0018786B">
            <w:pPr>
              <w:spacing w:line="320" w:lineRule="exact"/>
              <w:jc w:val="both"/>
              <w:rPr>
                <w:rFonts w:ascii="Calibri" w:eastAsia="微软雅黑" w:hAnsi="微软雅黑" w:cs="仿宋"/>
                <w:sz w:val="21"/>
              </w:rPr>
            </w:pPr>
          </w:p>
        </w:tc>
      </w:tr>
    </w:tbl>
    <w:p w14:paraId="5FDF8C63" w14:textId="5C212FEC" w:rsidR="0018076F" w:rsidRDefault="0018786B" w:rsidP="0018076F">
      <w:pPr>
        <w:ind w:firstLineChars="200" w:firstLine="480"/>
        <w:jc w:val="both"/>
      </w:pPr>
      <w:bookmarkStart w:id="20" w:name="_Toc16481"/>
      <w:r>
        <w:rPr>
          <w:rFonts w:hint="eastAsia"/>
        </w:rPr>
        <w:t>12</w:t>
      </w:r>
      <w:r>
        <w:rPr>
          <w:rFonts w:hint="eastAsia"/>
        </w:rPr>
        <w:t>、</w:t>
      </w:r>
      <w:r w:rsidRPr="0018786B">
        <w:rPr>
          <w:rFonts w:hint="eastAsia"/>
        </w:rPr>
        <w:t>医疗废水运维服务（满分</w:t>
      </w:r>
      <w:r w:rsidRPr="0018786B">
        <w:rPr>
          <w:rFonts w:hint="eastAsia"/>
        </w:rPr>
        <w:t>100</w:t>
      </w:r>
      <w:r w:rsidRPr="0018786B">
        <w:rPr>
          <w:rFonts w:hint="eastAsia"/>
        </w:rPr>
        <w:t>分）</w:t>
      </w:r>
      <w:bookmarkEnd w:id="20"/>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804"/>
        <w:gridCol w:w="709"/>
        <w:gridCol w:w="716"/>
      </w:tblGrid>
      <w:tr w:rsidR="0018076F" w:rsidRPr="0018786B" w14:paraId="117E2B9A"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2932DF4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序号</w:t>
            </w:r>
          </w:p>
        </w:tc>
        <w:tc>
          <w:tcPr>
            <w:tcW w:w="6804" w:type="dxa"/>
            <w:tcBorders>
              <w:top w:val="single" w:sz="12" w:space="0" w:color="auto"/>
              <w:bottom w:val="single" w:sz="2" w:space="0" w:color="auto"/>
            </w:tcBorders>
            <w:shd w:val="clear" w:color="auto" w:fill="F2F2F2" w:themeFill="background1" w:themeFillShade="F2"/>
            <w:noWrap/>
            <w:vAlign w:val="center"/>
          </w:tcPr>
          <w:p w14:paraId="1FAD193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考核维度</w:t>
            </w:r>
          </w:p>
        </w:tc>
        <w:tc>
          <w:tcPr>
            <w:tcW w:w="709" w:type="dxa"/>
            <w:tcBorders>
              <w:top w:val="single" w:sz="12" w:space="0" w:color="auto"/>
              <w:bottom w:val="single" w:sz="2" w:space="0" w:color="auto"/>
            </w:tcBorders>
            <w:shd w:val="clear" w:color="auto" w:fill="F2F2F2" w:themeFill="background1" w:themeFillShade="F2"/>
            <w:noWrap/>
            <w:vAlign w:val="center"/>
          </w:tcPr>
          <w:p w14:paraId="4EAC113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716" w:type="dxa"/>
            <w:tcBorders>
              <w:top w:val="single" w:sz="12" w:space="0" w:color="auto"/>
              <w:bottom w:val="single" w:sz="2" w:space="0" w:color="auto"/>
            </w:tcBorders>
            <w:shd w:val="clear" w:color="auto" w:fill="F2F2F2" w:themeFill="background1" w:themeFillShade="F2"/>
            <w:noWrap/>
            <w:vAlign w:val="center"/>
          </w:tcPr>
          <w:p w14:paraId="3A1D4F7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7F35F6AF" w14:textId="77777777" w:rsidTr="00AD1997">
        <w:trPr>
          <w:trHeight w:val="397"/>
          <w:jc w:val="center"/>
        </w:trPr>
        <w:tc>
          <w:tcPr>
            <w:tcW w:w="694" w:type="dxa"/>
            <w:tcBorders>
              <w:top w:val="single" w:sz="2" w:space="0" w:color="auto"/>
            </w:tcBorders>
            <w:shd w:val="clear" w:color="auto" w:fill="auto"/>
            <w:noWrap/>
            <w:vAlign w:val="center"/>
          </w:tcPr>
          <w:p w14:paraId="305B5C3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6804" w:type="dxa"/>
            <w:tcBorders>
              <w:top w:val="single" w:sz="2" w:space="0" w:color="auto"/>
            </w:tcBorders>
            <w:shd w:val="clear" w:color="auto" w:fill="auto"/>
            <w:vAlign w:val="center"/>
          </w:tcPr>
          <w:p w14:paraId="3BEE207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关键岗位需持有效资质证书上岗，运维人员熟悉设备操作流程及医疗废水处理工艺。</w:t>
            </w:r>
          </w:p>
        </w:tc>
        <w:tc>
          <w:tcPr>
            <w:tcW w:w="709" w:type="dxa"/>
            <w:tcBorders>
              <w:top w:val="single" w:sz="2" w:space="0" w:color="auto"/>
            </w:tcBorders>
            <w:shd w:val="clear" w:color="auto" w:fill="auto"/>
            <w:noWrap/>
            <w:vAlign w:val="center"/>
          </w:tcPr>
          <w:p w14:paraId="3961728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16" w:type="dxa"/>
            <w:tcBorders>
              <w:top w:val="single" w:sz="2" w:space="0" w:color="auto"/>
            </w:tcBorders>
            <w:shd w:val="clear" w:color="auto" w:fill="auto"/>
            <w:noWrap/>
            <w:vAlign w:val="center"/>
          </w:tcPr>
          <w:p w14:paraId="6A74002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D077729" w14:textId="77777777" w:rsidTr="00AD1997">
        <w:trPr>
          <w:trHeight w:val="397"/>
          <w:jc w:val="center"/>
        </w:trPr>
        <w:tc>
          <w:tcPr>
            <w:tcW w:w="694" w:type="dxa"/>
            <w:shd w:val="clear" w:color="auto" w:fill="auto"/>
            <w:noWrap/>
            <w:vAlign w:val="center"/>
          </w:tcPr>
          <w:p w14:paraId="54458BB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6804" w:type="dxa"/>
            <w:shd w:val="clear" w:color="auto" w:fill="auto"/>
            <w:vAlign w:val="center"/>
          </w:tcPr>
          <w:p w14:paraId="0B0DB3F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提供完善的运维管理制度、安全操作规程、应急预案。</w:t>
            </w:r>
          </w:p>
        </w:tc>
        <w:tc>
          <w:tcPr>
            <w:tcW w:w="709" w:type="dxa"/>
            <w:shd w:val="clear" w:color="auto" w:fill="auto"/>
            <w:noWrap/>
            <w:vAlign w:val="center"/>
          </w:tcPr>
          <w:p w14:paraId="27BCCA7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16" w:type="dxa"/>
            <w:shd w:val="clear" w:color="auto" w:fill="auto"/>
            <w:noWrap/>
            <w:vAlign w:val="center"/>
          </w:tcPr>
          <w:p w14:paraId="10B00DA0"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382CBE5" w14:textId="77777777" w:rsidTr="00AD1997">
        <w:trPr>
          <w:trHeight w:val="397"/>
          <w:jc w:val="center"/>
        </w:trPr>
        <w:tc>
          <w:tcPr>
            <w:tcW w:w="694" w:type="dxa"/>
            <w:shd w:val="clear" w:color="auto" w:fill="auto"/>
            <w:noWrap/>
            <w:vAlign w:val="center"/>
          </w:tcPr>
          <w:p w14:paraId="3273370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p>
        </w:tc>
        <w:tc>
          <w:tcPr>
            <w:tcW w:w="6804" w:type="dxa"/>
            <w:shd w:val="clear" w:color="auto" w:fill="auto"/>
            <w:vAlign w:val="center"/>
          </w:tcPr>
          <w:p w14:paraId="091337A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每日记录设备运行参数、运维操作内容、人员值班情况。</w:t>
            </w:r>
          </w:p>
        </w:tc>
        <w:tc>
          <w:tcPr>
            <w:tcW w:w="709" w:type="dxa"/>
            <w:shd w:val="clear" w:color="auto" w:fill="auto"/>
            <w:noWrap/>
            <w:vAlign w:val="center"/>
          </w:tcPr>
          <w:p w14:paraId="4149C96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16" w:type="dxa"/>
            <w:shd w:val="clear" w:color="auto" w:fill="auto"/>
            <w:noWrap/>
            <w:vAlign w:val="center"/>
          </w:tcPr>
          <w:p w14:paraId="46C0F4F9"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8B36ECE" w14:textId="77777777" w:rsidTr="00AD1997">
        <w:trPr>
          <w:trHeight w:val="397"/>
          <w:jc w:val="center"/>
        </w:trPr>
        <w:tc>
          <w:tcPr>
            <w:tcW w:w="694" w:type="dxa"/>
            <w:shd w:val="clear" w:color="auto" w:fill="auto"/>
            <w:noWrap/>
            <w:vAlign w:val="center"/>
          </w:tcPr>
          <w:p w14:paraId="7BD50F6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6804" w:type="dxa"/>
            <w:shd w:val="clear" w:color="auto" w:fill="auto"/>
            <w:vAlign w:val="center"/>
          </w:tcPr>
          <w:p w14:paraId="37BD663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每周记录设备巡检情况、药剂储备量。</w:t>
            </w:r>
          </w:p>
        </w:tc>
        <w:tc>
          <w:tcPr>
            <w:tcW w:w="709" w:type="dxa"/>
            <w:shd w:val="clear" w:color="auto" w:fill="auto"/>
            <w:noWrap/>
            <w:vAlign w:val="center"/>
          </w:tcPr>
          <w:p w14:paraId="78065C6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16" w:type="dxa"/>
            <w:shd w:val="clear" w:color="auto" w:fill="auto"/>
            <w:noWrap/>
            <w:vAlign w:val="center"/>
          </w:tcPr>
          <w:p w14:paraId="2714169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E66EA24" w14:textId="77777777" w:rsidTr="00AD1997">
        <w:trPr>
          <w:trHeight w:val="397"/>
          <w:jc w:val="center"/>
        </w:trPr>
        <w:tc>
          <w:tcPr>
            <w:tcW w:w="694" w:type="dxa"/>
            <w:shd w:val="clear" w:color="auto" w:fill="auto"/>
            <w:noWrap/>
            <w:vAlign w:val="center"/>
          </w:tcPr>
          <w:p w14:paraId="26AEA76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lastRenderedPageBreak/>
              <w:t>5</w:t>
            </w:r>
          </w:p>
        </w:tc>
        <w:tc>
          <w:tcPr>
            <w:tcW w:w="6804" w:type="dxa"/>
            <w:shd w:val="clear" w:color="auto" w:fill="auto"/>
            <w:vAlign w:val="center"/>
          </w:tcPr>
          <w:p w14:paraId="1559211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严格按照《医疗机构水污染物排放标准》要求处理，出水水质各项指标达标。</w:t>
            </w:r>
          </w:p>
        </w:tc>
        <w:tc>
          <w:tcPr>
            <w:tcW w:w="709" w:type="dxa"/>
            <w:shd w:val="clear" w:color="auto" w:fill="auto"/>
            <w:noWrap/>
            <w:vAlign w:val="center"/>
          </w:tcPr>
          <w:p w14:paraId="17564C5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16" w:type="dxa"/>
            <w:shd w:val="clear" w:color="auto" w:fill="auto"/>
            <w:noWrap/>
            <w:vAlign w:val="center"/>
          </w:tcPr>
          <w:p w14:paraId="64BA694F"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B06DD09" w14:textId="77777777" w:rsidTr="00AD1997">
        <w:trPr>
          <w:trHeight w:val="397"/>
          <w:jc w:val="center"/>
        </w:trPr>
        <w:tc>
          <w:tcPr>
            <w:tcW w:w="694" w:type="dxa"/>
            <w:shd w:val="clear" w:color="auto" w:fill="auto"/>
            <w:noWrap/>
            <w:vAlign w:val="center"/>
          </w:tcPr>
          <w:p w14:paraId="2D315D3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p>
        </w:tc>
        <w:tc>
          <w:tcPr>
            <w:tcW w:w="6804" w:type="dxa"/>
            <w:shd w:val="clear" w:color="auto" w:fill="auto"/>
            <w:vAlign w:val="center"/>
          </w:tcPr>
          <w:p w14:paraId="59D2D82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废水处理设备正常运行，无故障停机情况。</w:t>
            </w:r>
          </w:p>
        </w:tc>
        <w:tc>
          <w:tcPr>
            <w:tcW w:w="709" w:type="dxa"/>
            <w:shd w:val="clear" w:color="auto" w:fill="auto"/>
            <w:noWrap/>
            <w:vAlign w:val="center"/>
          </w:tcPr>
          <w:p w14:paraId="08BB5F0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16" w:type="dxa"/>
            <w:shd w:val="clear" w:color="auto" w:fill="auto"/>
            <w:noWrap/>
            <w:vAlign w:val="center"/>
          </w:tcPr>
          <w:p w14:paraId="173A84D7"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D9B7B21" w14:textId="77777777" w:rsidTr="00AD1997">
        <w:trPr>
          <w:trHeight w:val="397"/>
          <w:jc w:val="center"/>
        </w:trPr>
        <w:tc>
          <w:tcPr>
            <w:tcW w:w="694" w:type="dxa"/>
            <w:shd w:val="clear" w:color="auto" w:fill="auto"/>
            <w:noWrap/>
            <w:vAlign w:val="center"/>
          </w:tcPr>
          <w:p w14:paraId="115A6D3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p>
        </w:tc>
        <w:tc>
          <w:tcPr>
            <w:tcW w:w="6804" w:type="dxa"/>
            <w:shd w:val="clear" w:color="auto" w:fill="auto"/>
            <w:vAlign w:val="center"/>
          </w:tcPr>
          <w:p w14:paraId="551C099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使用的消毒药剂等需符合国家质量标准，提供产品合格证明。</w:t>
            </w:r>
          </w:p>
        </w:tc>
        <w:tc>
          <w:tcPr>
            <w:tcW w:w="709" w:type="dxa"/>
            <w:shd w:val="clear" w:color="auto" w:fill="auto"/>
            <w:noWrap/>
            <w:vAlign w:val="center"/>
          </w:tcPr>
          <w:p w14:paraId="2FA85A9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16" w:type="dxa"/>
            <w:shd w:val="clear" w:color="auto" w:fill="auto"/>
            <w:noWrap/>
            <w:vAlign w:val="center"/>
          </w:tcPr>
          <w:p w14:paraId="68A92FC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7587B9D" w14:textId="77777777" w:rsidTr="00AD1997">
        <w:trPr>
          <w:trHeight w:val="397"/>
          <w:jc w:val="center"/>
        </w:trPr>
        <w:tc>
          <w:tcPr>
            <w:tcW w:w="694" w:type="dxa"/>
            <w:shd w:val="clear" w:color="auto" w:fill="auto"/>
            <w:noWrap/>
            <w:vAlign w:val="center"/>
          </w:tcPr>
          <w:p w14:paraId="10CF688C" w14:textId="77777777" w:rsidR="0018076F" w:rsidRPr="0018786B" w:rsidRDefault="0018076F" w:rsidP="0018786B">
            <w:pPr>
              <w:spacing w:line="320" w:lineRule="exact"/>
              <w:jc w:val="both"/>
              <w:rPr>
                <w:rFonts w:ascii="Calibri" w:eastAsia="微软雅黑" w:hAnsi="微软雅黑" w:cs="仿宋"/>
                <w:sz w:val="21"/>
              </w:rPr>
            </w:pPr>
          </w:p>
        </w:tc>
        <w:tc>
          <w:tcPr>
            <w:tcW w:w="6804" w:type="dxa"/>
            <w:shd w:val="clear" w:color="auto" w:fill="auto"/>
            <w:vAlign w:val="center"/>
          </w:tcPr>
          <w:p w14:paraId="7FEA883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w:t>
            </w:r>
          </w:p>
        </w:tc>
        <w:tc>
          <w:tcPr>
            <w:tcW w:w="709" w:type="dxa"/>
            <w:shd w:val="clear" w:color="auto" w:fill="auto"/>
            <w:noWrap/>
            <w:vAlign w:val="center"/>
          </w:tcPr>
          <w:p w14:paraId="6379940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716" w:type="dxa"/>
            <w:shd w:val="clear" w:color="auto" w:fill="auto"/>
            <w:noWrap/>
            <w:vAlign w:val="center"/>
          </w:tcPr>
          <w:p w14:paraId="4A2FD057" w14:textId="77777777" w:rsidR="0018076F" w:rsidRPr="0018786B" w:rsidRDefault="0018076F" w:rsidP="0018786B">
            <w:pPr>
              <w:spacing w:line="320" w:lineRule="exact"/>
              <w:jc w:val="both"/>
              <w:rPr>
                <w:rFonts w:ascii="Calibri" w:eastAsia="微软雅黑" w:hAnsi="微软雅黑" w:cs="仿宋"/>
                <w:sz w:val="21"/>
              </w:rPr>
            </w:pPr>
          </w:p>
        </w:tc>
      </w:tr>
    </w:tbl>
    <w:p w14:paraId="1E19A8BB" w14:textId="44937E40" w:rsidR="0018076F" w:rsidRDefault="0018786B" w:rsidP="0018076F">
      <w:pPr>
        <w:ind w:firstLineChars="200" w:firstLine="480"/>
        <w:jc w:val="both"/>
      </w:pPr>
      <w:bookmarkStart w:id="21" w:name="_Toc9682"/>
      <w:r>
        <w:rPr>
          <w:rFonts w:hint="eastAsia"/>
        </w:rPr>
        <w:t>13</w:t>
      </w:r>
      <w:r>
        <w:rPr>
          <w:rFonts w:hint="eastAsia"/>
        </w:rPr>
        <w:t>、</w:t>
      </w:r>
      <w:r w:rsidRPr="0018786B">
        <w:rPr>
          <w:rFonts w:hint="eastAsia"/>
        </w:rPr>
        <w:t>辅医服务（满分</w:t>
      </w:r>
      <w:r w:rsidRPr="0018786B">
        <w:rPr>
          <w:rFonts w:hint="eastAsia"/>
        </w:rPr>
        <w:t>100</w:t>
      </w:r>
      <w:r w:rsidRPr="0018786B">
        <w:rPr>
          <w:rFonts w:hint="eastAsia"/>
        </w:rPr>
        <w:t>分）</w:t>
      </w:r>
      <w:bookmarkEnd w:id="21"/>
    </w:p>
    <w:tbl>
      <w:tblPr>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694"/>
        <w:gridCol w:w="6804"/>
        <w:gridCol w:w="718"/>
        <w:gridCol w:w="707"/>
      </w:tblGrid>
      <w:tr w:rsidR="0018076F" w:rsidRPr="0018786B" w14:paraId="2F5FC3AD" w14:textId="77777777" w:rsidTr="00AD1997">
        <w:trPr>
          <w:trHeight w:val="397"/>
          <w:jc w:val="center"/>
        </w:trPr>
        <w:tc>
          <w:tcPr>
            <w:tcW w:w="694" w:type="dxa"/>
            <w:tcBorders>
              <w:top w:val="single" w:sz="12" w:space="0" w:color="auto"/>
              <w:bottom w:val="single" w:sz="2" w:space="0" w:color="auto"/>
            </w:tcBorders>
            <w:shd w:val="clear" w:color="auto" w:fill="F2F2F2" w:themeFill="background1" w:themeFillShade="F2"/>
            <w:noWrap/>
            <w:vAlign w:val="center"/>
          </w:tcPr>
          <w:p w14:paraId="6DEE612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序号</w:t>
            </w:r>
          </w:p>
        </w:tc>
        <w:tc>
          <w:tcPr>
            <w:tcW w:w="6804" w:type="dxa"/>
            <w:tcBorders>
              <w:top w:val="single" w:sz="12" w:space="0" w:color="auto"/>
              <w:bottom w:val="single" w:sz="2" w:space="0" w:color="auto"/>
            </w:tcBorders>
            <w:shd w:val="clear" w:color="auto" w:fill="F2F2F2" w:themeFill="background1" w:themeFillShade="F2"/>
            <w:noWrap/>
            <w:vAlign w:val="center"/>
          </w:tcPr>
          <w:p w14:paraId="6D122D9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考核维度</w:t>
            </w:r>
          </w:p>
        </w:tc>
        <w:tc>
          <w:tcPr>
            <w:tcW w:w="718" w:type="dxa"/>
            <w:tcBorders>
              <w:top w:val="single" w:sz="12" w:space="0" w:color="auto"/>
              <w:bottom w:val="single" w:sz="2" w:space="0" w:color="auto"/>
            </w:tcBorders>
            <w:shd w:val="clear" w:color="auto" w:fill="F2F2F2" w:themeFill="background1" w:themeFillShade="F2"/>
            <w:noWrap/>
            <w:vAlign w:val="center"/>
          </w:tcPr>
          <w:p w14:paraId="6D6B258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分值</w:t>
            </w:r>
          </w:p>
        </w:tc>
        <w:tc>
          <w:tcPr>
            <w:tcW w:w="707" w:type="dxa"/>
            <w:tcBorders>
              <w:top w:val="single" w:sz="12" w:space="0" w:color="auto"/>
              <w:bottom w:val="single" w:sz="2" w:space="0" w:color="auto"/>
            </w:tcBorders>
            <w:shd w:val="clear" w:color="auto" w:fill="F2F2F2" w:themeFill="background1" w:themeFillShade="F2"/>
            <w:noWrap/>
            <w:vAlign w:val="center"/>
          </w:tcPr>
          <w:p w14:paraId="428CD1F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得分</w:t>
            </w:r>
          </w:p>
        </w:tc>
      </w:tr>
      <w:tr w:rsidR="0018076F" w:rsidRPr="0018786B" w14:paraId="4E49AAC7" w14:textId="77777777" w:rsidTr="00AD1997">
        <w:trPr>
          <w:trHeight w:val="397"/>
          <w:jc w:val="center"/>
        </w:trPr>
        <w:tc>
          <w:tcPr>
            <w:tcW w:w="694" w:type="dxa"/>
            <w:tcBorders>
              <w:top w:val="single" w:sz="2" w:space="0" w:color="auto"/>
            </w:tcBorders>
            <w:shd w:val="clear" w:color="auto" w:fill="auto"/>
            <w:noWrap/>
            <w:vAlign w:val="center"/>
          </w:tcPr>
          <w:p w14:paraId="07E2A09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w:t>
            </w:r>
          </w:p>
        </w:tc>
        <w:tc>
          <w:tcPr>
            <w:tcW w:w="6804" w:type="dxa"/>
            <w:tcBorders>
              <w:top w:val="single" w:sz="2" w:space="0" w:color="auto"/>
            </w:tcBorders>
            <w:shd w:val="clear" w:color="auto" w:fill="auto"/>
            <w:vAlign w:val="center"/>
          </w:tcPr>
          <w:p w14:paraId="1C38559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着装规范、仪表端庄、行为举止大方得体；文明用语，礼貌待人。</w:t>
            </w:r>
          </w:p>
        </w:tc>
        <w:tc>
          <w:tcPr>
            <w:tcW w:w="718" w:type="dxa"/>
            <w:tcBorders>
              <w:top w:val="single" w:sz="2" w:space="0" w:color="auto"/>
            </w:tcBorders>
            <w:shd w:val="clear" w:color="auto" w:fill="auto"/>
            <w:noWrap/>
            <w:vAlign w:val="center"/>
          </w:tcPr>
          <w:p w14:paraId="38376DC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7" w:type="dxa"/>
            <w:tcBorders>
              <w:top w:val="single" w:sz="2" w:space="0" w:color="auto"/>
            </w:tcBorders>
            <w:shd w:val="clear" w:color="auto" w:fill="auto"/>
            <w:noWrap/>
            <w:vAlign w:val="center"/>
          </w:tcPr>
          <w:p w14:paraId="417C07F2"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674DA06" w14:textId="77777777" w:rsidTr="00AD1997">
        <w:trPr>
          <w:trHeight w:val="397"/>
          <w:jc w:val="center"/>
        </w:trPr>
        <w:tc>
          <w:tcPr>
            <w:tcW w:w="694" w:type="dxa"/>
            <w:shd w:val="clear" w:color="auto" w:fill="auto"/>
            <w:noWrap/>
            <w:vAlign w:val="center"/>
          </w:tcPr>
          <w:p w14:paraId="7B29624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2</w:t>
            </w:r>
          </w:p>
        </w:tc>
        <w:tc>
          <w:tcPr>
            <w:tcW w:w="6804" w:type="dxa"/>
            <w:shd w:val="clear" w:color="auto" w:fill="auto"/>
            <w:vAlign w:val="center"/>
          </w:tcPr>
          <w:p w14:paraId="7DACB47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服务主动、热情、耐心、周到；坚持“首问负责制”无推诿患者现象。</w:t>
            </w:r>
          </w:p>
        </w:tc>
        <w:tc>
          <w:tcPr>
            <w:tcW w:w="718" w:type="dxa"/>
            <w:shd w:val="clear" w:color="auto" w:fill="auto"/>
            <w:noWrap/>
            <w:vAlign w:val="center"/>
          </w:tcPr>
          <w:p w14:paraId="6593C4D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7" w:type="dxa"/>
            <w:shd w:val="clear" w:color="auto" w:fill="auto"/>
            <w:noWrap/>
            <w:vAlign w:val="center"/>
          </w:tcPr>
          <w:p w14:paraId="70F3724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861870E" w14:textId="77777777" w:rsidTr="00AD1997">
        <w:trPr>
          <w:trHeight w:val="397"/>
          <w:jc w:val="center"/>
        </w:trPr>
        <w:tc>
          <w:tcPr>
            <w:tcW w:w="694" w:type="dxa"/>
            <w:shd w:val="clear" w:color="auto" w:fill="auto"/>
            <w:noWrap/>
            <w:vAlign w:val="center"/>
          </w:tcPr>
          <w:p w14:paraId="0BDD014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3</w:t>
            </w:r>
          </w:p>
        </w:tc>
        <w:tc>
          <w:tcPr>
            <w:tcW w:w="6804" w:type="dxa"/>
            <w:shd w:val="clear" w:color="auto" w:fill="auto"/>
            <w:vAlign w:val="center"/>
          </w:tcPr>
          <w:p w14:paraId="3887E11B"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提前</w:t>
            </w:r>
            <w:r w:rsidRPr="0018786B">
              <w:rPr>
                <w:rFonts w:ascii="Calibri" w:eastAsia="微软雅黑" w:hAnsi="微软雅黑" w:cs="仿宋" w:hint="eastAsia"/>
                <w:sz w:val="21"/>
              </w:rPr>
              <w:t>10</w:t>
            </w:r>
            <w:r w:rsidRPr="0018786B">
              <w:rPr>
                <w:rFonts w:ascii="Calibri" w:eastAsia="微软雅黑" w:hAnsi="微软雅黑" w:cs="仿宋" w:hint="eastAsia"/>
                <w:sz w:val="21"/>
              </w:rPr>
              <w:t>分钟上班做好岗前准备工作，准时开诊，按时下班。</w:t>
            </w:r>
          </w:p>
        </w:tc>
        <w:tc>
          <w:tcPr>
            <w:tcW w:w="718" w:type="dxa"/>
            <w:shd w:val="clear" w:color="auto" w:fill="auto"/>
            <w:noWrap/>
            <w:vAlign w:val="center"/>
          </w:tcPr>
          <w:p w14:paraId="4FD3A57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7" w:type="dxa"/>
            <w:shd w:val="clear" w:color="auto" w:fill="auto"/>
            <w:noWrap/>
            <w:vAlign w:val="center"/>
          </w:tcPr>
          <w:p w14:paraId="0580C71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2D16A1A" w14:textId="77777777" w:rsidTr="00AD1997">
        <w:trPr>
          <w:trHeight w:val="397"/>
          <w:jc w:val="center"/>
        </w:trPr>
        <w:tc>
          <w:tcPr>
            <w:tcW w:w="694" w:type="dxa"/>
            <w:shd w:val="clear" w:color="auto" w:fill="auto"/>
            <w:noWrap/>
            <w:vAlign w:val="center"/>
          </w:tcPr>
          <w:p w14:paraId="1087008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4</w:t>
            </w:r>
          </w:p>
        </w:tc>
        <w:tc>
          <w:tcPr>
            <w:tcW w:w="6804" w:type="dxa"/>
            <w:shd w:val="clear" w:color="auto" w:fill="auto"/>
            <w:vAlign w:val="center"/>
          </w:tcPr>
          <w:p w14:paraId="262CDA3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工作期间不串岗、不脱岗，不坐在诊室里，不聚堆聊天，不玩手机，不干私活。</w:t>
            </w:r>
          </w:p>
        </w:tc>
        <w:tc>
          <w:tcPr>
            <w:tcW w:w="718" w:type="dxa"/>
            <w:shd w:val="clear" w:color="auto" w:fill="auto"/>
            <w:noWrap/>
            <w:vAlign w:val="center"/>
          </w:tcPr>
          <w:p w14:paraId="21BD5F2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7" w:type="dxa"/>
            <w:shd w:val="clear" w:color="auto" w:fill="auto"/>
            <w:noWrap/>
            <w:vAlign w:val="center"/>
          </w:tcPr>
          <w:p w14:paraId="78F75053"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5797808E" w14:textId="77777777" w:rsidTr="00AD1997">
        <w:trPr>
          <w:trHeight w:val="397"/>
          <w:jc w:val="center"/>
        </w:trPr>
        <w:tc>
          <w:tcPr>
            <w:tcW w:w="694" w:type="dxa"/>
            <w:shd w:val="clear" w:color="auto" w:fill="auto"/>
            <w:noWrap/>
            <w:vAlign w:val="center"/>
          </w:tcPr>
          <w:p w14:paraId="76E03B4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6804" w:type="dxa"/>
            <w:shd w:val="clear" w:color="auto" w:fill="auto"/>
            <w:vAlign w:val="center"/>
          </w:tcPr>
          <w:p w14:paraId="134F698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正确指导患者就诊</w:t>
            </w:r>
            <w:r w:rsidRPr="0018786B">
              <w:rPr>
                <w:rFonts w:ascii="Calibri" w:eastAsia="微软雅黑" w:hAnsi="微软雅黑" w:cs="仿宋" w:hint="eastAsia"/>
                <w:sz w:val="21"/>
              </w:rPr>
              <w:t>;</w:t>
            </w:r>
            <w:r w:rsidRPr="0018786B">
              <w:rPr>
                <w:rFonts w:ascii="Calibri" w:eastAsia="微软雅黑" w:hAnsi="微软雅黑" w:cs="仿宋" w:hint="eastAsia"/>
                <w:sz w:val="21"/>
              </w:rPr>
              <w:t>对传染病患</w:t>
            </w:r>
            <w:r w:rsidRPr="0018786B">
              <w:rPr>
                <w:rFonts w:ascii="Calibri" w:eastAsia="微软雅黑" w:hAnsi="微软雅黑" w:cs="仿宋" w:hint="eastAsia"/>
                <w:sz w:val="21"/>
              </w:rPr>
              <w:t xml:space="preserve"> </w:t>
            </w:r>
            <w:r w:rsidRPr="0018786B">
              <w:rPr>
                <w:rFonts w:ascii="Calibri" w:eastAsia="微软雅黑" w:hAnsi="微软雅黑" w:cs="仿宋" w:hint="eastAsia"/>
                <w:sz w:val="21"/>
              </w:rPr>
              <w:t>者正确分诊、隔离</w:t>
            </w:r>
            <w:r w:rsidRPr="0018786B">
              <w:rPr>
                <w:rFonts w:ascii="Calibri" w:eastAsia="微软雅黑" w:hAnsi="微软雅黑" w:cs="仿宋" w:hint="eastAsia"/>
                <w:sz w:val="21"/>
              </w:rPr>
              <w:t>;</w:t>
            </w:r>
            <w:r w:rsidRPr="0018786B">
              <w:rPr>
                <w:rFonts w:ascii="Calibri" w:eastAsia="微软雅黑" w:hAnsi="微软雅黑" w:cs="仿宋" w:hint="eastAsia"/>
                <w:sz w:val="21"/>
              </w:rPr>
              <w:t>对急危患者及时送往急诊科。</w:t>
            </w:r>
          </w:p>
        </w:tc>
        <w:tc>
          <w:tcPr>
            <w:tcW w:w="718" w:type="dxa"/>
            <w:shd w:val="clear" w:color="auto" w:fill="auto"/>
            <w:noWrap/>
            <w:vAlign w:val="center"/>
          </w:tcPr>
          <w:p w14:paraId="68909D16"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07" w:type="dxa"/>
            <w:shd w:val="clear" w:color="auto" w:fill="auto"/>
            <w:noWrap/>
            <w:vAlign w:val="center"/>
          </w:tcPr>
          <w:p w14:paraId="0EE7398D"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7B40122" w14:textId="77777777" w:rsidTr="00AD1997">
        <w:trPr>
          <w:trHeight w:val="397"/>
          <w:jc w:val="center"/>
        </w:trPr>
        <w:tc>
          <w:tcPr>
            <w:tcW w:w="694" w:type="dxa"/>
            <w:shd w:val="clear" w:color="auto" w:fill="auto"/>
            <w:noWrap/>
            <w:vAlign w:val="center"/>
          </w:tcPr>
          <w:p w14:paraId="6A2BB97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6</w:t>
            </w:r>
          </w:p>
        </w:tc>
        <w:tc>
          <w:tcPr>
            <w:tcW w:w="6804" w:type="dxa"/>
            <w:shd w:val="clear" w:color="auto" w:fill="auto"/>
            <w:vAlign w:val="center"/>
          </w:tcPr>
          <w:p w14:paraId="2A775AC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对老年重症无陪人患者提供全程陪伴服务。</w:t>
            </w:r>
          </w:p>
        </w:tc>
        <w:tc>
          <w:tcPr>
            <w:tcW w:w="718" w:type="dxa"/>
            <w:shd w:val="clear" w:color="auto" w:fill="auto"/>
            <w:noWrap/>
            <w:vAlign w:val="center"/>
          </w:tcPr>
          <w:p w14:paraId="3FE18B5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7" w:type="dxa"/>
            <w:shd w:val="clear" w:color="auto" w:fill="auto"/>
            <w:noWrap/>
            <w:vAlign w:val="center"/>
          </w:tcPr>
          <w:p w14:paraId="4AAC1BD1"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A4F4382" w14:textId="77777777" w:rsidTr="00AD1997">
        <w:trPr>
          <w:trHeight w:val="397"/>
          <w:jc w:val="center"/>
        </w:trPr>
        <w:tc>
          <w:tcPr>
            <w:tcW w:w="694" w:type="dxa"/>
            <w:shd w:val="clear" w:color="auto" w:fill="auto"/>
            <w:noWrap/>
            <w:vAlign w:val="center"/>
          </w:tcPr>
          <w:p w14:paraId="5F9C57E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7</w:t>
            </w:r>
          </w:p>
        </w:tc>
        <w:tc>
          <w:tcPr>
            <w:tcW w:w="6804" w:type="dxa"/>
            <w:shd w:val="clear" w:color="auto" w:fill="auto"/>
            <w:vAlign w:val="center"/>
          </w:tcPr>
          <w:p w14:paraId="0BE44D79"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正确、均衡分诊，不随意停号，对急危重症患者安排优先就诊。</w:t>
            </w:r>
          </w:p>
        </w:tc>
        <w:tc>
          <w:tcPr>
            <w:tcW w:w="718" w:type="dxa"/>
            <w:shd w:val="clear" w:color="auto" w:fill="auto"/>
            <w:noWrap/>
            <w:vAlign w:val="center"/>
          </w:tcPr>
          <w:p w14:paraId="507CE2A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7" w:type="dxa"/>
            <w:shd w:val="clear" w:color="auto" w:fill="auto"/>
            <w:noWrap/>
            <w:vAlign w:val="center"/>
          </w:tcPr>
          <w:p w14:paraId="62106714"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20E9BEC0" w14:textId="77777777" w:rsidTr="00AD1997">
        <w:trPr>
          <w:trHeight w:val="397"/>
          <w:jc w:val="center"/>
        </w:trPr>
        <w:tc>
          <w:tcPr>
            <w:tcW w:w="694" w:type="dxa"/>
            <w:shd w:val="clear" w:color="auto" w:fill="auto"/>
            <w:noWrap/>
            <w:vAlign w:val="center"/>
          </w:tcPr>
          <w:p w14:paraId="3DDD9284"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8</w:t>
            </w:r>
          </w:p>
        </w:tc>
        <w:tc>
          <w:tcPr>
            <w:tcW w:w="6804" w:type="dxa"/>
            <w:shd w:val="clear" w:color="auto" w:fill="auto"/>
            <w:vAlign w:val="center"/>
          </w:tcPr>
          <w:p w14:paraId="784AA5F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积极疏导患者，维持就诊秩序；保护患者隐私。</w:t>
            </w:r>
          </w:p>
        </w:tc>
        <w:tc>
          <w:tcPr>
            <w:tcW w:w="718" w:type="dxa"/>
            <w:shd w:val="clear" w:color="auto" w:fill="auto"/>
            <w:noWrap/>
            <w:vAlign w:val="center"/>
          </w:tcPr>
          <w:p w14:paraId="62CD268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707" w:type="dxa"/>
            <w:shd w:val="clear" w:color="auto" w:fill="auto"/>
            <w:noWrap/>
            <w:vAlign w:val="center"/>
          </w:tcPr>
          <w:p w14:paraId="734B0AC9"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057AC19A" w14:textId="77777777" w:rsidTr="00AD1997">
        <w:trPr>
          <w:trHeight w:val="397"/>
          <w:jc w:val="center"/>
        </w:trPr>
        <w:tc>
          <w:tcPr>
            <w:tcW w:w="694" w:type="dxa"/>
            <w:shd w:val="clear" w:color="auto" w:fill="auto"/>
            <w:noWrap/>
            <w:vAlign w:val="center"/>
          </w:tcPr>
          <w:p w14:paraId="42479DC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9</w:t>
            </w:r>
          </w:p>
        </w:tc>
        <w:tc>
          <w:tcPr>
            <w:tcW w:w="6804" w:type="dxa"/>
            <w:shd w:val="clear" w:color="auto" w:fill="auto"/>
            <w:vAlign w:val="center"/>
          </w:tcPr>
          <w:p w14:paraId="507D70F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主动及时配合医生进行各项诊疗工作，注意观察候诊病人的病情变化，发现问题及时向医生汇报，做好应急处理。</w:t>
            </w:r>
          </w:p>
        </w:tc>
        <w:tc>
          <w:tcPr>
            <w:tcW w:w="718" w:type="dxa"/>
            <w:shd w:val="clear" w:color="auto" w:fill="auto"/>
            <w:noWrap/>
            <w:vAlign w:val="center"/>
          </w:tcPr>
          <w:p w14:paraId="776406CD"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15</w:t>
            </w:r>
          </w:p>
        </w:tc>
        <w:tc>
          <w:tcPr>
            <w:tcW w:w="707" w:type="dxa"/>
            <w:shd w:val="clear" w:color="auto" w:fill="auto"/>
            <w:noWrap/>
            <w:vAlign w:val="center"/>
          </w:tcPr>
          <w:p w14:paraId="5365DA76"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1DDC5F6" w14:textId="77777777" w:rsidTr="00AD1997">
        <w:trPr>
          <w:trHeight w:val="397"/>
          <w:jc w:val="center"/>
        </w:trPr>
        <w:tc>
          <w:tcPr>
            <w:tcW w:w="694" w:type="dxa"/>
            <w:shd w:val="clear" w:color="auto" w:fill="auto"/>
            <w:noWrap/>
            <w:vAlign w:val="center"/>
          </w:tcPr>
          <w:p w14:paraId="5161F78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w:t>
            </w:r>
          </w:p>
        </w:tc>
        <w:tc>
          <w:tcPr>
            <w:tcW w:w="6804" w:type="dxa"/>
            <w:shd w:val="clear" w:color="auto" w:fill="auto"/>
            <w:vAlign w:val="center"/>
          </w:tcPr>
          <w:p w14:paraId="3661D3EE"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督促保洁员及时打扫各区域卫生，保持诊室内外环境整洁，物品放置有序。</w:t>
            </w:r>
          </w:p>
        </w:tc>
        <w:tc>
          <w:tcPr>
            <w:tcW w:w="718" w:type="dxa"/>
            <w:shd w:val="clear" w:color="auto" w:fill="auto"/>
            <w:noWrap/>
            <w:vAlign w:val="center"/>
          </w:tcPr>
          <w:p w14:paraId="620C1BCA"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7" w:type="dxa"/>
            <w:shd w:val="clear" w:color="auto" w:fill="auto"/>
            <w:noWrap/>
            <w:vAlign w:val="center"/>
          </w:tcPr>
          <w:p w14:paraId="0592F56B"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736BFAD8" w14:textId="77777777" w:rsidTr="00AD1997">
        <w:trPr>
          <w:trHeight w:val="397"/>
          <w:jc w:val="center"/>
        </w:trPr>
        <w:tc>
          <w:tcPr>
            <w:tcW w:w="694" w:type="dxa"/>
            <w:shd w:val="clear" w:color="auto" w:fill="auto"/>
            <w:noWrap/>
            <w:vAlign w:val="center"/>
          </w:tcPr>
          <w:p w14:paraId="64006221"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11</w:t>
            </w:r>
          </w:p>
        </w:tc>
        <w:tc>
          <w:tcPr>
            <w:tcW w:w="6804" w:type="dxa"/>
            <w:shd w:val="clear" w:color="auto" w:fill="auto"/>
            <w:vAlign w:val="center"/>
          </w:tcPr>
          <w:p w14:paraId="7DC17E40"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保持诊区水、电、气、仪器完好，有问题及时与相关部门联系。下班关闭电源、空调等，检查诊室门户。</w:t>
            </w:r>
          </w:p>
        </w:tc>
        <w:tc>
          <w:tcPr>
            <w:tcW w:w="718" w:type="dxa"/>
            <w:shd w:val="clear" w:color="auto" w:fill="auto"/>
            <w:noWrap/>
            <w:vAlign w:val="center"/>
          </w:tcPr>
          <w:p w14:paraId="03155D88"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7" w:type="dxa"/>
            <w:shd w:val="clear" w:color="auto" w:fill="auto"/>
            <w:noWrap/>
            <w:vAlign w:val="center"/>
          </w:tcPr>
          <w:p w14:paraId="65B1DCAE"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3E799720" w14:textId="77777777" w:rsidTr="00AD1997">
        <w:trPr>
          <w:trHeight w:val="397"/>
          <w:jc w:val="center"/>
        </w:trPr>
        <w:tc>
          <w:tcPr>
            <w:tcW w:w="694" w:type="dxa"/>
            <w:shd w:val="clear" w:color="auto" w:fill="auto"/>
            <w:noWrap/>
            <w:vAlign w:val="center"/>
          </w:tcPr>
          <w:p w14:paraId="10831613"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12</w:t>
            </w:r>
          </w:p>
        </w:tc>
        <w:tc>
          <w:tcPr>
            <w:tcW w:w="6804" w:type="dxa"/>
            <w:shd w:val="clear" w:color="auto" w:fill="auto"/>
            <w:vAlign w:val="center"/>
          </w:tcPr>
          <w:p w14:paraId="0FF29612"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掌握岗位职责、预检分诊制度、分诊管理制度、消毒隔离制度。</w:t>
            </w:r>
          </w:p>
        </w:tc>
        <w:tc>
          <w:tcPr>
            <w:tcW w:w="718" w:type="dxa"/>
            <w:shd w:val="clear" w:color="auto" w:fill="auto"/>
            <w:noWrap/>
            <w:vAlign w:val="center"/>
          </w:tcPr>
          <w:p w14:paraId="6873E8BC"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5</w:t>
            </w:r>
          </w:p>
        </w:tc>
        <w:tc>
          <w:tcPr>
            <w:tcW w:w="707" w:type="dxa"/>
            <w:shd w:val="clear" w:color="auto" w:fill="auto"/>
            <w:noWrap/>
            <w:vAlign w:val="center"/>
          </w:tcPr>
          <w:p w14:paraId="41B456FA" w14:textId="77777777" w:rsidR="0018076F" w:rsidRPr="0018786B" w:rsidRDefault="0018076F" w:rsidP="0018786B">
            <w:pPr>
              <w:spacing w:line="320" w:lineRule="exact"/>
              <w:jc w:val="both"/>
              <w:rPr>
                <w:rFonts w:ascii="Calibri" w:eastAsia="微软雅黑" w:hAnsi="微软雅黑" w:cs="仿宋"/>
                <w:sz w:val="21"/>
              </w:rPr>
            </w:pPr>
          </w:p>
        </w:tc>
      </w:tr>
      <w:tr w:rsidR="0018076F" w:rsidRPr="0018786B" w14:paraId="4DAAABE4" w14:textId="77777777" w:rsidTr="00AD1997">
        <w:trPr>
          <w:trHeight w:val="397"/>
          <w:jc w:val="center"/>
        </w:trPr>
        <w:tc>
          <w:tcPr>
            <w:tcW w:w="694" w:type="dxa"/>
            <w:shd w:val="clear" w:color="auto" w:fill="auto"/>
            <w:noWrap/>
            <w:vAlign w:val="center"/>
          </w:tcPr>
          <w:p w14:paraId="59A78C74" w14:textId="77777777" w:rsidR="0018076F" w:rsidRPr="0018786B" w:rsidRDefault="0018076F" w:rsidP="0018786B">
            <w:pPr>
              <w:spacing w:line="320" w:lineRule="exact"/>
              <w:jc w:val="both"/>
              <w:rPr>
                <w:rFonts w:ascii="Calibri" w:eastAsia="微软雅黑" w:hAnsi="微软雅黑" w:cs="仿宋"/>
                <w:sz w:val="21"/>
              </w:rPr>
            </w:pPr>
          </w:p>
        </w:tc>
        <w:tc>
          <w:tcPr>
            <w:tcW w:w="6804" w:type="dxa"/>
            <w:shd w:val="clear" w:color="auto" w:fill="auto"/>
            <w:vAlign w:val="center"/>
          </w:tcPr>
          <w:p w14:paraId="0BC41237"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总分</w:t>
            </w:r>
          </w:p>
        </w:tc>
        <w:tc>
          <w:tcPr>
            <w:tcW w:w="718" w:type="dxa"/>
            <w:shd w:val="clear" w:color="auto" w:fill="auto"/>
            <w:noWrap/>
            <w:vAlign w:val="center"/>
          </w:tcPr>
          <w:p w14:paraId="7BFB73CF" w14:textId="77777777" w:rsidR="0018076F" w:rsidRPr="0018786B" w:rsidRDefault="0018076F" w:rsidP="0018786B">
            <w:pPr>
              <w:spacing w:line="320" w:lineRule="exact"/>
              <w:jc w:val="both"/>
              <w:rPr>
                <w:rFonts w:ascii="Calibri" w:eastAsia="微软雅黑" w:hAnsi="微软雅黑" w:cs="仿宋"/>
                <w:sz w:val="21"/>
              </w:rPr>
            </w:pPr>
            <w:r w:rsidRPr="0018786B">
              <w:rPr>
                <w:rFonts w:ascii="Calibri" w:eastAsia="微软雅黑" w:hAnsi="微软雅黑" w:cs="仿宋" w:hint="eastAsia"/>
                <w:sz w:val="21"/>
              </w:rPr>
              <w:t>100</w:t>
            </w:r>
          </w:p>
        </w:tc>
        <w:tc>
          <w:tcPr>
            <w:tcW w:w="707" w:type="dxa"/>
            <w:shd w:val="clear" w:color="auto" w:fill="auto"/>
            <w:noWrap/>
            <w:vAlign w:val="center"/>
          </w:tcPr>
          <w:p w14:paraId="7896D65D" w14:textId="77777777" w:rsidR="0018076F" w:rsidRPr="0018786B" w:rsidRDefault="0018076F" w:rsidP="0018786B">
            <w:pPr>
              <w:spacing w:line="320" w:lineRule="exact"/>
              <w:jc w:val="both"/>
              <w:rPr>
                <w:rFonts w:ascii="Calibri" w:eastAsia="微软雅黑" w:hAnsi="微软雅黑" w:cs="仿宋"/>
                <w:sz w:val="21"/>
              </w:rPr>
            </w:pPr>
          </w:p>
        </w:tc>
      </w:tr>
    </w:tbl>
    <w:p w14:paraId="411AFC00" w14:textId="5217839F" w:rsidR="00B87B51" w:rsidRDefault="0018076F" w:rsidP="007D2A2D">
      <w:pPr>
        <w:pStyle w:val="2"/>
      </w:pPr>
      <w:r>
        <w:rPr>
          <w:rFonts w:hint="eastAsia"/>
        </w:rPr>
        <w:t>七</w:t>
      </w:r>
      <w:r w:rsidR="00B87B51" w:rsidRPr="008479F5">
        <w:t>、</w:t>
      </w:r>
      <w:r w:rsidR="007D2A2D" w:rsidRPr="007D2A2D">
        <w:rPr>
          <w:rFonts w:hint="eastAsia"/>
        </w:rPr>
        <w:t>其他要求</w:t>
      </w:r>
    </w:p>
    <w:p w14:paraId="7F68D904" w14:textId="40B5E150" w:rsidR="007D2A2D" w:rsidRDefault="007D2A2D" w:rsidP="007D2A2D">
      <w:pPr>
        <w:pStyle w:val="aff4"/>
        <w:ind w:firstLine="480"/>
      </w:pPr>
      <w:r>
        <w:rPr>
          <w:rFonts w:hint="eastAsia"/>
        </w:rPr>
        <w:t>1</w:t>
      </w:r>
      <w:r>
        <w:rPr>
          <w:rFonts w:hint="eastAsia"/>
        </w:rPr>
        <w:t>、中标</w:t>
      </w:r>
      <w:r w:rsidR="00D827B9">
        <w:rPr>
          <w:rFonts w:hint="eastAsia"/>
        </w:rPr>
        <w:t>供应商</w:t>
      </w:r>
      <w:r>
        <w:rPr>
          <w:rFonts w:hint="eastAsia"/>
        </w:rPr>
        <w:t>负责员工的工资和保险，若发生劳动争议均由中标</w:t>
      </w:r>
      <w:r w:rsidR="00D827B9">
        <w:rPr>
          <w:rFonts w:hint="eastAsia"/>
        </w:rPr>
        <w:t>供应商</w:t>
      </w:r>
      <w:r>
        <w:rPr>
          <w:rFonts w:hint="eastAsia"/>
        </w:rPr>
        <w:t>自己解决，医院无任何连带关系和责任；中标</w:t>
      </w:r>
      <w:r w:rsidR="00D827B9">
        <w:rPr>
          <w:rFonts w:hint="eastAsia"/>
        </w:rPr>
        <w:t>供应商</w:t>
      </w:r>
      <w:r>
        <w:rPr>
          <w:rFonts w:hint="eastAsia"/>
        </w:rPr>
        <w:t>所雇用的人员基本工资不能低于西安市规定的最低工资标准，中标</w:t>
      </w:r>
      <w:r w:rsidR="00D827B9">
        <w:rPr>
          <w:rFonts w:hint="eastAsia"/>
        </w:rPr>
        <w:t>供应商</w:t>
      </w:r>
      <w:r>
        <w:rPr>
          <w:rFonts w:hint="eastAsia"/>
        </w:rPr>
        <w:t>必须承诺不能发生拖欠员工工资的问题，一经发现，医院有权解除合同。</w:t>
      </w:r>
    </w:p>
    <w:p w14:paraId="745A7758" w14:textId="1814B465" w:rsidR="007D2A2D" w:rsidRDefault="007D2A2D" w:rsidP="007D2A2D">
      <w:pPr>
        <w:pStyle w:val="aff4"/>
        <w:ind w:firstLine="480"/>
      </w:pPr>
      <w:r>
        <w:rPr>
          <w:rFonts w:hint="eastAsia"/>
        </w:rPr>
        <w:t>2</w:t>
      </w:r>
      <w:r>
        <w:rPr>
          <w:rFonts w:hint="eastAsia"/>
        </w:rPr>
        <w:t>、医院所涉及的压力容器、安全阀、锅炉、天然气（报警器等）、电梯等特种设备需定期校验、年审的设备，服务期内，采购人负责提供所需资料，中标</w:t>
      </w:r>
      <w:r w:rsidR="00D827B9">
        <w:rPr>
          <w:rFonts w:hint="eastAsia"/>
        </w:rPr>
        <w:t>供应商</w:t>
      </w:r>
      <w:r>
        <w:rPr>
          <w:rFonts w:hint="eastAsia"/>
        </w:rPr>
        <w:t>负责送检、校验、年审等费用。</w:t>
      </w:r>
    </w:p>
    <w:p w14:paraId="4DA165C7" w14:textId="783EED19" w:rsidR="007D2A2D" w:rsidRDefault="007D2A2D" w:rsidP="007D2A2D">
      <w:pPr>
        <w:pStyle w:val="aff4"/>
        <w:ind w:firstLine="480"/>
      </w:pPr>
      <w:r>
        <w:rPr>
          <w:rFonts w:hint="eastAsia"/>
        </w:rPr>
        <w:t>3</w:t>
      </w:r>
      <w:r>
        <w:rPr>
          <w:rFonts w:hint="eastAsia"/>
        </w:rPr>
        <w:t>、医院所包含的中央空调、精密空调、锅炉等设备的维保，服务期内均由中标</w:t>
      </w:r>
      <w:r w:rsidR="00D827B9">
        <w:rPr>
          <w:rFonts w:hint="eastAsia"/>
        </w:rPr>
        <w:t>供应商</w:t>
      </w:r>
      <w:r>
        <w:rPr>
          <w:rFonts w:hint="eastAsia"/>
        </w:rPr>
        <w:t>负责维修保养，因中标</w:t>
      </w:r>
      <w:r w:rsidR="00D827B9">
        <w:rPr>
          <w:rFonts w:hint="eastAsia"/>
        </w:rPr>
        <w:t>供应商</w:t>
      </w:r>
      <w:r>
        <w:rPr>
          <w:rFonts w:hint="eastAsia"/>
        </w:rPr>
        <w:t>技术原因不能维保、维修的，</w:t>
      </w:r>
      <w:r w:rsidR="00C756DD" w:rsidRPr="00C756DD">
        <w:rPr>
          <w:rFonts w:hint="eastAsia"/>
        </w:rPr>
        <w:t>由中标供应商承担相应责</w:t>
      </w:r>
      <w:r w:rsidR="00C756DD" w:rsidRPr="00C756DD">
        <w:rPr>
          <w:rFonts w:hint="eastAsia"/>
        </w:rPr>
        <w:lastRenderedPageBreak/>
        <w:t>任并进行赔偿。</w:t>
      </w:r>
      <w:r>
        <w:rPr>
          <w:rFonts w:hint="eastAsia"/>
        </w:rPr>
        <w:t>（若因未及时维保出现的故障或设备损坏，中标</w:t>
      </w:r>
      <w:r w:rsidR="00D827B9">
        <w:rPr>
          <w:rFonts w:hint="eastAsia"/>
        </w:rPr>
        <w:t>供应商</w:t>
      </w:r>
      <w:r>
        <w:rPr>
          <w:rFonts w:hint="eastAsia"/>
        </w:rPr>
        <w:t>全权负责，并追究中标</w:t>
      </w:r>
      <w:r w:rsidR="00D827B9">
        <w:rPr>
          <w:rFonts w:hint="eastAsia"/>
        </w:rPr>
        <w:t>供应商</w:t>
      </w:r>
      <w:r>
        <w:rPr>
          <w:rFonts w:hint="eastAsia"/>
        </w:rPr>
        <w:t>责任），但必须保证采购人设备正常使用，符合维保规范。</w:t>
      </w:r>
    </w:p>
    <w:p w14:paraId="43CA520B" w14:textId="77777777" w:rsidR="007D2A2D" w:rsidRDefault="007D2A2D" w:rsidP="007D2A2D">
      <w:pPr>
        <w:pStyle w:val="aff4"/>
        <w:ind w:firstLine="480"/>
      </w:pPr>
      <w:r>
        <w:rPr>
          <w:rFonts w:hint="eastAsia"/>
        </w:rPr>
        <w:t>4</w:t>
      </w:r>
      <w:r>
        <w:rPr>
          <w:rFonts w:hint="eastAsia"/>
        </w:rPr>
        <w:t>、如采购人有需求，特殊岗位，投标人应承诺中标后在项目实施前向采购人提供相关岗位人员在区级及以上医院体检合格的证明。</w:t>
      </w:r>
    </w:p>
    <w:p w14:paraId="43BA462A" w14:textId="75D424D7" w:rsidR="007D2A2D" w:rsidRDefault="007D2A2D" w:rsidP="007D2A2D">
      <w:pPr>
        <w:pStyle w:val="aff4"/>
        <w:ind w:firstLine="480"/>
      </w:pPr>
      <w:r>
        <w:rPr>
          <w:rFonts w:hint="eastAsia"/>
        </w:rPr>
        <w:t>5</w:t>
      </w:r>
      <w:r>
        <w:rPr>
          <w:rFonts w:hint="eastAsia"/>
        </w:rPr>
        <w:t>、中标</w:t>
      </w:r>
      <w:r w:rsidR="00D827B9">
        <w:rPr>
          <w:rFonts w:hint="eastAsia"/>
        </w:rPr>
        <w:t>供应商</w:t>
      </w:r>
      <w:r>
        <w:rPr>
          <w:rFonts w:hint="eastAsia"/>
        </w:rPr>
        <w:t>需配备全套先进的检测仪器、设备，具备</w:t>
      </w:r>
      <w:r>
        <w:rPr>
          <w:rFonts w:hint="eastAsia"/>
        </w:rPr>
        <w:t>110kV</w:t>
      </w:r>
      <w:r>
        <w:rPr>
          <w:rFonts w:hint="eastAsia"/>
        </w:rPr>
        <w:t>等级及以下电力设备的预防性试验、验收试验及电力交接试验能力。</w:t>
      </w:r>
    </w:p>
    <w:p w14:paraId="5C228EC0" w14:textId="2C316485" w:rsidR="007D2A2D" w:rsidRDefault="007D2A2D" w:rsidP="007D2A2D">
      <w:pPr>
        <w:pStyle w:val="aff4"/>
        <w:ind w:firstLine="480"/>
      </w:pPr>
      <w:r>
        <w:rPr>
          <w:rFonts w:hint="eastAsia"/>
        </w:rPr>
        <w:t>6</w:t>
      </w:r>
      <w:r>
        <w:rPr>
          <w:rFonts w:hint="eastAsia"/>
        </w:rPr>
        <w:t>、中标</w:t>
      </w:r>
      <w:r w:rsidR="00D827B9">
        <w:rPr>
          <w:rFonts w:hint="eastAsia"/>
        </w:rPr>
        <w:t>供应商</w:t>
      </w:r>
      <w:r>
        <w:rPr>
          <w:rFonts w:hint="eastAsia"/>
        </w:rPr>
        <w:t>须提供本项目应急预案。</w:t>
      </w:r>
    </w:p>
    <w:p w14:paraId="34CB3F41" w14:textId="183028C0" w:rsidR="007D2A2D" w:rsidRDefault="007D2A2D" w:rsidP="007D2A2D">
      <w:pPr>
        <w:pStyle w:val="aff4"/>
        <w:ind w:firstLine="480"/>
      </w:pPr>
      <w:r>
        <w:rPr>
          <w:rFonts w:hint="eastAsia"/>
        </w:rPr>
        <w:t>7</w:t>
      </w:r>
      <w:r>
        <w:rPr>
          <w:rFonts w:hint="eastAsia"/>
        </w:rPr>
        <w:t>、中标</w:t>
      </w:r>
      <w:r w:rsidR="00D827B9">
        <w:rPr>
          <w:rFonts w:hint="eastAsia"/>
        </w:rPr>
        <w:t>供应商</w:t>
      </w:r>
      <w:r>
        <w:rPr>
          <w:rFonts w:hint="eastAsia"/>
        </w:rPr>
        <w:t>需有自己的运维团队，在运维产品开发、调度监控、运维保障及试验等各个环节，均能保证运检的顺利实施。</w:t>
      </w:r>
    </w:p>
    <w:p w14:paraId="744682D7" w14:textId="06CF8496" w:rsidR="007D2A2D" w:rsidRDefault="007D2A2D" w:rsidP="007D2A2D">
      <w:pPr>
        <w:pStyle w:val="aff4"/>
        <w:ind w:firstLine="480"/>
      </w:pPr>
      <w:r>
        <w:rPr>
          <w:rFonts w:hint="eastAsia"/>
        </w:rPr>
        <w:t>8</w:t>
      </w:r>
      <w:r>
        <w:rPr>
          <w:rFonts w:hint="eastAsia"/>
        </w:rPr>
        <w:t>、中标</w:t>
      </w:r>
      <w:r w:rsidR="00D827B9">
        <w:rPr>
          <w:rFonts w:hint="eastAsia"/>
        </w:rPr>
        <w:t>供应商</w:t>
      </w:r>
      <w:r>
        <w:rPr>
          <w:rFonts w:hint="eastAsia"/>
        </w:rPr>
        <w:t>必须具备完善的变配电管理体系。</w:t>
      </w:r>
    </w:p>
    <w:p w14:paraId="50167754" w14:textId="3B825C51" w:rsidR="007D2A2D" w:rsidRDefault="007D2A2D" w:rsidP="007D2A2D">
      <w:pPr>
        <w:pStyle w:val="aff4"/>
        <w:ind w:firstLine="480"/>
      </w:pPr>
      <w:r>
        <w:rPr>
          <w:rFonts w:hint="eastAsia"/>
        </w:rPr>
        <w:t>9</w:t>
      </w:r>
      <w:r>
        <w:rPr>
          <w:rFonts w:hint="eastAsia"/>
        </w:rPr>
        <w:t>、中标</w:t>
      </w:r>
      <w:r w:rsidR="00D827B9">
        <w:rPr>
          <w:rFonts w:hint="eastAsia"/>
        </w:rPr>
        <w:t>供应商</w:t>
      </w:r>
      <w:r>
        <w:rPr>
          <w:rFonts w:hint="eastAsia"/>
        </w:rPr>
        <w:t>需采用“线上监控</w:t>
      </w:r>
      <w:r>
        <w:rPr>
          <w:rFonts w:hint="eastAsia"/>
        </w:rPr>
        <w:t>+</w:t>
      </w:r>
      <w:r>
        <w:rPr>
          <w:rFonts w:hint="eastAsia"/>
        </w:rPr>
        <w:t>线下维护”相结合的运维模式；通过传统巡视对设备进行专业维护保养及试验，利用远程监测对设备进行</w:t>
      </w:r>
      <w:r>
        <w:rPr>
          <w:rFonts w:hint="eastAsia"/>
        </w:rPr>
        <w:t>24H</w:t>
      </w:r>
      <w:r>
        <w:rPr>
          <w:rFonts w:hint="eastAsia"/>
        </w:rPr>
        <w:t>监控，双重保障设备的安全稳定运行。</w:t>
      </w:r>
      <w:r>
        <w:rPr>
          <w:rFonts w:hint="eastAsia"/>
        </w:rPr>
        <w:t xml:space="preserve"> </w:t>
      </w:r>
    </w:p>
    <w:p w14:paraId="08ECA9DC" w14:textId="404A920E" w:rsidR="007D2A2D" w:rsidRDefault="007D2A2D" w:rsidP="007D2A2D">
      <w:pPr>
        <w:pStyle w:val="aff4"/>
        <w:ind w:firstLine="480"/>
      </w:pPr>
      <w:r>
        <w:rPr>
          <w:rFonts w:hint="eastAsia"/>
        </w:rPr>
        <w:t>10</w:t>
      </w:r>
      <w:r>
        <w:rPr>
          <w:rFonts w:hint="eastAsia"/>
        </w:rPr>
        <w:t>、中标</w:t>
      </w:r>
      <w:r w:rsidR="00D827B9">
        <w:rPr>
          <w:rFonts w:hint="eastAsia"/>
        </w:rPr>
        <w:t>供应商</w:t>
      </w:r>
      <w:r>
        <w:rPr>
          <w:rFonts w:hint="eastAsia"/>
        </w:rPr>
        <w:t>提供详细的专业培训方案并实施培训。</w:t>
      </w:r>
    </w:p>
    <w:p w14:paraId="7A3D1650" w14:textId="1AA50705" w:rsidR="007D2A2D" w:rsidRDefault="007D2A2D" w:rsidP="007D2A2D">
      <w:pPr>
        <w:pStyle w:val="aff4"/>
        <w:ind w:firstLine="480"/>
      </w:pPr>
      <w:r>
        <w:rPr>
          <w:rFonts w:hint="eastAsia"/>
        </w:rPr>
        <w:t>11</w:t>
      </w:r>
      <w:r>
        <w:rPr>
          <w:rFonts w:hint="eastAsia"/>
        </w:rPr>
        <w:t>、污水站运营对中标</w:t>
      </w:r>
      <w:r w:rsidR="00D827B9">
        <w:rPr>
          <w:rFonts w:hint="eastAsia"/>
        </w:rPr>
        <w:t>供应商</w:t>
      </w:r>
      <w:r>
        <w:rPr>
          <w:rFonts w:hint="eastAsia"/>
        </w:rPr>
        <w:t>履约能力要求</w:t>
      </w:r>
    </w:p>
    <w:p w14:paraId="148E0083" w14:textId="3E7B656E" w:rsidR="007D2A2D" w:rsidRDefault="007D2A2D" w:rsidP="007D2A2D">
      <w:pPr>
        <w:pStyle w:val="aff4"/>
        <w:ind w:firstLine="480"/>
      </w:pPr>
      <w:r>
        <w:rPr>
          <w:rFonts w:hint="eastAsia"/>
        </w:rPr>
        <w:t>a</w:t>
      </w:r>
      <w:r>
        <w:rPr>
          <w:rFonts w:hint="eastAsia"/>
        </w:rPr>
        <w:t>、污水站日常运行维护管理的人员须应持电工证及相关证书上岗，满足岗位的基本要求。维护运行操作人员应具有三年以上经历或业绩。</w:t>
      </w:r>
    </w:p>
    <w:p w14:paraId="26B66866" w14:textId="77777777" w:rsidR="007D2A2D" w:rsidRDefault="007D2A2D" w:rsidP="007D2A2D">
      <w:pPr>
        <w:pStyle w:val="aff4"/>
        <w:ind w:firstLine="480"/>
      </w:pPr>
      <w:r>
        <w:rPr>
          <w:rFonts w:hint="eastAsia"/>
        </w:rPr>
        <w:t>b</w:t>
      </w:r>
      <w:r>
        <w:rPr>
          <w:rFonts w:hint="eastAsia"/>
        </w:rPr>
        <w:t>、污水处理站的运营维护方近三年具有同类项目业绩，并在人员、设备、资金等方面具有承担本项目的能力；</w:t>
      </w:r>
    </w:p>
    <w:p w14:paraId="5F51C5CF" w14:textId="3ECFDD7B" w:rsidR="008B6C0C" w:rsidRDefault="007D2A2D" w:rsidP="007D2A2D">
      <w:pPr>
        <w:pStyle w:val="aff4"/>
        <w:ind w:firstLine="480"/>
      </w:pPr>
      <w:r>
        <w:rPr>
          <w:rFonts w:hint="eastAsia"/>
        </w:rPr>
        <w:t>c</w:t>
      </w:r>
      <w:r>
        <w:rPr>
          <w:rFonts w:hint="eastAsia"/>
        </w:rPr>
        <w:t>、污水处理站的运营维护方具有良好的商业信誉，财务状况良好；在最近三年内没有骗取中标和严重违约及重大工程质量、安全事故。</w:t>
      </w:r>
    </w:p>
    <w:p w14:paraId="3AF2F879" w14:textId="685D19D5" w:rsidR="008479F5" w:rsidRDefault="00612EF2" w:rsidP="00CF3031">
      <w:pPr>
        <w:pStyle w:val="aff4"/>
        <w:ind w:firstLine="480"/>
      </w:pPr>
      <w:r>
        <w:rPr>
          <w:rFonts w:hint="eastAsia"/>
        </w:rPr>
        <w:t>12</w:t>
      </w:r>
      <w:r>
        <w:rPr>
          <w:rFonts w:hint="eastAsia"/>
        </w:rPr>
        <w:t>、</w:t>
      </w:r>
      <w:r w:rsidRPr="007D2A2D">
        <w:rPr>
          <w:rFonts w:hint="eastAsia"/>
        </w:rPr>
        <w:t>各类服务需相互配合形成联动。中标</w:t>
      </w:r>
      <w:r w:rsidR="00D827B9">
        <w:rPr>
          <w:rFonts w:hint="eastAsia"/>
        </w:rPr>
        <w:t>供应商</w:t>
      </w:r>
      <w:r w:rsidRPr="007D2A2D">
        <w:rPr>
          <w:rFonts w:hint="eastAsia"/>
        </w:rPr>
        <w:t>负责落实《特种设备使用单位落实使用安全主体责任监督管理规定》（市场监管总局令第</w:t>
      </w:r>
      <w:r w:rsidRPr="007D2A2D">
        <w:rPr>
          <w:rFonts w:hint="eastAsia"/>
        </w:rPr>
        <w:t>74</w:t>
      </w:r>
      <w:r>
        <w:rPr>
          <w:rFonts w:hint="eastAsia"/>
        </w:rPr>
        <w:t>号）。</w:t>
      </w:r>
    </w:p>
    <w:p w14:paraId="2A3BDD75" w14:textId="77777777" w:rsidR="008B6C0C" w:rsidRPr="008479F5" w:rsidRDefault="008B6C0C" w:rsidP="008B6C0C">
      <w:pPr>
        <w:pStyle w:val="aff4"/>
        <w:ind w:firstLineChars="0" w:firstLine="0"/>
      </w:pPr>
    </w:p>
    <w:p w14:paraId="220B5AB6" w14:textId="77777777" w:rsidR="00B87B51" w:rsidRPr="00B87B51" w:rsidRDefault="00B87B51" w:rsidP="008479F5">
      <w:pPr>
        <w:pStyle w:val="aff4"/>
        <w:ind w:firstLine="480"/>
        <w:sectPr w:rsidR="00B87B51" w:rsidRPr="00B87B51" w:rsidSect="001F4120">
          <w:footerReference w:type="even" r:id="rId36"/>
          <w:footerReference w:type="default" r:id="rId37"/>
          <w:pgSz w:w="11906" w:h="16838" w:code="9"/>
          <w:pgMar w:top="1418" w:right="1418" w:bottom="1418" w:left="1418" w:header="851" w:footer="992" w:gutter="0"/>
          <w:cols w:space="425"/>
          <w:docGrid w:type="linesAndChars" w:linePitch="460"/>
        </w:sectPr>
      </w:pPr>
    </w:p>
    <w:p w14:paraId="2DA58542" w14:textId="425D8BFB" w:rsidR="009453D0" w:rsidRPr="00E20732" w:rsidRDefault="009453D0" w:rsidP="009453D0">
      <w:pPr>
        <w:pStyle w:val="1"/>
        <w:spacing w:before="230" w:after="230"/>
        <w:rPr>
          <w:color w:val="C00000"/>
        </w:rPr>
      </w:pPr>
      <w:bookmarkStart w:id="22" w:name="_Toc148453731"/>
      <w:bookmarkStart w:id="23" w:name="_Toc227316996"/>
      <w:r w:rsidRPr="00405285">
        <w:rPr>
          <w:rFonts w:hint="eastAsia"/>
        </w:rPr>
        <w:lastRenderedPageBreak/>
        <w:t>第四章</w:t>
      </w:r>
      <w:r>
        <w:rPr>
          <w:rFonts w:hint="eastAsia"/>
        </w:rPr>
        <w:t xml:space="preserve">　</w:t>
      </w:r>
      <w:r w:rsidRPr="00405285">
        <w:rPr>
          <w:rFonts w:hint="eastAsia"/>
        </w:rPr>
        <w:t>合同</w:t>
      </w:r>
      <w:bookmarkEnd w:id="22"/>
      <w:r>
        <w:rPr>
          <w:rFonts w:hint="eastAsia"/>
        </w:rPr>
        <w:t>文本</w:t>
      </w:r>
      <w:bookmarkEnd w:id="23"/>
    </w:p>
    <w:p w14:paraId="16DA02A7" w14:textId="2DCE923C" w:rsidR="009453D0" w:rsidRPr="00FA4D0E" w:rsidRDefault="009453D0" w:rsidP="009453D0">
      <w:pPr>
        <w:spacing w:beforeLines="50" w:before="230"/>
        <w:ind w:firstLineChars="200" w:firstLine="482"/>
        <w:jc w:val="both"/>
        <w:rPr>
          <w:b/>
        </w:rPr>
      </w:pPr>
      <w:r w:rsidRPr="00FA4D0E">
        <w:rPr>
          <w:b/>
        </w:rPr>
        <w:t>甲方（采购人）：</w:t>
      </w:r>
      <w:r w:rsidR="00D827B9" w:rsidRPr="00FA4D0E">
        <w:rPr>
          <w:color w:val="C00000"/>
        </w:rPr>
        <w:t>_________________</w:t>
      </w:r>
    </w:p>
    <w:p w14:paraId="44A487A0" w14:textId="53B888D9" w:rsidR="009453D0" w:rsidRPr="00FA4D0E" w:rsidRDefault="009453D0" w:rsidP="009453D0">
      <w:pPr>
        <w:ind w:firstLineChars="200" w:firstLine="482"/>
        <w:jc w:val="both"/>
        <w:rPr>
          <w:b/>
        </w:rPr>
      </w:pPr>
      <w:r w:rsidRPr="00FA4D0E">
        <w:rPr>
          <w:b/>
        </w:rPr>
        <w:t>乙方（</w:t>
      </w:r>
      <w:r>
        <w:rPr>
          <w:b/>
        </w:rPr>
        <w:t>中标</w:t>
      </w:r>
      <w:r w:rsidRPr="00FA4D0E">
        <w:rPr>
          <w:b/>
        </w:rPr>
        <w:t>供应商）：</w:t>
      </w:r>
      <w:r w:rsidRPr="00FA4D0E">
        <w:rPr>
          <w:color w:val="C00000"/>
        </w:rPr>
        <w:t>_________________</w:t>
      </w:r>
    </w:p>
    <w:p w14:paraId="76F3DF7C" w14:textId="77777777" w:rsidR="009453D0" w:rsidRPr="00FA4D0E" w:rsidRDefault="009453D0" w:rsidP="009453D0">
      <w:pPr>
        <w:spacing w:beforeLines="50" w:before="230"/>
        <w:jc w:val="both"/>
        <w:rPr>
          <w:rFonts w:cs="Calibri Light"/>
          <w:b/>
        </w:rPr>
      </w:pPr>
      <w:r w:rsidRPr="00FA4D0E">
        <w:rPr>
          <w:rFonts w:cs="Calibri Light"/>
          <w:b/>
        </w:rPr>
        <w:t>一、服务条件：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7820DD1D" w14:textId="28D2768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Pr>
          <w:rFonts w:asciiTheme="minorHAnsi" w:eastAsiaTheme="minorEastAsia" w:hAnsiTheme="minorHAnsi"/>
          <w:sz w:val="24"/>
          <w:szCs w:val="24"/>
        </w:rPr>
        <w:t>招标</w:t>
      </w:r>
      <w:r w:rsidRPr="00FA4D0E">
        <w:rPr>
          <w:rFonts w:asciiTheme="minorHAnsi" w:eastAsiaTheme="minorEastAsia" w:hAnsiTheme="minorHAnsi"/>
          <w:sz w:val="24"/>
          <w:szCs w:val="24"/>
        </w:rPr>
        <w:t>文件</w:t>
      </w:r>
    </w:p>
    <w:p w14:paraId="5C45428E" w14:textId="77777777" w:rsidR="003E14D0" w:rsidRDefault="009453D0" w:rsidP="003E14D0">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003E14D0">
        <w:rPr>
          <w:rFonts w:asciiTheme="minorHAnsi" w:eastAsiaTheme="minorEastAsia" w:hAnsiTheme="minorHAnsi" w:hint="eastAsia"/>
          <w:sz w:val="24"/>
          <w:szCs w:val="24"/>
        </w:rPr>
        <w:t>1</w:t>
      </w:r>
      <w:r w:rsidR="003E14D0">
        <w:rPr>
          <w:rFonts w:asciiTheme="minorHAnsi" w:eastAsiaTheme="minorEastAsia" w:hAnsiTheme="minorHAnsi" w:hint="eastAsia"/>
          <w:sz w:val="24"/>
          <w:szCs w:val="24"/>
        </w:rPr>
        <w:t>、</w:t>
      </w:r>
      <w:r w:rsidR="0014553D" w:rsidRPr="0014553D">
        <w:rPr>
          <w:rFonts w:asciiTheme="minorHAnsi" w:eastAsiaTheme="minorEastAsia" w:hAnsiTheme="minorHAnsi" w:hint="eastAsia"/>
          <w:sz w:val="24"/>
          <w:szCs w:val="24"/>
        </w:rPr>
        <w:t>自</w:t>
      </w:r>
      <w:r w:rsidR="0014553D" w:rsidRPr="0014553D">
        <w:rPr>
          <w:rFonts w:asciiTheme="minorHAnsi" w:eastAsiaTheme="minorEastAsia" w:hAnsiTheme="minorHAnsi" w:hint="eastAsia"/>
          <w:sz w:val="24"/>
          <w:szCs w:val="24"/>
        </w:rPr>
        <w:t>2026</w:t>
      </w:r>
      <w:r w:rsidR="0014553D" w:rsidRPr="0014553D">
        <w:rPr>
          <w:rFonts w:asciiTheme="minorHAnsi" w:eastAsiaTheme="minorEastAsia" w:hAnsiTheme="minorHAnsi" w:hint="eastAsia"/>
          <w:sz w:val="24"/>
          <w:szCs w:val="24"/>
        </w:rPr>
        <w:t>年</w:t>
      </w:r>
      <w:r w:rsidR="0014553D" w:rsidRPr="0014553D">
        <w:rPr>
          <w:rFonts w:asciiTheme="minorHAnsi" w:eastAsiaTheme="minorEastAsia" w:hAnsiTheme="minorHAnsi" w:hint="eastAsia"/>
          <w:sz w:val="24"/>
          <w:szCs w:val="24"/>
        </w:rPr>
        <w:t>6</w:t>
      </w:r>
      <w:r w:rsidR="0014553D" w:rsidRPr="0014553D">
        <w:rPr>
          <w:rFonts w:asciiTheme="minorHAnsi" w:eastAsiaTheme="minorEastAsia" w:hAnsiTheme="minorHAnsi" w:hint="eastAsia"/>
          <w:sz w:val="24"/>
          <w:szCs w:val="24"/>
        </w:rPr>
        <w:t>月</w:t>
      </w:r>
      <w:r w:rsidR="0014553D" w:rsidRPr="0014553D">
        <w:rPr>
          <w:rFonts w:asciiTheme="minorHAnsi" w:eastAsiaTheme="minorEastAsia" w:hAnsiTheme="minorHAnsi" w:hint="eastAsia"/>
          <w:sz w:val="24"/>
          <w:szCs w:val="24"/>
        </w:rPr>
        <w:t>15</w:t>
      </w:r>
      <w:r w:rsidR="0014553D" w:rsidRPr="0014553D">
        <w:rPr>
          <w:rFonts w:asciiTheme="minorHAnsi" w:eastAsiaTheme="minorEastAsia" w:hAnsiTheme="minorHAnsi" w:hint="eastAsia"/>
          <w:sz w:val="24"/>
          <w:szCs w:val="24"/>
        </w:rPr>
        <w:t>日起至</w:t>
      </w:r>
      <w:r w:rsidR="0014553D" w:rsidRPr="0014553D">
        <w:rPr>
          <w:rFonts w:asciiTheme="minorHAnsi" w:eastAsiaTheme="minorEastAsia" w:hAnsiTheme="minorHAnsi" w:hint="eastAsia"/>
          <w:sz w:val="24"/>
          <w:szCs w:val="24"/>
        </w:rPr>
        <w:t>2029</w:t>
      </w:r>
      <w:r w:rsidR="0014553D" w:rsidRPr="0014553D">
        <w:rPr>
          <w:rFonts w:asciiTheme="minorHAnsi" w:eastAsiaTheme="minorEastAsia" w:hAnsiTheme="minorHAnsi" w:hint="eastAsia"/>
          <w:sz w:val="24"/>
          <w:szCs w:val="24"/>
        </w:rPr>
        <w:t>年</w:t>
      </w:r>
      <w:r w:rsidR="0014553D" w:rsidRPr="0014553D">
        <w:rPr>
          <w:rFonts w:asciiTheme="minorHAnsi" w:eastAsiaTheme="minorEastAsia" w:hAnsiTheme="minorHAnsi" w:hint="eastAsia"/>
          <w:sz w:val="24"/>
          <w:szCs w:val="24"/>
        </w:rPr>
        <w:t>6</w:t>
      </w:r>
      <w:r w:rsidR="0014553D" w:rsidRPr="0014553D">
        <w:rPr>
          <w:rFonts w:asciiTheme="minorHAnsi" w:eastAsiaTheme="minorEastAsia" w:hAnsiTheme="minorHAnsi" w:hint="eastAsia"/>
          <w:sz w:val="24"/>
          <w:szCs w:val="24"/>
        </w:rPr>
        <w:t>月</w:t>
      </w:r>
      <w:r w:rsidR="0014553D" w:rsidRPr="0014553D">
        <w:rPr>
          <w:rFonts w:asciiTheme="minorHAnsi" w:eastAsiaTheme="minorEastAsia" w:hAnsiTheme="minorHAnsi" w:hint="eastAsia"/>
          <w:sz w:val="24"/>
          <w:szCs w:val="24"/>
        </w:rPr>
        <w:t>14</w:t>
      </w:r>
      <w:r w:rsidR="0014553D" w:rsidRPr="0014553D">
        <w:rPr>
          <w:rFonts w:asciiTheme="minorHAnsi" w:eastAsiaTheme="minorEastAsia" w:hAnsiTheme="minorHAnsi" w:hint="eastAsia"/>
          <w:sz w:val="24"/>
          <w:szCs w:val="24"/>
        </w:rPr>
        <w:t>日止。（第一年度：</w:t>
      </w:r>
      <w:r w:rsidR="0014553D" w:rsidRPr="0014553D">
        <w:rPr>
          <w:rFonts w:asciiTheme="minorHAnsi" w:eastAsiaTheme="minorEastAsia" w:hAnsiTheme="minorHAnsi" w:hint="eastAsia"/>
          <w:sz w:val="24"/>
          <w:szCs w:val="24"/>
        </w:rPr>
        <w:t>2026.6.15-2027.6.14</w:t>
      </w:r>
      <w:r w:rsidR="0014553D" w:rsidRPr="0014553D">
        <w:rPr>
          <w:rFonts w:asciiTheme="minorHAnsi" w:eastAsiaTheme="minorEastAsia" w:hAnsiTheme="minorHAnsi" w:hint="eastAsia"/>
          <w:sz w:val="24"/>
          <w:szCs w:val="24"/>
        </w:rPr>
        <w:t>；第二年度：</w:t>
      </w:r>
      <w:r w:rsidR="0014553D" w:rsidRPr="0014553D">
        <w:rPr>
          <w:rFonts w:asciiTheme="minorHAnsi" w:eastAsiaTheme="minorEastAsia" w:hAnsiTheme="minorHAnsi" w:hint="eastAsia"/>
          <w:sz w:val="24"/>
          <w:szCs w:val="24"/>
        </w:rPr>
        <w:t>2027.6.15-2028.6.14</w:t>
      </w:r>
      <w:r w:rsidR="0014553D" w:rsidRPr="0014553D">
        <w:rPr>
          <w:rFonts w:asciiTheme="minorHAnsi" w:eastAsiaTheme="minorEastAsia" w:hAnsiTheme="minorHAnsi" w:hint="eastAsia"/>
          <w:sz w:val="24"/>
          <w:szCs w:val="24"/>
        </w:rPr>
        <w:t>；第三年度：</w:t>
      </w:r>
      <w:r w:rsidR="0014553D" w:rsidRPr="0014553D">
        <w:rPr>
          <w:rFonts w:asciiTheme="minorHAnsi" w:eastAsiaTheme="minorEastAsia" w:hAnsiTheme="minorHAnsi" w:hint="eastAsia"/>
          <w:sz w:val="24"/>
          <w:szCs w:val="24"/>
        </w:rPr>
        <w:t>2028.6.15-2029.6.14</w:t>
      </w:r>
      <w:r w:rsidR="0014553D" w:rsidRPr="0014553D">
        <w:rPr>
          <w:rFonts w:asciiTheme="minorHAnsi" w:eastAsiaTheme="minorEastAsia" w:hAnsiTheme="minorHAnsi" w:hint="eastAsia"/>
          <w:sz w:val="24"/>
          <w:szCs w:val="24"/>
        </w:rPr>
        <w:t>）；每年度服务期考核合格，续签下一年度合同【附件一：《一站式非医疗板块保障服务考核细则》，年度平均得分</w:t>
      </w:r>
      <w:r w:rsidR="0014553D" w:rsidRPr="0014553D">
        <w:rPr>
          <w:rFonts w:asciiTheme="minorHAnsi" w:eastAsiaTheme="minorEastAsia" w:hAnsiTheme="minorHAnsi" w:hint="eastAsia"/>
          <w:sz w:val="24"/>
          <w:szCs w:val="24"/>
        </w:rPr>
        <w:t>80</w:t>
      </w:r>
      <w:r w:rsidR="0014553D" w:rsidRPr="0014553D">
        <w:rPr>
          <w:rFonts w:asciiTheme="minorHAnsi" w:eastAsiaTheme="minorEastAsia" w:hAnsiTheme="minorHAnsi" w:hint="eastAsia"/>
          <w:sz w:val="24"/>
          <w:szCs w:val="24"/>
        </w:rPr>
        <w:t>分（含</w:t>
      </w:r>
      <w:r w:rsidR="0014553D" w:rsidRPr="0014553D">
        <w:rPr>
          <w:rFonts w:asciiTheme="minorHAnsi" w:eastAsiaTheme="minorEastAsia" w:hAnsiTheme="minorHAnsi" w:hint="eastAsia"/>
          <w:sz w:val="24"/>
          <w:szCs w:val="24"/>
        </w:rPr>
        <w:t>80</w:t>
      </w:r>
      <w:r w:rsidR="0014553D" w:rsidRPr="0014553D">
        <w:rPr>
          <w:rFonts w:asciiTheme="minorHAnsi" w:eastAsiaTheme="minorEastAsia" w:hAnsiTheme="minorHAnsi" w:hint="eastAsia"/>
          <w:sz w:val="24"/>
          <w:szCs w:val="24"/>
        </w:rPr>
        <w:t>分）以上为合格】。</w:t>
      </w:r>
    </w:p>
    <w:p w14:paraId="14E51395" w14:textId="68171774" w:rsidR="003E14D0" w:rsidRPr="003E14D0" w:rsidRDefault="003E14D0" w:rsidP="003E14D0">
      <w:pPr>
        <w:pStyle w:val="a9"/>
        <w:ind w:firstLineChars="200" w:firstLine="480"/>
        <w:jc w:val="both"/>
        <w:rPr>
          <w:rFonts w:asciiTheme="minorHAnsi" w:eastAsiaTheme="minorEastAsia" w:hAnsiTheme="minorHAnsi"/>
          <w:sz w:val="24"/>
          <w:szCs w:val="24"/>
        </w:rPr>
      </w:pPr>
      <w:r w:rsidRPr="0014553D">
        <w:rPr>
          <w:rFonts w:asciiTheme="minorHAnsi" w:eastAsiaTheme="minorEastAsia" w:hAnsiTheme="minorHAnsi" w:hint="eastAsia"/>
          <w:sz w:val="24"/>
          <w:szCs w:val="24"/>
        </w:rPr>
        <w:t>2</w:t>
      </w:r>
      <w:r w:rsidRPr="0014553D">
        <w:rPr>
          <w:rFonts w:asciiTheme="minorHAnsi" w:eastAsiaTheme="minorEastAsia" w:hAnsiTheme="minorHAnsi" w:hint="eastAsia"/>
          <w:sz w:val="24"/>
          <w:szCs w:val="24"/>
        </w:rPr>
        <w:t>、合同签订：每</w:t>
      </w:r>
      <w:r>
        <w:rPr>
          <w:rFonts w:asciiTheme="minorHAnsi" w:eastAsiaTheme="minorEastAsia" w:hAnsiTheme="minorHAnsi" w:hint="eastAsia"/>
          <w:sz w:val="24"/>
          <w:szCs w:val="24"/>
        </w:rPr>
        <w:t>半年</w:t>
      </w:r>
      <w:r w:rsidRPr="0014553D">
        <w:rPr>
          <w:rFonts w:asciiTheme="minorHAnsi" w:eastAsiaTheme="minorEastAsia" w:hAnsiTheme="minorHAnsi" w:hint="eastAsia"/>
          <w:sz w:val="24"/>
          <w:szCs w:val="24"/>
        </w:rPr>
        <w:t>甲方对乙方按照《一站式非医疗板块保障服务服务考核细则》（附件一）考核，一年服务期内</w:t>
      </w:r>
      <w:r w:rsidRPr="0014553D">
        <w:rPr>
          <w:rFonts w:asciiTheme="minorHAnsi" w:eastAsiaTheme="minorEastAsia" w:hAnsiTheme="minorHAnsi" w:hint="eastAsia"/>
          <w:sz w:val="24"/>
          <w:szCs w:val="24"/>
        </w:rPr>
        <w:t>2</w:t>
      </w:r>
      <w:r w:rsidRPr="0014553D">
        <w:rPr>
          <w:rFonts w:asciiTheme="minorHAnsi" w:eastAsiaTheme="minorEastAsia" w:hAnsiTheme="minorHAnsi" w:hint="eastAsia"/>
          <w:sz w:val="24"/>
          <w:szCs w:val="24"/>
        </w:rPr>
        <w:t>次考核不合格，甲方有权解除合同（合同自书面解除通知送达</w:t>
      </w:r>
      <w:r>
        <w:rPr>
          <w:rFonts w:asciiTheme="minorHAnsi" w:eastAsiaTheme="minorEastAsia" w:hAnsiTheme="minorHAnsi" w:hint="eastAsia"/>
          <w:sz w:val="24"/>
          <w:szCs w:val="24"/>
        </w:rPr>
        <w:t>甲方</w:t>
      </w:r>
      <w:r w:rsidRPr="0014553D">
        <w:rPr>
          <w:rFonts w:asciiTheme="minorHAnsi" w:eastAsiaTheme="minorEastAsia" w:hAnsiTheme="minorHAnsi" w:hint="eastAsia"/>
          <w:sz w:val="24"/>
          <w:szCs w:val="24"/>
        </w:rPr>
        <w:t>之日起解除）。乙方应按年度合同总价的</w:t>
      </w:r>
      <w:r w:rsidRPr="0014553D">
        <w:rPr>
          <w:rFonts w:asciiTheme="minorHAnsi" w:eastAsiaTheme="minorEastAsia" w:hAnsiTheme="minorHAnsi" w:hint="eastAsia"/>
          <w:sz w:val="24"/>
          <w:szCs w:val="24"/>
        </w:rPr>
        <w:t>30%</w:t>
      </w:r>
      <w:r w:rsidRPr="0014553D">
        <w:rPr>
          <w:rFonts w:asciiTheme="minorHAnsi" w:eastAsiaTheme="minorEastAsia" w:hAnsiTheme="minorHAnsi" w:hint="eastAsia"/>
          <w:sz w:val="24"/>
          <w:szCs w:val="24"/>
        </w:rPr>
        <w:t>支付违约金。若违约金不足以弥补甲方损失，则乙方还应赔偿解除合同给甲方造成的全部损失（包括但不限于律师费、诉讼费、保全费、公证费等维权费用、重新采购产生的费用、合同未履行导致项目不能按规划提供可能产生的服务费用）。</w:t>
      </w:r>
    </w:p>
    <w:p w14:paraId="7B2F04D2"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7092DB1F" w14:textId="12B239CC" w:rsidR="0014553D" w:rsidRDefault="0014553D" w:rsidP="0014553D">
      <w:pPr>
        <w:ind w:firstLineChars="200" w:firstLine="480"/>
        <w:jc w:val="both"/>
      </w:pPr>
      <w:r>
        <w:rPr>
          <w:rFonts w:hint="eastAsia"/>
        </w:rPr>
        <w:t>（一）合同总价人民币：（小写）</w:t>
      </w:r>
      <w:r w:rsidR="00B773AF" w:rsidRPr="00B773AF">
        <w:rPr>
          <w:u w:val="single"/>
        </w:rPr>
        <w:t xml:space="preserve">      </w:t>
      </w:r>
      <w:r>
        <w:rPr>
          <w:rFonts w:hint="eastAsia"/>
        </w:rPr>
        <w:t>元（大写）</w:t>
      </w:r>
      <w:r w:rsidR="00B773AF" w:rsidRPr="00B773AF">
        <w:rPr>
          <w:u w:val="single"/>
        </w:rPr>
        <w:t xml:space="preserve">      </w:t>
      </w:r>
      <w:r>
        <w:rPr>
          <w:rFonts w:hint="eastAsia"/>
        </w:rPr>
        <w:t>元</w:t>
      </w:r>
      <w:r w:rsidR="00B773AF" w:rsidRPr="00B773AF">
        <w:rPr>
          <w:u w:val="single"/>
        </w:rPr>
        <w:t xml:space="preserve">      </w:t>
      </w:r>
      <w:r w:rsidR="00B773AF" w:rsidRPr="00B773AF">
        <w:rPr>
          <w:rFonts w:hint="eastAsia"/>
        </w:rPr>
        <w:t>角</w:t>
      </w:r>
      <w:r w:rsidR="00B773AF" w:rsidRPr="00B773AF">
        <w:rPr>
          <w:u w:val="single"/>
        </w:rPr>
        <w:t xml:space="preserve">      </w:t>
      </w:r>
      <w:r w:rsidR="00B773AF" w:rsidRPr="00B773AF">
        <w:rPr>
          <w:rFonts w:hint="eastAsia"/>
        </w:rPr>
        <w:t>分</w:t>
      </w:r>
      <w:r>
        <w:rPr>
          <w:rFonts w:hint="eastAsia"/>
        </w:rPr>
        <w:t>。</w:t>
      </w:r>
    </w:p>
    <w:p w14:paraId="4CED26D4" w14:textId="16B0037F" w:rsidR="0014553D" w:rsidRDefault="0014553D" w:rsidP="0014553D">
      <w:pPr>
        <w:ind w:firstLineChars="200" w:firstLine="480"/>
        <w:jc w:val="both"/>
      </w:pPr>
      <w:r>
        <w:rPr>
          <w:rFonts w:hint="eastAsia"/>
        </w:rPr>
        <w:t>（二）合同总价包括：</w:t>
      </w:r>
      <w:r w:rsidR="00885CB6">
        <w:rPr>
          <w:rFonts w:hint="eastAsia"/>
        </w:rPr>
        <w:t>甲方</w:t>
      </w:r>
      <w:r>
        <w:rPr>
          <w:rFonts w:hint="eastAsia"/>
        </w:rPr>
        <w:t>管理人员和服务人员的人工费（工资、社保、福利等）、节假日加班费、员工培训费、员工食宿费、制服、操作工具、操作证书审验、培训、办公经费、劳保及人身意外保险费、专项服务、企业利润，财务费用、材料耗材、管理费用、税金、和其它乙方履行合同义务所需的全部费用。</w:t>
      </w:r>
    </w:p>
    <w:p w14:paraId="7D5196F7" w14:textId="40F76284" w:rsidR="009453D0" w:rsidRPr="00FA4D0E" w:rsidRDefault="0014553D" w:rsidP="0014553D">
      <w:pPr>
        <w:ind w:firstLineChars="200" w:firstLine="480"/>
        <w:jc w:val="both"/>
      </w:pPr>
      <w:r>
        <w:rPr>
          <w:rFonts w:hint="eastAsia"/>
        </w:rPr>
        <w:t>（三）合同金额一次性包死，不受市场价格变化等因素的影响。</w:t>
      </w:r>
    </w:p>
    <w:p w14:paraId="3E196DC7"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289C56D5" w14:textId="77777777" w:rsidR="00C756DD" w:rsidRPr="00C756DD" w:rsidRDefault="00C756DD" w:rsidP="00C756DD">
      <w:pPr>
        <w:wordWrap w:val="0"/>
        <w:ind w:firstLineChars="200" w:firstLine="480"/>
        <w:jc w:val="both"/>
        <w:rPr>
          <w:rFonts w:ascii="Calibri" w:eastAsia="宋体" w:hAnsi="Calibri"/>
        </w:rPr>
      </w:pPr>
      <w:r w:rsidRPr="00C756DD">
        <w:rPr>
          <w:rFonts w:ascii="Calibri" w:eastAsia="宋体" w:hAnsi="Calibri" w:hint="eastAsia"/>
        </w:rPr>
        <w:t>（一）付款进度：</w:t>
      </w:r>
    </w:p>
    <w:p w14:paraId="5C154631" w14:textId="58EB9D1F" w:rsidR="003E14D0" w:rsidRPr="003E14D0" w:rsidRDefault="00C756DD" w:rsidP="003E14D0">
      <w:pPr>
        <w:wordWrap w:val="0"/>
        <w:ind w:firstLineChars="200" w:firstLine="480"/>
        <w:jc w:val="both"/>
        <w:rPr>
          <w:rFonts w:ascii="Calibri" w:eastAsia="宋体" w:hAnsi="Calibri"/>
        </w:rPr>
      </w:pPr>
      <w:r w:rsidRPr="00C756DD">
        <w:rPr>
          <w:rFonts w:ascii="Calibri" w:eastAsia="宋体" w:hAnsi="Calibri" w:hint="eastAsia"/>
        </w:rPr>
        <w:t>1</w:t>
      </w:r>
      <w:r w:rsidRPr="00C756DD">
        <w:rPr>
          <w:rFonts w:ascii="Calibri" w:eastAsia="宋体" w:hAnsi="Calibri" w:hint="eastAsia"/>
        </w:rPr>
        <w:t>、无预付款，按半年对乙方进行《一站式非医疗板块保障服务考核细则》（附件一）考核，据各分项进行考核得分，分项得分平均值作为整体考核。每半年考核得分</w:t>
      </w:r>
      <w:r w:rsidRPr="00C756DD">
        <w:rPr>
          <w:rFonts w:ascii="Calibri" w:eastAsia="宋体" w:hAnsi="Calibri" w:hint="eastAsia"/>
        </w:rPr>
        <w:t>90</w:t>
      </w:r>
      <w:r w:rsidRPr="00C756DD">
        <w:rPr>
          <w:rFonts w:ascii="Calibri" w:eastAsia="宋体" w:hAnsi="Calibri" w:hint="eastAsia"/>
        </w:rPr>
        <w:t>分以上（含），不扣服务费；整体考核得分</w:t>
      </w:r>
      <w:r w:rsidRPr="00C756DD">
        <w:rPr>
          <w:rFonts w:ascii="Calibri" w:eastAsia="宋体" w:hAnsi="Calibri" w:hint="eastAsia"/>
        </w:rPr>
        <w:t>90</w:t>
      </w:r>
      <w:r w:rsidRPr="00C756DD">
        <w:rPr>
          <w:rFonts w:ascii="Calibri" w:eastAsia="宋体" w:hAnsi="Calibri" w:hint="eastAsia"/>
        </w:rPr>
        <w:t>（不含）</w:t>
      </w:r>
      <w:r w:rsidRPr="00C756DD">
        <w:rPr>
          <w:rFonts w:ascii="Calibri" w:eastAsia="宋体" w:hAnsi="Calibri" w:hint="eastAsia"/>
        </w:rPr>
        <w:t>-80</w:t>
      </w:r>
      <w:r w:rsidRPr="00C756DD">
        <w:rPr>
          <w:rFonts w:ascii="Calibri" w:eastAsia="宋体" w:hAnsi="Calibri" w:hint="eastAsia"/>
        </w:rPr>
        <w:t>（含），每分扣除当期服务费的千分之一（例如得分</w:t>
      </w:r>
      <w:r w:rsidRPr="00C756DD">
        <w:rPr>
          <w:rFonts w:ascii="Calibri" w:eastAsia="宋体" w:hAnsi="Calibri" w:hint="eastAsia"/>
        </w:rPr>
        <w:t>80</w:t>
      </w:r>
      <w:r w:rsidRPr="00C756DD">
        <w:rPr>
          <w:rFonts w:ascii="Calibri" w:eastAsia="宋体" w:hAnsi="Calibri" w:hint="eastAsia"/>
        </w:rPr>
        <w:t>，扣除当期服务费的千分之二十）；整体考核得分</w:t>
      </w:r>
      <w:r w:rsidRPr="00C756DD">
        <w:rPr>
          <w:rFonts w:ascii="Calibri" w:eastAsia="宋体" w:hAnsi="Calibri" w:hint="eastAsia"/>
        </w:rPr>
        <w:t>80</w:t>
      </w:r>
      <w:r w:rsidRPr="00C756DD">
        <w:rPr>
          <w:rFonts w:ascii="Calibri" w:eastAsia="宋体" w:hAnsi="Calibri" w:hint="eastAsia"/>
        </w:rPr>
        <w:t>（不含）</w:t>
      </w:r>
      <w:r w:rsidRPr="00C756DD">
        <w:rPr>
          <w:rFonts w:ascii="Calibri" w:eastAsia="宋体" w:hAnsi="Calibri" w:hint="eastAsia"/>
        </w:rPr>
        <w:t>-</w:t>
      </w:r>
      <w:r w:rsidRPr="00C756DD">
        <w:rPr>
          <w:rFonts w:ascii="Calibri" w:eastAsia="宋体" w:hAnsi="Calibri" w:hint="eastAsia"/>
        </w:rPr>
        <w:lastRenderedPageBreak/>
        <w:t>70</w:t>
      </w:r>
      <w:r w:rsidRPr="00C756DD">
        <w:rPr>
          <w:rFonts w:ascii="Calibri" w:eastAsia="宋体" w:hAnsi="Calibri" w:hint="eastAsia"/>
        </w:rPr>
        <w:t>（含），每分扣除当期服务费的千分之二（例如得分</w:t>
      </w:r>
      <w:r w:rsidRPr="00C756DD">
        <w:rPr>
          <w:rFonts w:ascii="Calibri" w:eastAsia="宋体" w:hAnsi="Calibri" w:hint="eastAsia"/>
        </w:rPr>
        <w:t>70</w:t>
      </w:r>
      <w:r w:rsidRPr="00C756DD">
        <w:rPr>
          <w:rFonts w:ascii="Calibri" w:eastAsia="宋体" w:hAnsi="Calibri" w:hint="eastAsia"/>
        </w:rPr>
        <w:t>，扣除当期服务费的千分之六十）；以此类推。在甲方付款前，乙方应开具相应金额的发票，如乙方未及时开具相应金额发票，甲方有权延期付款，并不承担违约责任。</w:t>
      </w:r>
    </w:p>
    <w:p w14:paraId="1492B286" w14:textId="741851FB" w:rsidR="00C756DD" w:rsidRPr="00C756DD" w:rsidRDefault="003E14D0" w:rsidP="00C756DD">
      <w:pPr>
        <w:wordWrap w:val="0"/>
        <w:ind w:firstLineChars="200" w:firstLine="480"/>
        <w:jc w:val="both"/>
        <w:rPr>
          <w:rFonts w:ascii="Calibri" w:eastAsia="宋体" w:hAnsi="Calibri"/>
        </w:rPr>
      </w:pPr>
      <w:r>
        <w:rPr>
          <w:rFonts w:ascii="Calibri" w:eastAsia="宋体" w:hAnsi="Calibri"/>
        </w:rPr>
        <w:t>2</w:t>
      </w:r>
      <w:r w:rsidR="00C756DD" w:rsidRPr="00C756DD">
        <w:rPr>
          <w:rFonts w:ascii="Calibri" w:eastAsia="宋体" w:hAnsi="Calibri" w:hint="eastAsia"/>
        </w:rPr>
        <w:t>、每半年后勤服务费</w:t>
      </w:r>
      <w:r w:rsidR="00C756DD" w:rsidRPr="00C756DD">
        <w:rPr>
          <w:rFonts w:ascii="Calibri" w:eastAsia="宋体" w:hAnsi="Calibri" w:hint="eastAsia"/>
        </w:rPr>
        <w:t>=</w:t>
      </w:r>
      <w:r w:rsidR="00C756DD" w:rsidRPr="00C756DD">
        <w:rPr>
          <w:rFonts w:ascii="Calibri" w:eastAsia="宋体" w:hAnsi="Calibri" w:hint="eastAsia"/>
        </w:rPr>
        <w:t>每半年度内应付后勤服务费之和</w:t>
      </w:r>
      <w:r w:rsidR="00C756DD" w:rsidRPr="00C756DD">
        <w:rPr>
          <w:rFonts w:ascii="Calibri" w:eastAsia="宋体" w:hAnsi="Calibri" w:hint="eastAsia"/>
        </w:rPr>
        <w:t>-</w:t>
      </w:r>
      <w:r w:rsidR="00C756DD" w:rsidRPr="00C756DD">
        <w:rPr>
          <w:rFonts w:ascii="Calibri" w:eastAsia="宋体" w:hAnsi="Calibri" w:hint="eastAsia"/>
        </w:rPr>
        <w:t>质量考核扣减。</w:t>
      </w:r>
    </w:p>
    <w:p w14:paraId="5AD7778D" w14:textId="06CE8B07" w:rsidR="00C756DD" w:rsidRPr="00C756DD" w:rsidRDefault="003E14D0" w:rsidP="00C756DD">
      <w:pPr>
        <w:wordWrap w:val="0"/>
        <w:ind w:firstLineChars="200" w:firstLine="480"/>
        <w:jc w:val="both"/>
        <w:rPr>
          <w:rFonts w:ascii="Calibri" w:eastAsia="宋体" w:hAnsi="Calibri"/>
        </w:rPr>
      </w:pPr>
      <w:r>
        <w:rPr>
          <w:rFonts w:ascii="Calibri" w:eastAsia="宋体" w:hAnsi="Calibri"/>
        </w:rPr>
        <w:t>3</w:t>
      </w:r>
      <w:r w:rsidR="00C756DD" w:rsidRPr="00C756DD">
        <w:rPr>
          <w:rFonts w:ascii="Calibri" w:eastAsia="宋体" w:hAnsi="Calibri" w:hint="eastAsia"/>
        </w:rPr>
        <w:t>、每半年内应付后勤服务费之和</w:t>
      </w:r>
      <w:r w:rsidR="00C756DD" w:rsidRPr="00C756DD">
        <w:rPr>
          <w:rFonts w:ascii="Calibri" w:eastAsia="宋体" w:hAnsi="Calibri" w:hint="eastAsia"/>
        </w:rPr>
        <w:t>=</w:t>
      </w:r>
      <w:r w:rsidR="00C756DD" w:rsidRPr="00C756DD">
        <w:rPr>
          <w:rFonts w:ascii="Calibri" w:eastAsia="宋体" w:hAnsi="Calibri" w:hint="eastAsia"/>
        </w:rPr>
        <w:t>每半年服务费用之和</w:t>
      </w:r>
      <w:r w:rsidR="00C756DD" w:rsidRPr="00C756DD">
        <w:rPr>
          <w:rFonts w:ascii="Calibri" w:eastAsia="宋体" w:hAnsi="Calibri" w:hint="eastAsia"/>
        </w:rPr>
        <w:t>-</w:t>
      </w:r>
      <w:r w:rsidR="00C756DD" w:rsidRPr="00C756DD">
        <w:rPr>
          <w:rFonts w:ascii="Calibri" w:eastAsia="宋体" w:hAnsi="Calibri" w:hint="eastAsia"/>
        </w:rPr>
        <w:t>每半年费用扣减，每半年费用扣减</w:t>
      </w:r>
      <w:r w:rsidR="00C756DD" w:rsidRPr="00C756DD">
        <w:rPr>
          <w:rFonts w:ascii="Calibri" w:eastAsia="宋体" w:hAnsi="Calibri" w:hint="eastAsia"/>
        </w:rPr>
        <w:t>=</w:t>
      </w:r>
      <w:r w:rsidR="00C756DD" w:rsidRPr="00C756DD">
        <w:rPr>
          <w:rFonts w:ascii="Calibri" w:eastAsia="宋体" w:hAnsi="Calibri" w:hint="eastAsia"/>
        </w:rPr>
        <w:t>每半年人员费用扣减</w:t>
      </w:r>
      <w:r w:rsidR="00C756DD" w:rsidRPr="00C756DD">
        <w:rPr>
          <w:rFonts w:ascii="Calibri" w:eastAsia="宋体" w:hAnsi="Calibri" w:hint="eastAsia"/>
        </w:rPr>
        <w:t>+</w:t>
      </w:r>
      <w:r w:rsidR="00C756DD" w:rsidRPr="00C756DD">
        <w:rPr>
          <w:rFonts w:ascii="Calibri" w:eastAsia="宋体" w:hAnsi="Calibri" w:hint="eastAsia"/>
        </w:rPr>
        <w:t>每半年货品费用扣减，具体扣减标准为：</w:t>
      </w:r>
    </w:p>
    <w:p w14:paraId="171230E5" w14:textId="77777777" w:rsidR="00C756DD" w:rsidRPr="00C756DD" w:rsidRDefault="00C756DD" w:rsidP="00C756DD">
      <w:pPr>
        <w:wordWrap w:val="0"/>
        <w:ind w:firstLineChars="200" w:firstLine="480"/>
        <w:jc w:val="both"/>
        <w:rPr>
          <w:rFonts w:ascii="Calibri" w:eastAsia="宋体" w:hAnsi="Calibri"/>
        </w:rPr>
      </w:pPr>
      <w:r w:rsidRPr="00C756DD">
        <w:rPr>
          <w:rFonts w:ascii="Calibri" w:eastAsia="宋体" w:hAnsi="Calibri" w:hint="eastAsia"/>
        </w:rPr>
        <w:t>（</w:t>
      </w:r>
      <w:r w:rsidRPr="00C756DD">
        <w:rPr>
          <w:rFonts w:ascii="Calibri" w:eastAsia="宋体" w:hAnsi="Calibri" w:hint="eastAsia"/>
        </w:rPr>
        <w:t>1</w:t>
      </w:r>
      <w:r w:rsidRPr="00C756DD">
        <w:rPr>
          <w:rFonts w:ascii="Calibri" w:eastAsia="宋体" w:hAnsi="Calibri" w:hint="eastAsia"/>
        </w:rPr>
        <w:t>）提供人员的服务项，每半年人员费用扣减</w:t>
      </w:r>
      <w:r w:rsidRPr="00C756DD">
        <w:rPr>
          <w:rFonts w:ascii="Calibri" w:eastAsia="宋体" w:hAnsi="Calibri" w:hint="eastAsia"/>
        </w:rPr>
        <w:t>=</w:t>
      </w:r>
      <w:r w:rsidRPr="00C756DD">
        <w:rPr>
          <w:rFonts w:ascii="Calibri" w:eastAsia="宋体" w:hAnsi="Calibri" w:hint="eastAsia"/>
        </w:rPr>
        <w:t>每半年缺勤人数</w:t>
      </w:r>
      <w:r w:rsidRPr="00C756DD">
        <w:rPr>
          <w:rFonts w:ascii="Calibri" w:eastAsia="宋体" w:hAnsi="Calibri" w:hint="eastAsia"/>
        </w:rPr>
        <w:t>*</w:t>
      </w:r>
      <w:r w:rsidRPr="00C756DD">
        <w:rPr>
          <w:rFonts w:ascii="Calibri" w:eastAsia="宋体" w:hAnsi="Calibri" w:hint="eastAsia"/>
        </w:rPr>
        <w:t>岗位单价；</w:t>
      </w:r>
    </w:p>
    <w:p w14:paraId="2FEA7E69" w14:textId="77777777" w:rsidR="00C756DD" w:rsidRPr="00C756DD" w:rsidRDefault="00C756DD" w:rsidP="00C756DD">
      <w:pPr>
        <w:wordWrap w:val="0"/>
        <w:ind w:firstLineChars="200" w:firstLine="480"/>
        <w:jc w:val="both"/>
        <w:rPr>
          <w:rFonts w:ascii="Calibri" w:eastAsia="宋体" w:hAnsi="Calibri"/>
        </w:rPr>
      </w:pPr>
      <w:r w:rsidRPr="00C756DD">
        <w:rPr>
          <w:rFonts w:ascii="Calibri" w:eastAsia="宋体" w:hAnsi="Calibri" w:hint="eastAsia"/>
        </w:rPr>
        <w:t>（</w:t>
      </w:r>
      <w:r w:rsidRPr="00C756DD">
        <w:rPr>
          <w:rFonts w:ascii="Calibri" w:eastAsia="宋体" w:hAnsi="Calibri" w:hint="eastAsia"/>
        </w:rPr>
        <w:t>2</w:t>
      </w:r>
      <w:r w:rsidRPr="00C756DD">
        <w:rPr>
          <w:rFonts w:ascii="Calibri" w:eastAsia="宋体" w:hAnsi="Calibri" w:hint="eastAsia"/>
        </w:rPr>
        <w:t>）提供货品的服务项，每半年货品费用扣减</w:t>
      </w:r>
      <w:r w:rsidRPr="00C756DD">
        <w:rPr>
          <w:rFonts w:ascii="Calibri" w:eastAsia="宋体" w:hAnsi="Calibri" w:hint="eastAsia"/>
        </w:rPr>
        <w:t>=</w:t>
      </w:r>
      <w:r w:rsidRPr="00C756DD">
        <w:rPr>
          <w:rFonts w:ascii="Calibri" w:eastAsia="宋体" w:hAnsi="Calibri" w:hint="eastAsia"/>
        </w:rPr>
        <w:t>（每半年应供货数量</w:t>
      </w:r>
      <w:r w:rsidRPr="00C756DD">
        <w:rPr>
          <w:rFonts w:ascii="Calibri" w:eastAsia="宋体" w:hAnsi="Calibri" w:hint="eastAsia"/>
        </w:rPr>
        <w:t>-</w:t>
      </w:r>
      <w:r w:rsidRPr="00C756DD">
        <w:rPr>
          <w:rFonts w:ascii="Calibri" w:eastAsia="宋体" w:hAnsi="Calibri" w:hint="eastAsia"/>
        </w:rPr>
        <w:t>每半年实际供货数量）</w:t>
      </w:r>
      <w:r w:rsidRPr="00C756DD">
        <w:rPr>
          <w:rFonts w:ascii="Calibri" w:eastAsia="宋体" w:hAnsi="Calibri" w:hint="eastAsia"/>
        </w:rPr>
        <w:t>*</w:t>
      </w:r>
      <w:r w:rsidRPr="00C756DD">
        <w:rPr>
          <w:rFonts w:ascii="Calibri" w:eastAsia="宋体" w:hAnsi="Calibri" w:hint="eastAsia"/>
        </w:rPr>
        <w:t>供货单价；</w:t>
      </w:r>
    </w:p>
    <w:p w14:paraId="520044FB" w14:textId="031A1735" w:rsidR="00C756DD" w:rsidRPr="00C756DD" w:rsidRDefault="003E14D0" w:rsidP="00C756DD">
      <w:pPr>
        <w:wordWrap w:val="0"/>
        <w:ind w:firstLineChars="200" w:firstLine="480"/>
        <w:jc w:val="both"/>
        <w:rPr>
          <w:rFonts w:ascii="Calibri" w:eastAsia="宋体" w:hAnsi="Calibri"/>
        </w:rPr>
      </w:pPr>
      <w:r>
        <w:rPr>
          <w:rFonts w:ascii="Calibri" w:eastAsia="宋体" w:hAnsi="Calibri"/>
        </w:rPr>
        <w:t>4</w:t>
      </w:r>
      <w:r w:rsidR="00C756DD" w:rsidRPr="00C756DD">
        <w:rPr>
          <w:rFonts w:ascii="Calibri" w:eastAsia="宋体" w:hAnsi="Calibri" w:hint="eastAsia"/>
        </w:rPr>
        <w:t>、质量考核扣减</w:t>
      </w:r>
      <w:r w:rsidR="00C756DD" w:rsidRPr="00C756DD">
        <w:rPr>
          <w:rFonts w:ascii="Calibri" w:eastAsia="宋体" w:hAnsi="Calibri" w:hint="eastAsia"/>
        </w:rPr>
        <w:t>=</w:t>
      </w:r>
      <w:r w:rsidR="00C756DD" w:rsidRPr="00C756DD">
        <w:rPr>
          <w:rFonts w:ascii="Calibri" w:eastAsia="宋体" w:hAnsi="Calibri" w:hint="eastAsia"/>
        </w:rPr>
        <w:t>《后勤社会化服务考核标准（每半年度考核）》进行扣减。</w:t>
      </w:r>
    </w:p>
    <w:p w14:paraId="58B5E34F" w14:textId="5EDECA71" w:rsidR="00C756DD" w:rsidRDefault="003E14D0" w:rsidP="00C756DD">
      <w:pPr>
        <w:wordWrap w:val="0"/>
        <w:ind w:firstLineChars="200" w:firstLine="480"/>
        <w:jc w:val="both"/>
        <w:rPr>
          <w:rFonts w:ascii="Calibri" w:eastAsia="宋体" w:hAnsi="Calibri"/>
        </w:rPr>
      </w:pPr>
      <w:r>
        <w:rPr>
          <w:rFonts w:ascii="Calibri" w:eastAsia="宋体" w:hAnsi="Calibri"/>
        </w:rPr>
        <w:t>5</w:t>
      </w:r>
      <w:r w:rsidR="00C756DD" w:rsidRPr="00C756DD">
        <w:rPr>
          <w:rFonts w:ascii="Calibri" w:eastAsia="宋体" w:hAnsi="Calibri" w:hint="eastAsia"/>
        </w:rPr>
        <w:t>、以上金额单位元，所有金额保留小数点后两位四舍五入。</w:t>
      </w:r>
    </w:p>
    <w:p w14:paraId="22253683" w14:textId="54DE4369" w:rsidR="0014553D" w:rsidRPr="0014553D" w:rsidRDefault="0014553D" w:rsidP="00C756DD">
      <w:pPr>
        <w:wordWrap w:val="0"/>
        <w:ind w:firstLineChars="200" w:firstLine="480"/>
        <w:jc w:val="both"/>
        <w:rPr>
          <w:rFonts w:ascii="Calibri" w:eastAsia="宋体" w:hAnsi="Calibri"/>
        </w:rPr>
      </w:pPr>
      <w:r w:rsidRPr="0014553D">
        <w:rPr>
          <w:rFonts w:ascii="Calibri" w:eastAsia="宋体" w:hAnsi="Calibri"/>
        </w:rPr>
        <w:t>（二）支付方式：银行转账。</w:t>
      </w:r>
    </w:p>
    <w:p w14:paraId="08A9025B"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名称：</w:t>
      </w:r>
      <w:r w:rsidRPr="0014553D">
        <w:rPr>
          <w:rFonts w:ascii="Calibri" w:eastAsia="宋体" w:hAnsi="Calibri"/>
        </w:rPr>
        <w:t>_____________________</w:t>
      </w:r>
    </w:p>
    <w:p w14:paraId="56CC0A77"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开户行：</w:t>
      </w:r>
      <w:r w:rsidRPr="0014553D">
        <w:rPr>
          <w:rFonts w:ascii="Calibri" w:eastAsia="宋体" w:hAnsi="Calibri"/>
        </w:rPr>
        <w:t>_____________________</w:t>
      </w:r>
    </w:p>
    <w:p w14:paraId="6CBA53EA"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账号：</w:t>
      </w:r>
      <w:r w:rsidRPr="0014553D">
        <w:rPr>
          <w:rFonts w:ascii="Calibri" w:eastAsia="宋体" w:hAnsi="Calibri"/>
        </w:rPr>
        <w:t>_____________________</w:t>
      </w:r>
    </w:p>
    <w:p w14:paraId="43322C4C"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乙方延期提供发票或提供的发票不符合甲方要求的，甲方有权顺延付款期限直至乙方提供发票，且乙方不得以此为由拒绝履行任意合同义务。</w:t>
      </w:r>
    </w:p>
    <w:p w14:paraId="76DA35D9"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（三）结算要求：验收合格后填写项目验收单（一式六份），发票按照验收金额直开甲方，乙方持服务合同、等额合规发票、项目验收合格单，与甲方结算。</w:t>
      </w:r>
    </w:p>
    <w:p w14:paraId="2C50C8A9"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b/>
        </w:rPr>
        <w:t>四、双方的权利和义务</w:t>
      </w:r>
    </w:p>
    <w:p w14:paraId="322EB491"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（一）甲方的权利和义务</w:t>
      </w:r>
    </w:p>
    <w:p w14:paraId="44D1E8DB"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1</w:t>
      </w:r>
      <w:r w:rsidRPr="0014553D">
        <w:rPr>
          <w:rFonts w:ascii="Calibri" w:eastAsia="宋体" w:hAnsi="Calibri" w:hint="eastAsia"/>
        </w:rPr>
        <w:t>、甲方保证提供给乙方的资料、信息内容合法，不侵犯第三方的合法权益。</w:t>
      </w:r>
    </w:p>
    <w:p w14:paraId="43DEECA7"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2</w:t>
      </w:r>
      <w:r w:rsidRPr="0014553D">
        <w:rPr>
          <w:rFonts w:ascii="Calibri" w:eastAsia="宋体" w:hAnsi="Calibri" w:hint="eastAsia"/>
        </w:rPr>
        <w:t>、由于乙方原因不能按合同约定履约，甲方有权扣留剩余款项，作为对甲方损失的赔偿。剩余款项已付或不足以赔偿甲方损失的，由乙方另行支付。</w:t>
      </w:r>
    </w:p>
    <w:p w14:paraId="5A29AD5D"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（二）乙方的权利和义务</w:t>
      </w:r>
    </w:p>
    <w:p w14:paraId="0BECBBCE"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1</w:t>
      </w:r>
      <w:r w:rsidRPr="0014553D">
        <w:rPr>
          <w:rFonts w:ascii="Calibri" w:eastAsia="宋体" w:hAnsi="Calibri" w:hint="eastAsia"/>
        </w:rPr>
        <w:t>、乙方确保本项目通过合法招投标程序，在公平公正的基础上中标本次项目，本项目在若经监管部门定性为串通投标等违法情形的，乙方应承担由此产生的一切责任（包括但不限于刑事责任、行政责任、民事赔偿责任等），由此给甲方造成损失的，乙方应当赔偿甲方全部损失（包括但不限于甲方因维权产生的诉讼费、公证费、保全费以及律师费等）。</w:t>
      </w:r>
    </w:p>
    <w:p w14:paraId="13ED7A59"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lastRenderedPageBreak/>
        <w:t>2</w:t>
      </w:r>
      <w:r w:rsidRPr="0014553D">
        <w:rPr>
          <w:rFonts w:ascii="Calibri" w:eastAsia="宋体" w:hAnsi="Calibri" w:hint="eastAsia"/>
        </w:rPr>
        <w:t>、乙方保证在本项目服务期内，不侵犯第三方的合法权益。如因乙方原因致使甲方遭受第三方追诉的，乙方应承担由此给甲方造成的全部损失（包括但不限于甲方因维权产生的诉讼费、公证费、保全费以及律师费等），并承担合同总价款</w:t>
      </w:r>
      <w:r w:rsidRPr="0014553D">
        <w:rPr>
          <w:rFonts w:ascii="Calibri" w:eastAsia="宋体" w:hAnsi="Calibri" w:hint="eastAsia"/>
        </w:rPr>
        <w:t>30%</w:t>
      </w:r>
      <w:r w:rsidRPr="0014553D">
        <w:rPr>
          <w:rFonts w:ascii="Calibri" w:eastAsia="宋体" w:hAnsi="Calibri" w:hint="eastAsia"/>
        </w:rPr>
        <w:t>的违约金。</w:t>
      </w:r>
    </w:p>
    <w:p w14:paraId="187B57C4"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3</w:t>
      </w:r>
      <w:r w:rsidRPr="0014553D">
        <w:rPr>
          <w:rFonts w:ascii="Calibri" w:eastAsia="宋体" w:hAnsi="Calibri" w:hint="eastAsia"/>
        </w:rPr>
        <w:t>、乙方按照本合同约定，在履行的过程中，不允许利用甲方提供的相关资料和工作条件，进行与本项目无关的工作。如因乙方原因，致使甲方遭受经济及法律追诉的，由乙方完全承担（包括但不限于甲方因维权产生的诉讼费、公证费、保全费以及律师费等）。</w:t>
      </w:r>
    </w:p>
    <w:p w14:paraId="4EE2ACDB"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4</w:t>
      </w:r>
      <w:r w:rsidRPr="0014553D">
        <w:rPr>
          <w:rFonts w:ascii="Calibri" w:eastAsia="宋体" w:hAnsi="Calibri" w:hint="eastAsia"/>
        </w:rPr>
        <w:t>、乙方必须设置服务现场安全管理人员及专职安全员，杜绝违规服务，凡国家规定的工种乙方服务人员必须持证上岗。否则，由此造成的全部损失由乙方自行承担，若因此还造成甲方损失的，乙方应承担全部损失（包括但不限于甲方因维权产生的诉讼费、公证费、保全费以及律师费等）。</w:t>
      </w:r>
    </w:p>
    <w:p w14:paraId="690E1F4E"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5</w:t>
      </w:r>
      <w:r w:rsidRPr="0014553D">
        <w:rPr>
          <w:rFonts w:ascii="Calibri" w:eastAsia="宋体" w:hAnsi="Calibri" w:hint="eastAsia"/>
        </w:rPr>
        <w:t>、乙方必须对服务地域环境卫生、人员安全、生产安全、防火安全负全责。服务现场的各种活动须服从甲方相关部门的管理、监督，同时做好与其它人员的交叉作业及配合工作。</w:t>
      </w:r>
    </w:p>
    <w:p w14:paraId="5DD3D3B1"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6</w:t>
      </w:r>
      <w:r w:rsidRPr="0014553D">
        <w:rPr>
          <w:rFonts w:ascii="Calibri" w:eastAsia="宋体" w:hAnsi="Calibri" w:hint="eastAsia"/>
        </w:rPr>
        <w:t>、乙方必须加强对服务现场的安全监督、管理，对进入现场的易燃材料生产工具应指定专人管理，必要时派人驻守。对当日产生的易燃废料需当日清理出服务现场，堆放到甲方指定区域，当日应及时清理出院，消除安全隐患。</w:t>
      </w:r>
    </w:p>
    <w:p w14:paraId="226D1DC5"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7</w:t>
      </w:r>
      <w:r w:rsidRPr="0014553D">
        <w:rPr>
          <w:rFonts w:ascii="Calibri" w:eastAsia="宋体" w:hAnsi="Calibri" w:hint="eastAsia"/>
        </w:rPr>
        <w:t>、乙方服务人员要安全文明服务，不准赤脚或穿高跟鞋、拖鞋和裙子进入服务场地；服务场地禁止吸烟；高空作业时必须系安全带，佩戴安全帽，不得穿硬底鞋及带钉易打滑的鞋；不准违章指挥，违章作业及冒险作业；不准从高处往下抛投物料；不准酒后上岗。</w:t>
      </w:r>
    </w:p>
    <w:p w14:paraId="4F1BDAB1"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8</w:t>
      </w:r>
      <w:r w:rsidRPr="0014553D">
        <w:rPr>
          <w:rFonts w:ascii="Calibri" w:eastAsia="宋体" w:hAnsi="Calibri" w:hint="eastAsia"/>
        </w:rPr>
        <w:t>、乙方服务人员要严防火灾，不准在禁止烟火的地方动用明火；要文明服务，不得在服务现场戏耍和打架斗殴；要注意用电安全，电器开关要设箱加锁，不准乱拉乱接电线。</w:t>
      </w:r>
    </w:p>
    <w:p w14:paraId="7AA1A71E"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9</w:t>
      </w:r>
      <w:r w:rsidRPr="0014553D">
        <w:rPr>
          <w:rFonts w:ascii="Calibri" w:eastAsia="宋体" w:hAnsi="Calibri" w:hint="eastAsia"/>
        </w:rPr>
        <w:t>、由于乙方在服务过程中组织管理不当违反安全规程、消防安全条例发生安全或火灾事故所造成的安全责任事故、经济损失及人身伤亡，乙方承担全部责任，甲方概不负责。在服务中如发生事故造成甲方财产损失、人身损害，乙方承担全部责任，若因此还造成甲方损失的，乙方应承担全部损失（包括但不限于甲方因维权产生的诉讼费、公证费、保全费以及律师费等）。</w:t>
      </w:r>
    </w:p>
    <w:p w14:paraId="26951C8A"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lastRenderedPageBreak/>
        <w:t>10</w:t>
      </w:r>
      <w:r w:rsidRPr="0014553D">
        <w:rPr>
          <w:rFonts w:ascii="Calibri" w:eastAsia="宋体" w:hAnsi="Calibri" w:hint="eastAsia"/>
        </w:rPr>
        <w:t>、乙方服务所需材料需在甲方指定地点有序堆放，垃圾应</w:t>
      </w:r>
      <w:r w:rsidRPr="0014553D">
        <w:rPr>
          <w:rFonts w:ascii="Calibri" w:eastAsia="宋体" w:hAnsi="Calibri" w:hint="eastAsia"/>
        </w:rPr>
        <w:t>24</w:t>
      </w:r>
      <w:r w:rsidRPr="0014553D">
        <w:rPr>
          <w:rFonts w:ascii="Calibri" w:eastAsia="宋体" w:hAnsi="Calibri" w:hint="eastAsia"/>
        </w:rPr>
        <w:t>小时之内清理外运，严禁随意乱堆乱放，影响院内大环境及道路畅通。</w:t>
      </w:r>
    </w:p>
    <w:p w14:paraId="4174B0AD"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11</w:t>
      </w:r>
      <w:r w:rsidRPr="0014553D">
        <w:rPr>
          <w:rFonts w:ascii="Calibri" w:eastAsia="宋体" w:hAnsi="Calibri" w:hint="eastAsia"/>
        </w:rPr>
        <w:t>、乙方违反上述任意约定，均视为违约。甲方现场管理人员有权制止其行为并劝其离场，乙方应在三日内整改至甲方满意（若整改期间对甲方造成损失，由乙方自行承担）。每违反一次扣除合同总价的</w:t>
      </w:r>
      <w:r w:rsidRPr="0014553D">
        <w:rPr>
          <w:rFonts w:ascii="Calibri" w:eastAsia="宋体" w:hAnsi="Calibri" w:hint="eastAsia"/>
        </w:rPr>
        <w:t>3%</w:t>
      </w:r>
      <w:r w:rsidRPr="0014553D">
        <w:rPr>
          <w:rFonts w:ascii="Calibri" w:eastAsia="宋体" w:hAnsi="Calibri" w:hint="eastAsia"/>
        </w:rPr>
        <w:t>作为违约金，并承担由此造成的全部损失，累计超过</w:t>
      </w:r>
      <w:r w:rsidRPr="0014553D">
        <w:rPr>
          <w:rFonts w:ascii="Calibri" w:eastAsia="宋体" w:hAnsi="Calibri" w:hint="eastAsia"/>
        </w:rPr>
        <w:t>3</w:t>
      </w:r>
      <w:r w:rsidRPr="0014553D">
        <w:rPr>
          <w:rFonts w:ascii="Calibri" w:eastAsia="宋体" w:hAnsi="Calibri" w:hint="eastAsia"/>
        </w:rPr>
        <w:t>次的，视为乙方根本违约，甲方有权解除合同，合同自甲方书面解除通知送达乙方之日解除，乙方应按照合同总价的</w:t>
      </w:r>
      <w:r w:rsidRPr="0014553D">
        <w:rPr>
          <w:rFonts w:ascii="Calibri" w:eastAsia="宋体" w:hAnsi="Calibri" w:hint="eastAsia"/>
        </w:rPr>
        <w:t>30%</w:t>
      </w:r>
      <w:r w:rsidRPr="0014553D">
        <w:rPr>
          <w:rFonts w:ascii="Calibri" w:eastAsia="宋体" w:hAnsi="Calibri" w:hint="eastAsia"/>
        </w:rPr>
        <w:t>承担违约金，若违约金不足以弥补甲方损失的（甲方损失包括但不限于甲方因维权产生的诉讼费、公证费、保全费以及律师费等费用），由乙方另行支付。</w:t>
      </w:r>
    </w:p>
    <w:p w14:paraId="34AAAED2" w14:textId="77777777" w:rsidR="0014553D" w:rsidRPr="0014553D" w:rsidRDefault="0014553D" w:rsidP="0014553D">
      <w:pPr>
        <w:ind w:firstLineChars="200" w:firstLine="480"/>
        <w:rPr>
          <w:rFonts w:ascii="Calibri" w:eastAsia="宋体" w:hAnsi="Calibri"/>
        </w:rPr>
      </w:pPr>
      <w:r w:rsidRPr="0014553D">
        <w:rPr>
          <w:rFonts w:ascii="Calibri" w:eastAsia="宋体" w:hAnsi="Calibri" w:hint="eastAsia"/>
        </w:rPr>
        <w:t>12</w:t>
      </w:r>
      <w:r w:rsidRPr="0014553D">
        <w:rPr>
          <w:rFonts w:ascii="Calibri" w:eastAsia="宋体" w:hAnsi="Calibri" w:hint="eastAsia"/>
        </w:rPr>
        <w:t>、鉴于甲方需向乙方支付服务费，乙方驻场服务人员的加班、人身意外保险和其他社会保险、福利和在工作中因公伤亡、致残等发生的医药费、抚恤金等费用由乙方全部承担，甲方不承担任何费用。且由此造成的纠纷均与甲方无关。</w:t>
      </w:r>
    </w:p>
    <w:p w14:paraId="13017D31" w14:textId="59DE655A" w:rsidR="0014553D" w:rsidRPr="0014553D" w:rsidRDefault="0014553D" w:rsidP="0014553D">
      <w:pPr>
        <w:ind w:firstLineChars="200" w:firstLine="480"/>
        <w:rPr>
          <w:rFonts w:ascii="Calibri" w:eastAsia="宋体" w:hAnsi="Calibri"/>
        </w:rPr>
      </w:pPr>
      <w:r w:rsidRPr="0014553D">
        <w:rPr>
          <w:rFonts w:ascii="Calibri" w:eastAsia="宋体" w:hAnsi="Calibri" w:hint="eastAsia"/>
        </w:rPr>
        <w:t>13</w:t>
      </w:r>
      <w:r w:rsidRPr="0014553D">
        <w:rPr>
          <w:rFonts w:ascii="Calibri" w:eastAsia="宋体" w:hAnsi="Calibri" w:hint="eastAsia"/>
        </w:rPr>
        <w:t>、因本合同的履行导致甲乙双方工作人员人身损害或财产损失的，由乙方承担全部责任，与甲方无关。</w:t>
      </w:r>
    </w:p>
    <w:p w14:paraId="3B2C7E8B"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b/>
        </w:rPr>
        <w:t>五、知识产权及承诺</w:t>
      </w:r>
    </w:p>
    <w:p w14:paraId="34FF67C0"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（一）乙方保证所提供的服务或其任何一部分均不会侵犯任何第三方的专利权、商标权、著作权或其他合法权益，否则视为乙方违约，由此产生的一切损失由乙方承担。</w:t>
      </w:r>
    </w:p>
    <w:p w14:paraId="453BEEA4"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（二）经甲乙双方协商一致，本项目产生的知识产权归甲方拥有。</w:t>
      </w:r>
    </w:p>
    <w:p w14:paraId="273EE4C5"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t>六、运输</w:t>
      </w:r>
    </w:p>
    <w:p w14:paraId="32DB0F37"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（一）运输由乙方负责，运杂费已包含在合同总价内，包括从货物供应地点所含的运输费、装卸费、仓储费、保险费等全部费用。</w:t>
      </w:r>
    </w:p>
    <w:p w14:paraId="18E38CEC"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（二）运输方式由乙方自行选择，但必须保证按期服务。</w:t>
      </w:r>
    </w:p>
    <w:p w14:paraId="6CA1E856"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t>七、质量保证</w:t>
      </w:r>
    </w:p>
    <w:p w14:paraId="1A5B2AB3"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（一）乙方方案科学、可行，人员配置合理，全面满足要求。</w:t>
      </w:r>
    </w:p>
    <w:p w14:paraId="3681C774"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（二）符合国家、行业以及本项目招投标文件有关服务规范要求。</w:t>
      </w:r>
    </w:p>
    <w:p w14:paraId="2BCD9059"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t>八、特殊要求：</w:t>
      </w:r>
    </w:p>
    <w:p w14:paraId="08276CB2"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lastRenderedPageBreak/>
        <w:t>（一）因甲方为一所三级甲等医院，就诊患者较多，人员较为复杂，病员均为特殊群体，甲方要求在服务过程当中，始终以患者为第一，任何服务开展决不能影响患者正常就诊。</w:t>
      </w:r>
    </w:p>
    <w:p w14:paraId="6B818B47"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（二）无论服务大小、难易以及节假日与夜间服务，要求乙方积极组织服务力量正常服务，服从甲方工作安排。</w:t>
      </w:r>
    </w:p>
    <w:p w14:paraId="63C91FD9"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（三）乙方对甲方突发公共卫生事件及各项应急预案应积极响应并派员配合及协助工作，不得拒绝推诿。</w:t>
      </w:r>
    </w:p>
    <w:p w14:paraId="35D7A7D1"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t>九</w:t>
      </w:r>
      <w:r w:rsidRPr="0014553D">
        <w:rPr>
          <w:rFonts w:ascii="Calibri" w:eastAsia="宋体" w:hAnsi="Calibri" w:cs="Calibri Light"/>
          <w:b/>
        </w:rPr>
        <w:t>、验收</w:t>
      </w:r>
    </w:p>
    <w:p w14:paraId="2D4DCA8E" w14:textId="32BF0D30"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（一）每季度服务期满后，按照甲方</w:t>
      </w:r>
      <w:r w:rsidR="0080339C">
        <w:rPr>
          <w:rFonts w:ascii="Calibri" w:eastAsia="宋体" w:hAnsi="Calibri" w:hint="eastAsia"/>
        </w:rPr>
        <w:t>招标文件</w:t>
      </w:r>
      <w:r w:rsidRPr="0014553D">
        <w:rPr>
          <w:rFonts w:ascii="Calibri" w:eastAsia="宋体" w:hAnsi="Calibri" w:hint="eastAsia"/>
        </w:rPr>
        <w:t>和乙方投标文件及承诺的要求，乙方进行自检，自检合格后，准备验收文件，并书面通知甲方。</w:t>
      </w:r>
    </w:p>
    <w:p w14:paraId="1C6063F5"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（二）甲方确认乙方的自检内容后，组织乙方（必要时请有关专家）进行服务验收。验收合格后，填写验收单（一式六份）作为对项目的最终认可。</w:t>
      </w:r>
    </w:p>
    <w:p w14:paraId="38E77496" w14:textId="2E782B48"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（三）如验收不合格，乙方应及时按照甲方要求进行整改，直至甲方验收合格为止，且服务期不顺延，由此产生的费用及造成的损失，乙方自行承担。若乙方交付项目验收不合格累计超过</w:t>
      </w:r>
      <w:r w:rsidRPr="0014553D">
        <w:rPr>
          <w:rFonts w:ascii="Calibri" w:eastAsia="宋体" w:hAnsi="Calibri" w:hint="eastAsia"/>
        </w:rPr>
        <w:t>2</w:t>
      </w:r>
      <w:r w:rsidRPr="0014553D">
        <w:rPr>
          <w:rFonts w:ascii="Calibri" w:eastAsia="宋体" w:hAnsi="Calibri" w:hint="eastAsia"/>
        </w:rPr>
        <w:t>次的，甲方有权选择解除合同，若合同解除，乙方应按照本协议承担违约责任。若因乙方项目服务验收不合格导致乙方服务交付延期的，乙方仍应按本合同承担违约责任。</w:t>
      </w:r>
    </w:p>
    <w:p w14:paraId="22707C61" w14:textId="69F31B04"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（四）乙方向甲方提供</w:t>
      </w:r>
      <w:r w:rsidR="00D30E50">
        <w:rPr>
          <w:rFonts w:ascii="Calibri" w:eastAsia="宋体" w:hAnsi="Calibri" w:hint="eastAsia"/>
        </w:rPr>
        <w:t>物业管理</w:t>
      </w:r>
      <w:r w:rsidRPr="0014553D">
        <w:rPr>
          <w:rFonts w:ascii="Calibri" w:eastAsia="宋体" w:hAnsi="Calibri" w:hint="eastAsia"/>
        </w:rPr>
        <w:t>服务过程中的所有资料</w:t>
      </w:r>
      <w:r w:rsidRPr="0014553D">
        <w:rPr>
          <w:rFonts w:ascii="Calibri" w:eastAsia="宋体" w:hAnsi="Calibri" w:hint="eastAsia"/>
        </w:rPr>
        <w:t>,</w:t>
      </w:r>
      <w:r w:rsidRPr="0014553D">
        <w:rPr>
          <w:rFonts w:ascii="Calibri" w:eastAsia="宋体" w:hAnsi="Calibri" w:hint="eastAsia"/>
        </w:rPr>
        <w:t>以便甲方日后管理和维护。</w:t>
      </w:r>
    </w:p>
    <w:p w14:paraId="50605F91"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（五）验收依据</w:t>
      </w:r>
    </w:p>
    <w:p w14:paraId="1C3F1EB6"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1</w:t>
      </w:r>
      <w:r w:rsidRPr="0014553D">
        <w:rPr>
          <w:rFonts w:ascii="Calibri" w:eastAsia="宋体" w:hAnsi="Calibri" w:hint="eastAsia"/>
        </w:rPr>
        <w:t>、招标文件、投标文件、澄清表（函）；</w:t>
      </w:r>
    </w:p>
    <w:p w14:paraId="3C89E836"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2</w:t>
      </w:r>
      <w:r w:rsidRPr="0014553D">
        <w:rPr>
          <w:rFonts w:ascii="Calibri" w:eastAsia="宋体" w:hAnsi="Calibri" w:hint="eastAsia"/>
        </w:rPr>
        <w:t>、本合同及附件文本；</w:t>
      </w:r>
    </w:p>
    <w:p w14:paraId="119E2D05"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3</w:t>
      </w:r>
      <w:r w:rsidRPr="0014553D">
        <w:rPr>
          <w:rFonts w:ascii="Calibri" w:eastAsia="宋体" w:hAnsi="Calibri" w:hint="eastAsia"/>
        </w:rPr>
        <w:t>、国家相应的标准、规范。</w:t>
      </w:r>
    </w:p>
    <w:p w14:paraId="7C31E4A4" w14:textId="0FAAF3E6"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（六）甲方按</w:t>
      </w:r>
      <w:r w:rsidR="003E14D0">
        <w:rPr>
          <w:rFonts w:ascii="Calibri" w:eastAsia="宋体" w:hAnsi="Calibri" w:hint="eastAsia"/>
        </w:rPr>
        <w:t>半年</w:t>
      </w:r>
      <w:r w:rsidRPr="0014553D">
        <w:rPr>
          <w:rFonts w:ascii="Calibri" w:eastAsia="宋体" w:hAnsi="Calibri" w:hint="eastAsia"/>
        </w:rPr>
        <w:t>对乙方进行考核，每次考核不少于</w:t>
      </w:r>
      <w:r w:rsidRPr="0014553D">
        <w:rPr>
          <w:rFonts w:ascii="Calibri" w:eastAsia="宋体" w:hAnsi="Calibri" w:hint="eastAsia"/>
        </w:rPr>
        <w:t>30</w:t>
      </w:r>
      <w:r w:rsidRPr="0014553D">
        <w:rPr>
          <w:rFonts w:ascii="Calibri" w:eastAsia="宋体" w:hAnsi="Calibri" w:hint="eastAsia"/>
        </w:rPr>
        <w:t>个科室或部门，其中临床占比</w:t>
      </w:r>
      <w:r w:rsidRPr="0014553D">
        <w:rPr>
          <w:rFonts w:ascii="Calibri" w:eastAsia="宋体" w:hAnsi="Calibri" w:hint="eastAsia"/>
        </w:rPr>
        <w:t>70%</w:t>
      </w:r>
      <w:r w:rsidRPr="0014553D">
        <w:rPr>
          <w:rFonts w:ascii="Calibri" w:eastAsia="宋体" w:hAnsi="Calibri" w:hint="eastAsia"/>
        </w:rPr>
        <w:t>，行政占比</w:t>
      </w:r>
      <w:r w:rsidRPr="0014553D">
        <w:rPr>
          <w:rFonts w:ascii="Calibri" w:eastAsia="宋体" w:hAnsi="Calibri" w:hint="eastAsia"/>
        </w:rPr>
        <w:t>30%</w:t>
      </w:r>
      <w:r w:rsidRPr="0014553D">
        <w:rPr>
          <w:rFonts w:ascii="Calibri" w:eastAsia="宋体" w:hAnsi="Calibri" w:hint="eastAsia"/>
        </w:rPr>
        <w:t>。根据各分项进行考核得分，分项得分平均值作为整体考核。</w:t>
      </w:r>
    </w:p>
    <w:p w14:paraId="211D60E4"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对于考核结果的运用要求如下：</w:t>
      </w:r>
    </w:p>
    <w:p w14:paraId="7F1AC14C"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整体考核：得分需</w:t>
      </w:r>
      <w:r w:rsidRPr="0014553D">
        <w:rPr>
          <w:rFonts w:ascii="Calibri" w:eastAsia="宋体" w:hAnsi="Calibri" w:hint="eastAsia"/>
        </w:rPr>
        <w:t>90</w:t>
      </w:r>
      <w:r w:rsidRPr="0014553D">
        <w:rPr>
          <w:rFonts w:ascii="Calibri" w:eastAsia="宋体" w:hAnsi="Calibri" w:hint="eastAsia"/>
        </w:rPr>
        <w:t>分以上（含），不扣服务费；整体考核得分</w:t>
      </w:r>
      <w:r w:rsidRPr="0014553D">
        <w:rPr>
          <w:rFonts w:ascii="Calibri" w:eastAsia="宋体" w:hAnsi="Calibri" w:hint="eastAsia"/>
        </w:rPr>
        <w:t>90</w:t>
      </w:r>
      <w:r w:rsidRPr="0014553D">
        <w:rPr>
          <w:rFonts w:ascii="Calibri" w:eastAsia="宋体" w:hAnsi="Calibri" w:hint="eastAsia"/>
        </w:rPr>
        <w:t>（不含）</w:t>
      </w:r>
      <w:r w:rsidRPr="0014553D">
        <w:rPr>
          <w:rFonts w:ascii="Calibri" w:eastAsia="宋体" w:hAnsi="Calibri" w:hint="eastAsia"/>
        </w:rPr>
        <w:t>-80</w:t>
      </w:r>
      <w:r w:rsidRPr="0014553D">
        <w:rPr>
          <w:rFonts w:ascii="Calibri" w:eastAsia="宋体" w:hAnsi="Calibri" w:hint="eastAsia"/>
        </w:rPr>
        <w:t>（含），每分扣除当期服务费的千分之一（例如得分</w:t>
      </w:r>
      <w:r w:rsidRPr="0014553D">
        <w:rPr>
          <w:rFonts w:ascii="Calibri" w:eastAsia="宋体" w:hAnsi="Calibri" w:hint="eastAsia"/>
        </w:rPr>
        <w:t>80</w:t>
      </w:r>
      <w:r w:rsidRPr="0014553D">
        <w:rPr>
          <w:rFonts w:ascii="Calibri" w:eastAsia="宋体" w:hAnsi="Calibri" w:hint="eastAsia"/>
        </w:rPr>
        <w:t>，扣除当期服务费的千分之二十）；整体考核得分</w:t>
      </w:r>
      <w:r w:rsidRPr="0014553D">
        <w:rPr>
          <w:rFonts w:ascii="Calibri" w:eastAsia="宋体" w:hAnsi="Calibri" w:hint="eastAsia"/>
        </w:rPr>
        <w:t>80</w:t>
      </w:r>
      <w:r w:rsidRPr="0014553D">
        <w:rPr>
          <w:rFonts w:ascii="Calibri" w:eastAsia="宋体" w:hAnsi="Calibri" w:hint="eastAsia"/>
        </w:rPr>
        <w:t>（不含）</w:t>
      </w:r>
      <w:r w:rsidRPr="0014553D">
        <w:rPr>
          <w:rFonts w:ascii="Calibri" w:eastAsia="宋体" w:hAnsi="Calibri" w:hint="eastAsia"/>
        </w:rPr>
        <w:t>-70</w:t>
      </w:r>
      <w:r w:rsidRPr="0014553D">
        <w:rPr>
          <w:rFonts w:ascii="Calibri" w:eastAsia="宋体" w:hAnsi="Calibri" w:hint="eastAsia"/>
        </w:rPr>
        <w:t>（含），每分扣除当期服务费的千分之二（例如得分</w:t>
      </w:r>
      <w:r w:rsidRPr="0014553D">
        <w:rPr>
          <w:rFonts w:ascii="Calibri" w:eastAsia="宋体" w:hAnsi="Calibri" w:hint="eastAsia"/>
        </w:rPr>
        <w:t>70</w:t>
      </w:r>
      <w:r w:rsidRPr="0014553D">
        <w:rPr>
          <w:rFonts w:ascii="Calibri" w:eastAsia="宋体" w:hAnsi="Calibri" w:hint="eastAsia"/>
        </w:rPr>
        <w:t>，扣除当期服务费的千分之六十）；以此类推。</w:t>
      </w:r>
    </w:p>
    <w:p w14:paraId="407682D6"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lastRenderedPageBreak/>
        <w:t>十</w:t>
      </w:r>
      <w:r w:rsidRPr="0014553D">
        <w:rPr>
          <w:rFonts w:ascii="Calibri" w:eastAsia="宋体" w:hAnsi="Calibri" w:cs="Calibri Light"/>
          <w:b/>
        </w:rPr>
        <w:t>、违约责任</w:t>
      </w:r>
    </w:p>
    <w:p w14:paraId="3C9C2AFA" w14:textId="77777777"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1</w:t>
      </w:r>
      <w:r w:rsidRPr="0014553D">
        <w:rPr>
          <w:rFonts w:ascii="Calibri" w:eastAsia="宋体" w:hAnsi="Calibri" w:hint="eastAsia"/>
        </w:rPr>
        <w:t>、按《中华人民共和国民法典》中的相关条款执行。</w:t>
      </w:r>
    </w:p>
    <w:p w14:paraId="4E2988EB" w14:textId="40EF7F43"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2</w:t>
      </w:r>
      <w:r w:rsidRPr="0014553D">
        <w:rPr>
          <w:rFonts w:ascii="Calibri" w:eastAsia="宋体" w:hAnsi="Calibri" w:hint="eastAsia"/>
        </w:rPr>
        <w:t>、</w:t>
      </w:r>
      <w:r w:rsidR="00885CB6">
        <w:rPr>
          <w:rFonts w:ascii="Calibri" w:eastAsia="宋体" w:hAnsi="Calibri" w:hint="eastAsia"/>
        </w:rPr>
        <w:t>乙方</w:t>
      </w:r>
      <w:r w:rsidRPr="0014553D">
        <w:rPr>
          <w:rFonts w:ascii="Calibri" w:eastAsia="宋体" w:hAnsi="Calibri" w:hint="eastAsia"/>
        </w:rPr>
        <w:t>未按合同要求提供服务或服务质量不能满足本合同、招标文件、投标文件等相关文件服务要求的，</w:t>
      </w:r>
      <w:r w:rsidR="00885CB6">
        <w:rPr>
          <w:rFonts w:ascii="Calibri" w:eastAsia="宋体" w:hAnsi="Calibri" w:hint="eastAsia"/>
        </w:rPr>
        <w:t>甲方</w:t>
      </w:r>
      <w:r w:rsidRPr="0014553D">
        <w:rPr>
          <w:rFonts w:ascii="Calibri" w:eastAsia="宋体" w:hAnsi="Calibri" w:hint="eastAsia"/>
        </w:rPr>
        <w:t>有权解除合同（合同自</w:t>
      </w:r>
      <w:r w:rsidR="00885CB6">
        <w:rPr>
          <w:rFonts w:ascii="Calibri" w:eastAsia="宋体" w:hAnsi="Calibri" w:hint="eastAsia"/>
        </w:rPr>
        <w:t>甲方</w:t>
      </w:r>
      <w:r w:rsidRPr="0014553D">
        <w:rPr>
          <w:rFonts w:ascii="Calibri" w:eastAsia="宋体" w:hAnsi="Calibri" w:hint="eastAsia"/>
        </w:rPr>
        <w:t>书面解除通知到达</w:t>
      </w:r>
      <w:r w:rsidR="00885CB6">
        <w:rPr>
          <w:rFonts w:ascii="Calibri" w:eastAsia="宋体" w:hAnsi="Calibri" w:hint="eastAsia"/>
        </w:rPr>
        <w:t>乙方</w:t>
      </w:r>
      <w:r w:rsidRPr="0014553D">
        <w:rPr>
          <w:rFonts w:ascii="Calibri" w:eastAsia="宋体" w:hAnsi="Calibri" w:hint="eastAsia"/>
        </w:rPr>
        <w:t>之日起解除），</w:t>
      </w:r>
      <w:r w:rsidR="00885CB6">
        <w:rPr>
          <w:rFonts w:ascii="Calibri" w:eastAsia="宋体" w:hAnsi="Calibri" w:hint="eastAsia"/>
        </w:rPr>
        <w:t>乙方</w:t>
      </w:r>
      <w:r w:rsidRPr="0014553D">
        <w:rPr>
          <w:rFonts w:ascii="Calibri" w:eastAsia="宋体" w:hAnsi="Calibri" w:hint="eastAsia"/>
        </w:rPr>
        <w:t>应按照合同总价的</w:t>
      </w:r>
      <w:r w:rsidRPr="0014553D">
        <w:rPr>
          <w:rFonts w:ascii="Calibri" w:eastAsia="宋体" w:hAnsi="Calibri" w:hint="eastAsia"/>
        </w:rPr>
        <w:t>30%</w:t>
      </w:r>
      <w:r w:rsidRPr="0014553D">
        <w:rPr>
          <w:rFonts w:ascii="Calibri" w:eastAsia="宋体" w:hAnsi="Calibri" w:hint="eastAsia"/>
        </w:rPr>
        <w:t>向</w:t>
      </w:r>
      <w:r w:rsidR="00885CB6">
        <w:rPr>
          <w:rFonts w:ascii="Calibri" w:eastAsia="宋体" w:hAnsi="Calibri" w:hint="eastAsia"/>
        </w:rPr>
        <w:t>甲方</w:t>
      </w:r>
      <w:r w:rsidRPr="0014553D">
        <w:rPr>
          <w:rFonts w:ascii="Calibri" w:eastAsia="宋体" w:hAnsi="Calibri" w:hint="eastAsia"/>
        </w:rPr>
        <w:t>支付违约金；若违约金不足以弥补</w:t>
      </w:r>
      <w:r w:rsidR="00885CB6">
        <w:rPr>
          <w:rFonts w:ascii="Calibri" w:eastAsia="宋体" w:hAnsi="Calibri" w:hint="eastAsia"/>
        </w:rPr>
        <w:t>甲方</w:t>
      </w:r>
      <w:r w:rsidRPr="0014553D">
        <w:rPr>
          <w:rFonts w:ascii="Calibri" w:eastAsia="宋体" w:hAnsi="Calibri" w:hint="eastAsia"/>
        </w:rPr>
        <w:t>所受损失，则</w:t>
      </w:r>
      <w:r w:rsidR="00885CB6">
        <w:rPr>
          <w:rFonts w:ascii="Calibri" w:eastAsia="宋体" w:hAnsi="Calibri" w:hint="eastAsia"/>
        </w:rPr>
        <w:t>甲方</w:t>
      </w:r>
      <w:r w:rsidRPr="0014553D">
        <w:rPr>
          <w:rFonts w:ascii="Calibri" w:eastAsia="宋体" w:hAnsi="Calibri" w:hint="eastAsia"/>
        </w:rPr>
        <w:t>可以要求</w:t>
      </w:r>
      <w:r w:rsidR="00885CB6">
        <w:rPr>
          <w:rFonts w:ascii="Calibri" w:eastAsia="宋体" w:hAnsi="Calibri" w:hint="eastAsia"/>
        </w:rPr>
        <w:t>乙方</w:t>
      </w:r>
      <w:r w:rsidRPr="0014553D">
        <w:rPr>
          <w:rFonts w:ascii="Calibri" w:eastAsia="宋体" w:hAnsi="Calibri" w:hint="eastAsia"/>
        </w:rPr>
        <w:t>赔偿解除合同的全部损失（包括但不限于律师费、诉讼费、保全费、公证费等维权费用、包括但不限于重新采购产生的费用、合同未履行导致项目不能按规划提供可能产生的服务费用）。同时按《政府采购法》有关处罚条款报监管机构进行相应的处罚。</w:t>
      </w:r>
    </w:p>
    <w:p w14:paraId="2A767FE1" w14:textId="364B5BA7"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3</w:t>
      </w:r>
      <w:r w:rsidRPr="0014553D">
        <w:rPr>
          <w:rFonts w:ascii="Calibri" w:eastAsia="宋体" w:hAnsi="Calibri" w:hint="eastAsia"/>
        </w:rPr>
        <w:t>、服务期内，</w:t>
      </w:r>
      <w:r w:rsidR="00885CB6">
        <w:rPr>
          <w:rFonts w:ascii="Calibri" w:eastAsia="宋体" w:hAnsi="Calibri" w:hint="eastAsia"/>
        </w:rPr>
        <w:t>乙方</w:t>
      </w:r>
      <w:r w:rsidRPr="0014553D">
        <w:rPr>
          <w:rFonts w:ascii="Calibri" w:eastAsia="宋体" w:hAnsi="Calibri" w:hint="eastAsia"/>
        </w:rPr>
        <w:t>每推迟或未提供服务</w:t>
      </w:r>
      <w:r w:rsidRPr="0014553D">
        <w:rPr>
          <w:rFonts w:ascii="Calibri" w:eastAsia="宋体" w:hAnsi="Calibri" w:hint="eastAsia"/>
        </w:rPr>
        <w:t>1</w:t>
      </w:r>
      <w:r w:rsidRPr="0014553D">
        <w:rPr>
          <w:rFonts w:ascii="Calibri" w:eastAsia="宋体" w:hAnsi="Calibri" w:hint="eastAsia"/>
        </w:rPr>
        <w:t>天，扣合同总价的平均单价（合同总价</w:t>
      </w:r>
      <w:r w:rsidRPr="0014553D">
        <w:rPr>
          <w:rFonts w:ascii="Calibri" w:eastAsia="宋体" w:hAnsi="Calibri" w:hint="eastAsia"/>
        </w:rPr>
        <w:t>/</w:t>
      </w:r>
      <w:r w:rsidRPr="0014553D">
        <w:rPr>
          <w:rFonts w:ascii="Calibri" w:eastAsia="宋体" w:hAnsi="Calibri" w:hint="eastAsia"/>
        </w:rPr>
        <w:t>服务期</w:t>
      </w:r>
      <w:r w:rsidRPr="0014553D">
        <w:rPr>
          <w:rFonts w:ascii="Calibri" w:eastAsia="宋体" w:hAnsi="Calibri" w:hint="eastAsia"/>
        </w:rPr>
        <w:t>=</w:t>
      </w:r>
      <w:r w:rsidRPr="0014553D">
        <w:rPr>
          <w:rFonts w:ascii="Calibri" w:eastAsia="宋体" w:hAnsi="Calibri" w:hint="eastAsia"/>
        </w:rPr>
        <w:t>平均单价），并扣年度服务合同总价的</w:t>
      </w:r>
      <w:r w:rsidRPr="0014553D">
        <w:rPr>
          <w:rFonts w:ascii="Calibri" w:eastAsia="宋体" w:hAnsi="Calibri" w:hint="eastAsia"/>
        </w:rPr>
        <w:t>3</w:t>
      </w:r>
      <w:r w:rsidRPr="0014553D">
        <w:rPr>
          <w:rFonts w:ascii="Calibri" w:eastAsia="宋体" w:hAnsi="Calibri" w:hint="eastAsia"/>
        </w:rPr>
        <w:t>‰作为违约金。累计超过</w:t>
      </w:r>
      <w:r w:rsidRPr="0014553D">
        <w:rPr>
          <w:rFonts w:ascii="Calibri" w:eastAsia="宋体" w:hAnsi="Calibri" w:hint="eastAsia"/>
        </w:rPr>
        <w:t>10</w:t>
      </w:r>
      <w:r w:rsidRPr="0014553D">
        <w:rPr>
          <w:rFonts w:ascii="Calibri" w:eastAsia="宋体" w:hAnsi="Calibri" w:hint="eastAsia"/>
        </w:rPr>
        <w:t>天的，视为</w:t>
      </w:r>
      <w:r w:rsidR="00885CB6">
        <w:rPr>
          <w:rFonts w:ascii="Calibri" w:eastAsia="宋体" w:hAnsi="Calibri" w:hint="eastAsia"/>
        </w:rPr>
        <w:t>乙方</w:t>
      </w:r>
      <w:r w:rsidRPr="0014553D">
        <w:rPr>
          <w:rFonts w:ascii="Calibri" w:eastAsia="宋体" w:hAnsi="Calibri" w:hint="eastAsia"/>
        </w:rPr>
        <w:t>根本违约，</w:t>
      </w:r>
      <w:r w:rsidR="00885CB6">
        <w:rPr>
          <w:rFonts w:ascii="Calibri" w:eastAsia="宋体" w:hAnsi="Calibri" w:hint="eastAsia"/>
        </w:rPr>
        <w:t>甲方</w:t>
      </w:r>
      <w:r w:rsidRPr="0014553D">
        <w:rPr>
          <w:rFonts w:ascii="Calibri" w:eastAsia="宋体" w:hAnsi="Calibri" w:hint="eastAsia"/>
        </w:rPr>
        <w:t>有权单方解除合同（合同自</w:t>
      </w:r>
      <w:r w:rsidR="00885CB6">
        <w:rPr>
          <w:rFonts w:ascii="Calibri" w:eastAsia="宋体" w:hAnsi="Calibri" w:hint="eastAsia"/>
        </w:rPr>
        <w:t>甲方</w:t>
      </w:r>
      <w:r w:rsidRPr="0014553D">
        <w:rPr>
          <w:rFonts w:ascii="Calibri" w:eastAsia="宋体" w:hAnsi="Calibri" w:hint="eastAsia"/>
        </w:rPr>
        <w:t>书面解除通知送达</w:t>
      </w:r>
      <w:r w:rsidR="00885CB6">
        <w:rPr>
          <w:rFonts w:ascii="Calibri" w:eastAsia="宋体" w:hAnsi="Calibri" w:hint="eastAsia"/>
        </w:rPr>
        <w:t>乙方</w:t>
      </w:r>
      <w:r w:rsidRPr="0014553D">
        <w:rPr>
          <w:rFonts w:ascii="Calibri" w:eastAsia="宋体" w:hAnsi="Calibri" w:hint="eastAsia"/>
        </w:rPr>
        <w:t>之日起解除），</w:t>
      </w:r>
      <w:r w:rsidR="00885CB6">
        <w:rPr>
          <w:rFonts w:ascii="Calibri" w:eastAsia="宋体" w:hAnsi="Calibri" w:hint="eastAsia"/>
        </w:rPr>
        <w:t>乙方</w:t>
      </w:r>
      <w:r w:rsidRPr="0014553D">
        <w:rPr>
          <w:rFonts w:ascii="Calibri" w:eastAsia="宋体" w:hAnsi="Calibri" w:hint="eastAsia"/>
        </w:rPr>
        <w:t>应按照合同总价的</w:t>
      </w:r>
      <w:r w:rsidRPr="0014553D">
        <w:rPr>
          <w:rFonts w:ascii="Calibri" w:eastAsia="宋体" w:hAnsi="Calibri" w:hint="eastAsia"/>
        </w:rPr>
        <w:t>30%</w:t>
      </w:r>
      <w:r w:rsidRPr="0014553D">
        <w:rPr>
          <w:rFonts w:ascii="Calibri" w:eastAsia="宋体" w:hAnsi="Calibri" w:hint="eastAsia"/>
        </w:rPr>
        <w:t>向</w:t>
      </w:r>
      <w:r w:rsidR="00885CB6">
        <w:rPr>
          <w:rFonts w:ascii="Calibri" w:eastAsia="宋体" w:hAnsi="Calibri" w:hint="eastAsia"/>
        </w:rPr>
        <w:t>甲方</w:t>
      </w:r>
      <w:r w:rsidRPr="0014553D">
        <w:rPr>
          <w:rFonts w:ascii="Calibri" w:eastAsia="宋体" w:hAnsi="Calibri" w:hint="eastAsia"/>
        </w:rPr>
        <w:t>支付违约金，若违约金不足以弥补解除合同给</w:t>
      </w:r>
      <w:r w:rsidR="00885CB6">
        <w:rPr>
          <w:rFonts w:ascii="Calibri" w:eastAsia="宋体" w:hAnsi="Calibri" w:hint="eastAsia"/>
        </w:rPr>
        <w:t>甲方</w:t>
      </w:r>
      <w:r w:rsidRPr="0014553D">
        <w:rPr>
          <w:rFonts w:ascii="Calibri" w:eastAsia="宋体" w:hAnsi="Calibri" w:hint="eastAsia"/>
        </w:rPr>
        <w:t>造成的全部损失（包括但不限于重新采购产生的费用、合同未履行导致项目不能按规划提供可能产生的服务费用，以及</w:t>
      </w:r>
      <w:r w:rsidR="00885CB6">
        <w:rPr>
          <w:rFonts w:ascii="Calibri" w:eastAsia="宋体" w:hAnsi="Calibri" w:hint="eastAsia"/>
        </w:rPr>
        <w:t>甲方</w:t>
      </w:r>
      <w:r w:rsidRPr="0014553D">
        <w:rPr>
          <w:rFonts w:ascii="Calibri" w:eastAsia="宋体" w:hAnsi="Calibri" w:hint="eastAsia"/>
        </w:rPr>
        <w:t>因维权所产生的诉讼费、保全费、公证费、律师费等维权费用），由</w:t>
      </w:r>
      <w:r w:rsidR="00885CB6">
        <w:rPr>
          <w:rFonts w:ascii="Calibri" w:eastAsia="宋体" w:hAnsi="Calibri" w:hint="eastAsia"/>
        </w:rPr>
        <w:t>乙方</w:t>
      </w:r>
      <w:r w:rsidRPr="0014553D">
        <w:rPr>
          <w:rFonts w:ascii="Calibri" w:eastAsia="宋体" w:hAnsi="Calibri" w:hint="eastAsia"/>
        </w:rPr>
        <w:t>另行支付。</w:t>
      </w:r>
    </w:p>
    <w:p w14:paraId="1F14B2C8" w14:textId="1D443BBD"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4</w:t>
      </w:r>
      <w:r w:rsidRPr="0014553D">
        <w:rPr>
          <w:rFonts w:ascii="Calibri" w:eastAsia="宋体" w:hAnsi="Calibri" w:hint="eastAsia"/>
        </w:rPr>
        <w:t>、</w:t>
      </w:r>
      <w:r w:rsidR="00885CB6">
        <w:rPr>
          <w:rFonts w:ascii="Calibri" w:eastAsia="宋体" w:hAnsi="Calibri" w:hint="eastAsia"/>
        </w:rPr>
        <w:t>甲方</w:t>
      </w:r>
      <w:r w:rsidRPr="0014553D">
        <w:rPr>
          <w:rFonts w:ascii="Calibri" w:eastAsia="宋体" w:hAnsi="Calibri" w:hint="eastAsia"/>
        </w:rPr>
        <w:t>有权解除合同情形：</w:t>
      </w:r>
    </w:p>
    <w:p w14:paraId="781B668A" w14:textId="6A6A5709"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①</w:t>
      </w:r>
      <w:r w:rsidR="00885CB6">
        <w:rPr>
          <w:rFonts w:ascii="Calibri" w:eastAsia="宋体" w:hAnsi="Calibri" w:hint="eastAsia"/>
        </w:rPr>
        <w:t>乙方</w:t>
      </w:r>
      <w:r w:rsidRPr="0014553D">
        <w:rPr>
          <w:rFonts w:ascii="Calibri" w:eastAsia="宋体" w:hAnsi="Calibri" w:hint="eastAsia"/>
        </w:rPr>
        <w:t>不能满足</w:t>
      </w:r>
      <w:r w:rsidR="00885CB6">
        <w:rPr>
          <w:rFonts w:ascii="Calibri" w:eastAsia="宋体" w:hAnsi="Calibri" w:hint="eastAsia"/>
        </w:rPr>
        <w:t>甲方</w:t>
      </w:r>
      <w:r w:rsidRPr="0014553D">
        <w:rPr>
          <w:rFonts w:ascii="Calibri" w:eastAsia="宋体" w:hAnsi="Calibri" w:hint="eastAsia"/>
        </w:rPr>
        <w:t>实际工作需要，不服从</w:t>
      </w:r>
      <w:r w:rsidR="00885CB6">
        <w:rPr>
          <w:rFonts w:ascii="Calibri" w:eastAsia="宋体" w:hAnsi="Calibri" w:hint="eastAsia"/>
        </w:rPr>
        <w:t>甲方</w:t>
      </w:r>
      <w:r w:rsidRPr="0014553D">
        <w:rPr>
          <w:rFonts w:ascii="Calibri" w:eastAsia="宋体" w:hAnsi="Calibri" w:hint="eastAsia"/>
        </w:rPr>
        <w:t>日常工作管理，</w:t>
      </w:r>
      <w:r w:rsidR="00885CB6">
        <w:rPr>
          <w:rFonts w:ascii="Calibri" w:eastAsia="宋体" w:hAnsi="Calibri" w:hint="eastAsia"/>
        </w:rPr>
        <w:t>甲方</w:t>
      </w:r>
      <w:r w:rsidRPr="0014553D">
        <w:rPr>
          <w:rFonts w:ascii="Calibri" w:eastAsia="宋体" w:hAnsi="Calibri" w:hint="eastAsia"/>
        </w:rPr>
        <w:t>有权解除与</w:t>
      </w:r>
      <w:r w:rsidR="00885CB6">
        <w:rPr>
          <w:rFonts w:ascii="Calibri" w:eastAsia="宋体" w:hAnsi="Calibri" w:hint="eastAsia"/>
        </w:rPr>
        <w:t>乙方</w:t>
      </w:r>
      <w:r w:rsidRPr="0014553D">
        <w:rPr>
          <w:rFonts w:ascii="Calibri" w:eastAsia="宋体" w:hAnsi="Calibri" w:hint="eastAsia"/>
        </w:rPr>
        <w:t>的合同；</w:t>
      </w:r>
    </w:p>
    <w:p w14:paraId="4E39ABB3" w14:textId="06BAF4DC"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②因</w:t>
      </w:r>
      <w:r w:rsidR="00885CB6">
        <w:rPr>
          <w:rFonts w:ascii="Calibri" w:eastAsia="宋体" w:hAnsi="Calibri" w:hint="eastAsia"/>
        </w:rPr>
        <w:t>乙方</w:t>
      </w:r>
      <w:r w:rsidRPr="0014553D">
        <w:rPr>
          <w:rFonts w:ascii="Calibri" w:eastAsia="宋体" w:hAnsi="Calibri" w:hint="eastAsia"/>
        </w:rPr>
        <w:t>管理不到位，造成群发性事件，给</w:t>
      </w:r>
      <w:r w:rsidR="00885CB6">
        <w:rPr>
          <w:rFonts w:ascii="Calibri" w:eastAsia="宋体" w:hAnsi="Calibri" w:hint="eastAsia"/>
        </w:rPr>
        <w:t>甲方</w:t>
      </w:r>
      <w:r w:rsidRPr="0014553D">
        <w:rPr>
          <w:rFonts w:ascii="Calibri" w:eastAsia="宋体" w:hAnsi="Calibri" w:hint="eastAsia"/>
        </w:rPr>
        <w:t>声誉带来严重影响的，</w:t>
      </w:r>
      <w:r w:rsidR="00885CB6">
        <w:rPr>
          <w:rFonts w:ascii="Calibri" w:eastAsia="宋体" w:hAnsi="Calibri" w:hint="eastAsia"/>
        </w:rPr>
        <w:t>甲方</w:t>
      </w:r>
      <w:r w:rsidRPr="0014553D">
        <w:rPr>
          <w:rFonts w:ascii="Calibri" w:eastAsia="宋体" w:hAnsi="Calibri" w:hint="eastAsia"/>
        </w:rPr>
        <w:t>有权解除合同；</w:t>
      </w:r>
    </w:p>
    <w:p w14:paraId="157CDDB4" w14:textId="1E89BC24"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③发生各类突发性应急事件或</w:t>
      </w:r>
      <w:r w:rsidR="00885CB6">
        <w:rPr>
          <w:rFonts w:ascii="Calibri" w:eastAsia="宋体" w:hAnsi="Calibri" w:hint="eastAsia"/>
        </w:rPr>
        <w:t>甲方</w:t>
      </w:r>
      <w:r w:rsidRPr="0014553D">
        <w:rPr>
          <w:rFonts w:ascii="Calibri" w:eastAsia="宋体" w:hAnsi="Calibri" w:hint="eastAsia"/>
        </w:rPr>
        <w:t>举行重大活动，</w:t>
      </w:r>
      <w:r w:rsidR="00885CB6">
        <w:rPr>
          <w:rFonts w:ascii="Calibri" w:eastAsia="宋体" w:hAnsi="Calibri" w:hint="eastAsia"/>
        </w:rPr>
        <w:t>乙方</w:t>
      </w:r>
      <w:r w:rsidRPr="0014553D">
        <w:rPr>
          <w:rFonts w:ascii="Calibri" w:eastAsia="宋体" w:hAnsi="Calibri" w:hint="eastAsia"/>
        </w:rPr>
        <w:t>如不服从</w:t>
      </w:r>
      <w:r w:rsidR="00885CB6">
        <w:rPr>
          <w:rFonts w:ascii="Calibri" w:eastAsia="宋体" w:hAnsi="Calibri" w:hint="eastAsia"/>
        </w:rPr>
        <w:t>甲方</w:t>
      </w:r>
      <w:r w:rsidRPr="0014553D">
        <w:rPr>
          <w:rFonts w:ascii="Calibri" w:eastAsia="宋体" w:hAnsi="Calibri" w:hint="eastAsia"/>
        </w:rPr>
        <w:t>的统一调配，</w:t>
      </w:r>
      <w:r w:rsidR="00885CB6">
        <w:rPr>
          <w:rFonts w:ascii="Calibri" w:eastAsia="宋体" w:hAnsi="Calibri" w:hint="eastAsia"/>
        </w:rPr>
        <w:t>甲方</w:t>
      </w:r>
      <w:r w:rsidRPr="0014553D">
        <w:rPr>
          <w:rFonts w:ascii="Calibri" w:eastAsia="宋体" w:hAnsi="Calibri" w:hint="eastAsia"/>
        </w:rPr>
        <w:t>有权解除合同。</w:t>
      </w:r>
    </w:p>
    <w:p w14:paraId="7251F68A" w14:textId="635B0850"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5</w:t>
      </w:r>
      <w:r w:rsidRPr="0014553D">
        <w:rPr>
          <w:rFonts w:ascii="Calibri" w:eastAsia="宋体" w:hAnsi="Calibri" w:hint="eastAsia"/>
        </w:rPr>
        <w:t>、由于</w:t>
      </w:r>
      <w:r w:rsidR="00885CB6">
        <w:rPr>
          <w:rFonts w:ascii="Calibri" w:eastAsia="宋体" w:hAnsi="Calibri" w:hint="eastAsia"/>
        </w:rPr>
        <w:t>乙方</w:t>
      </w:r>
      <w:r w:rsidRPr="0014553D">
        <w:rPr>
          <w:rFonts w:ascii="Calibri" w:eastAsia="宋体" w:hAnsi="Calibri" w:hint="eastAsia"/>
        </w:rPr>
        <w:t>服务人员故意、过失或其他原因造成</w:t>
      </w:r>
      <w:r w:rsidR="00885CB6">
        <w:rPr>
          <w:rFonts w:ascii="Calibri" w:eastAsia="宋体" w:hAnsi="Calibri" w:hint="eastAsia"/>
        </w:rPr>
        <w:t>甲方</w:t>
      </w:r>
      <w:r w:rsidRPr="0014553D">
        <w:rPr>
          <w:rFonts w:ascii="Calibri" w:eastAsia="宋体" w:hAnsi="Calibri" w:hint="eastAsia"/>
        </w:rPr>
        <w:t>设备配件损坏，</w:t>
      </w:r>
      <w:r w:rsidR="00885CB6">
        <w:rPr>
          <w:rFonts w:ascii="Calibri" w:eastAsia="宋体" w:hAnsi="Calibri" w:hint="eastAsia"/>
        </w:rPr>
        <w:t>乙方</w:t>
      </w:r>
      <w:r w:rsidRPr="0014553D">
        <w:rPr>
          <w:rFonts w:ascii="Calibri" w:eastAsia="宋体" w:hAnsi="Calibri" w:hint="eastAsia"/>
        </w:rPr>
        <w:t>负责免费修复或更换配件，无法修复的，</w:t>
      </w:r>
      <w:r w:rsidR="00885CB6">
        <w:rPr>
          <w:rFonts w:ascii="Calibri" w:eastAsia="宋体" w:hAnsi="Calibri" w:hint="eastAsia"/>
        </w:rPr>
        <w:t>乙方</w:t>
      </w:r>
      <w:r w:rsidRPr="0014553D">
        <w:rPr>
          <w:rFonts w:ascii="Calibri" w:eastAsia="宋体" w:hAnsi="Calibri" w:hint="eastAsia"/>
        </w:rPr>
        <w:t>应按原价赔偿。</w:t>
      </w:r>
    </w:p>
    <w:p w14:paraId="4D6BF628" w14:textId="20179E67" w:rsidR="0014553D" w:rsidRPr="0014553D" w:rsidRDefault="0014553D" w:rsidP="0014553D">
      <w:pPr>
        <w:wordWrap w:val="0"/>
        <w:spacing w:line="400" w:lineRule="exact"/>
        <w:ind w:firstLineChars="200" w:firstLine="480"/>
        <w:jc w:val="both"/>
        <w:rPr>
          <w:rFonts w:ascii="Calibri" w:eastAsia="宋体" w:hAnsi="Calibri"/>
        </w:rPr>
      </w:pPr>
      <w:r w:rsidRPr="0014553D">
        <w:rPr>
          <w:rFonts w:ascii="Calibri" w:eastAsia="宋体" w:hAnsi="Calibri" w:hint="eastAsia"/>
        </w:rPr>
        <w:t>6</w:t>
      </w:r>
      <w:r w:rsidRPr="0014553D">
        <w:rPr>
          <w:rFonts w:ascii="Calibri" w:eastAsia="宋体" w:hAnsi="Calibri" w:hint="eastAsia"/>
        </w:rPr>
        <w:t>、在合同期限内，</w:t>
      </w:r>
      <w:r w:rsidR="00885CB6">
        <w:rPr>
          <w:rFonts w:ascii="Calibri" w:eastAsia="宋体" w:hAnsi="Calibri" w:hint="eastAsia"/>
        </w:rPr>
        <w:t>乙方</w:t>
      </w:r>
      <w:r w:rsidRPr="0014553D">
        <w:rPr>
          <w:rFonts w:ascii="Calibri" w:eastAsia="宋体" w:hAnsi="Calibri" w:hint="eastAsia"/>
        </w:rPr>
        <w:t>不得擅自转包、分包本合同项下的合同义务，否则</w:t>
      </w:r>
      <w:r w:rsidR="00885CB6">
        <w:rPr>
          <w:rFonts w:ascii="Calibri" w:eastAsia="宋体" w:hAnsi="Calibri" w:hint="eastAsia"/>
        </w:rPr>
        <w:t>甲方</w:t>
      </w:r>
      <w:r w:rsidRPr="0014553D">
        <w:rPr>
          <w:rFonts w:ascii="Calibri" w:eastAsia="宋体" w:hAnsi="Calibri" w:hint="eastAsia"/>
        </w:rPr>
        <w:t>有权单方解除本合同并有权要求</w:t>
      </w:r>
      <w:r w:rsidR="00885CB6">
        <w:rPr>
          <w:rFonts w:ascii="Calibri" w:eastAsia="宋体" w:hAnsi="Calibri" w:hint="eastAsia"/>
        </w:rPr>
        <w:t>乙方</w:t>
      </w:r>
      <w:r w:rsidRPr="0014553D">
        <w:rPr>
          <w:rFonts w:ascii="Calibri" w:eastAsia="宋体" w:hAnsi="Calibri" w:hint="eastAsia"/>
        </w:rPr>
        <w:t>承担违约责任。</w:t>
      </w:r>
    </w:p>
    <w:p w14:paraId="41CF3745"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7</w:t>
      </w:r>
      <w:r w:rsidRPr="0014553D">
        <w:rPr>
          <w:rFonts w:ascii="Calibri" w:eastAsia="宋体" w:hAnsi="Calibri" w:hint="eastAsia"/>
        </w:rPr>
        <w:t>、根据项目服务质量保障标准，其中物业服务所含保洁服务、公用设施设备维护服务、保安服务，以及临床支持服务所含辅医服务，均严禁分包、转包。</w:t>
      </w:r>
    </w:p>
    <w:p w14:paraId="45882AA2"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8</w:t>
      </w:r>
      <w:r w:rsidRPr="0014553D">
        <w:rPr>
          <w:rFonts w:ascii="Calibri" w:eastAsia="宋体" w:hAnsi="Calibri" w:hint="eastAsia"/>
        </w:rPr>
        <w:t>、</w:t>
      </w:r>
      <w:r w:rsidRPr="0014553D">
        <w:rPr>
          <w:rFonts w:ascii="Calibri" w:eastAsia="宋体" w:hAnsi="Calibri"/>
        </w:rPr>
        <w:t>未按合同要求提供</w:t>
      </w:r>
      <w:r w:rsidRPr="0014553D">
        <w:rPr>
          <w:rFonts w:ascii="Calibri" w:eastAsia="宋体" w:hAnsi="Calibri" w:hint="eastAsia"/>
        </w:rPr>
        <w:t>服务</w:t>
      </w:r>
      <w:r w:rsidRPr="0014553D">
        <w:rPr>
          <w:rFonts w:ascii="Calibri" w:eastAsia="宋体" w:hAnsi="Calibri"/>
        </w:rPr>
        <w:t>或</w:t>
      </w:r>
      <w:r w:rsidRPr="0014553D">
        <w:rPr>
          <w:rFonts w:ascii="Calibri" w:eastAsia="宋体" w:hAnsi="Calibri" w:hint="eastAsia"/>
        </w:rPr>
        <w:t>服务</w:t>
      </w:r>
      <w:r w:rsidRPr="0014553D">
        <w:rPr>
          <w:rFonts w:ascii="Calibri" w:eastAsia="宋体" w:hAnsi="Calibri"/>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w:t>
      </w:r>
      <w:r w:rsidRPr="0014553D">
        <w:rPr>
          <w:rFonts w:ascii="Calibri" w:eastAsia="宋体" w:hAnsi="Calibri"/>
        </w:rPr>
        <w:lastRenderedPageBreak/>
        <w:t>任。同时，政府采购监管部门有权依据《政府采购法》及相关法律法规对乙方的违法行为进行相应的处罚。</w:t>
      </w:r>
    </w:p>
    <w:p w14:paraId="13D85728"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t>十一</w:t>
      </w:r>
      <w:r w:rsidRPr="0014553D">
        <w:rPr>
          <w:rFonts w:ascii="Calibri" w:eastAsia="宋体" w:hAnsi="Calibri" w:cs="Calibri Light"/>
          <w:b/>
        </w:rPr>
        <w:t>、保密条款</w:t>
      </w:r>
    </w:p>
    <w:p w14:paraId="6D9445E3"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（一）乙方应遵守国家有关保密的法律法规和行业规定，并对甲方提供的资料负有保密义务。</w:t>
      </w:r>
    </w:p>
    <w:p w14:paraId="6C4A03AF"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（二）本条款为独立条款，本合同的无效、变更、解除和终止均不影响本条款的效力。</w:t>
      </w:r>
    </w:p>
    <w:p w14:paraId="6E7C31E7"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b/>
        </w:rPr>
        <w:t>十</w:t>
      </w:r>
      <w:r w:rsidRPr="0014553D">
        <w:rPr>
          <w:rFonts w:ascii="Calibri" w:eastAsia="宋体" w:hAnsi="Calibri" w:cs="Calibri Light" w:hint="eastAsia"/>
          <w:b/>
        </w:rPr>
        <w:t>二</w:t>
      </w:r>
      <w:r w:rsidRPr="0014553D">
        <w:rPr>
          <w:rFonts w:ascii="Calibri" w:eastAsia="宋体" w:hAnsi="Calibri" w:cs="Calibri Light"/>
          <w:b/>
        </w:rPr>
        <w:t>、争议解决</w:t>
      </w:r>
    </w:p>
    <w:p w14:paraId="2D936953"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（一）本合同适用法律为中华人民共和国法律。</w:t>
      </w:r>
    </w:p>
    <w:p w14:paraId="0B3C591E"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（二）</w:t>
      </w:r>
      <w:r w:rsidRPr="0014553D">
        <w:rPr>
          <w:rFonts w:ascii="Calibri" w:eastAsia="宋体" w:hAnsi="Calibri" w:hint="eastAsia"/>
        </w:rPr>
        <w:t>合同执行中发生争议的，当事人双方应协商解决，无法协商或协商达不成一致时，双方均有权向甲方住所地人民法院提请诉讼。</w:t>
      </w:r>
    </w:p>
    <w:p w14:paraId="25337DB6"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b/>
        </w:rPr>
        <w:t>十</w:t>
      </w:r>
      <w:r w:rsidRPr="0014553D">
        <w:rPr>
          <w:rFonts w:ascii="Calibri" w:eastAsia="宋体" w:hAnsi="Calibri" w:cs="Calibri Light" w:hint="eastAsia"/>
          <w:b/>
        </w:rPr>
        <w:t>三</w:t>
      </w:r>
      <w:r w:rsidRPr="0014553D">
        <w:rPr>
          <w:rFonts w:ascii="Calibri" w:eastAsia="宋体" w:hAnsi="Calibri" w:cs="Calibri Light"/>
          <w:b/>
        </w:rPr>
        <w:t>、不可抗力</w:t>
      </w:r>
    </w:p>
    <w:p w14:paraId="436A703B"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5605B5A"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3C9D7652"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rPr>
        <w:t>（三）当不可抗力发生后，如果服务并未因此中断或受到影响的，则就本合同执行来说，视为不可抗力未发生。</w:t>
      </w:r>
    </w:p>
    <w:p w14:paraId="7FD0ED78"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b/>
        </w:rPr>
        <w:t>十</w:t>
      </w:r>
      <w:r w:rsidRPr="0014553D">
        <w:rPr>
          <w:rFonts w:ascii="Calibri" w:eastAsia="宋体" w:hAnsi="Calibri" w:cs="Calibri Light" w:hint="eastAsia"/>
          <w:b/>
        </w:rPr>
        <w:t>四</w:t>
      </w:r>
      <w:r w:rsidRPr="0014553D">
        <w:rPr>
          <w:rFonts w:ascii="Calibri" w:eastAsia="宋体" w:hAnsi="Calibri" w:cs="Calibri Light"/>
          <w:b/>
        </w:rPr>
        <w:t>、合同生效及其他</w:t>
      </w:r>
    </w:p>
    <w:p w14:paraId="0D3311F4" w14:textId="77777777" w:rsidR="0014553D" w:rsidRPr="0014553D" w:rsidRDefault="0014553D" w:rsidP="0014553D">
      <w:pPr>
        <w:wordWrap w:val="0"/>
        <w:ind w:firstLineChars="200" w:firstLine="480"/>
        <w:jc w:val="both"/>
        <w:rPr>
          <w:rFonts w:ascii="Calibri Light" w:eastAsia="华文仿宋" w:hAnsi="Calibri Light" w:cs="Calibri Light"/>
          <w:b/>
          <w:sz w:val="28"/>
          <w:szCs w:val="28"/>
        </w:rPr>
      </w:pPr>
      <w:r w:rsidRPr="0014553D">
        <w:rPr>
          <w:rFonts w:ascii="Calibri" w:eastAsia="宋体" w:hAnsi="Calibri" w:hint="eastAsia"/>
        </w:rPr>
        <w:t>合同一式八份，甲方六份、乙方二份，均具有同等法律效力。合同经甲方、乙方签字盖章后生效，合同执行完毕后，自动终止（合同的服务承诺则长期有效）。</w:t>
      </w:r>
    </w:p>
    <w:p w14:paraId="7B446CC4" w14:textId="77777777" w:rsidR="0014553D" w:rsidRPr="0014553D" w:rsidRDefault="0014553D" w:rsidP="0014553D">
      <w:pPr>
        <w:spacing w:beforeLines="50" w:before="230"/>
        <w:jc w:val="both"/>
        <w:rPr>
          <w:rFonts w:ascii="Calibri" w:eastAsia="宋体" w:hAnsi="Calibri" w:cs="Calibri Light"/>
          <w:b/>
        </w:rPr>
      </w:pPr>
      <w:r w:rsidRPr="0014553D">
        <w:rPr>
          <w:rFonts w:ascii="Calibri" w:eastAsia="宋体" w:hAnsi="Calibri" w:cs="Calibri Light" w:hint="eastAsia"/>
          <w:b/>
        </w:rPr>
        <w:t>十五、其他事项</w:t>
      </w:r>
    </w:p>
    <w:p w14:paraId="0B0DA513"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（一）招标文件、投标文件、澄清表（函）、中标通知书、合同附件均成为合同不可分割的部分，与本合同具有同等法律效力。</w:t>
      </w:r>
    </w:p>
    <w:p w14:paraId="258285C6"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lastRenderedPageBreak/>
        <w:t>（二）合同未尽事宜，由甲、乙双方协商签订补充协议，作为合同的补充，与原合同具有同等法律效力，补充协议与原协议不一致的，以补充协议为准。</w:t>
      </w:r>
    </w:p>
    <w:p w14:paraId="1B52B56E" w14:textId="77777777" w:rsidR="0014553D" w:rsidRPr="0014553D" w:rsidRDefault="0014553D" w:rsidP="0014553D">
      <w:pPr>
        <w:wordWrap w:val="0"/>
        <w:ind w:firstLineChars="200" w:firstLine="480"/>
        <w:jc w:val="both"/>
        <w:rPr>
          <w:rFonts w:ascii="Calibri" w:eastAsia="宋体" w:hAnsi="Calibri"/>
        </w:rPr>
      </w:pPr>
      <w:r w:rsidRPr="0014553D">
        <w:rPr>
          <w:rFonts w:ascii="Calibri" w:eastAsia="宋体" w:hAnsi="Calibri" w:hint="eastAsia"/>
        </w:rPr>
        <w:t>（三）本合同按照中华人民共和国的现行法律进行解释。</w:t>
      </w:r>
    </w:p>
    <w:p w14:paraId="43187513" w14:textId="4F06EECA" w:rsidR="002A7FF7" w:rsidRPr="009453D0" w:rsidRDefault="0014553D" w:rsidP="0014553D">
      <w:pPr>
        <w:pStyle w:val="a9"/>
        <w:spacing w:line="240" w:lineRule="auto"/>
        <w:ind w:firstLineChars="200" w:firstLine="480"/>
        <w:jc w:val="both"/>
        <w:rPr>
          <w:rFonts w:asciiTheme="minorHAnsi" w:eastAsiaTheme="minorEastAsia" w:hAnsiTheme="minorHAnsi"/>
          <w:sz w:val="24"/>
          <w:szCs w:val="24"/>
        </w:rPr>
      </w:pPr>
      <w:r w:rsidRPr="0014553D">
        <w:rPr>
          <w:rFonts w:ascii="Calibri" w:eastAsia="宋体" w:hAnsi="Calibri" w:hint="eastAsia"/>
          <w:sz w:val="24"/>
          <w:szCs w:val="24"/>
        </w:rPr>
        <w:t>（四）本合同附件作为本合同的组成部份，与本合同具有同等法律效力。</w:t>
      </w:r>
    </w:p>
    <w:p w14:paraId="6FD31474" w14:textId="77777777" w:rsidR="00405285" w:rsidRDefault="00405285" w:rsidP="00405285"/>
    <w:p w14:paraId="0FC4A7EB" w14:textId="77777777" w:rsidR="00405285" w:rsidRDefault="00405285" w:rsidP="00405285">
      <w:pPr>
        <w:sectPr w:rsidR="00405285" w:rsidSect="001F4120">
          <w:footerReference w:type="even" r:id="rId38"/>
          <w:footerReference w:type="default" r:id="rId39"/>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24" w:name="_Toc227316997"/>
      <w:r w:rsidRPr="00405285">
        <w:rPr>
          <w:rFonts w:hint="eastAsia"/>
        </w:rPr>
        <w:lastRenderedPageBreak/>
        <w:t>第五章</w:t>
      </w:r>
      <w:r w:rsidR="00E777FC">
        <w:rPr>
          <w:rFonts w:hint="eastAsia"/>
        </w:rPr>
        <w:t xml:space="preserve">　投标</w:t>
      </w:r>
      <w:r w:rsidRPr="00405285">
        <w:rPr>
          <w:rFonts w:hint="eastAsia"/>
        </w:rPr>
        <w:t>文件构成及格式</w:t>
      </w:r>
      <w:bookmarkEnd w:id="24"/>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B46221">
        <w:rPr>
          <w:rFonts w:ascii="华文中宋" w:eastAsia="华文中宋" w:hAnsi="华文中宋" w:cstheme="minorHAnsi"/>
          <w:spacing w:val="323"/>
          <w:sz w:val="96"/>
          <w:szCs w:val="96"/>
          <w:fitText w:val="5778" w:id="-1540037120"/>
        </w:rPr>
        <w:t>投标</w:t>
      </w:r>
      <w:r w:rsidR="00405285" w:rsidRPr="00B46221">
        <w:rPr>
          <w:rFonts w:ascii="华文中宋" w:eastAsia="华文中宋" w:hAnsi="华文中宋" w:cstheme="minorHAnsi"/>
          <w:spacing w:val="323"/>
          <w:sz w:val="96"/>
          <w:szCs w:val="96"/>
          <w:fitText w:val="5778" w:id="-1540037120"/>
        </w:rPr>
        <w:t>文</w:t>
      </w:r>
      <w:r w:rsidR="00405285" w:rsidRPr="00B46221">
        <w:rPr>
          <w:rFonts w:ascii="华文中宋" w:eastAsia="华文中宋" w:hAnsi="华文中宋" w:cstheme="minorHAnsi"/>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F4120">
          <w:footerReference w:type="even" r:id="rId40"/>
          <w:footerReference w:type="default" r:id="rId41"/>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53C38213"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r w:rsidRPr="0013081C">
        <w:rPr>
          <w:rFonts w:cstheme="minorHAnsi"/>
          <w:color w:val="C00000"/>
        </w:rPr>
        <w:t>个日历日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r w:rsidRPr="001F2A6A">
        <w:rPr>
          <w:color w:val="000000"/>
        </w:rPr>
        <w:t>邮</w:t>
      </w:r>
      <w:r w:rsidRPr="001F2A6A">
        <w:rPr>
          <w:rFonts w:hint="eastAsia"/>
          <w:color w:val="000000"/>
        </w:rPr>
        <w:t xml:space="preserve">　　</w:t>
      </w:r>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1F4120">
          <w:footerReference w:type="even" r:id="rId42"/>
          <w:footerReference w:type="default" r:id="rId43"/>
          <w:pgSz w:w="11906" w:h="16838" w:code="9"/>
          <w:pgMar w:top="1418" w:right="1418" w:bottom="1418" w:left="1418" w:header="851" w:footer="992" w:gutter="0"/>
          <w:cols w:space="425"/>
          <w:docGrid w:type="linesAndChars" w:linePitch="460"/>
        </w:sectPr>
      </w:pPr>
    </w:p>
    <w:p w14:paraId="5D6A6AE5" w14:textId="5693B1AD" w:rsidR="00830864" w:rsidRDefault="00830864" w:rsidP="00830864">
      <w:pPr>
        <w:jc w:val="center"/>
        <w:rPr>
          <w:rFonts w:ascii="Calibri" w:eastAsia="黑体" w:hAnsi="Calibri"/>
          <w:kern w:val="32"/>
          <w:sz w:val="32"/>
        </w:rPr>
      </w:pPr>
      <w:r w:rsidRPr="001F2A6A">
        <w:rPr>
          <w:rFonts w:ascii="Calibri" w:eastAsia="黑体" w:hAnsi="Calibri"/>
          <w:kern w:val="32"/>
          <w:sz w:val="32"/>
        </w:rPr>
        <w:lastRenderedPageBreak/>
        <w:t>开标一览表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6602570C" w:rsidR="00830864" w:rsidRPr="0013081C" w:rsidRDefault="00B46221" w:rsidP="00FF2C7E">
            <w:pPr>
              <w:jc w:val="center"/>
              <w:rPr>
                <w:b/>
              </w:rPr>
            </w:pPr>
            <w:r>
              <w:rPr>
                <w:rFonts w:hint="eastAsia"/>
                <w:b/>
              </w:rPr>
              <w:t>服务</w:t>
            </w:r>
            <w:r w:rsidR="00830864"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66F16BDD" w14:textId="5E4E007C" w:rsidR="00A14C72" w:rsidRPr="0021421A" w:rsidRDefault="0013081C" w:rsidP="0021421A">
            <w:pPr>
              <w:spacing w:line="440" w:lineRule="exact"/>
              <w:jc w:val="center"/>
              <w:rPr>
                <w:rFonts w:cstheme="minorHAnsi"/>
                <w:color w:val="C00000"/>
                <w:sz w:val="21"/>
                <w:szCs w:val="21"/>
              </w:rPr>
            </w:pPr>
            <w:r w:rsidRPr="00FA4D0E">
              <w:rPr>
                <w:rFonts w:cstheme="minorHAnsi"/>
                <w:color w:val="C00000"/>
                <w:sz w:val="21"/>
                <w:szCs w:val="21"/>
              </w:rPr>
              <w:t>［项目名称］</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73AF558E"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以下情况按无效投标处理：</w:t>
      </w:r>
    </w:p>
    <w:p w14:paraId="46A071C3" w14:textId="0A82631F"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w:t>
      </w:r>
      <w:r w:rsidR="00B46221">
        <w:rPr>
          <w:rFonts w:hint="eastAsia"/>
          <w:kern w:val="24"/>
        </w:rPr>
        <w:t>服务</w:t>
      </w:r>
      <w:r w:rsidRPr="00CF3031">
        <w:rPr>
          <w:kern w:val="24"/>
        </w:rPr>
        <w:t>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r w:rsidRPr="00CF3031">
        <w:rPr>
          <w:kern w:val="24"/>
        </w:rPr>
        <w:t>栏值与分项报价表中的</w:t>
      </w:r>
      <w:r w:rsidRPr="00CF3031">
        <w:rPr>
          <w:kern w:val="24"/>
        </w:rPr>
        <w:t>“</w:t>
      </w:r>
      <w:r w:rsidRPr="00CF3031">
        <w:rPr>
          <w:kern w:val="24"/>
        </w:rPr>
        <w:t>合计</w:t>
      </w:r>
      <w:r w:rsidRPr="00CF3031">
        <w:rPr>
          <w:kern w:val="24"/>
        </w:rPr>
        <w:t>”</w:t>
      </w:r>
      <w:r w:rsidRPr="00CF3031">
        <w:rPr>
          <w:kern w:val="24"/>
        </w:rPr>
        <w:t>值不一致的。</w:t>
      </w:r>
    </w:p>
    <w:p w14:paraId="7B9A208F" w14:textId="1F947184" w:rsidR="00B46221" w:rsidRDefault="00F718E6" w:rsidP="00CF3031">
      <w:pPr>
        <w:ind w:firstLineChars="200" w:firstLine="480"/>
        <w:jc w:val="both"/>
        <w:rPr>
          <w:kern w:val="24"/>
        </w:rPr>
      </w:pPr>
      <w:r>
        <w:rPr>
          <w:kern w:val="24"/>
        </w:rPr>
        <w:t>3</w:t>
      </w:r>
      <w:r w:rsidR="00830864" w:rsidRPr="00CF3031">
        <w:rPr>
          <w:kern w:val="24"/>
        </w:rPr>
        <w:t>．</w:t>
      </w:r>
      <w:r w:rsidR="00C5495B">
        <w:rPr>
          <w:rFonts w:hint="eastAsia"/>
          <w:kern w:val="24"/>
        </w:rPr>
        <w:t>单价</w:t>
      </w:r>
      <w:r w:rsidR="00B46221" w:rsidRPr="00B46221">
        <w:rPr>
          <w:kern w:val="24"/>
        </w:rPr>
        <w:t>超过</w:t>
      </w:r>
      <w:r w:rsidR="004A2723">
        <w:rPr>
          <w:rFonts w:hint="eastAsia"/>
          <w:kern w:val="24"/>
        </w:rPr>
        <w:t>单价</w:t>
      </w:r>
      <w:r w:rsidR="009074E5">
        <w:rPr>
          <w:kern w:val="24"/>
        </w:rPr>
        <w:t>限价</w:t>
      </w:r>
      <w:r w:rsidR="00B46221">
        <w:rPr>
          <w:rFonts w:hint="eastAsia"/>
          <w:kern w:val="24"/>
        </w:rPr>
        <w:t>的</w:t>
      </w:r>
      <w:r w:rsidR="00C5495B">
        <w:rPr>
          <w:rFonts w:hint="eastAsia"/>
          <w:kern w:val="24"/>
        </w:rPr>
        <w:t>，</w:t>
      </w:r>
      <w:r w:rsidR="00C5495B">
        <w:rPr>
          <w:kern w:val="24"/>
        </w:rPr>
        <w:t>总价超过</w:t>
      </w:r>
      <w:r w:rsidR="00C5495B">
        <w:rPr>
          <w:rFonts w:hint="eastAsia"/>
          <w:kern w:val="24"/>
        </w:rPr>
        <w:t>分项</w:t>
      </w:r>
      <w:r w:rsidR="00C5495B">
        <w:rPr>
          <w:kern w:val="24"/>
        </w:rPr>
        <w:t>限价的</w:t>
      </w:r>
      <w:r w:rsidR="00B46221" w:rsidRPr="00B46221">
        <w:rPr>
          <w:rFonts w:hint="eastAsia"/>
          <w:kern w:val="24"/>
        </w:rPr>
        <w:t>；</w:t>
      </w:r>
    </w:p>
    <w:p w14:paraId="6D966234" w14:textId="64695166" w:rsidR="009074E5" w:rsidRPr="00CF3031" w:rsidRDefault="00B46221" w:rsidP="009074E5">
      <w:pPr>
        <w:ind w:firstLineChars="200" w:firstLine="480"/>
        <w:jc w:val="both"/>
        <w:rPr>
          <w:kern w:val="24"/>
        </w:rPr>
      </w:pPr>
      <w:r>
        <w:rPr>
          <w:rFonts w:hint="eastAsia"/>
          <w:kern w:val="24"/>
        </w:rPr>
        <w:t>4</w:t>
      </w:r>
      <w:r w:rsidRPr="00CF3031">
        <w:rPr>
          <w:kern w:val="24"/>
        </w:rPr>
        <w:t>．</w:t>
      </w:r>
      <w:r w:rsidR="00F378FE">
        <w:rPr>
          <w:rFonts w:hint="eastAsia"/>
          <w:kern w:val="24"/>
        </w:rPr>
        <w:t>投标</w:t>
      </w:r>
      <w:r w:rsidR="00F378FE">
        <w:rPr>
          <w:kern w:val="24"/>
        </w:rPr>
        <w:t>报价</w:t>
      </w:r>
      <w:r w:rsidR="00830864" w:rsidRPr="00CF3031">
        <w:rPr>
          <w:kern w:val="24"/>
        </w:rPr>
        <w:t>超过</w:t>
      </w:r>
      <w:r w:rsidR="007F599D">
        <w:rPr>
          <w:rFonts w:hint="eastAsia"/>
          <w:kern w:val="24"/>
        </w:rPr>
        <w:t>项目</w:t>
      </w:r>
      <w:r w:rsidR="00C7456C">
        <w:rPr>
          <w:rFonts w:hint="eastAsia"/>
          <w:kern w:val="24"/>
        </w:rPr>
        <w:t>采购</w:t>
      </w:r>
      <w:r w:rsidR="00830864" w:rsidRPr="00CF3031">
        <w:rPr>
          <w:kern w:val="24"/>
        </w:rPr>
        <w:t>预算的</w:t>
      </w:r>
      <w:r w:rsidR="009074E5">
        <w:rPr>
          <w:rFonts w:hint="eastAsia"/>
          <w:kern w:val="24"/>
        </w:rPr>
        <w:t>。</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4A2723">
      <w:pPr>
        <w:pStyle w:val="a9"/>
        <w:jc w:val="both"/>
        <w:rPr>
          <w:rFonts w:hAnsi="华文仿宋"/>
        </w:rPr>
        <w:sectPr w:rsidR="0055098B" w:rsidRPr="0031590A" w:rsidSect="001F4120">
          <w:footerReference w:type="even" r:id="rId44"/>
          <w:footerReference w:type="default" r:id="rId45"/>
          <w:pgSz w:w="11906" w:h="16838" w:code="9"/>
          <w:pgMar w:top="1418" w:right="1418" w:bottom="1418" w:left="1418" w:header="851" w:footer="992" w:gutter="0"/>
          <w:cols w:space="425"/>
          <w:docGrid w:type="linesAndChars" w:linePitch="460"/>
        </w:sectPr>
      </w:pPr>
    </w:p>
    <w:p w14:paraId="4522943F" w14:textId="77777777" w:rsidR="00091396" w:rsidRPr="00091396" w:rsidRDefault="00091396" w:rsidP="00091396">
      <w:pPr>
        <w:jc w:val="center"/>
        <w:outlineLvl w:val="2"/>
        <w:rPr>
          <w:rFonts w:ascii="黑体" w:eastAsia="黑体" w:hAnsi="黑体" w:cs="Calibri Light"/>
          <w:color w:val="1F4E79"/>
          <w:sz w:val="32"/>
          <w:szCs w:val="36"/>
        </w:rPr>
      </w:pPr>
      <w:r w:rsidRPr="00091396">
        <w:rPr>
          <w:rFonts w:ascii="黑体" w:eastAsia="黑体" w:hAnsi="黑体" w:cs="Calibri Light" w:hint="eastAsia"/>
          <w:color w:val="1F4E79"/>
          <w:sz w:val="32"/>
          <w:szCs w:val="36"/>
        </w:rPr>
        <w:lastRenderedPageBreak/>
        <w:t>分项报价</w:t>
      </w:r>
      <w:r w:rsidRPr="00091396">
        <w:rPr>
          <w:rFonts w:ascii="黑体" w:eastAsia="黑体" w:hAnsi="黑体" w:cs="Calibri Light"/>
          <w:color w:val="1F4E79"/>
          <w:sz w:val="32"/>
          <w:szCs w:val="36"/>
        </w:rPr>
        <w:t>表</w:t>
      </w:r>
    </w:p>
    <w:p w14:paraId="5A9E062F" w14:textId="77777777" w:rsidR="00091396" w:rsidRPr="00091396" w:rsidRDefault="00091396" w:rsidP="00091396">
      <w:pPr>
        <w:jc w:val="right"/>
        <w:rPr>
          <w:rFonts w:ascii="Calibri" w:eastAsia="宋体" w:hAnsi="Calibri" w:cs="Calibri Light"/>
          <w:b/>
          <w:color w:val="000000"/>
        </w:rPr>
      </w:pPr>
      <w:r w:rsidRPr="00091396">
        <w:rPr>
          <w:rFonts w:ascii="Calibri" w:eastAsia="宋体" w:hAnsi="Calibri" w:cs="Calibri Light" w:hint="eastAsia"/>
          <w:b/>
          <w:color w:val="000000"/>
        </w:rPr>
        <w:t>单位：元</w:t>
      </w:r>
    </w:p>
    <w:tbl>
      <w:tblPr>
        <w:tblW w:w="90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449"/>
        <w:gridCol w:w="1084"/>
        <w:gridCol w:w="1225"/>
        <w:gridCol w:w="1462"/>
        <w:gridCol w:w="2167"/>
        <w:gridCol w:w="1250"/>
        <w:gridCol w:w="712"/>
        <w:gridCol w:w="737"/>
      </w:tblGrid>
      <w:tr w:rsidR="00091396" w:rsidRPr="00091396" w14:paraId="6DFD5630" w14:textId="77777777" w:rsidTr="00C5495B">
        <w:trPr>
          <w:trHeight w:val="690"/>
          <w:jc w:val="center"/>
        </w:trPr>
        <w:tc>
          <w:tcPr>
            <w:tcW w:w="449" w:type="dxa"/>
            <w:shd w:val="clear" w:color="auto" w:fill="D8D8D8"/>
            <w:noWrap/>
            <w:tcMar>
              <w:top w:w="20" w:type="dxa"/>
              <w:left w:w="20" w:type="dxa"/>
              <w:bottom w:w="0" w:type="dxa"/>
              <w:right w:w="20" w:type="dxa"/>
            </w:tcMar>
            <w:vAlign w:val="center"/>
          </w:tcPr>
          <w:p w14:paraId="7B6015FB"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b/>
                <w:color w:val="000000"/>
                <w:sz w:val="21"/>
                <w:szCs w:val="21"/>
              </w:rPr>
              <w:t>序号</w:t>
            </w:r>
          </w:p>
        </w:tc>
        <w:tc>
          <w:tcPr>
            <w:tcW w:w="1084" w:type="dxa"/>
            <w:shd w:val="clear" w:color="auto" w:fill="D8D8D8"/>
            <w:noWrap/>
            <w:tcMar>
              <w:top w:w="20" w:type="dxa"/>
              <w:left w:w="20" w:type="dxa"/>
              <w:bottom w:w="0" w:type="dxa"/>
              <w:right w:w="20" w:type="dxa"/>
            </w:tcMar>
            <w:vAlign w:val="center"/>
          </w:tcPr>
          <w:p w14:paraId="30384761"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b/>
                <w:color w:val="000000"/>
                <w:sz w:val="21"/>
                <w:szCs w:val="21"/>
              </w:rPr>
              <w:t>费用名称</w:t>
            </w:r>
          </w:p>
        </w:tc>
        <w:tc>
          <w:tcPr>
            <w:tcW w:w="1225" w:type="dxa"/>
            <w:shd w:val="clear" w:color="auto" w:fill="D8D8D8"/>
            <w:noWrap/>
            <w:tcMar>
              <w:top w:w="20" w:type="dxa"/>
              <w:left w:w="20" w:type="dxa"/>
              <w:bottom w:w="0" w:type="dxa"/>
              <w:right w:w="20" w:type="dxa"/>
            </w:tcMar>
            <w:vAlign w:val="center"/>
          </w:tcPr>
          <w:p w14:paraId="7A171E30"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hint="eastAsia"/>
                <w:b/>
                <w:color w:val="000000"/>
                <w:sz w:val="21"/>
                <w:szCs w:val="21"/>
              </w:rPr>
              <w:t>分项限价</w:t>
            </w:r>
          </w:p>
        </w:tc>
        <w:tc>
          <w:tcPr>
            <w:tcW w:w="1462" w:type="dxa"/>
            <w:shd w:val="clear" w:color="auto" w:fill="D8D8D8"/>
            <w:noWrap/>
            <w:tcMar>
              <w:top w:w="20" w:type="dxa"/>
              <w:left w:w="20" w:type="dxa"/>
              <w:bottom w:w="0" w:type="dxa"/>
              <w:right w:w="20" w:type="dxa"/>
            </w:tcMar>
            <w:vAlign w:val="center"/>
          </w:tcPr>
          <w:p w14:paraId="63EE225A"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hint="eastAsia"/>
                <w:b/>
                <w:color w:val="000000"/>
                <w:sz w:val="21"/>
                <w:szCs w:val="21"/>
              </w:rPr>
              <w:t>单价限价</w:t>
            </w:r>
          </w:p>
        </w:tc>
        <w:tc>
          <w:tcPr>
            <w:tcW w:w="2167" w:type="dxa"/>
            <w:shd w:val="clear" w:color="auto" w:fill="D8D8D8"/>
            <w:noWrap/>
            <w:tcMar>
              <w:top w:w="20" w:type="dxa"/>
              <w:left w:w="20" w:type="dxa"/>
              <w:bottom w:w="0" w:type="dxa"/>
              <w:right w:w="20" w:type="dxa"/>
            </w:tcMar>
            <w:vAlign w:val="center"/>
          </w:tcPr>
          <w:p w14:paraId="41A8CDE8"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b/>
                <w:color w:val="000000"/>
                <w:sz w:val="21"/>
                <w:szCs w:val="21"/>
              </w:rPr>
              <w:t>费用描述</w:t>
            </w:r>
          </w:p>
        </w:tc>
        <w:tc>
          <w:tcPr>
            <w:tcW w:w="1250" w:type="dxa"/>
            <w:shd w:val="clear" w:color="auto" w:fill="D8D8D8"/>
            <w:noWrap/>
            <w:tcMar>
              <w:top w:w="20" w:type="dxa"/>
              <w:left w:w="20" w:type="dxa"/>
              <w:bottom w:w="0" w:type="dxa"/>
              <w:right w:w="20" w:type="dxa"/>
            </w:tcMar>
            <w:vAlign w:val="center"/>
          </w:tcPr>
          <w:p w14:paraId="03F016C0"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b/>
                <w:color w:val="000000"/>
                <w:sz w:val="21"/>
                <w:szCs w:val="21"/>
              </w:rPr>
              <w:t>数量</w:t>
            </w:r>
          </w:p>
        </w:tc>
        <w:tc>
          <w:tcPr>
            <w:tcW w:w="712" w:type="dxa"/>
            <w:shd w:val="clear" w:color="auto" w:fill="D8D8D8"/>
            <w:noWrap/>
            <w:tcMar>
              <w:top w:w="20" w:type="dxa"/>
              <w:left w:w="20" w:type="dxa"/>
              <w:bottom w:w="0" w:type="dxa"/>
              <w:right w:w="20" w:type="dxa"/>
            </w:tcMar>
            <w:vAlign w:val="center"/>
          </w:tcPr>
          <w:p w14:paraId="2CA57295"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b/>
                <w:color w:val="000000"/>
                <w:sz w:val="21"/>
                <w:szCs w:val="21"/>
              </w:rPr>
              <w:t>单价</w:t>
            </w:r>
          </w:p>
        </w:tc>
        <w:tc>
          <w:tcPr>
            <w:tcW w:w="737" w:type="dxa"/>
            <w:shd w:val="clear" w:color="auto" w:fill="D8D8D8"/>
            <w:vAlign w:val="center"/>
          </w:tcPr>
          <w:p w14:paraId="622985C2" w14:textId="77777777" w:rsidR="00091396" w:rsidRPr="00091396" w:rsidRDefault="00091396" w:rsidP="00091396">
            <w:pPr>
              <w:spacing w:line="320" w:lineRule="exact"/>
              <w:jc w:val="center"/>
              <w:rPr>
                <w:rFonts w:ascii="Calibri" w:eastAsia="宋体" w:hAnsi="Calibri" w:cs="Calibri Light"/>
                <w:b/>
                <w:color w:val="000000"/>
                <w:sz w:val="21"/>
                <w:szCs w:val="21"/>
              </w:rPr>
            </w:pPr>
            <w:r w:rsidRPr="00091396">
              <w:rPr>
                <w:rFonts w:ascii="Calibri" w:eastAsia="宋体" w:hAnsi="Calibri" w:cs="Calibri Light"/>
                <w:b/>
                <w:color w:val="000000"/>
                <w:sz w:val="21"/>
                <w:szCs w:val="21"/>
              </w:rPr>
              <w:t>总价</w:t>
            </w:r>
          </w:p>
        </w:tc>
      </w:tr>
      <w:tr w:rsidR="00A67016" w:rsidRPr="00091396" w14:paraId="16024218" w14:textId="77777777" w:rsidTr="00C5495B">
        <w:trPr>
          <w:trHeight w:val="567"/>
          <w:jc w:val="center"/>
        </w:trPr>
        <w:tc>
          <w:tcPr>
            <w:tcW w:w="449" w:type="dxa"/>
            <w:vMerge w:val="restart"/>
            <w:noWrap/>
            <w:tcMar>
              <w:top w:w="20" w:type="dxa"/>
              <w:left w:w="20" w:type="dxa"/>
              <w:bottom w:w="0" w:type="dxa"/>
              <w:right w:w="20" w:type="dxa"/>
            </w:tcMar>
            <w:vAlign w:val="center"/>
          </w:tcPr>
          <w:p w14:paraId="2AE0732A" w14:textId="5A3252D0"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1</w:t>
            </w:r>
          </w:p>
        </w:tc>
        <w:tc>
          <w:tcPr>
            <w:tcW w:w="1084" w:type="dxa"/>
            <w:vMerge w:val="restart"/>
            <w:noWrap/>
            <w:tcMar>
              <w:top w:w="20" w:type="dxa"/>
              <w:left w:w="20" w:type="dxa"/>
              <w:bottom w:w="0" w:type="dxa"/>
              <w:right w:w="20" w:type="dxa"/>
            </w:tcMar>
            <w:vAlign w:val="center"/>
          </w:tcPr>
          <w:p w14:paraId="7FAED251" w14:textId="28773902" w:rsidR="00A67016" w:rsidRPr="00091396" w:rsidRDefault="00A67016" w:rsidP="00A67016">
            <w:pPr>
              <w:jc w:val="center"/>
              <w:rPr>
                <w:rFonts w:ascii="Calibri" w:eastAsia="宋体" w:hAnsi="Calibri" w:cs="Calibri Light"/>
                <w:b/>
                <w:bCs/>
                <w:color w:val="000000"/>
                <w:sz w:val="20"/>
                <w:szCs w:val="20"/>
              </w:rPr>
            </w:pPr>
            <w:r>
              <w:rPr>
                <w:rFonts w:cs="Calibri Light" w:hint="eastAsia"/>
                <w:color w:val="000000"/>
                <w:sz w:val="20"/>
                <w:szCs w:val="20"/>
              </w:rPr>
              <w:t>保洁服务</w:t>
            </w:r>
          </w:p>
        </w:tc>
        <w:tc>
          <w:tcPr>
            <w:tcW w:w="1225" w:type="dxa"/>
            <w:vMerge w:val="restart"/>
            <w:noWrap/>
            <w:tcMar>
              <w:top w:w="20" w:type="dxa"/>
              <w:left w:w="20" w:type="dxa"/>
              <w:bottom w:w="0" w:type="dxa"/>
              <w:right w:w="20" w:type="dxa"/>
            </w:tcMar>
            <w:vAlign w:val="center"/>
          </w:tcPr>
          <w:p w14:paraId="70C7793D" w14:textId="2EE5D8E8"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 xml:space="preserve">14422270.68 </w:t>
            </w:r>
          </w:p>
        </w:tc>
        <w:tc>
          <w:tcPr>
            <w:tcW w:w="1462" w:type="dxa"/>
            <w:vMerge w:val="restart"/>
            <w:noWrap/>
            <w:tcMar>
              <w:top w:w="20" w:type="dxa"/>
              <w:left w:w="20" w:type="dxa"/>
              <w:bottom w:w="0" w:type="dxa"/>
              <w:right w:w="20" w:type="dxa"/>
            </w:tcMar>
            <w:vAlign w:val="center"/>
          </w:tcPr>
          <w:p w14:paraId="2F831744" w14:textId="3872B86B"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6020</w:t>
            </w:r>
            <w:r>
              <w:rPr>
                <w:rFonts w:cs="Calibri Light" w:hint="eastAsia"/>
                <w:color w:val="000000"/>
                <w:sz w:val="20"/>
                <w:szCs w:val="20"/>
              </w:rPr>
              <w:t>元</w:t>
            </w:r>
            <w:r>
              <w:rPr>
                <w:rFonts w:cs="Calibri Light" w:hint="eastAsia"/>
                <w:color w:val="000000"/>
                <w:sz w:val="20"/>
                <w:szCs w:val="20"/>
              </w:rPr>
              <w:t>/</w:t>
            </w:r>
            <w:r>
              <w:rPr>
                <w:rFonts w:cs="Calibri Light" w:hint="eastAsia"/>
                <w:color w:val="000000"/>
                <w:sz w:val="20"/>
                <w:szCs w:val="20"/>
              </w:rPr>
              <w:t>月</w:t>
            </w:r>
            <w:r>
              <w:rPr>
                <w:rFonts w:cs="Calibri Light" w:hint="eastAsia"/>
                <w:color w:val="000000"/>
                <w:sz w:val="20"/>
                <w:szCs w:val="20"/>
              </w:rPr>
              <w:t>/</w:t>
            </w:r>
            <w:r>
              <w:rPr>
                <w:rFonts w:cs="Calibri Light" w:hint="eastAsia"/>
                <w:color w:val="000000"/>
                <w:sz w:val="20"/>
                <w:szCs w:val="20"/>
              </w:rPr>
              <w:t>岗</w:t>
            </w:r>
          </w:p>
        </w:tc>
        <w:tc>
          <w:tcPr>
            <w:tcW w:w="2167" w:type="dxa"/>
            <w:noWrap/>
            <w:tcMar>
              <w:top w:w="20" w:type="dxa"/>
              <w:left w:w="20" w:type="dxa"/>
              <w:bottom w:w="0" w:type="dxa"/>
              <w:right w:w="20" w:type="dxa"/>
            </w:tcMar>
            <w:vAlign w:val="center"/>
          </w:tcPr>
          <w:p w14:paraId="53205A27" w14:textId="08705D10" w:rsidR="00A67016" w:rsidRPr="00091396" w:rsidRDefault="00A67016" w:rsidP="00A67016">
            <w:pPr>
              <w:jc w:val="center"/>
              <w:rPr>
                <w:rFonts w:ascii="Calibri" w:eastAsia="宋体" w:hAnsi="Calibri" w:cs="Calibri Light"/>
                <w:b/>
                <w:bCs/>
                <w:color w:val="000000"/>
                <w:sz w:val="20"/>
                <w:szCs w:val="20"/>
              </w:rPr>
            </w:pPr>
            <w:r>
              <w:rPr>
                <w:rFonts w:cs="Calibri Light" w:hint="eastAsia"/>
                <w:color w:val="000000"/>
                <w:sz w:val="20"/>
                <w:szCs w:val="20"/>
              </w:rPr>
              <w:t>服务周期：</w:t>
            </w:r>
            <w:r>
              <w:rPr>
                <w:rFonts w:cs="Calibri Light" w:hint="eastAsia"/>
                <w:color w:val="000000"/>
                <w:sz w:val="20"/>
                <w:szCs w:val="20"/>
              </w:rPr>
              <w:t>2026</w:t>
            </w:r>
            <w:r>
              <w:rPr>
                <w:rFonts w:cs="Calibri Light" w:hint="eastAsia"/>
                <w:color w:val="000000"/>
                <w:sz w:val="20"/>
                <w:szCs w:val="20"/>
              </w:rPr>
              <w:t>年</w:t>
            </w:r>
            <w:r>
              <w:rPr>
                <w:rFonts w:cs="Calibri Light" w:hint="eastAsia"/>
                <w:color w:val="000000"/>
                <w:sz w:val="20"/>
                <w:szCs w:val="20"/>
              </w:rPr>
              <w:t>6</w:t>
            </w:r>
            <w:r>
              <w:rPr>
                <w:rFonts w:cs="Calibri Light" w:hint="eastAsia"/>
                <w:color w:val="000000"/>
                <w:sz w:val="20"/>
                <w:szCs w:val="20"/>
              </w:rPr>
              <w:t>月</w:t>
            </w:r>
            <w:r>
              <w:rPr>
                <w:rFonts w:cs="Calibri Light" w:hint="eastAsia"/>
                <w:color w:val="000000"/>
                <w:sz w:val="20"/>
                <w:szCs w:val="20"/>
              </w:rPr>
              <w:t>15</w:t>
            </w:r>
            <w:r>
              <w:rPr>
                <w:rFonts w:cs="Calibri Light" w:hint="eastAsia"/>
                <w:color w:val="000000"/>
                <w:sz w:val="20"/>
                <w:szCs w:val="20"/>
              </w:rPr>
              <w:t>日</w:t>
            </w:r>
            <w:r>
              <w:rPr>
                <w:rFonts w:cs="Calibri Light" w:hint="eastAsia"/>
                <w:color w:val="000000"/>
                <w:sz w:val="20"/>
                <w:szCs w:val="20"/>
              </w:rPr>
              <w:t>-2027</w:t>
            </w:r>
            <w:r>
              <w:rPr>
                <w:rFonts w:cs="Calibri Light" w:hint="eastAsia"/>
                <w:color w:val="000000"/>
                <w:sz w:val="20"/>
                <w:szCs w:val="20"/>
              </w:rPr>
              <w:t>年</w:t>
            </w:r>
            <w:r>
              <w:rPr>
                <w:rFonts w:cs="Calibri Light" w:hint="eastAsia"/>
                <w:color w:val="000000"/>
                <w:sz w:val="20"/>
                <w:szCs w:val="20"/>
              </w:rPr>
              <w:t>12</w:t>
            </w:r>
            <w:r>
              <w:rPr>
                <w:rFonts w:cs="Calibri Light" w:hint="eastAsia"/>
                <w:color w:val="000000"/>
                <w:sz w:val="20"/>
                <w:szCs w:val="20"/>
              </w:rPr>
              <w:t>月</w:t>
            </w:r>
            <w:r>
              <w:rPr>
                <w:rFonts w:cs="Calibri Light" w:hint="eastAsia"/>
                <w:color w:val="000000"/>
                <w:sz w:val="20"/>
                <w:szCs w:val="20"/>
              </w:rPr>
              <w:t>31</w:t>
            </w:r>
            <w:r>
              <w:rPr>
                <w:rFonts w:cs="Calibri Light" w:hint="eastAsia"/>
                <w:color w:val="000000"/>
                <w:sz w:val="20"/>
                <w:szCs w:val="20"/>
              </w:rPr>
              <w:t>日</w:t>
            </w:r>
          </w:p>
        </w:tc>
        <w:tc>
          <w:tcPr>
            <w:tcW w:w="1250" w:type="dxa"/>
            <w:noWrap/>
            <w:tcMar>
              <w:top w:w="20" w:type="dxa"/>
              <w:left w:w="20" w:type="dxa"/>
              <w:bottom w:w="0" w:type="dxa"/>
              <w:right w:w="20" w:type="dxa"/>
            </w:tcMar>
            <w:vAlign w:val="center"/>
          </w:tcPr>
          <w:p w14:paraId="1B2F6AD4" w14:textId="252362F2"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68</w:t>
            </w:r>
            <w:r>
              <w:rPr>
                <w:rFonts w:cs="Calibri Light" w:hint="eastAsia"/>
                <w:color w:val="000000"/>
                <w:sz w:val="20"/>
                <w:szCs w:val="20"/>
              </w:rPr>
              <w:t>岗</w:t>
            </w:r>
          </w:p>
        </w:tc>
        <w:tc>
          <w:tcPr>
            <w:tcW w:w="712" w:type="dxa"/>
            <w:vMerge w:val="restart"/>
            <w:noWrap/>
            <w:tcMar>
              <w:top w:w="20" w:type="dxa"/>
              <w:left w:w="20" w:type="dxa"/>
              <w:bottom w:w="0" w:type="dxa"/>
              <w:right w:w="20" w:type="dxa"/>
            </w:tcMar>
            <w:vAlign w:val="center"/>
          </w:tcPr>
          <w:p w14:paraId="052206A2" w14:textId="77777777" w:rsidR="00A67016" w:rsidRPr="00091396" w:rsidRDefault="00A67016" w:rsidP="00A67016">
            <w:pPr>
              <w:jc w:val="center"/>
              <w:rPr>
                <w:rFonts w:ascii="Calibri" w:eastAsia="宋体" w:hAnsi="Calibri" w:cs="Calibri Light"/>
                <w:b/>
                <w:bCs/>
                <w:color w:val="000000"/>
                <w:sz w:val="20"/>
                <w:szCs w:val="20"/>
              </w:rPr>
            </w:pPr>
          </w:p>
        </w:tc>
        <w:tc>
          <w:tcPr>
            <w:tcW w:w="737" w:type="dxa"/>
            <w:vMerge w:val="restart"/>
            <w:vAlign w:val="center"/>
          </w:tcPr>
          <w:p w14:paraId="05653080" w14:textId="77777777" w:rsidR="00A67016" w:rsidRPr="00091396" w:rsidRDefault="00A67016" w:rsidP="00A67016">
            <w:pPr>
              <w:jc w:val="center"/>
              <w:rPr>
                <w:rFonts w:ascii="Calibri" w:eastAsia="宋体" w:hAnsi="Calibri" w:cs="Calibri Light"/>
                <w:b/>
                <w:bCs/>
                <w:color w:val="000000"/>
                <w:sz w:val="20"/>
                <w:szCs w:val="20"/>
              </w:rPr>
            </w:pPr>
          </w:p>
        </w:tc>
      </w:tr>
      <w:tr w:rsidR="00A67016" w:rsidRPr="00091396" w14:paraId="423A371D" w14:textId="77777777" w:rsidTr="00C5495B">
        <w:trPr>
          <w:trHeight w:val="567"/>
          <w:jc w:val="center"/>
        </w:trPr>
        <w:tc>
          <w:tcPr>
            <w:tcW w:w="449" w:type="dxa"/>
            <w:vMerge/>
            <w:noWrap/>
            <w:tcMar>
              <w:top w:w="20" w:type="dxa"/>
              <w:left w:w="20" w:type="dxa"/>
              <w:bottom w:w="0" w:type="dxa"/>
              <w:right w:w="20" w:type="dxa"/>
            </w:tcMar>
            <w:vAlign w:val="center"/>
          </w:tcPr>
          <w:p w14:paraId="6FAE50E8" w14:textId="77777777" w:rsidR="00A67016" w:rsidRPr="00091396" w:rsidRDefault="00A67016" w:rsidP="00A6701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0D62CB59" w14:textId="77777777" w:rsidR="00A67016" w:rsidRPr="00091396" w:rsidRDefault="00A67016" w:rsidP="00A67016">
            <w:pPr>
              <w:jc w:val="center"/>
              <w:rPr>
                <w:rFonts w:ascii="Calibri" w:eastAsia="宋体" w:hAnsi="Calibri" w:cs="Calibri Light"/>
                <w:b/>
                <w:bCs/>
                <w:color w:val="000000"/>
                <w:sz w:val="20"/>
                <w:szCs w:val="20"/>
              </w:rPr>
            </w:pPr>
          </w:p>
        </w:tc>
        <w:tc>
          <w:tcPr>
            <w:tcW w:w="1225" w:type="dxa"/>
            <w:vMerge/>
            <w:noWrap/>
            <w:tcMar>
              <w:top w:w="20" w:type="dxa"/>
              <w:left w:w="20" w:type="dxa"/>
              <w:bottom w:w="0" w:type="dxa"/>
              <w:right w:w="20" w:type="dxa"/>
            </w:tcMar>
            <w:vAlign w:val="center"/>
          </w:tcPr>
          <w:p w14:paraId="221FBA93" w14:textId="77777777" w:rsidR="00A67016" w:rsidRPr="00091396" w:rsidRDefault="00A67016" w:rsidP="00A6701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36455772" w14:textId="77777777" w:rsidR="00A67016" w:rsidRPr="00091396" w:rsidRDefault="00A67016" w:rsidP="00A6701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1D38732D" w14:textId="287A8670" w:rsidR="00A67016" w:rsidRPr="00091396" w:rsidRDefault="00A67016" w:rsidP="00A67016">
            <w:pPr>
              <w:jc w:val="center"/>
              <w:rPr>
                <w:rFonts w:ascii="Calibri" w:eastAsia="宋体" w:hAnsi="Calibri" w:cs="Calibri Light"/>
                <w:b/>
                <w:bCs/>
                <w:color w:val="000000"/>
                <w:sz w:val="20"/>
                <w:szCs w:val="20"/>
              </w:rPr>
            </w:pPr>
            <w:r>
              <w:rPr>
                <w:rFonts w:cs="Calibri Light" w:hint="eastAsia"/>
                <w:color w:val="000000"/>
                <w:sz w:val="20"/>
                <w:szCs w:val="20"/>
              </w:rPr>
              <w:t>服务周期：</w:t>
            </w:r>
            <w:r>
              <w:rPr>
                <w:rFonts w:cs="Calibri Light" w:hint="eastAsia"/>
                <w:color w:val="000000"/>
                <w:sz w:val="20"/>
                <w:szCs w:val="20"/>
              </w:rPr>
              <w:t>2028</w:t>
            </w:r>
            <w:r>
              <w:rPr>
                <w:rFonts w:cs="Calibri Light" w:hint="eastAsia"/>
                <w:color w:val="000000"/>
                <w:sz w:val="20"/>
                <w:szCs w:val="20"/>
              </w:rPr>
              <w:t>年</w:t>
            </w:r>
            <w:r>
              <w:rPr>
                <w:rFonts w:cs="Calibri Light" w:hint="eastAsia"/>
                <w:color w:val="000000"/>
                <w:sz w:val="20"/>
                <w:szCs w:val="20"/>
              </w:rPr>
              <w:t>1</w:t>
            </w:r>
            <w:r>
              <w:rPr>
                <w:rFonts w:cs="Calibri Light" w:hint="eastAsia"/>
                <w:color w:val="000000"/>
                <w:sz w:val="20"/>
                <w:szCs w:val="20"/>
              </w:rPr>
              <w:t>月</w:t>
            </w:r>
            <w:r>
              <w:rPr>
                <w:rFonts w:cs="Calibri Light" w:hint="eastAsia"/>
                <w:color w:val="000000"/>
                <w:sz w:val="20"/>
                <w:szCs w:val="20"/>
              </w:rPr>
              <w:t>1</w:t>
            </w:r>
            <w:r>
              <w:rPr>
                <w:rFonts w:cs="Calibri Light" w:hint="eastAsia"/>
                <w:color w:val="000000"/>
                <w:sz w:val="20"/>
                <w:szCs w:val="20"/>
              </w:rPr>
              <w:t>日</w:t>
            </w:r>
            <w:r>
              <w:rPr>
                <w:rFonts w:cs="Calibri Light" w:hint="eastAsia"/>
                <w:color w:val="000000"/>
                <w:sz w:val="20"/>
                <w:szCs w:val="20"/>
              </w:rPr>
              <w:t>-2029</w:t>
            </w:r>
            <w:r>
              <w:rPr>
                <w:rFonts w:cs="Calibri Light" w:hint="eastAsia"/>
                <w:color w:val="000000"/>
                <w:sz w:val="20"/>
                <w:szCs w:val="20"/>
              </w:rPr>
              <w:t>年</w:t>
            </w:r>
            <w:r>
              <w:rPr>
                <w:rFonts w:cs="Calibri Light" w:hint="eastAsia"/>
                <w:color w:val="000000"/>
                <w:sz w:val="20"/>
                <w:szCs w:val="20"/>
              </w:rPr>
              <w:t>6</w:t>
            </w:r>
            <w:r>
              <w:rPr>
                <w:rFonts w:cs="Calibri Light" w:hint="eastAsia"/>
                <w:color w:val="000000"/>
                <w:sz w:val="20"/>
                <w:szCs w:val="20"/>
              </w:rPr>
              <w:t>月</w:t>
            </w:r>
            <w:r>
              <w:rPr>
                <w:rFonts w:cs="Calibri Light" w:hint="eastAsia"/>
                <w:color w:val="000000"/>
                <w:sz w:val="20"/>
                <w:szCs w:val="20"/>
              </w:rPr>
              <w:t>14</w:t>
            </w:r>
            <w:r>
              <w:rPr>
                <w:rFonts w:cs="Calibri Light" w:hint="eastAsia"/>
                <w:color w:val="000000"/>
                <w:sz w:val="20"/>
                <w:szCs w:val="20"/>
              </w:rPr>
              <w:t>日</w:t>
            </w:r>
          </w:p>
        </w:tc>
        <w:tc>
          <w:tcPr>
            <w:tcW w:w="1250" w:type="dxa"/>
            <w:noWrap/>
            <w:tcMar>
              <w:top w:w="20" w:type="dxa"/>
              <w:left w:w="20" w:type="dxa"/>
              <w:bottom w:w="0" w:type="dxa"/>
              <w:right w:w="20" w:type="dxa"/>
            </w:tcMar>
            <w:vAlign w:val="center"/>
          </w:tcPr>
          <w:p w14:paraId="19A7591F" w14:textId="118B02CC"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65</w:t>
            </w:r>
            <w:r>
              <w:rPr>
                <w:rFonts w:cs="Calibri Light" w:hint="eastAsia"/>
                <w:color w:val="000000"/>
                <w:sz w:val="20"/>
                <w:szCs w:val="20"/>
              </w:rPr>
              <w:t>岗</w:t>
            </w:r>
          </w:p>
        </w:tc>
        <w:tc>
          <w:tcPr>
            <w:tcW w:w="712" w:type="dxa"/>
            <w:vMerge/>
            <w:noWrap/>
            <w:tcMar>
              <w:top w:w="20" w:type="dxa"/>
              <w:left w:w="20" w:type="dxa"/>
              <w:bottom w:w="0" w:type="dxa"/>
              <w:right w:w="20" w:type="dxa"/>
            </w:tcMar>
            <w:vAlign w:val="center"/>
          </w:tcPr>
          <w:p w14:paraId="4412B096" w14:textId="77777777" w:rsidR="00A67016" w:rsidRPr="00091396" w:rsidRDefault="00A67016" w:rsidP="00A67016">
            <w:pPr>
              <w:jc w:val="center"/>
              <w:rPr>
                <w:rFonts w:ascii="Calibri" w:eastAsia="宋体" w:hAnsi="Calibri" w:cs="Calibri Light"/>
                <w:b/>
                <w:bCs/>
                <w:color w:val="000000"/>
                <w:sz w:val="20"/>
                <w:szCs w:val="20"/>
              </w:rPr>
            </w:pPr>
          </w:p>
        </w:tc>
        <w:tc>
          <w:tcPr>
            <w:tcW w:w="737" w:type="dxa"/>
            <w:vMerge/>
            <w:vAlign w:val="center"/>
          </w:tcPr>
          <w:p w14:paraId="1C0D386C" w14:textId="77777777" w:rsidR="00A67016" w:rsidRPr="00091396" w:rsidRDefault="00A67016" w:rsidP="00A67016">
            <w:pPr>
              <w:jc w:val="center"/>
              <w:rPr>
                <w:rFonts w:ascii="Calibri" w:eastAsia="宋体" w:hAnsi="Calibri" w:cs="Calibri Light"/>
                <w:b/>
                <w:bCs/>
                <w:color w:val="000000"/>
                <w:sz w:val="20"/>
                <w:szCs w:val="20"/>
              </w:rPr>
            </w:pPr>
          </w:p>
        </w:tc>
      </w:tr>
      <w:tr w:rsidR="00A67016" w:rsidRPr="00091396" w14:paraId="75E71F11" w14:textId="77777777" w:rsidTr="00C5495B">
        <w:trPr>
          <w:trHeight w:val="567"/>
          <w:jc w:val="center"/>
        </w:trPr>
        <w:tc>
          <w:tcPr>
            <w:tcW w:w="449" w:type="dxa"/>
            <w:noWrap/>
            <w:tcMar>
              <w:top w:w="20" w:type="dxa"/>
              <w:left w:w="20" w:type="dxa"/>
              <w:bottom w:w="0" w:type="dxa"/>
              <w:right w:w="20" w:type="dxa"/>
            </w:tcMar>
            <w:vAlign w:val="center"/>
          </w:tcPr>
          <w:p w14:paraId="4E612FFF" w14:textId="4AF16C94"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2</w:t>
            </w:r>
          </w:p>
        </w:tc>
        <w:tc>
          <w:tcPr>
            <w:tcW w:w="1084" w:type="dxa"/>
            <w:noWrap/>
            <w:tcMar>
              <w:top w:w="20" w:type="dxa"/>
              <w:left w:w="20" w:type="dxa"/>
              <w:bottom w:w="0" w:type="dxa"/>
              <w:right w:w="20" w:type="dxa"/>
            </w:tcMar>
            <w:vAlign w:val="center"/>
          </w:tcPr>
          <w:p w14:paraId="017B2906" w14:textId="5145AD96"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公共设施设备维护服务</w:t>
            </w:r>
          </w:p>
        </w:tc>
        <w:tc>
          <w:tcPr>
            <w:tcW w:w="1225" w:type="dxa"/>
            <w:noWrap/>
            <w:tcMar>
              <w:top w:w="20" w:type="dxa"/>
              <w:left w:w="20" w:type="dxa"/>
              <w:bottom w:w="0" w:type="dxa"/>
              <w:right w:w="20" w:type="dxa"/>
            </w:tcMar>
            <w:vAlign w:val="center"/>
          </w:tcPr>
          <w:p w14:paraId="6CE1876B" w14:textId="07A9F501"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 xml:space="preserve">15907557.48 </w:t>
            </w:r>
          </w:p>
        </w:tc>
        <w:tc>
          <w:tcPr>
            <w:tcW w:w="1462" w:type="dxa"/>
            <w:noWrap/>
            <w:tcMar>
              <w:top w:w="20" w:type="dxa"/>
              <w:left w:w="20" w:type="dxa"/>
              <w:bottom w:w="0" w:type="dxa"/>
              <w:right w:w="20" w:type="dxa"/>
            </w:tcMar>
            <w:vAlign w:val="center"/>
          </w:tcPr>
          <w:p w14:paraId="23151593" w14:textId="2151B0EB"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4850</w:t>
            </w:r>
            <w:r>
              <w:rPr>
                <w:rFonts w:cs="Calibri Light" w:hint="eastAsia"/>
                <w:color w:val="000000"/>
                <w:sz w:val="20"/>
                <w:szCs w:val="20"/>
              </w:rPr>
              <w:t>元</w:t>
            </w:r>
            <w:r>
              <w:rPr>
                <w:rFonts w:cs="Calibri Light" w:hint="eastAsia"/>
                <w:color w:val="000000"/>
                <w:sz w:val="20"/>
                <w:szCs w:val="20"/>
              </w:rPr>
              <w:t>/</w:t>
            </w:r>
            <w:r>
              <w:rPr>
                <w:rFonts w:cs="Calibri Light" w:hint="eastAsia"/>
                <w:color w:val="000000"/>
                <w:sz w:val="20"/>
                <w:szCs w:val="20"/>
              </w:rPr>
              <w:t>月</w:t>
            </w:r>
            <w:r>
              <w:rPr>
                <w:rFonts w:cs="Calibri Light" w:hint="eastAsia"/>
                <w:color w:val="000000"/>
                <w:sz w:val="20"/>
                <w:szCs w:val="20"/>
              </w:rPr>
              <w:t>/</w:t>
            </w:r>
            <w:r>
              <w:rPr>
                <w:rFonts w:cs="Calibri Light" w:hint="eastAsia"/>
                <w:color w:val="000000"/>
                <w:sz w:val="20"/>
                <w:szCs w:val="20"/>
              </w:rPr>
              <w:t>人</w:t>
            </w:r>
          </w:p>
        </w:tc>
        <w:tc>
          <w:tcPr>
            <w:tcW w:w="2167" w:type="dxa"/>
            <w:noWrap/>
            <w:tcMar>
              <w:top w:w="20" w:type="dxa"/>
              <w:left w:w="20" w:type="dxa"/>
              <w:bottom w:w="0" w:type="dxa"/>
              <w:right w:w="20" w:type="dxa"/>
            </w:tcMar>
            <w:vAlign w:val="center"/>
          </w:tcPr>
          <w:p w14:paraId="7AE97799" w14:textId="6030CAD5"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服务周期：</w:t>
            </w:r>
            <w:r>
              <w:rPr>
                <w:rFonts w:cs="Calibri Light" w:hint="eastAsia"/>
                <w:color w:val="000000"/>
                <w:sz w:val="20"/>
                <w:szCs w:val="20"/>
              </w:rPr>
              <w:t>2026</w:t>
            </w:r>
            <w:r>
              <w:rPr>
                <w:rFonts w:cs="Calibri Light" w:hint="eastAsia"/>
                <w:color w:val="000000"/>
                <w:sz w:val="20"/>
                <w:szCs w:val="20"/>
              </w:rPr>
              <w:t>年</w:t>
            </w:r>
            <w:r>
              <w:rPr>
                <w:rFonts w:cs="Calibri Light" w:hint="eastAsia"/>
                <w:color w:val="000000"/>
                <w:sz w:val="20"/>
                <w:szCs w:val="20"/>
              </w:rPr>
              <w:t>11</w:t>
            </w:r>
            <w:r>
              <w:rPr>
                <w:rFonts w:cs="Calibri Light" w:hint="eastAsia"/>
                <w:color w:val="000000"/>
                <w:sz w:val="20"/>
                <w:szCs w:val="20"/>
              </w:rPr>
              <w:t>年</w:t>
            </w:r>
            <w:r>
              <w:rPr>
                <w:rFonts w:cs="Calibri Light" w:hint="eastAsia"/>
                <w:color w:val="000000"/>
                <w:sz w:val="20"/>
                <w:szCs w:val="20"/>
              </w:rPr>
              <w:t>7</w:t>
            </w:r>
            <w:r>
              <w:rPr>
                <w:rFonts w:cs="Calibri Light" w:hint="eastAsia"/>
                <w:color w:val="000000"/>
                <w:sz w:val="20"/>
                <w:szCs w:val="20"/>
              </w:rPr>
              <w:t>日</w:t>
            </w:r>
            <w:r>
              <w:rPr>
                <w:rFonts w:cs="Calibri Light" w:hint="eastAsia"/>
                <w:color w:val="000000"/>
                <w:sz w:val="20"/>
                <w:szCs w:val="20"/>
              </w:rPr>
              <w:t>-2029</w:t>
            </w:r>
            <w:r>
              <w:rPr>
                <w:rFonts w:cs="Calibri Light" w:hint="eastAsia"/>
                <w:color w:val="000000"/>
                <w:sz w:val="20"/>
                <w:szCs w:val="20"/>
              </w:rPr>
              <w:t>年</w:t>
            </w:r>
            <w:r>
              <w:rPr>
                <w:rFonts w:cs="Calibri Light" w:hint="eastAsia"/>
                <w:color w:val="000000"/>
                <w:sz w:val="20"/>
                <w:szCs w:val="20"/>
              </w:rPr>
              <w:t>6</w:t>
            </w:r>
            <w:r>
              <w:rPr>
                <w:rFonts w:cs="Calibri Light" w:hint="eastAsia"/>
                <w:color w:val="000000"/>
                <w:sz w:val="20"/>
                <w:szCs w:val="20"/>
              </w:rPr>
              <w:t>月</w:t>
            </w:r>
            <w:r>
              <w:rPr>
                <w:rFonts w:cs="Calibri Light" w:hint="eastAsia"/>
                <w:color w:val="000000"/>
                <w:sz w:val="20"/>
                <w:szCs w:val="20"/>
              </w:rPr>
              <w:t>14</w:t>
            </w:r>
            <w:r>
              <w:rPr>
                <w:rFonts w:cs="Calibri Light" w:hint="eastAsia"/>
                <w:color w:val="000000"/>
                <w:sz w:val="20"/>
                <w:szCs w:val="20"/>
              </w:rPr>
              <w:t>日</w:t>
            </w:r>
          </w:p>
        </w:tc>
        <w:tc>
          <w:tcPr>
            <w:tcW w:w="1250" w:type="dxa"/>
            <w:noWrap/>
            <w:tcMar>
              <w:top w:w="20" w:type="dxa"/>
              <w:left w:w="20" w:type="dxa"/>
              <w:bottom w:w="0" w:type="dxa"/>
              <w:right w:w="20" w:type="dxa"/>
            </w:tcMar>
            <w:vAlign w:val="center"/>
          </w:tcPr>
          <w:p w14:paraId="699E288F" w14:textId="60946630"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105</w:t>
            </w:r>
            <w:r>
              <w:rPr>
                <w:rFonts w:cs="Calibri Light" w:hint="eastAsia"/>
                <w:color w:val="000000"/>
                <w:sz w:val="20"/>
                <w:szCs w:val="20"/>
              </w:rPr>
              <w:t>人</w:t>
            </w:r>
          </w:p>
        </w:tc>
        <w:tc>
          <w:tcPr>
            <w:tcW w:w="712" w:type="dxa"/>
            <w:noWrap/>
            <w:tcMar>
              <w:top w:w="20" w:type="dxa"/>
              <w:left w:w="20" w:type="dxa"/>
              <w:bottom w:w="0" w:type="dxa"/>
              <w:right w:w="20" w:type="dxa"/>
            </w:tcMar>
            <w:vAlign w:val="center"/>
          </w:tcPr>
          <w:p w14:paraId="7386D914" w14:textId="77777777" w:rsidR="00A67016" w:rsidRPr="00091396" w:rsidRDefault="00A67016" w:rsidP="00A67016">
            <w:pPr>
              <w:jc w:val="center"/>
              <w:rPr>
                <w:rFonts w:ascii="Calibri" w:eastAsia="宋体" w:hAnsi="Calibri" w:cs="Calibri Light"/>
                <w:b/>
                <w:bCs/>
                <w:color w:val="000000"/>
                <w:sz w:val="20"/>
                <w:szCs w:val="20"/>
              </w:rPr>
            </w:pPr>
          </w:p>
        </w:tc>
        <w:tc>
          <w:tcPr>
            <w:tcW w:w="737" w:type="dxa"/>
            <w:vAlign w:val="center"/>
          </w:tcPr>
          <w:p w14:paraId="1742BA05" w14:textId="77777777" w:rsidR="00A67016" w:rsidRPr="00091396" w:rsidRDefault="00A67016" w:rsidP="00A67016">
            <w:pPr>
              <w:jc w:val="center"/>
              <w:rPr>
                <w:rFonts w:ascii="Calibri" w:eastAsia="宋体" w:hAnsi="Calibri" w:cs="Calibri Light"/>
                <w:b/>
                <w:bCs/>
                <w:color w:val="000000"/>
                <w:sz w:val="20"/>
                <w:szCs w:val="20"/>
              </w:rPr>
            </w:pPr>
          </w:p>
        </w:tc>
      </w:tr>
      <w:tr w:rsidR="00A67016" w:rsidRPr="00091396" w14:paraId="1FF0B742" w14:textId="77777777" w:rsidTr="00C5495B">
        <w:trPr>
          <w:trHeight w:val="567"/>
          <w:jc w:val="center"/>
        </w:trPr>
        <w:tc>
          <w:tcPr>
            <w:tcW w:w="449" w:type="dxa"/>
            <w:vMerge w:val="restart"/>
            <w:noWrap/>
            <w:tcMar>
              <w:top w:w="20" w:type="dxa"/>
              <w:left w:w="20" w:type="dxa"/>
              <w:bottom w:w="0" w:type="dxa"/>
              <w:right w:w="20" w:type="dxa"/>
            </w:tcMar>
            <w:vAlign w:val="center"/>
          </w:tcPr>
          <w:p w14:paraId="3E9FB36E" w14:textId="6A773795"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3</w:t>
            </w:r>
          </w:p>
        </w:tc>
        <w:tc>
          <w:tcPr>
            <w:tcW w:w="1084" w:type="dxa"/>
            <w:vMerge w:val="restart"/>
            <w:noWrap/>
            <w:tcMar>
              <w:top w:w="20" w:type="dxa"/>
              <w:left w:w="20" w:type="dxa"/>
              <w:bottom w:w="0" w:type="dxa"/>
              <w:right w:w="20" w:type="dxa"/>
            </w:tcMar>
            <w:vAlign w:val="center"/>
          </w:tcPr>
          <w:p w14:paraId="0FB35E4D" w14:textId="559CEF97"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保安服务</w:t>
            </w:r>
          </w:p>
        </w:tc>
        <w:tc>
          <w:tcPr>
            <w:tcW w:w="1225" w:type="dxa"/>
            <w:vMerge w:val="restart"/>
            <w:noWrap/>
            <w:tcMar>
              <w:top w:w="20" w:type="dxa"/>
              <w:left w:w="20" w:type="dxa"/>
              <w:bottom w:w="0" w:type="dxa"/>
              <w:right w:w="20" w:type="dxa"/>
            </w:tcMar>
            <w:vAlign w:val="center"/>
          </w:tcPr>
          <w:p w14:paraId="6F35738E" w14:textId="222A67D2"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 xml:space="preserve">14498830.02 </w:t>
            </w:r>
          </w:p>
        </w:tc>
        <w:tc>
          <w:tcPr>
            <w:tcW w:w="1462" w:type="dxa"/>
            <w:vMerge w:val="restart"/>
            <w:noWrap/>
            <w:tcMar>
              <w:top w:w="20" w:type="dxa"/>
              <w:left w:w="20" w:type="dxa"/>
              <w:bottom w:w="0" w:type="dxa"/>
              <w:right w:w="20" w:type="dxa"/>
            </w:tcMar>
            <w:vAlign w:val="center"/>
          </w:tcPr>
          <w:p w14:paraId="709F08A4" w14:textId="037D73EA"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9984</w:t>
            </w:r>
            <w:r>
              <w:rPr>
                <w:rFonts w:cs="Calibri Light" w:hint="eastAsia"/>
                <w:color w:val="000000"/>
                <w:sz w:val="20"/>
                <w:szCs w:val="20"/>
              </w:rPr>
              <w:t>元</w:t>
            </w:r>
            <w:r>
              <w:rPr>
                <w:rFonts w:cs="Calibri Light" w:hint="eastAsia"/>
                <w:color w:val="000000"/>
                <w:sz w:val="20"/>
                <w:szCs w:val="20"/>
              </w:rPr>
              <w:t>/</w:t>
            </w:r>
            <w:r>
              <w:rPr>
                <w:rFonts w:cs="Calibri Light" w:hint="eastAsia"/>
                <w:color w:val="000000"/>
                <w:sz w:val="20"/>
                <w:szCs w:val="20"/>
              </w:rPr>
              <w:t>月</w:t>
            </w:r>
            <w:r>
              <w:rPr>
                <w:rFonts w:cs="Calibri Light" w:hint="eastAsia"/>
                <w:color w:val="000000"/>
                <w:sz w:val="20"/>
                <w:szCs w:val="20"/>
              </w:rPr>
              <w:t>/</w:t>
            </w:r>
            <w:r>
              <w:rPr>
                <w:rFonts w:cs="Calibri Light" w:hint="eastAsia"/>
                <w:color w:val="000000"/>
                <w:sz w:val="20"/>
                <w:szCs w:val="20"/>
              </w:rPr>
              <w:t>岗</w:t>
            </w:r>
          </w:p>
        </w:tc>
        <w:tc>
          <w:tcPr>
            <w:tcW w:w="2167" w:type="dxa"/>
            <w:noWrap/>
            <w:tcMar>
              <w:top w:w="20" w:type="dxa"/>
              <w:left w:w="20" w:type="dxa"/>
              <w:bottom w:w="0" w:type="dxa"/>
              <w:right w:w="20" w:type="dxa"/>
            </w:tcMar>
            <w:vAlign w:val="center"/>
          </w:tcPr>
          <w:p w14:paraId="201B77BD" w14:textId="3AF505D9"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服务周期：</w:t>
            </w:r>
            <w:r>
              <w:rPr>
                <w:rFonts w:cs="Calibri Light" w:hint="eastAsia"/>
                <w:color w:val="000000"/>
                <w:sz w:val="20"/>
                <w:szCs w:val="20"/>
              </w:rPr>
              <w:t>2026</w:t>
            </w:r>
            <w:r>
              <w:rPr>
                <w:rFonts w:cs="Calibri Light" w:hint="eastAsia"/>
                <w:color w:val="000000"/>
                <w:sz w:val="20"/>
                <w:szCs w:val="20"/>
              </w:rPr>
              <w:t>年</w:t>
            </w:r>
            <w:r>
              <w:rPr>
                <w:rFonts w:cs="Calibri Light" w:hint="eastAsia"/>
                <w:color w:val="000000"/>
                <w:sz w:val="20"/>
                <w:szCs w:val="20"/>
              </w:rPr>
              <w:t>9</w:t>
            </w:r>
            <w:r>
              <w:rPr>
                <w:rFonts w:cs="Calibri Light" w:hint="eastAsia"/>
                <w:color w:val="000000"/>
                <w:sz w:val="20"/>
                <w:szCs w:val="20"/>
              </w:rPr>
              <w:t>月</w:t>
            </w:r>
            <w:r>
              <w:rPr>
                <w:rFonts w:cs="Calibri Light" w:hint="eastAsia"/>
                <w:color w:val="000000"/>
                <w:sz w:val="20"/>
                <w:szCs w:val="20"/>
              </w:rPr>
              <w:t>13</w:t>
            </w:r>
            <w:r>
              <w:rPr>
                <w:rFonts w:cs="Calibri Light" w:hint="eastAsia"/>
                <w:color w:val="000000"/>
                <w:sz w:val="20"/>
                <w:szCs w:val="20"/>
              </w:rPr>
              <w:t>日</w:t>
            </w:r>
            <w:r>
              <w:rPr>
                <w:rFonts w:cs="Calibri Light" w:hint="eastAsia"/>
                <w:color w:val="000000"/>
                <w:sz w:val="20"/>
                <w:szCs w:val="20"/>
              </w:rPr>
              <w:t>-2027</w:t>
            </w:r>
            <w:r>
              <w:rPr>
                <w:rFonts w:cs="Calibri Light" w:hint="eastAsia"/>
                <w:color w:val="000000"/>
                <w:sz w:val="20"/>
                <w:szCs w:val="20"/>
              </w:rPr>
              <w:t>年</w:t>
            </w:r>
            <w:r>
              <w:rPr>
                <w:rFonts w:cs="Calibri Light" w:hint="eastAsia"/>
                <w:color w:val="000000"/>
                <w:sz w:val="20"/>
                <w:szCs w:val="20"/>
              </w:rPr>
              <w:t>12</w:t>
            </w:r>
            <w:r>
              <w:rPr>
                <w:rFonts w:cs="Calibri Light" w:hint="eastAsia"/>
                <w:color w:val="000000"/>
                <w:sz w:val="20"/>
                <w:szCs w:val="20"/>
              </w:rPr>
              <w:t>月</w:t>
            </w:r>
            <w:r>
              <w:rPr>
                <w:rFonts w:cs="Calibri Light" w:hint="eastAsia"/>
                <w:color w:val="000000"/>
                <w:sz w:val="20"/>
                <w:szCs w:val="20"/>
              </w:rPr>
              <w:t>31</w:t>
            </w:r>
            <w:r>
              <w:rPr>
                <w:rFonts w:cs="Calibri Light" w:hint="eastAsia"/>
                <w:color w:val="000000"/>
                <w:sz w:val="20"/>
                <w:szCs w:val="20"/>
              </w:rPr>
              <w:t>日</w:t>
            </w:r>
          </w:p>
        </w:tc>
        <w:tc>
          <w:tcPr>
            <w:tcW w:w="1250" w:type="dxa"/>
            <w:noWrap/>
            <w:tcMar>
              <w:top w:w="20" w:type="dxa"/>
              <w:left w:w="20" w:type="dxa"/>
              <w:bottom w:w="0" w:type="dxa"/>
              <w:right w:w="20" w:type="dxa"/>
            </w:tcMar>
            <w:vAlign w:val="center"/>
          </w:tcPr>
          <w:p w14:paraId="58CD4063" w14:textId="213764B1"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45</w:t>
            </w:r>
            <w:r>
              <w:rPr>
                <w:rFonts w:cs="Calibri Light" w:hint="eastAsia"/>
                <w:color w:val="000000"/>
                <w:sz w:val="20"/>
                <w:szCs w:val="20"/>
              </w:rPr>
              <w:t>岗</w:t>
            </w:r>
          </w:p>
        </w:tc>
        <w:tc>
          <w:tcPr>
            <w:tcW w:w="712" w:type="dxa"/>
            <w:vMerge w:val="restart"/>
            <w:noWrap/>
            <w:tcMar>
              <w:top w:w="20" w:type="dxa"/>
              <w:left w:w="20" w:type="dxa"/>
              <w:bottom w:w="0" w:type="dxa"/>
              <w:right w:w="20" w:type="dxa"/>
            </w:tcMar>
            <w:vAlign w:val="center"/>
          </w:tcPr>
          <w:p w14:paraId="552BEEAE" w14:textId="77777777" w:rsidR="00A67016" w:rsidRPr="00091396" w:rsidRDefault="00A67016" w:rsidP="00A67016">
            <w:pPr>
              <w:jc w:val="center"/>
              <w:rPr>
                <w:rFonts w:ascii="Calibri" w:eastAsia="宋体" w:hAnsi="Calibri" w:cs="Calibri Light"/>
                <w:b/>
                <w:bCs/>
                <w:color w:val="000000"/>
                <w:sz w:val="20"/>
                <w:szCs w:val="20"/>
              </w:rPr>
            </w:pPr>
          </w:p>
        </w:tc>
        <w:tc>
          <w:tcPr>
            <w:tcW w:w="737" w:type="dxa"/>
            <w:vMerge w:val="restart"/>
            <w:vAlign w:val="center"/>
          </w:tcPr>
          <w:p w14:paraId="11706573" w14:textId="77777777" w:rsidR="00A67016" w:rsidRPr="00091396" w:rsidRDefault="00A67016" w:rsidP="00A67016">
            <w:pPr>
              <w:jc w:val="center"/>
              <w:rPr>
                <w:rFonts w:ascii="Calibri" w:eastAsia="宋体" w:hAnsi="Calibri" w:cs="Calibri Light"/>
                <w:b/>
                <w:bCs/>
                <w:color w:val="000000"/>
                <w:sz w:val="20"/>
                <w:szCs w:val="20"/>
              </w:rPr>
            </w:pPr>
          </w:p>
        </w:tc>
      </w:tr>
      <w:tr w:rsidR="00A67016" w:rsidRPr="00091396" w14:paraId="32E7423D" w14:textId="77777777" w:rsidTr="00C5495B">
        <w:trPr>
          <w:trHeight w:val="567"/>
          <w:jc w:val="center"/>
        </w:trPr>
        <w:tc>
          <w:tcPr>
            <w:tcW w:w="449" w:type="dxa"/>
            <w:vMerge/>
            <w:noWrap/>
            <w:tcMar>
              <w:top w:w="20" w:type="dxa"/>
              <w:left w:w="20" w:type="dxa"/>
              <w:bottom w:w="0" w:type="dxa"/>
              <w:right w:w="20" w:type="dxa"/>
            </w:tcMar>
            <w:vAlign w:val="center"/>
          </w:tcPr>
          <w:p w14:paraId="70B32794" w14:textId="77777777" w:rsidR="00A67016" w:rsidRPr="00091396" w:rsidRDefault="00A67016" w:rsidP="00A6701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24025958" w14:textId="77777777" w:rsidR="00A67016" w:rsidRPr="00091396" w:rsidRDefault="00A67016" w:rsidP="00A6701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092A531F" w14:textId="77777777" w:rsidR="00A67016" w:rsidRPr="00091396" w:rsidRDefault="00A67016" w:rsidP="00A6701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37C3910C" w14:textId="77777777" w:rsidR="00A67016" w:rsidRPr="00091396" w:rsidRDefault="00A67016" w:rsidP="00A6701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64A04975" w14:textId="63BE3419"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服务周期：</w:t>
            </w:r>
            <w:r>
              <w:rPr>
                <w:rFonts w:cs="Calibri Light" w:hint="eastAsia"/>
                <w:color w:val="000000"/>
                <w:sz w:val="20"/>
                <w:szCs w:val="20"/>
              </w:rPr>
              <w:t>2028</w:t>
            </w:r>
            <w:r>
              <w:rPr>
                <w:rFonts w:cs="Calibri Light" w:hint="eastAsia"/>
                <w:color w:val="000000"/>
                <w:sz w:val="20"/>
                <w:szCs w:val="20"/>
              </w:rPr>
              <w:t>年</w:t>
            </w:r>
            <w:r>
              <w:rPr>
                <w:rFonts w:cs="Calibri Light" w:hint="eastAsia"/>
                <w:color w:val="000000"/>
                <w:sz w:val="20"/>
                <w:szCs w:val="20"/>
              </w:rPr>
              <w:t>1</w:t>
            </w:r>
            <w:r>
              <w:rPr>
                <w:rFonts w:cs="Calibri Light" w:hint="eastAsia"/>
                <w:color w:val="000000"/>
                <w:sz w:val="20"/>
                <w:szCs w:val="20"/>
              </w:rPr>
              <w:t>月</w:t>
            </w:r>
            <w:r>
              <w:rPr>
                <w:rFonts w:cs="Calibri Light" w:hint="eastAsia"/>
                <w:color w:val="000000"/>
                <w:sz w:val="20"/>
                <w:szCs w:val="20"/>
              </w:rPr>
              <w:t>1</w:t>
            </w:r>
            <w:r>
              <w:rPr>
                <w:rFonts w:cs="Calibri Light" w:hint="eastAsia"/>
                <w:color w:val="000000"/>
                <w:sz w:val="20"/>
                <w:szCs w:val="20"/>
              </w:rPr>
              <w:t>日</w:t>
            </w:r>
            <w:r>
              <w:rPr>
                <w:rFonts w:cs="Calibri Light" w:hint="eastAsia"/>
                <w:color w:val="000000"/>
                <w:sz w:val="20"/>
                <w:szCs w:val="20"/>
              </w:rPr>
              <w:t>-2029</w:t>
            </w:r>
            <w:r>
              <w:rPr>
                <w:rFonts w:cs="Calibri Light" w:hint="eastAsia"/>
                <w:color w:val="000000"/>
                <w:sz w:val="20"/>
                <w:szCs w:val="20"/>
              </w:rPr>
              <w:t>年</w:t>
            </w:r>
            <w:r>
              <w:rPr>
                <w:rFonts w:cs="Calibri Light" w:hint="eastAsia"/>
                <w:color w:val="000000"/>
                <w:sz w:val="20"/>
                <w:szCs w:val="20"/>
              </w:rPr>
              <w:t>6</w:t>
            </w:r>
            <w:r>
              <w:rPr>
                <w:rFonts w:cs="Calibri Light" w:hint="eastAsia"/>
                <w:color w:val="000000"/>
                <w:sz w:val="20"/>
                <w:szCs w:val="20"/>
              </w:rPr>
              <w:t>月</w:t>
            </w:r>
            <w:r>
              <w:rPr>
                <w:rFonts w:cs="Calibri Light" w:hint="eastAsia"/>
                <w:color w:val="000000"/>
                <w:sz w:val="20"/>
                <w:szCs w:val="20"/>
              </w:rPr>
              <w:t>14</w:t>
            </w:r>
            <w:r>
              <w:rPr>
                <w:rFonts w:cs="Calibri Light" w:hint="eastAsia"/>
                <w:color w:val="000000"/>
                <w:sz w:val="20"/>
                <w:szCs w:val="20"/>
              </w:rPr>
              <w:t>日</w:t>
            </w:r>
          </w:p>
        </w:tc>
        <w:tc>
          <w:tcPr>
            <w:tcW w:w="1250" w:type="dxa"/>
            <w:noWrap/>
            <w:tcMar>
              <w:top w:w="20" w:type="dxa"/>
              <w:left w:w="20" w:type="dxa"/>
              <w:bottom w:w="0" w:type="dxa"/>
              <w:right w:w="20" w:type="dxa"/>
            </w:tcMar>
            <w:vAlign w:val="center"/>
          </w:tcPr>
          <w:p w14:paraId="742EEE02" w14:textId="6FC1788F"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43</w:t>
            </w:r>
            <w:r>
              <w:rPr>
                <w:rFonts w:cs="Calibri Light" w:hint="eastAsia"/>
                <w:color w:val="000000"/>
                <w:sz w:val="20"/>
                <w:szCs w:val="20"/>
              </w:rPr>
              <w:t>岗</w:t>
            </w:r>
          </w:p>
        </w:tc>
        <w:tc>
          <w:tcPr>
            <w:tcW w:w="712" w:type="dxa"/>
            <w:vMerge/>
            <w:noWrap/>
            <w:tcMar>
              <w:top w:w="20" w:type="dxa"/>
              <w:left w:w="20" w:type="dxa"/>
              <w:bottom w:w="0" w:type="dxa"/>
              <w:right w:w="20" w:type="dxa"/>
            </w:tcMar>
            <w:vAlign w:val="center"/>
          </w:tcPr>
          <w:p w14:paraId="476DC121" w14:textId="77777777" w:rsidR="00A67016" w:rsidRPr="00091396" w:rsidRDefault="00A67016" w:rsidP="00A67016">
            <w:pPr>
              <w:jc w:val="center"/>
              <w:rPr>
                <w:rFonts w:ascii="Calibri" w:eastAsia="宋体" w:hAnsi="Calibri" w:cs="Calibri Light"/>
                <w:b/>
                <w:bCs/>
                <w:color w:val="000000"/>
                <w:sz w:val="20"/>
                <w:szCs w:val="20"/>
              </w:rPr>
            </w:pPr>
          </w:p>
        </w:tc>
        <w:tc>
          <w:tcPr>
            <w:tcW w:w="737" w:type="dxa"/>
            <w:vMerge/>
            <w:vAlign w:val="center"/>
          </w:tcPr>
          <w:p w14:paraId="5896F94F" w14:textId="77777777" w:rsidR="00A67016" w:rsidRPr="00091396" w:rsidRDefault="00A67016" w:rsidP="00A67016">
            <w:pPr>
              <w:jc w:val="center"/>
              <w:rPr>
                <w:rFonts w:ascii="Calibri" w:eastAsia="宋体" w:hAnsi="Calibri" w:cs="Calibri Light"/>
                <w:b/>
                <w:bCs/>
                <w:color w:val="000000"/>
                <w:sz w:val="20"/>
                <w:szCs w:val="20"/>
              </w:rPr>
            </w:pPr>
          </w:p>
        </w:tc>
      </w:tr>
      <w:tr w:rsidR="00A67016" w:rsidRPr="00091396" w14:paraId="5199CB3E" w14:textId="77777777" w:rsidTr="00C5495B">
        <w:trPr>
          <w:trHeight w:val="567"/>
          <w:jc w:val="center"/>
        </w:trPr>
        <w:tc>
          <w:tcPr>
            <w:tcW w:w="449" w:type="dxa"/>
            <w:noWrap/>
            <w:tcMar>
              <w:top w:w="20" w:type="dxa"/>
              <w:left w:w="20" w:type="dxa"/>
              <w:bottom w:w="0" w:type="dxa"/>
              <w:right w:w="20" w:type="dxa"/>
            </w:tcMar>
            <w:vAlign w:val="center"/>
          </w:tcPr>
          <w:p w14:paraId="6CE4DF45" w14:textId="2D3FF0BF"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4</w:t>
            </w:r>
          </w:p>
        </w:tc>
        <w:tc>
          <w:tcPr>
            <w:tcW w:w="1084" w:type="dxa"/>
            <w:noWrap/>
            <w:tcMar>
              <w:top w:w="20" w:type="dxa"/>
              <w:left w:w="20" w:type="dxa"/>
              <w:bottom w:w="0" w:type="dxa"/>
              <w:right w:w="20" w:type="dxa"/>
            </w:tcMar>
            <w:vAlign w:val="center"/>
          </w:tcPr>
          <w:p w14:paraId="2356545A" w14:textId="6B54F531"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管理团队</w:t>
            </w:r>
          </w:p>
        </w:tc>
        <w:tc>
          <w:tcPr>
            <w:tcW w:w="1225" w:type="dxa"/>
            <w:noWrap/>
            <w:tcMar>
              <w:top w:w="20" w:type="dxa"/>
              <w:left w:w="20" w:type="dxa"/>
              <w:bottom w:w="0" w:type="dxa"/>
              <w:right w:w="20" w:type="dxa"/>
            </w:tcMar>
            <w:vAlign w:val="center"/>
          </w:tcPr>
          <w:p w14:paraId="41EEC4F5" w14:textId="3B4244B9"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 xml:space="preserve">3060000.00 </w:t>
            </w:r>
          </w:p>
        </w:tc>
        <w:tc>
          <w:tcPr>
            <w:tcW w:w="1462" w:type="dxa"/>
            <w:noWrap/>
            <w:tcMar>
              <w:top w:w="20" w:type="dxa"/>
              <w:left w:w="20" w:type="dxa"/>
              <w:bottom w:w="0" w:type="dxa"/>
              <w:right w:w="20" w:type="dxa"/>
            </w:tcMar>
            <w:vAlign w:val="center"/>
          </w:tcPr>
          <w:p w14:paraId="0006B0B1" w14:textId="2A2D7353"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8500</w:t>
            </w:r>
            <w:r>
              <w:rPr>
                <w:rFonts w:cs="Calibri Light" w:hint="eastAsia"/>
                <w:color w:val="000000"/>
                <w:sz w:val="20"/>
                <w:szCs w:val="20"/>
              </w:rPr>
              <w:t>元</w:t>
            </w:r>
            <w:r>
              <w:rPr>
                <w:rFonts w:cs="Calibri Light" w:hint="eastAsia"/>
                <w:color w:val="000000"/>
                <w:sz w:val="20"/>
                <w:szCs w:val="20"/>
              </w:rPr>
              <w:t>/</w:t>
            </w:r>
            <w:r>
              <w:rPr>
                <w:rFonts w:cs="Calibri Light" w:hint="eastAsia"/>
                <w:color w:val="000000"/>
                <w:sz w:val="20"/>
                <w:szCs w:val="20"/>
              </w:rPr>
              <w:t>月</w:t>
            </w:r>
            <w:r>
              <w:rPr>
                <w:rFonts w:cs="Calibri Light" w:hint="eastAsia"/>
                <w:color w:val="000000"/>
                <w:sz w:val="20"/>
                <w:szCs w:val="20"/>
              </w:rPr>
              <w:t>/</w:t>
            </w:r>
            <w:r>
              <w:rPr>
                <w:rFonts w:cs="Calibri Light" w:hint="eastAsia"/>
                <w:color w:val="000000"/>
                <w:sz w:val="20"/>
                <w:szCs w:val="20"/>
              </w:rPr>
              <w:t>岗</w:t>
            </w:r>
          </w:p>
        </w:tc>
        <w:tc>
          <w:tcPr>
            <w:tcW w:w="2167" w:type="dxa"/>
            <w:noWrap/>
            <w:tcMar>
              <w:top w:w="20" w:type="dxa"/>
              <w:left w:w="20" w:type="dxa"/>
              <w:bottom w:w="0" w:type="dxa"/>
              <w:right w:w="20" w:type="dxa"/>
            </w:tcMar>
            <w:vAlign w:val="center"/>
          </w:tcPr>
          <w:p w14:paraId="1BB526EF" w14:textId="27BB6C67"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服务周期：</w:t>
            </w:r>
            <w:r>
              <w:rPr>
                <w:rFonts w:cs="Calibri Light" w:hint="eastAsia"/>
                <w:color w:val="000000"/>
                <w:sz w:val="20"/>
                <w:szCs w:val="20"/>
              </w:rPr>
              <w:t>2026</w:t>
            </w:r>
            <w:r>
              <w:rPr>
                <w:rFonts w:cs="Calibri Light" w:hint="eastAsia"/>
                <w:color w:val="000000"/>
                <w:sz w:val="20"/>
                <w:szCs w:val="20"/>
              </w:rPr>
              <w:t>年</w:t>
            </w:r>
            <w:r>
              <w:rPr>
                <w:rFonts w:cs="Calibri Light" w:hint="eastAsia"/>
                <w:color w:val="000000"/>
                <w:sz w:val="20"/>
                <w:szCs w:val="20"/>
              </w:rPr>
              <w:t>6</w:t>
            </w:r>
            <w:r>
              <w:rPr>
                <w:rFonts w:cs="Calibri Light" w:hint="eastAsia"/>
                <w:color w:val="000000"/>
                <w:sz w:val="20"/>
                <w:szCs w:val="20"/>
              </w:rPr>
              <w:t>月</w:t>
            </w:r>
            <w:r>
              <w:rPr>
                <w:rFonts w:cs="Calibri Light" w:hint="eastAsia"/>
                <w:color w:val="000000"/>
                <w:sz w:val="20"/>
                <w:szCs w:val="20"/>
              </w:rPr>
              <w:t>15</w:t>
            </w:r>
            <w:r>
              <w:rPr>
                <w:rFonts w:cs="Calibri Light" w:hint="eastAsia"/>
                <w:color w:val="000000"/>
                <w:sz w:val="20"/>
                <w:szCs w:val="20"/>
              </w:rPr>
              <w:t>日</w:t>
            </w:r>
            <w:r>
              <w:rPr>
                <w:rFonts w:cs="Calibri Light" w:hint="eastAsia"/>
                <w:color w:val="000000"/>
                <w:sz w:val="20"/>
                <w:szCs w:val="20"/>
              </w:rPr>
              <w:t>-2029</w:t>
            </w:r>
            <w:r>
              <w:rPr>
                <w:rFonts w:cs="Calibri Light" w:hint="eastAsia"/>
                <w:color w:val="000000"/>
                <w:sz w:val="20"/>
                <w:szCs w:val="20"/>
              </w:rPr>
              <w:t>年</w:t>
            </w:r>
            <w:r>
              <w:rPr>
                <w:rFonts w:cs="Calibri Light" w:hint="eastAsia"/>
                <w:color w:val="000000"/>
                <w:sz w:val="20"/>
                <w:szCs w:val="20"/>
              </w:rPr>
              <w:t>6</w:t>
            </w:r>
            <w:r>
              <w:rPr>
                <w:rFonts w:cs="Calibri Light" w:hint="eastAsia"/>
                <w:color w:val="000000"/>
                <w:sz w:val="20"/>
                <w:szCs w:val="20"/>
              </w:rPr>
              <w:t>月</w:t>
            </w:r>
            <w:r>
              <w:rPr>
                <w:rFonts w:cs="Calibri Light" w:hint="eastAsia"/>
                <w:color w:val="000000"/>
                <w:sz w:val="20"/>
                <w:szCs w:val="20"/>
              </w:rPr>
              <w:t>14</w:t>
            </w:r>
            <w:r>
              <w:rPr>
                <w:rFonts w:cs="Calibri Light" w:hint="eastAsia"/>
                <w:color w:val="000000"/>
                <w:sz w:val="20"/>
                <w:szCs w:val="20"/>
              </w:rPr>
              <w:t>日</w:t>
            </w:r>
          </w:p>
        </w:tc>
        <w:tc>
          <w:tcPr>
            <w:tcW w:w="1250" w:type="dxa"/>
            <w:noWrap/>
            <w:tcMar>
              <w:top w:w="20" w:type="dxa"/>
              <w:left w:w="20" w:type="dxa"/>
              <w:bottom w:w="0" w:type="dxa"/>
              <w:right w:w="20" w:type="dxa"/>
            </w:tcMar>
            <w:vAlign w:val="center"/>
          </w:tcPr>
          <w:p w14:paraId="0FA34DE2" w14:textId="497664E9" w:rsidR="00A67016" w:rsidRPr="00091396" w:rsidRDefault="00A67016" w:rsidP="00A67016">
            <w:pPr>
              <w:jc w:val="center"/>
              <w:rPr>
                <w:rFonts w:ascii="Calibri" w:eastAsia="宋体" w:hAnsi="Calibri" w:cs="Calibri Light"/>
                <w:color w:val="000000"/>
                <w:sz w:val="20"/>
                <w:szCs w:val="20"/>
              </w:rPr>
            </w:pPr>
            <w:r>
              <w:rPr>
                <w:rFonts w:cs="Calibri Light" w:hint="eastAsia"/>
                <w:color w:val="000000"/>
                <w:sz w:val="20"/>
                <w:szCs w:val="20"/>
              </w:rPr>
              <w:t>10</w:t>
            </w:r>
            <w:r>
              <w:rPr>
                <w:rFonts w:cs="Calibri Light" w:hint="eastAsia"/>
                <w:color w:val="000000"/>
                <w:sz w:val="20"/>
                <w:szCs w:val="20"/>
              </w:rPr>
              <w:t>岗</w:t>
            </w:r>
          </w:p>
        </w:tc>
        <w:tc>
          <w:tcPr>
            <w:tcW w:w="712" w:type="dxa"/>
            <w:noWrap/>
            <w:tcMar>
              <w:top w:w="20" w:type="dxa"/>
              <w:left w:w="20" w:type="dxa"/>
              <w:bottom w:w="0" w:type="dxa"/>
              <w:right w:w="20" w:type="dxa"/>
            </w:tcMar>
            <w:vAlign w:val="center"/>
          </w:tcPr>
          <w:p w14:paraId="06EF9AEA" w14:textId="77777777" w:rsidR="00A67016" w:rsidRPr="00091396" w:rsidRDefault="00A67016" w:rsidP="00A67016">
            <w:pPr>
              <w:jc w:val="center"/>
              <w:rPr>
                <w:rFonts w:ascii="Calibri" w:eastAsia="宋体" w:hAnsi="Calibri" w:cs="Calibri Light"/>
                <w:b/>
                <w:bCs/>
                <w:color w:val="000000"/>
                <w:sz w:val="20"/>
                <w:szCs w:val="20"/>
              </w:rPr>
            </w:pPr>
          </w:p>
        </w:tc>
        <w:tc>
          <w:tcPr>
            <w:tcW w:w="737" w:type="dxa"/>
            <w:vAlign w:val="center"/>
          </w:tcPr>
          <w:p w14:paraId="3116C53F" w14:textId="77777777" w:rsidR="00A67016" w:rsidRPr="00091396" w:rsidRDefault="00A67016" w:rsidP="00A67016">
            <w:pPr>
              <w:jc w:val="center"/>
              <w:rPr>
                <w:rFonts w:ascii="Calibri" w:eastAsia="宋体" w:hAnsi="Calibri" w:cs="Calibri Light"/>
                <w:b/>
                <w:bCs/>
                <w:color w:val="000000"/>
                <w:sz w:val="20"/>
                <w:szCs w:val="20"/>
              </w:rPr>
            </w:pPr>
          </w:p>
        </w:tc>
      </w:tr>
      <w:tr w:rsidR="00091396" w:rsidRPr="00091396" w14:paraId="364F55E8" w14:textId="77777777" w:rsidTr="00C5495B">
        <w:trPr>
          <w:trHeight w:val="567"/>
          <w:jc w:val="center"/>
        </w:trPr>
        <w:tc>
          <w:tcPr>
            <w:tcW w:w="449" w:type="dxa"/>
            <w:vMerge w:val="restart"/>
            <w:noWrap/>
            <w:tcMar>
              <w:top w:w="20" w:type="dxa"/>
              <w:left w:w="20" w:type="dxa"/>
              <w:bottom w:w="0" w:type="dxa"/>
              <w:right w:w="20" w:type="dxa"/>
            </w:tcMar>
            <w:vAlign w:val="center"/>
          </w:tcPr>
          <w:p w14:paraId="1416DCB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5</w:t>
            </w:r>
          </w:p>
        </w:tc>
        <w:tc>
          <w:tcPr>
            <w:tcW w:w="1084" w:type="dxa"/>
            <w:vMerge w:val="restart"/>
            <w:noWrap/>
            <w:tcMar>
              <w:top w:w="20" w:type="dxa"/>
              <w:left w:w="20" w:type="dxa"/>
              <w:bottom w:w="0" w:type="dxa"/>
              <w:right w:w="20" w:type="dxa"/>
            </w:tcMar>
            <w:vAlign w:val="center"/>
          </w:tcPr>
          <w:p w14:paraId="4C1D63F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消防维保服务</w:t>
            </w:r>
          </w:p>
        </w:tc>
        <w:tc>
          <w:tcPr>
            <w:tcW w:w="1225" w:type="dxa"/>
            <w:vMerge w:val="restart"/>
            <w:noWrap/>
            <w:tcMar>
              <w:top w:w="20" w:type="dxa"/>
              <w:left w:w="20" w:type="dxa"/>
              <w:bottom w:w="0" w:type="dxa"/>
              <w:right w:w="20" w:type="dxa"/>
            </w:tcMar>
            <w:vAlign w:val="center"/>
          </w:tcPr>
          <w:p w14:paraId="1E90E9A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341584.00 </w:t>
            </w:r>
          </w:p>
        </w:tc>
        <w:tc>
          <w:tcPr>
            <w:tcW w:w="1462" w:type="dxa"/>
            <w:vMerge w:val="restart"/>
            <w:noWrap/>
            <w:tcMar>
              <w:top w:w="20" w:type="dxa"/>
              <w:left w:w="20" w:type="dxa"/>
              <w:bottom w:w="0" w:type="dxa"/>
              <w:right w:w="20" w:type="dxa"/>
            </w:tcMar>
            <w:vAlign w:val="center"/>
          </w:tcPr>
          <w:p w14:paraId="385F725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1.08</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年</w:t>
            </w:r>
          </w:p>
        </w:tc>
        <w:tc>
          <w:tcPr>
            <w:tcW w:w="2167" w:type="dxa"/>
            <w:noWrap/>
            <w:tcMar>
              <w:top w:w="20" w:type="dxa"/>
              <w:left w:w="20" w:type="dxa"/>
              <w:bottom w:w="0" w:type="dxa"/>
              <w:right w:w="20" w:type="dxa"/>
            </w:tcMar>
            <w:vAlign w:val="center"/>
          </w:tcPr>
          <w:p w14:paraId="40B378C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服务地点及周期：大差市院区，</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4</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402D7B6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建筑面积</w:t>
            </w:r>
            <w:r w:rsidRPr="00091396">
              <w:rPr>
                <w:rFonts w:ascii="Calibri" w:eastAsia="宋体" w:hAnsi="Calibri" w:cs="Calibri Light" w:hint="eastAsia"/>
                <w:color w:val="000000"/>
                <w:sz w:val="20"/>
                <w:szCs w:val="20"/>
              </w:rPr>
              <w:t>95933</w:t>
            </w:r>
            <w:r w:rsidRPr="00091396">
              <w:rPr>
                <w:rFonts w:ascii="Calibri" w:eastAsia="宋体" w:hAnsi="Calibri" w:cs="Calibri Light" w:hint="eastAsia"/>
                <w:color w:val="000000"/>
                <w:sz w:val="20"/>
                <w:szCs w:val="20"/>
              </w:rPr>
              <w:t>㎡</w:t>
            </w:r>
          </w:p>
        </w:tc>
        <w:tc>
          <w:tcPr>
            <w:tcW w:w="712" w:type="dxa"/>
            <w:vMerge w:val="restart"/>
            <w:noWrap/>
            <w:tcMar>
              <w:top w:w="20" w:type="dxa"/>
              <w:left w:w="20" w:type="dxa"/>
              <w:bottom w:w="0" w:type="dxa"/>
              <w:right w:w="20" w:type="dxa"/>
            </w:tcMar>
            <w:vAlign w:val="center"/>
          </w:tcPr>
          <w:p w14:paraId="2BE4FE95" w14:textId="77777777" w:rsidR="00091396" w:rsidRPr="00091396" w:rsidRDefault="00091396" w:rsidP="00091396">
            <w:pPr>
              <w:jc w:val="center"/>
              <w:rPr>
                <w:rFonts w:ascii="Calibri" w:eastAsia="宋体" w:hAnsi="Calibri" w:cs="Calibri Light"/>
                <w:color w:val="000000"/>
                <w:sz w:val="20"/>
                <w:szCs w:val="20"/>
              </w:rPr>
            </w:pPr>
          </w:p>
        </w:tc>
        <w:tc>
          <w:tcPr>
            <w:tcW w:w="737" w:type="dxa"/>
            <w:vMerge w:val="restart"/>
            <w:vAlign w:val="center"/>
          </w:tcPr>
          <w:p w14:paraId="0B0768E2"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72A31EEC" w14:textId="77777777" w:rsidTr="00C5495B">
        <w:trPr>
          <w:trHeight w:val="567"/>
          <w:jc w:val="center"/>
        </w:trPr>
        <w:tc>
          <w:tcPr>
            <w:tcW w:w="449" w:type="dxa"/>
            <w:vMerge/>
            <w:noWrap/>
            <w:tcMar>
              <w:top w:w="20" w:type="dxa"/>
              <w:left w:w="20" w:type="dxa"/>
              <w:bottom w:w="0" w:type="dxa"/>
              <w:right w:w="20" w:type="dxa"/>
            </w:tcMar>
            <w:vAlign w:val="center"/>
          </w:tcPr>
          <w:p w14:paraId="1C9F7AC7"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2D35E170"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0716418F"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7BDDC371"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059FC49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服务地点及周期：航天城院区，</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4</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5D46403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建筑面积</w:t>
            </w:r>
            <w:r w:rsidRPr="00091396">
              <w:rPr>
                <w:rFonts w:ascii="Calibri" w:eastAsia="宋体" w:hAnsi="Calibri" w:cs="Calibri Light" w:hint="eastAsia"/>
                <w:color w:val="000000"/>
                <w:sz w:val="20"/>
                <w:szCs w:val="20"/>
              </w:rPr>
              <w:t>120000</w:t>
            </w:r>
            <w:r w:rsidRPr="00091396">
              <w:rPr>
                <w:rFonts w:ascii="Calibri" w:eastAsia="宋体" w:hAnsi="Calibri" w:cs="Calibri Light" w:hint="eastAsia"/>
                <w:color w:val="000000"/>
                <w:sz w:val="20"/>
                <w:szCs w:val="20"/>
              </w:rPr>
              <w:t>㎡</w:t>
            </w:r>
          </w:p>
        </w:tc>
        <w:tc>
          <w:tcPr>
            <w:tcW w:w="712" w:type="dxa"/>
            <w:vMerge/>
            <w:noWrap/>
            <w:tcMar>
              <w:top w:w="20" w:type="dxa"/>
              <w:left w:w="20" w:type="dxa"/>
              <w:bottom w:w="0" w:type="dxa"/>
              <w:right w:w="20" w:type="dxa"/>
            </w:tcMar>
            <w:vAlign w:val="center"/>
          </w:tcPr>
          <w:p w14:paraId="6B19F92F"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5E79684C"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59AB3460" w14:textId="77777777" w:rsidTr="00C5495B">
        <w:trPr>
          <w:trHeight w:val="567"/>
          <w:jc w:val="center"/>
        </w:trPr>
        <w:tc>
          <w:tcPr>
            <w:tcW w:w="449" w:type="dxa"/>
            <w:noWrap/>
            <w:tcMar>
              <w:top w:w="20" w:type="dxa"/>
              <w:left w:w="20" w:type="dxa"/>
              <w:bottom w:w="0" w:type="dxa"/>
              <w:right w:w="20" w:type="dxa"/>
            </w:tcMar>
            <w:vAlign w:val="center"/>
          </w:tcPr>
          <w:p w14:paraId="76E6327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6</w:t>
            </w:r>
          </w:p>
        </w:tc>
        <w:tc>
          <w:tcPr>
            <w:tcW w:w="1084" w:type="dxa"/>
            <w:noWrap/>
            <w:tcMar>
              <w:top w:w="20" w:type="dxa"/>
              <w:left w:w="20" w:type="dxa"/>
              <w:bottom w:w="0" w:type="dxa"/>
              <w:right w:w="20" w:type="dxa"/>
            </w:tcMar>
            <w:vAlign w:val="center"/>
          </w:tcPr>
          <w:p w14:paraId="782B5E2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桶装水服务</w:t>
            </w:r>
          </w:p>
        </w:tc>
        <w:tc>
          <w:tcPr>
            <w:tcW w:w="1225" w:type="dxa"/>
            <w:noWrap/>
            <w:tcMar>
              <w:top w:w="20" w:type="dxa"/>
              <w:left w:w="20" w:type="dxa"/>
              <w:bottom w:w="0" w:type="dxa"/>
              <w:right w:w="20" w:type="dxa"/>
            </w:tcMar>
            <w:vAlign w:val="center"/>
          </w:tcPr>
          <w:p w14:paraId="32C7739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68322.81 </w:t>
            </w:r>
          </w:p>
        </w:tc>
        <w:tc>
          <w:tcPr>
            <w:tcW w:w="1462" w:type="dxa"/>
            <w:noWrap/>
            <w:tcMar>
              <w:top w:w="20" w:type="dxa"/>
              <w:left w:w="20" w:type="dxa"/>
              <w:bottom w:w="0" w:type="dxa"/>
              <w:right w:w="20" w:type="dxa"/>
            </w:tcMar>
            <w:vAlign w:val="center"/>
          </w:tcPr>
          <w:p w14:paraId="28AAC3C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4.2</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桶</w:t>
            </w:r>
          </w:p>
        </w:tc>
        <w:tc>
          <w:tcPr>
            <w:tcW w:w="2167" w:type="dxa"/>
            <w:noWrap/>
            <w:tcMar>
              <w:top w:w="20" w:type="dxa"/>
              <w:left w:w="20" w:type="dxa"/>
              <w:bottom w:w="0" w:type="dxa"/>
              <w:right w:w="20" w:type="dxa"/>
            </w:tcMar>
            <w:vAlign w:val="center"/>
          </w:tcPr>
          <w:p w14:paraId="3A253AD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5</w:t>
            </w:r>
            <w:r w:rsidRPr="00091396">
              <w:rPr>
                <w:rFonts w:ascii="Calibri" w:eastAsia="宋体" w:hAnsi="Calibri" w:cs="Calibri Light" w:hint="eastAsia"/>
                <w:color w:val="000000"/>
                <w:sz w:val="20"/>
                <w:szCs w:val="20"/>
              </w:rPr>
              <w:t>加仑桶装水</w:t>
            </w:r>
          </w:p>
        </w:tc>
        <w:tc>
          <w:tcPr>
            <w:tcW w:w="1250" w:type="dxa"/>
            <w:noWrap/>
            <w:tcMar>
              <w:top w:w="20" w:type="dxa"/>
              <w:left w:w="20" w:type="dxa"/>
              <w:bottom w:w="0" w:type="dxa"/>
              <w:right w:w="20" w:type="dxa"/>
            </w:tcMar>
            <w:vAlign w:val="center"/>
          </w:tcPr>
          <w:p w14:paraId="414E9DD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16267</w:t>
            </w:r>
            <w:r w:rsidRPr="00091396">
              <w:rPr>
                <w:rFonts w:ascii="Calibri" w:eastAsia="宋体" w:hAnsi="Calibri" w:cs="Calibri Light" w:hint="eastAsia"/>
                <w:color w:val="000000"/>
                <w:sz w:val="20"/>
                <w:szCs w:val="20"/>
              </w:rPr>
              <w:t>桶</w:t>
            </w:r>
          </w:p>
        </w:tc>
        <w:tc>
          <w:tcPr>
            <w:tcW w:w="712" w:type="dxa"/>
            <w:noWrap/>
            <w:tcMar>
              <w:top w:w="20" w:type="dxa"/>
              <w:left w:w="20" w:type="dxa"/>
              <w:bottom w:w="0" w:type="dxa"/>
              <w:right w:w="20" w:type="dxa"/>
            </w:tcMar>
            <w:vAlign w:val="center"/>
          </w:tcPr>
          <w:p w14:paraId="00097415"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Align w:val="center"/>
          </w:tcPr>
          <w:p w14:paraId="05B70799"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116D1632" w14:textId="77777777" w:rsidTr="00C5495B">
        <w:trPr>
          <w:trHeight w:val="567"/>
          <w:jc w:val="center"/>
        </w:trPr>
        <w:tc>
          <w:tcPr>
            <w:tcW w:w="449" w:type="dxa"/>
            <w:vMerge w:val="restart"/>
            <w:noWrap/>
            <w:tcMar>
              <w:top w:w="20" w:type="dxa"/>
              <w:left w:w="20" w:type="dxa"/>
              <w:bottom w:w="0" w:type="dxa"/>
              <w:right w:w="20" w:type="dxa"/>
            </w:tcMar>
            <w:vAlign w:val="center"/>
          </w:tcPr>
          <w:p w14:paraId="18052C6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7</w:t>
            </w:r>
          </w:p>
        </w:tc>
        <w:tc>
          <w:tcPr>
            <w:tcW w:w="1084" w:type="dxa"/>
            <w:vMerge w:val="restart"/>
            <w:noWrap/>
            <w:tcMar>
              <w:top w:w="20" w:type="dxa"/>
              <w:left w:w="20" w:type="dxa"/>
              <w:bottom w:w="0" w:type="dxa"/>
              <w:right w:w="20" w:type="dxa"/>
            </w:tcMar>
            <w:vAlign w:val="center"/>
          </w:tcPr>
          <w:p w14:paraId="198601E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绿植租摆服务</w:t>
            </w:r>
          </w:p>
        </w:tc>
        <w:tc>
          <w:tcPr>
            <w:tcW w:w="1225" w:type="dxa"/>
            <w:vMerge w:val="restart"/>
            <w:noWrap/>
            <w:tcMar>
              <w:top w:w="20" w:type="dxa"/>
              <w:left w:w="20" w:type="dxa"/>
              <w:bottom w:w="0" w:type="dxa"/>
              <w:right w:w="20" w:type="dxa"/>
            </w:tcMar>
            <w:vAlign w:val="center"/>
          </w:tcPr>
          <w:p w14:paraId="4504C10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143146.90 </w:t>
            </w:r>
          </w:p>
        </w:tc>
        <w:tc>
          <w:tcPr>
            <w:tcW w:w="1462" w:type="dxa"/>
            <w:vMerge w:val="restart"/>
            <w:noWrap/>
            <w:tcMar>
              <w:top w:w="20" w:type="dxa"/>
              <w:left w:w="20" w:type="dxa"/>
              <w:bottom w:w="0" w:type="dxa"/>
              <w:right w:w="20" w:type="dxa"/>
            </w:tcMar>
            <w:vAlign w:val="center"/>
          </w:tcPr>
          <w:p w14:paraId="626D306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0.29</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盆</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天</w:t>
            </w:r>
          </w:p>
        </w:tc>
        <w:tc>
          <w:tcPr>
            <w:tcW w:w="2167" w:type="dxa"/>
            <w:noWrap/>
            <w:tcMar>
              <w:top w:w="20" w:type="dxa"/>
              <w:left w:w="20" w:type="dxa"/>
              <w:bottom w:w="0" w:type="dxa"/>
              <w:right w:w="20" w:type="dxa"/>
            </w:tcMar>
            <w:vAlign w:val="center"/>
          </w:tcPr>
          <w:p w14:paraId="11E6047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服务地点及周期：大差市院区，</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7</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4045C2B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600</w:t>
            </w:r>
            <w:r w:rsidRPr="00091396">
              <w:rPr>
                <w:rFonts w:ascii="Calibri" w:eastAsia="宋体" w:hAnsi="Calibri" w:cs="Calibri Light" w:hint="eastAsia"/>
                <w:color w:val="000000"/>
                <w:sz w:val="20"/>
                <w:szCs w:val="20"/>
              </w:rPr>
              <w:t>盆</w:t>
            </w:r>
          </w:p>
        </w:tc>
        <w:tc>
          <w:tcPr>
            <w:tcW w:w="712" w:type="dxa"/>
            <w:vMerge w:val="restart"/>
            <w:noWrap/>
            <w:tcMar>
              <w:top w:w="20" w:type="dxa"/>
              <w:left w:w="20" w:type="dxa"/>
              <w:bottom w:w="0" w:type="dxa"/>
              <w:right w:w="20" w:type="dxa"/>
            </w:tcMar>
            <w:vAlign w:val="center"/>
          </w:tcPr>
          <w:p w14:paraId="4F4BA186"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restart"/>
            <w:vAlign w:val="center"/>
          </w:tcPr>
          <w:p w14:paraId="2380709E"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25FA47CF" w14:textId="77777777" w:rsidTr="00C5495B">
        <w:trPr>
          <w:trHeight w:val="567"/>
          <w:jc w:val="center"/>
        </w:trPr>
        <w:tc>
          <w:tcPr>
            <w:tcW w:w="449" w:type="dxa"/>
            <w:vMerge/>
            <w:noWrap/>
            <w:tcMar>
              <w:top w:w="20" w:type="dxa"/>
              <w:left w:w="20" w:type="dxa"/>
              <w:bottom w:w="0" w:type="dxa"/>
              <w:right w:w="20" w:type="dxa"/>
            </w:tcMar>
            <w:vAlign w:val="center"/>
          </w:tcPr>
          <w:p w14:paraId="20F949DE"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16938AFD"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3547CE5F"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1EC4F0C6"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0455A2B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服务地点及周期：航天城院区，</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7</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6450F91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910</w:t>
            </w:r>
            <w:r w:rsidRPr="00091396">
              <w:rPr>
                <w:rFonts w:ascii="Calibri" w:eastAsia="宋体" w:hAnsi="Calibri" w:cs="Calibri Light" w:hint="eastAsia"/>
                <w:color w:val="000000"/>
                <w:sz w:val="20"/>
                <w:szCs w:val="20"/>
              </w:rPr>
              <w:t>盆</w:t>
            </w:r>
          </w:p>
        </w:tc>
        <w:tc>
          <w:tcPr>
            <w:tcW w:w="712" w:type="dxa"/>
            <w:vMerge/>
            <w:noWrap/>
            <w:tcMar>
              <w:top w:w="20" w:type="dxa"/>
              <w:left w:w="20" w:type="dxa"/>
              <w:bottom w:w="0" w:type="dxa"/>
              <w:right w:w="20" w:type="dxa"/>
            </w:tcMar>
            <w:vAlign w:val="center"/>
          </w:tcPr>
          <w:p w14:paraId="1170A553"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29831CF2" w14:textId="77777777" w:rsidR="00091396" w:rsidRPr="00091396" w:rsidRDefault="00091396" w:rsidP="00091396">
            <w:pPr>
              <w:jc w:val="center"/>
              <w:rPr>
                <w:rFonts w:ascii="Calibri" w:eastAsia="宋体" w:hAnsi="Calibri" w:cs="Calibri Light"/>
                <w:b/>
                <w:bCs/>
                <w:color w:val="000000"/>
                <w:sz w:val="20"/>
                <w:szCs w:val="20"/>
              </w:rPr>
            </w:pPr>
          </w:p>
        </w:tc>
      </w:tr>
      <w:tr w:rsidR="00D30E50" w:rsidRPr="00091396" w14:paraId="4AAEB3D6" w14:textId="77777777" w:rsidTr="005F3FF7">
        <w:trPr>
          <w:trHeight w:val="567"/>
          <w:jc w:val="center"/>
        </w:trPr>
        <w:tc>
          <w:tcPr>
            <w:tcW w:w="449" w:type="dxa"/>
            <w:noWrap/>
            <w:tcMar>
              <w:top w:w="20" w:type="dxa"/>
              <w:left w:w="20" w:type="dxa"/>
              <w:bottom w:w="0" w:type="dxa"/>
              <w:right w:w="20" w:type="dxa"/>
            </w:tcMar>
            <w:vAlign w:val="center"/>
          </w:tcPr>
          <w:p w14:paraId="0DA18627" w14:textId="77777777" w:rsidR="00D30E50" w:rsidRPr="00091396" w:rsidRDefault="00D30E50"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8</w:t>
            </w:r>
          </w:p>
        </w:tc>
        <w:tc>
          <w:tcPr>
            <w:tcW w:w="1084" w:type="dxa"/>
            <w:noWrap/>
            <w:tcMar>
              <w:top w:w="20" w:type="dxa"/>
              <w:left w:w="20" w:type="dxa"/>
              <w:bottom w:w="0" w:type="dxa"/>
              <w:right w:w="20" w:type="dxa"/>
            </w:tcMar>
            <w:vAlign w:val="center"/>
          </w:tcPr>
          <w:p w14:paraId="08A43141" w14:textId="77777777" w:rsidR="00D30E50" w:rsidRPr="00091396" w:rsidRDefault="00D30E50"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布草洗涤服务</w:t>
            </w:r>
          </w:p>
        </w:tc>
        <w:tc>
          <w:tcPr>
            <w:tcW w:w="1225" w:type="dxa"/>
            <w:noWrap/>
            <w:tcMar>
              <w:top w:w="20" w:type="dxa"/>
              <w:left w:w="20" w:type="dxa"/>
              <w:bottom w:w="0" w:type="dxa"/>
              <w:right w:w="20" w:type="dxa"/>
            </w:tcMar>
            <w:vAlign w:val="center"/>
          </w:tcPr>
          <w:p w14:paraId="1E024F1A" w14:textId="77777777" w:rsidR="00D30E50" w:rsidRPr="00091396" w:rsidRDefault="00D30E50"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11587358.34 </w:t>
            </w:r>
          </w:p>
        </w:tc>
        <w:tc>
          <w:tcPr>
            <w:tcW w:w="1462" w:type="dxa"/>
            <w:noWrap/>
            <w:tcMar>
              <w:top w:w="20" w:type="dxa"/>
              <w:left w:w="20" w:type="dxa"/>
              <w:bottom w:w="0" w:type="dxa"/>
              <w:right w:w="20" w:type="dxa"/>
            </w:tcMar>
            <w:vAlign w:val="center"/>
          </w:tcPr>
          <w:p w14:paraId="59A14CAB" w14:textId="77777777" w:rsidR="00D30E50" w:rsidRPr="00091396" w:rsidRDefault="00D30E50"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合计单价</w:t>
            </w:r>
            <w:r w:rsidRPr="00091396">
              <w:rPr>
                <w:rFonts w:ascii="Calibri" w:eastAsia="宋体" w:hAnsi="Calibri" w:cs="Calibri Light" w:hint="eastAsia"/>
                <w:color w:val="000000"/>
                <w:sz w:val="20"/>
                <w:szCs w:val="20"/>
              </w:rPr>
              <w:t>48.55</w:t>
            </w:r>
            <w:r w:rsidRPr="00091396">
              <w:rPr>
                <w:rFonts w:ascii="Calibri" w:eastAsia="宋体" w:hAnsi="Calibri" w:cs="Calibri Light" w:hint="eastAsia"/>
                <w:color w:val="000000"/>
                <w:sz w:val="20"/>
                <w:szCs w:val="20"/>
              </w:rPr>
              <w:t>元</w:t>
            </w:r>
          </w:p>
        </w:tc>
        <w:tc>
          <w:tcPr>
            <w:tcW w:w="2167" w:type="dxa"/>
            <w:noWrap/>
            <w:tcMar>
              <w:top w:w="20" w:type="dxa"/>
              <w:left w:w="20" w:type="dxa"/>
              <w:bottom w:w="0" w:type="dxa"/>
              <w:right w:w="20" w:type="dxa"/>
            </w:tcMar>
            <w:vAlign w:val="center"/>
          </w:tcPr>
          <w:p w14:paraId="1C072D1E" w14:textId="77777777" w:rsidR="00D30E50" w:rsidRPr="00091396" w:rsidRDefault="00D30E50"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服务地点及周期：大差市院区</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12</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8</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p w14:paraId="5A5A8813" w14:textId="77777777" w:rsidR="00D30E50" w:rsidRPr="00091396" w:rsidRDefault="00D30E50"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航天城院区</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12</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8</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日</w:t>
            </w:r>
          </w:p>
        </w:tc>
        <w:tc>
          <w:tcPr>
            <w:tcW w:w="1962" w:type="dxa"/>
            <w:gridSpan w:val="2"/>
            <w:noWrap/>
            <w:tcMar>
              <w:top w:w="20" w:type="dxa"/>
              <w:left w:w="20" w:type="dxa"/>
              <w:bottom w:w="0" w:type="dxa"/>
              <w:right w:w="20" w:type="dxa"/>
            </w:tcMar>
            <w:vAlign w:val="center"/>
          </w:tcPr>
          <w:p w14:paraId="0857A810" w14:textId="11185FFD" w:rsidR="00D30E50" w:rsidRPr="00091396" w:rsidRDefault="00D30E50" w:rsidP="00091396">
            <w:pPr>
              <w:jc w:val="center"/>
              <w:rPr>
                <w:rFonts w:ascii="Calibri" w:eastAsia="宋体" w:hAnsi="Calibri" w:cs="Calibri Light"/>
                <w:b/>
                <w:bCs/>
                <w:color w:val="000000"/>
                <w:sz w:val="20"/>
                <w:szCs w:val="20"/>
              </w:rPr>
            </w:pPr>
            <w:r w:rsidRPr="00091396">
              <w:rPr>
                <w:rFonts w:ascii="Calibri" w:eastAsia="宋体" w:hAnsi="Calibri" w:cs="Calibri Light" w:hint="eastAsia"/>
                <w:color w:val="000000"/>
                <w:sz w:val="20"/>
                <w:szCs w:val="20"/>
              </w:rPr>
              <w:t>详见附件一</w:t>
            </w:r>
          </w:p>
        </w:tc>
        <w:tc>
          <w:tcPr>
            <w:tcW w:w="737" w:type="dxa"/>
            <w:vAlign w:val="center"/>
          </w:tcPr>
          <w:p w14:paraId="25D72B8E" w14:textId="77777777" w:rsidR="00D30E50" w:rsidRPr="00091396" w:rsidRDefault="00D30E50" w:rsidP="00091396">
            <w:pPr>
              <w:jc w:val="center"/>
              <w:rPr>
                <w:rFonts w:ascii="Calibri" w:eastAsia="宋体" w:hAnsi="Calibri" w:cs="Calibri Light"/>
                <w:b/>
                <w:bCs/>
                <w:color w:val="000000"/>
                <w:sz w:val="20"/>
                <w:szCs w:val="20"/>
              </w:rPr>
            </w:pPr>
          </w:p>
        </w:tc>
      </w:tr>
      <w:tr w:rsidR="00091396" w:rsidRPr="00091396" w14:paraId="3AE3E908" w14:textId="77777777" w:rsidTr="00C5495B">
        <w:trPr>
          <w:trHeight w:val="567"/>
          <w:jc w:val="center"/>
        </w:trPr>
        <w:tc>
          <w:tcPr>
            <w:tcW w:w="449" w:type="dxa"/>
            <w:noWrap/>
            <w:tcMar>
              <w:top w:w="20" w:type="dxa"/>
              <w:left w:w="20" w:type="dxa"/>
              <w:bottom w:w="0" w:type="dxa"/>
              <w:right w:w="20" w:type="dxa"/>
            </w:tcMar>
            <w:vAlign w:val="center"/>
          </w:tcPr>
          <w:p w14:paraId="2B35FCF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9</w:t>
            </w:r>
          </w:p>
        </w:tc>
        <w:tc>
          <w:tcPr>
            <w:tcW w:w="1084" w:type="dxa"/>
            <w:noWrap/>
            <w:tcMar>
              <w:top w:w="20" w:type="dxa"/>
              <w:left w:w="20" w:type="dxa"/>
              <w:bottom w:w="0" w:type="dxa"/>
              <w:right w:w="20" w:type="dxa"/>
            </w:tcMar>
            <w:vAlign w:val="center"/>
          </w:tcPr>
          <w:p w14:paraId="51379DD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手术智能柜租赁</w:t>
            </w:r>
          </w:p>
        </w:tc>
        <w:tc>
          <w:tcPr>
            <w:tcW w:w="1225" w:type="dxa"/>
            <w:noWrap/>
            <w:tcMar>
              <w:top w:w="20" w:type="dxa"/>
              <w:left w:w="20" w:type="dxa"/>
              <w:bottom w:w="0" w:type="dxa"/>
              <w:right w:w="20" w:type="dxa"/>
            </w:tcMar>
            <w:vAlign w:val="center"/>
          </w:tcPr>
          <w:p w14:paraId="5DAE83A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36821.92 </w:t>
            </w:r>
          </w:p>
        </w:tc>
        <w:tc>
          <w:tcPr>
            <w:tcW w:w="1462" w:type="dxa"/>
            <w:noWrap/>
            <w:tcMar>
              <w:top w:w="20" w:type="dxa"/>
              <w:left w:w="20" w:type="dxa"/>
              <w:bottom w:w="0" w:type="dxa"/>
              <w:right w:w="20" w:type="dxa"/>
            </w:tcMar>
            <w:vAlign w:val="center"/>
          </w:tcPr>
          <w:p w14:paraId="0AFDECB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526.02</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套</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天</w:t>
            </w:r>
          </w:p>
        </w:tc>
        <w:tc>
          <w:tcPr>
            <w:tcW w:w="2167" w:type="dxa"/>
            <w:noWrap/>
            <w:tcMar>
              <w:top w:w="20" w:type="dxa"/>
              <w:left w:w="20" w:type="dxa"/>
              <w:bottom w:w="0" w:type="dxa"/>
              <w:right w:w="20" w:type="dxa"/>
            </w:tcMar>
            <w:vAlign w:val="center"/>
          </w:tcPr>
          <w:p w14:paraId="4A6E3DA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服务周期：</w:t>
            </w:r>
            <w:r w:rsidRPr="00091396">
              <w:rPr>
                <w:rFonts w:ascii="Calibri" w:eastAsia="宋体" w:hAnsi="Calibri" w:cs="Calibri Light"/>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color w:val="000000"/>
                <w:sz w:val="20"/>
                <w:szCs w:val="20"/>
              </w:rPr>
              <w:t>4</w:t>
            </w:r>
            <w:r w:rsidRPr="00091396">
              <w:rPr>
                <w:rFonts w:ascii="Calibri" w:eastAsia="宋体" w:hAnsi="Calibri" w:cs="Calibri Light" w:hint="eastAsia"/>
                <w:color w:val="000000"/>
                <w:sz w:val="20"/>
                <w:szCs w:val="20"/>
              </w:rPr>
              <w:t>月</w:t>
            </w:r>
            <w:r w:rsidRPr="00091396">
              <w:rPr>
                <w:rFonts w:ascii="Calibri" w:eastAsia="宋体" w:hAnsi="Calibri" w:cs="Calibri Light"/>
                <w:color w:val="000000"/>
                <w:sz w:val="20"/>
                <w:szCs w:val="20"/>
              </w:rPr>
              <w:t>6</w:t>
            </w:r>
            <w:r w:rsidRPr="00091396">
              <w:rPr>
                <w:rFonts w:ascii="Calibri" w:eastAsia="宋体" w:hAnsi="Calibri" w:cs="Calibri Light" w:hint="eastAsia"/>
                <w:color w:val="000000"/>
                <w:sz w:val="20"/>
                <w:szCs w:val="20"/>
              </w:rPr>
              <w:t>日</w:t>
            </w:r>
            <w:r w:rsidRPr="00091396">
              <w:rPr>
                <w:rFonts w:ascii="Calibri" w:eastAsia="宋体" w:hAnsi="Calibri" w:cs="Calibri Light"/>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023F48F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套</w:t>
            </w:r>
          </w:p>
        </w:tc>
        <w:tc>
          <w:tcPr>
            <w:tcW w:w="712" w:type="dxa"/>
            <w:noWrap/>
            <w:tcMar>
              <w:top w:w="20" w:type="dxa"/>
              <w:left w:w="20" w:type="dxa"/>
              <w:bottom w:w="0" w:type="dxa"/>
              <w:right w:w="20" w:type="dxa"/>
            </w:tcMar>
            <w:vAlign w:val="center"/>
          </w:tcPr>
          <w:p w14:paraId="50DE1E44"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Align w:val="center"/>
          </w:tcPr>
          <w:p w14:paraId="743BF2F0"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64BDEBF4" w14:textId="77777777" w:rsidTr="00C5495B">
        <w:trPr>
          <w:trHeight w:val="567"/>
          <w:jc w:val="center"/>
        </w:trPr>
        <w:tc>
          <w:tcPr>
            <w:tcW w:w="449" w:type="dxa"/>
            <w:noWrap/>
            <w:tcMar>
              <w:top w:w="20" w:type="dxa"/>
              <w:left w:w="20" w:type="dxa"/>
              <w:bottom w:w="0" w:type="dxa"/>
              <w:right w:w="20" w:type="dxa"/>
            </w:tcMar>
            <w:vAlign w:val="center"/>
          </w:tcPr>
          <w:p w14:paraId="546FBDE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10</w:t>
            </w:r>
          </w:p>
        </w:tc>
        <w:tc>
          <w:tcPr>
            <w:tcW w:w="1084" w:type="dxa"/>
            <w:noWrap/>
            <w:tcMar>
              <w:top w:w="20" w:type="dxa"/>
              <w:left w:w="20" w:type="dxa"/>
              <w:bottom w:w="0" w:type="dxa"/>
              <w:right w:w="20" w:type="dxa"/>
            </w:tcMar>
            <w:vAlign w:val="center"/>
          </w:tcPr>
          <w:p w14:paraId="5DD4691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直饮机租赁服务</w:t>
            </w:r>
          </w:p>
        </w:tc>
        <w:tc>
          <w:tcPr>
            <w:tcW w:w="1225" w:type="dxa"/>
            <w:noWrap/>
            <w:tcMar>
              <w:top w:w="20" w:type="dxa"/>
              <w:left w:w="20" w:type="dxa"/>
              <w:bottom w:w="0" w:type="dxa"/>
              <w:right w:w="20" w:type="dxa"/>
            </w:tcMar>
            <w:vAlign w:val="center"/>
          </w:tcPr>
          <w:p w14:paraId="38D1212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305581.50 </w:t>
            </w:r>
          </w:p>
        </w:tc>
        <w:tc>
          <w:tcPr>
            <w:tcW w:w="1462" w:type="dxa"/>
            <w:noWrap/>
            <w:tcMar>
              <w:top w:w="20" w:type="dxa"/>
              <w:left w:w="20" w:type="dxa"/>
              <w:bottom w:w="0" w:type="dxa"/>
              <w:right w:w="20" w:type="dxa"/>
            </w:tcMar>
            <w:vAlign w:val="center"/>
          </w:tcPr>
          <w:p w14:paraId="49F0AD2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大型机</w:t>
            </w:r>
            <w:r w:rsidRPr="00091396">
              <w:rPr>
                <w:rFonts w:ascii="Calibri" w:eastAsia="宋体" w:hAnsi="Calibri" w:cs="Calibri Light" w:hint="eastAsia"/>
                <w:color w:val="000000"/>
                <w:sz w:val="20"/>
                <w:szCs w:val="20"/>
              </w:rPr>
              <w:t>5.1</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天</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台、小型机</w:t>
            </w:r>
            <w:r w:rsidRPr="00091396">
              <w:rPr>
                <w:rFonts w:ascii="Calibri" w:eastAsia="宋体" w:hAnsi="Calibri" w:cs="Calibri Light" w:hint="eastAsia"/>
                <w:color w:val="000000"/>
                <w:sz w:val="20"/>
                <w:szCs w:val="20"/>
              </w:rPr>
              <w:t>3.7</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天</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台</w:t>
            </w:r>
          </w:p>
        </w:tc>
        <w:tc>
          <w:tcPr>
            <w:tcW w:w="2167" w:type="dxa"/>
            <w:noWrap/>
            <w:tcMar>
              <w:top w:w="20" w:type="dxa"/>
              <w:left w:w="20" w:type="dxa"/>
              <w:bottom w:w="0" w:type="dxa"/>
              <w:right w:w="20" w:type="dxa"/>
            </w:tcMar>
            <w:vAlign w:val="center"/>
          </w:tcPr>
          <w:p w14:paraId="31308E6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服务周期：</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10</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2ED41DA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大型机</w:t>
            </w:r>
            <w:r w:rsidRPr="00091396">
              <w:rPr>
                <w:rFonts w:ascii="Calibri" w:eastAsia="宋体" w:hAnsi="Calibri" w:cs="Calibri Light" w:hint="eastAsia"/>
                <w:color w:val="000000"/>
                <w:sz w:val="20"/>
                <w:szCs w:val="20"/>
              </w:rPr>
              <w:t>20</w:t>
            </w:r>
            <w:r w:rsidRPr="00091396">
              <w:rPr>
                <w:rFonts w:ascii="Calibri" w:eastAsia="宋体" w:hAnsi="Calibri" w:cs="Calibri Light" w:hint="eastAsia"/>
                <w:color w:val="000000"/>
                <w:sz w:val="20"/>
                <w:szCs w:val="20"/>
              </w:rPr>
              <w:t>台</w:t>
            </w:r>
          </w:p>
          <w:p w14:paraId="1A832CE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小型机</w:t>
            </w:r>
            <w:r w:rsidRPr="00091396">
              <w:rPr>
                <w:rFonts w:ascii="Calibri" w:eastAsia="宋体" w:hAnsi="Calibri" w:cs="Calibri Light" w:hint="eastAsia"/>
                <w:color w:val="000000"/>
                <w:sz w:val="20"/>
                <w:szCs w:val="20"/>
              </w:rPr>
              <w:t>105</w:t>
            </w:r>
            <w:r w:rsidRPr="00091396">
              <w:rPr>
                <w:rFonts w:ascii="Calibri" w:eastAsia="宋体" w:hAnsi="Calibri" w:cs="Calibri Light" w:hint="eastAsia"/>
                <w:color w:val="000000"/>
                <w:sz w:val="20"/>
                <w:szCs w:val="20"/>
              </w:rPr>
              <w:t>台</w:t>
            </w:r>
          </w:p>
        </w:tc>
        <w:tc>
          <w:tcPr>
            <w:tcW w:w="712" w:type="dxa"/>
            <w:noWrap/>
            <w:tcMar>
              <w:top w:w="20" w:type="dxa"/>
              <w:left w:w="20" w:type="dxa"/>
              <w:bottom w:w="0" w:type="dxa"/>
              <w:right w:w="20" w:type="dxa"/>
            </w:tcMar>
            <w:vAlign w:val="center"/>
          </w:tcPr>
          <w:p w14:paraId="355F209E"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Align w:val="center"/>
          </w:tcPr>
          <w:p w14:paraId="1D7320CC"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437BA64F" w14:textId="77777777" w:rsidTr="00C5495B">
        <w:trPr>
          <w:trHeight w:val="567"/>
          <w:jc w:val="center"/>
        </w:trPr>
        <w:tc>
          <w:tcPr>
            <w:tcW w:w="449" w:type="dxa"/>
            <w:noWrap/>
            <w:tcMar>
              <w:top w:w="20" w:type="dxa"/>
              <w:left w:w="20" w:type="dxa"/>
              <w:bottom w:w="0" w:type="dxa"/>
              <w:right w:w="20" w:type="dxa"/>
            </w:tcMar>
            <w:vAlign w:val="center"/>
          </w:tcPr>
          <w:p w14:paraId="6511D22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11</w:t>
            </w:r>
          </w:p>
        </w:tc>
        <w:tc>
          <w:tcPr>
            <w:tcW w:w="1084" w:type="dxa"/>
            <w:noWrap/>
            <w:tcMar>
              <w:top w:w="20" w:type="dxa"/>
              <w:left w:w="20" w:type="dxa"/>
              <w:bottom w:w="0" w:type="dxa"/>
              <w:right w:w="20" w:type="dxa"/>
            </w:tcMar>
            <w:vAlign w:val="center"/>
          </w:tcPr>
          <w:p w14:paraId="77B8B65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搬家服务</w:t>
            </w:r>
          </w:p>
        </w:tc>
        <w:tc>
          <w:tcPr>
            <w:tcW w:w="1225" w:type="dxa"/>
            <w:noWrap/>
            <w:tcMar>
              <w:top w:w="20" w:type="dxa"/>
              <w:left w:w="20" w:type="dxa"/>
              <w:bottom w:w="0" w:type="dxa"/>
              <w:right w:w="20" w:type="dxa"/>
            </w:tcMar>
            <w:vAlign w:val="center"/>
          </w:tcPr>
          <w:p w14:paraId="043888C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249828.00 </w:t>
            </w:r>
          </w:p>
        </w:tc>
        <w:tc>
          <w:tcPr>
            <w:tcW w:w="1462" w:type="dxa"/>
            <w:noWrap/>
            <w:tcMar>
              <w:top w:w="20" w:type="dxa"/>
              <w:left w:w="20" w:type="dxa"/>
              <w:bottom w:w="0" w:type="dxa"/>
              <w:right w:w="20" w:type="dxa"/>
            </w:tcMar>
            <w:vAlign w:val="center"/>
          </w:tcPr>
          <w:p w14:paraId="07E39A9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218</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车</w:t>
            </w:r>
          </w:p>
        </w:tc>
        <w:tc>
          <w:tcPr>
            <w:tcW w:w="2167" w:type="dxa"/>
            <w:noWrap/>
            <w:tcMar>
              <w:top w:w="20" w:type="dxa"/>
              <w:left w:w="20" w:type="dxa"/>
              <w:bottom w:w="0" w:type="dxa"/>
              <w:right w:w="20" w:type="dxa"/>
            </w:tcMar>
            <w:vAlign w:val="center"/>
          </w:tcPr>
          <w:p w14:paraId="41AEBFC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服务周期：</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8</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25</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68008AE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1146</w:t>
            </w:r>
            <w:r w:rsidRPr="00091396">
              <w:rPr>
                <w:rFonts w:ascii="Calibri" w:eastAsia="宋体" w:hAnsi="Calibri" w:cs="Calibri Light" w:hint="eastAsia"/>
                <w:color w:val="000000"/>
                <w:sz w:val="20"/>
                <w:szCs w:val="20"/>
              </w:rPr>
              <w:t>车</w:t>
            </w:r>
          </w:p>
        </w:tc>
        <w:tc>
          <w:tcPr>
            <w:tcW w:w="712" w:type="dxa"/>
            <w:noWrap/>
            <w:tcMar>
              <w:top w:w="20" w:type="dxa"/>
              <w:left w:w="20" w:type="dxa"/>
              <w:bottom w:w="0" w:type="dxa"/>
              <w:right w:w="20" w:type="dxa"/>
            </w:tcMar>
            <w:vAlign w:val="center"/>
          </w:tcPr>
          <w:p w14:paraId="77DE0760" w14:textId="77777777" w:rsidR="00091396" w:rsidRPr="00091396" w:rsidRDefault="00091396" w:rsidP="00091396">
            <w:pPr>
              <w:jc w:val="center"/>
              <w:rPr>
                <w:rFonts w:ascii="Calibri" w:eastAsia="宋体" w:hAnsi="Calibri" w:cs="Calibri Light"/>
                <w:color w:val="000000"/>
                <w:sz w:val="20"/>
                <w:szCs w:val="20"/>
              </w:rPr>
            </w:pPr>
          </w:p>
        </w:tc>
        <w:tc>
          <w:tcPr>
            <w:tcW w:w="737" w:type="dxa"/>
            <w:vAlign w:val="center"/>
          </w:tcPr>
          <w:p w14:paraId="1BCDDBF2"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560360D" w14:textId="77777777" w:rsidTr="00C5495B">
        <w:trPr>
          <w:trHeight w:val="567"/>
          <w:jc w:val="center"/>
        </w:trPr>
        <w:tc>
          <w:tcPr>
            <w:tcW w:w="449" w:type="dxa"/>
            <w:vMerge w:val="restart"/>
            <w:noWrap/>
            <w:tcMar>
              <w:top w:w="20" w:type="dxa"/>
              <w:left w:w="20" w:type="dxa"/>
              <w:bottom w:w="0" w:type="dxa"/>
              <w:right w:w="20" w:type="dxa"/>
            </w:tcMar>
            <w:vAlign w:val="center"/>
          </w:tcPr>
          <w:p w14:paraId="79A804E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12</w:t>
            </w:r>
          </w:p>
        </w:tc>
        <w:tc>
          <w:tcPr>
            <w:tcW w:w="1084" w:type="dxa"/>
            <w:vMerge w:val="restart"/>
            <w:noWrap/>
            <w:tcMar>
              <w:top w:w="20" w:type="dxa"/>
              <w:left w:w="20" w:type="dxa"/>
              <w:bottom w:w="0" w:type="dxa"/>
              <w:right w:w="20" w:type="dxa"/>
            </w:tcMar>
            <w:vAlign w:val="center"/>
          </w:tcPr>
          <w:p w14:paraId="3DD11AD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医废追溯服务</w:t>
            </w:r>
          </w:p>
        </w:tc>
        <w:tc>
          <w:tcPr>
            <w:tcW w:w="1225" w:type="dxa"/>
            <w:vMerge w:val="restart"/>
            <w:noWrap/>
            <w:tcMar>
              <w:top w:w="20" w:type="dxa"/>
              <w:left w:w="20" w:type="dxa"/>
              <w:bottom w:w="0" w:type="dxa"/>
              <w:right w:w="20" w:type="dxa"/>
            </w:tcMar>
            <w:vAlign w:val="center"/>
          </w:tcPr>
          <w:p w14:paraId="19FE720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635583.94 </w:t>
            </w:r>
          </w:p>
        </w:tc>
        <w:tc>
          <w:tcPr>
            <w:tcW w:w="1462" w:type="dxa"/>
            <w:vMerge w:val="restart"/>
            <w:noWrap/>
            <w:tcMar>
              <w:top w:w="20" w:type="dxa"/>
              <w:left w:w="20" w:type="dxa"/>
              <w:bottom w:w="0" w:type="dxa"/>
              <w:right w:w="20" w:type="dxa"/>
            </w:tcMar>
            <w:vAlign w:val="center"/>
          </w:tcPr>
          <w:p w14:paraId="5168856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150000</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套</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年</w:t>
            </w:r>
          </w:p>
        </w:tc>
        <w:tc>
          <w:tcPr>
            <w:tcW w:w="2167" w:type="dxa"/>
            <w:noWrap/>
            <w:tcMar>
              <w:top w:w="20" w:type="dxa"/>
              <w:left w:w="20" w:type="dxa"/>
              <w:bottom w:w="0" w:type="dxa"/>
              <w:right w:w="20" w:type="dxa"/>
            </w:tcMar>
            <w:vAlign w:val="center"/>
          </w:tcPr>
          <w:p w14:paraId="31D28F9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服务地点及周期：大差市院区</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15</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75DC7A0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套</w:t>
            </w:r>
          </w:p>
        </w:tc>
        <w:tc>
          <w:tcPr>
            <w:tcW w:w="712" w:type="dxa"/>
            <w:vMerge w:val="restart"/>
            <w:noWrap/>
            <w:tcMar>
              <w:top w:w="20" w:type="dxa"/>
              <w:left w:w="20" w:type="dxa"/>
              <w:bottom w:w="0" w:type="dxa"/>
              <w:right w:w="20" w:type="dxa"/>
            </w:tcMar>
            <w:vAlign w:val="center"/>
          </w:tcPr>
          <w:p w14:paraId="2641A839"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restart"/>
            <w:vAlign w:val="center"/>
          </w:tcPr>
          <w:p w14:paraId="3FDF522C"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0EE4FF06" w14:textId="77777777" w:rsidTr="00C5495B">
        <w:trPr>
          <w:trHeight w:val="567"/>
          <w:jc w:val="center"/>
        </w:trPr>
        <w:tc>
          <w:tcPr>
            <w:tcW w:w="449" w:type="dxa"/>
            <w:vMerge/>
            <w:noWrap/>
            <w:tcMar>
              <w:top w:w="20" w:type="dxa"/>
              <w:left w:w="20" w:type="dxa"/>
              <w:bottom w:w="0" w:type="dxa"/>
              <w:right w:w="20" w:type="dxa"/>
            </w:tcMar>
            <w:vAlign w:val="center"/>
          </w:tcPr>
          <w:p w14:paraId="07068949"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20CD730A"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04C2FEFC"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47BCAD70"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2C567BC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服务地点及周期：航天城院区</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15</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0CD65B5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套</w:t>
            </w:r>
          </w:p>
        </w:tc>
        <w:tc>
          <w:tcPr>
            <w:tcW w:w="712" w:type="dxa"/>
            <w:vMerge/>
            <w:noWrap/>
            <w:tcMar>
              <w:top w:w="20" w:type="dxa"/>
              <w:left w:w="20" w:type="dxa"/>
              <w:bottom w:w="0" w:type="dxa"/>
              <w:right w:w="20" w:type="dxa"/>
            </w:tcMar>
            <w:vAlign w:val="center"/>
          </w:tcPr>
          <w:p w14:paraId="167A728B"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72890DD8"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794F431F" w14:textId="77777777" w:rsidTr="00C5495B">
        <w:trPr>
          <w:trHeight w:val="567"/>
          <w:jc w:val="center"/>
        </w:trPr>
        <w:tc>
          <w:tcPr>
            <w:tcW w:w="449" w:type="dxa"/>
            <w:vMerge w:val="restart"/>
            <w:noWrap/>
            <w:tcMar>
              <w:top w:w="20" w:type="dxa"/>
              <w:left w:w="20" w:type="dxa"/>
              <w:bottom w:w="0" w:type="dxa"/>
              <w:right w:w="20" w:type="dxa"/>
            </w:tcMar>
            <w:vAlign w:val="center"/>
          </w:tcPr>
          <w:p w14:paraId="02183DD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13</w:t>
            </w:r>
          </w:p>
        </w:tc>
        <w:tc>
          <w:tcPr>
            <w:tcW w:w="1084" w:type="dxa"/>
            <w:vMerge w:val="restart"/>
            <w:noWrap/>
            <w:tcMar>
              <w:top w:w="20" w:type="dxa"/>
              <w:left w:w="20" w:type="dxa"/>
              <w:bottom w:w="0" w:type="dxa"/>
              <w:right w:w="20" w:type="dxa"/>
            </w:tcMar>
            <w:vAlign w:val="center"/>
          </w:tcPr>
          <w:p w14:paraId="7709C8A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病案托管服务</w:t>
            </w:r>
          </w:p>
        </w:tc>
        <w:tc>
          <w:tcPr>
            <w:tcW w:w="1225" w:type="dxa"/>
            <w:vMerge w:val="restart"/>
            <w:noWrap/>
            <w:tcMar>
              <w:top w:w="20" w:type="dxa"/>
              <w:left w:w="20" w:type="dxa"/>
              <w:bottom w:w="0" w:type="dxa"/>
              <w:right w:w="20" w:type="dxa"/>
            </w:tcMar>
            <w:vAlign w:val="center"/>
          </w:tcPr>
          <w:p w14:paraId="4D62D30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452113.14</w:t>
            </w:r>
          </w:p>
        </w:tc>
        <w:tc>
          <w:tcPr>
            <w:tcW w:w="1462" w:type="dxa"/>
            <w:vMerge w:val="restart"/>
            <w:noWrap/>
            <w:tcMar>
              <w:top w:w="20" w:type="dxa"/>
              <w:left w:w="20" w:type="dxa"/>
              <w:bottom w:w="0" w:type="dxa"/>
              <w:right w:w="20" w:type="dxa"/>
            </w:tcMar>
            <w:vAlign w:val="center"/>
          </w:tcPr>
          <w:p w14:paraId="6346C52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0.195</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份</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年</w:t>
            </w:r>
          </w:p>
        </w:tc>
        <w:tc>
          <w:tcPr>
            <w:tcW w:w="2167" w:type="dxa"/>
            <w:noWrap/>
            <w:tcMar>
              <w:top w:w="20" w:type="dxa"/>
              <w:left w:w="20" w:type="dxa"/>
              <w:bottom w:w="0" w:type="dxa"/>
              <w:right w:w="20" w:type="dxa"/>
            </w:tcMar>
            <w:vAlign w:val="center"/>
          </w:tcPr>
          <w:p w14:paraId="2D055A0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服务地点及周期：大差市院区</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12</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16</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415CA77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200000</w:t>
            </w:r>
            <w:r w:rsidRPr="00091396">
              <w:rPr>
                <w:rFonts w:ascii="Calibri" w:eastAsia="宋体" w:hAnsi="Calibri" w:cs="Calibri Light" w:hint="eastAsia"/>
                <w:color w:val="000000"/>
                <w:sz w:val="20"/>
                <w:szCs w:val="20"/>
              </w:rPr>
              <w:t>份</w:t>
            </w:r>
          </w:p>
        </w:tc>
        <w:tc>
          <w:tcPr>
            <w:tcW w:w="712" w:type="dxa"/>
            <w:vMerge w:val="restart"/>
            <w:noWrap/>
            <w:tcMar>
              <w:top w:w="20" w:type="dxa"/>
              <w:left w:w="20" w:type="dxa"/>
              <w:bottom w:w="0" w:type="dxa"/>
              <w:right w:w="20" w:type="dxa"/>
            </w:tcMar>
            <w:vAlign w:val="center"/>
          </w:tcPr>
          <w:p w14:paraId="1A91A560"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restart"/>
            <w:vAlign w:val="center"/>
          </w:tcPr>
          <w:p w14:paraId="6082143D"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0B96AA9D" w14:textId="77777777" w:rsidTr="00C5495B">
        <w:trPr>
          <w:trHeight w:val="567"/>
          <w:jc w:val="center"/>
        </w:trPr>
        <w:tc>
          <w:tcPr>
            <w:tcW w:w="449" w:type="dxa"/>
            <w:vMerge/>
            <w:noWrap/>
            <w:tcMar>
              <w:top w:w="20" w:type="dxa"/>
              <w:left w:w="20" w:type="dxa"/>
              <w:bottom w:w="0" w:type="dxa"/>
              <w:right w:w="20" w:type="dxa"/>
            </w:tcMar>
            <w:vAlign w:val="center"/>
          </w:tcPr>
          <w:p w14:paraId="70CEE9BB"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4CE9934F"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37C51897"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1F4D18FF"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6BC4B4B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服务地点及周期：航天城院区</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7454E42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650000</w:t>
            </w:r>
            <w:r w:rsidRPr="00091396">
              <w:rPr>
                <w:rFonts w:ascii="Calibri" w:eastAsia="宋体" w:hAnsi="Calibri" w:cs="Calibri Light" w:hint="eastAsia"/>
                <w:color w:val="000000"/>
                <w:sz w:val="20"/>
                <w:szCs w:val="20"/>
              </w:rPr>
              <w:t>份</w:t>
            </w:r>
          </w:p>
        </w:tc>
        <w:tc>
          <w:tcPr>
            <w:tcW w:w="712" w:type="dxa"/>
            <w:vMerge/>
            <w:noWrap/>
            <w:tcMar>
              <w:top w:w="20" w:type="dxa"/>
              <w:left w:w="20" w:type="dxa"/>
              <w:bottom w:w="0" w:type="dxa"/>
              <w:right w:w="20" w:type="dxa"/>
            </w:tcMar>
            <w:vAlign w:val="center"/>
          </w:tcPr>
          <w:p w14:paraId="77C0D3AD"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3B858045"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7B955E05" w14:textId="77777777" w:rsidTr="00C5495B">
        <w:trPr>
          <w:trHeight w:val="567"/>
          <w:jc w:val="center"/>
        </w:trPr>
        <w:tc>
          <w:tcPr>
            <w:tcW w:w="449" w:type="dxa"/>
            <w:vMerge w:val="restart"/>
            <w:noWrap/>
            <w:tcMar>
              <w:top w:w="20" w:type="dxa"/>
              <w:left w:w="20" w:type="dxa"/>
              <w:bottom w:w="0" w:type="dxa"/>
              <w:right w:w="20" w:type="dxa"/>
            </w:tcMar>
            <w:vAlign w:val="center"/>
          </w:tcPr>
          <w:p w14:paraId="2E1C10D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lastRenderedPageBreak/>
              <w:t>14</w:t>
            </w:r>
          </w:p>
        </w:tc>
        <w:tc>
          <w:tcPr>
            <w:tcW w:w="1084" w:type="dxa"/>
            <w:vMerge w:val="restart"/>
            <w:noWrap/>
            <w:tcMar>
              <w:top w:w="20" w:type="dxa"/>
              <w:left w:w="20" w:type="dxa"/>
              <w:bottom w:w="0" w:type="dxa"/>
              <w:right w:w="20" w:type="dxa"/>
            </w:tcMar>
            <w:vAlign w:val="center"/>
          </w:tcPr>
          <w:p w14:paraId="05BDFC3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医疗废水运维服务</w:t>
            </w:r>
          </w:p>
        </w:tc>
        <w:tc>
          <w:tcPr>
            <w:tcW w:w="1225" w:type="dxa"/>
            <w:vMerge w:val="restart"/>
            <w:noWrap/>
            <w:tcMar>
              <w:top w:w="20" w:type="dxa"/>
              <w:left w:w="20" w:type="dxa"/>
              <w:bottom w:w="0" w:type="dxa"/>
              <w:right w:w="20" w:type="dxa"/>
            </w:tcMar>
            <w:vAlign w:val="center"/>
          </w:tcPr>
          <w:p w14:paraId="64819F1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283105.84 </w:t>
            </w:r>
          </w:p>
        </w:tc>
        <w:tc>
          <w:tcPr>
            <w:tcW w:w="1462" w:type="dxa"/>
            <w:vMerge w:val="restart"/>
            <w:noWrap/>
            <w:tcMar>
              <w:top w:w="20" w:type="dxa"/>
              <w:left w:w="20" w:type="dxa"/>
              <w:bottom w:w="0" w:type="dxa"/>
              <w:right w:w="20" w:type="dxa"/>
            </w:tcMar>
            <w:vAlign w:val="center"/>
          </w:tcPr>
          <w:p w14:paraId="5BC1691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117000</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套</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年</w:t>
            </w:r>
          </w:p>
        </w:tc>
        <w:tc>
          <w:tcPr>
            <w:tcW w:w="2167" w:type="dxa"/>
            <w:noWrap/>
            <w:tcMar>
              <w:top w:w="20" w:type="dxa"/>
              <w:left w:w="20" w:type="dxa"/>
              <w:bottom w:w="0" w:type="dxa"/>
              <w:right w:w="20" w:type="dxa"/>
            </w:tcMar>
            <w:vAlign w:val="center"/>
          </w:tcPr>
          <w:p w14:paraId="25EA27A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服务地点及周期：大差市院区</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5</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13</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22FFC1E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套</w:t>
            </w:r>
          </w:p>
        </w:tc>
        <w:tc>
          <w:tcPr>
            <w:tcW w:w="712" w:type="dxa"/>
            <w:vMerge w:val="restart"/>
            <w:noWrap/>
            <w:tcMar>
              <w:top w:w="20" w:type="dxa"/>
              <w:left w:w="20" w:type="dxa"/>
              <w:bottom w:w="0" w:type="dxa"/>
              <w:right w:w="20" w:type="dxa"/>
            </w:tcMar>
            <w:vAlign w:val="center"/>
          </w:tcPr>
          <w:p w14:paraId="48BF8AE5"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restart"/>
            <w:vAlign w:val="center"/>
          </w:tcPr>
          <w:p w14:paraId="77405F4F"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233CA082" w14:textId="77777777" w:rsidTr="00C5495B">
        <w:trPr>
          <w:trHeight w:val="567"/>
          <w:jc w:val="center"/>
        </w:trPr>
        <w:tc>
          <w:tcPr>
            <w:tcW w:w="449" w:type="dxa"/>
            <w:vMerge/>
            <w:noWrap/>
            <w:tcMar>
              <w:top w:w="20" w:type="dxa"/>
              <w:left w:w="20" w:type="dxa"/>
              <w:bottom w:w="0" w:type="dxa"/>
              <w:right w:w="20" w:type="dxa"/>
            </w:tcMar>
            <w:vAlign w:val="center"/>
          </w:tcPr>
          <w:p w14:paraId="2C44DDA1"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68F72E0C"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6DAE63EA"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563BF4E1"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552E32B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服务地点及周期：航天城院区</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5</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13</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9</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685D055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r w:rsidRPr="00091396">
              <w:rPr>
                <w:rFonts w:ascii="Calibri" w:eastAsia="宋体" w:hAnsi="Calibri" w:cs="Calibri Light" w:hint="eastAsia"/>
                <w:color w:val="000000"/>
                <w:sz w:val="20"/>
                <w:szCs w:val="20"/>
              </w:rPr>
              <w:t>套</w:t>
            </w:r>
          </w:p>
        </w:tc>
        <w:tc>
          <w:tcPr>
            <w:tcW w:w="712" w:type="dxa"/>
            <w:vMerge/>
            <w:noWrap/>
            <w:tcMar>
              <w:top w:w="20" w:type="dxa"/>
              <w:left w:w="20" w:type="dxa"/>
              <w:bottom w:w="0" w:type="dxa"/>
              <w:right w:w="20" w:type="dxa"/>
            </w:tcMar>
            <w:vAlign w:val="center"/>
          </w:tcPr>
          <w:p w14:paraId="53A32A3B"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3597FFC9"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2BDDBC25" w14:textId="77777777" w:rsidTr="00C5495B">
        <w:trPr>
          <w:trHeight w:val="567"/>
          <w:jc w:val="center"/>
        </w:trPr>
        <w:tc>
          <w:tcPr>
            <w:tcW w:w="449" w:type="dxa"/>
            <w:vMerge w:val="restart"/>
            <w:noWrap/>
            <w:tcMar>
              <w:top w:w="20" w:type="dxa"/>
              <w:left w:w="20" w:type="dxa"/>
              <w:bottom w:w="0" w:type="dxa"/>
              <w:right w:w="20" w:type="dxa"/>
            </w:tcMar>
            <w:vAlign w:val="center"/>
          </w:tcPr>
          <w:p w14:paraId="67E6509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w:t>
            </w:r>
          </w:p>
        </w:tc>
        <w:tc>
          <w:tcPr>
            <w:tcW w:w="1084" w:type="dxa"/>
            <w:vMerge w:val="restart"/>
            <w:noWrap/>
            <w:tcMar>
              <w:top w:w="20" w:type="dxa"/>
              <w:left w:w="20" w:type="dxa"/>
              <w:bottom w:w="0" w:type="dxa"/>
              <w:right w:w="20" w:type="dxa"/>
            </w:tcMar>
            <w:vAlign w:val="center"/>
          </w:tcPr>
          <w:p w14:paraId="09ADFDD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辅医服务</w:t>
            </w:r>
          </w:p>
        </w:tc>
        <w:tc>
          <w:tcPr>
            <w:tcW w:w="1225" w:type="dxa"/>
            <w:vMerge w:val="restart"/>
            <w:noWrap/>
            <w:tcMar>
              <w:top w:w="20" w:type="dxa"/>
              <w:left w:w="20" w:type="dxa"/>
              <w:bottom w:w="0" w:type="dxa"/>
              <w:right w:w="20" w:type="dxa"/>
            </w:tcMar>
            <w:vAlign w:val="center"/>
          </w:tcPr>
          <w:p w14:paraId="72EF937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7263900.00 </w:t>
            </w:r>
          </w:p>
        </w:tc>
        <w:tc>
          <w:tcPr>
            <w:tcW w:w="1462" w:type="dxa"/>
            <w:vMerge w:val="restart"/>
            <w:noWrap/>
            <w:tcMar>
              <w:top w:w="20" w:type="dxa"/>
              <w:left w:w="20" w:type="dxa"/>
              <w:bottom w:w="0" w:type="dxa"/>
              <w:right w:w="20" w:type="dxa"/>
            </w:tcMar>
            <w:vAlign w:val="center"/>
          </w:tcPr>
          <w:p w14:paraId="6BF93A2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5765</w:t>
            </w:r>
            <w:r w:rsidRPr="00091396">
              <w:rPr>
                <w:rFonts w:ascii="Calibri" w:eastAsia="宋体" w:hAnsi="Calibri" w:cs="Calibri Light" w:hint="eastAsia"/>
                <w:color w:val="000000"/>
                <w:sz w:val="20"/>
                <w:szCs w:val="20"/>
              </w:rPr>
              <w:t>元</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w:t>
            </w:r>
            <w:r w:rsidRPr="00091396">
              <w:rPr>
                <w:rFonts w:ascii="Calibri" w:eastAsia="宋体" w:hAnsi="Calibri" w:cs="Calibri Light" w:hint="eastAsia"/>
                <w:color w:val="000000"/>
                <w:sz w:val="20"/>
                <w:szCs w:val="20"/>
              </w:rPr>
              <w:t>人</w:t>
            </w:r>
          </w:p>
        </w:tc>
        <w:tc>
          <w:tcPr>
            <w:tcW w:w="2167" w:type="dxa"/>
            <w:noWrap/>
            <w:tcMar>
              <w:top w:w="20" w:type="dxa"/>
              <w:left w:w="20" w:type="dxa"/>
              <w:bottom w:w="0" w:type="dxa"/>
              <w:right w:w="20" w:type="dxa"/>
            </w:tcMar>
            <w:vAlign w:val="center"/>
          </w:tcPr>
          <w:p w14:paraId="533A03F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服务周期：</w:t>
            </w:r>
            <w:r w:rsidRPr="00091396">
              <w:rPr>
                <w:rFonts w:ascii="Calibri" w:eastAsia="宋体" w:hAnsi="Calibri" w:cs="Calibri Light" w:hint="eastAsia"/>
                <w:color w:val="000000"/>
                <w:sz w:val="20"/>
                <w:szCs w:val="20"/>
              </w:rPr>
              <w:t>2026</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15</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73B66A4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20</w:t>
            </w:r>
            <w:r w:rsidRPr="00091396">
              <w:rPr>
                <w:rFonts w:ascii="Calibri" w:eastAsia="宋体" w:hAnsi="Calibri" w:cs="Calibri Light" w:hint="eastAsia"/>
                <w:color w:val="000000"/>
                <w:sz w:val="20"/>
                <w:szCs w:val="20"/>
              </w:rPr>
              <w:t>人</w:t>
            </w:r>
          </w:p>
        </w:tc>
        <w:tc>
          <w:tcPr>
            <w:tcW w:w="712" w:type="dxa"/>
            <w:vMerge w:val="restart"/>
            <w:noWrap/>
            <w:tcMar>
              <w:top w:w="20" w:type="dxa"/>
              <w:left w:w="20" w:type="dxa"/>
              <w:bottom w:w="0" w:type="dxa"/>
              <w:right w:w="20" w:type="dxa"/>
            </w:tcMar>
            <w:vAlign w:val="center"/>
          </w:tcPr>
          <w:p w14:paraId="38170572"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restart"/>
            <w:vAlign w:val="center"/>
          </w:tcPr>
          <w:p w14:paraId="6638CB57"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7CF0FC24" w14:textId="77777777" w:rsidTr="00C5495B">
        <w:trPr>
          <w:trHeight w:val="567"/>
          <w:jc w:val="center"/>
        </w:trPr>
        <w:tc>
          <w:tcPr>
            <w:tcW w:w="449" w:type="dxa"/>
            <w:vMerge/>
            <w:noWrap/>
            <w:tcMar>
              <w:top w:w="20" w:type="dxa"/>
              <w:left w:w="20" w:type="dxa"/>
              <w:bottom w:w="0" w:type="dxa"/>
              <w:right w:w="20" w:type="dxa"/>
            </w:tcMar>
            <w:vAlign w:val="center"/>
          </w:tcPr>
          <w:p w14:paraId="7487B4B9"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152D22E2"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7F9FED5F"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35625B56"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1956B59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服务周期：</w:t>
            </w:r>
            <w:r w:rsidRPr="00091396">
              <w:rPr>
                <w:rFonts w:ascii="Calibri" w:eastAsia="宋体" w:hAnsi="Calibri" w:cs="Calibri Light" w:hint="eastAsia"/>
                <w:color w:val="000000"/>
                <w:sz w:val="20"/>
                <w:szCs w:val="20"/>
              </w:rPr>
              <w:t>2027</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15</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-2028</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2E81BA1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30</w:t>
            </w:r>
            <w:r w:rsidRPr="00091396">
              <w:rPr>
                <w:rFonts w:ascii="Calibri" w:eastAsia="宋体" w:hAnsi="Calibri" w:cs="Calibri Light" w:hint="eastAsia"/>
                <w:color w:val="000000"/>
                <w:sz w:val="20"/>
                <w:szCs w:val="20"/>
              </w:rPr>
              <w:t>人</w:t>
            </w:r>
          </w:p>
        </w:tc>
        <w:tc>
          <w:tcPr>
            <w:tcW w:w="712" w:type="dxa"/>
            <w:vMerge/>
            <w:noWrap/>
            <w:tcMar>
              <w:top w:w="20" w:type="dxa"/>
              <w:left w:w="20" w:type="dxa"/>
              <w:bottom w:w="0" w:type="dxa"/>
              <w:right w:w="20" w:type="dxa"/>
            </w:tcMar>
            <w:vAlign w:val="center"/>
          </w:tcPr>
          <w:p w14:paraId="41CD332A"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7830A32D"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145BCF15" w14:textId="77777777" w:rsidTr="00C5495B">
        <w:trPr>
          <w:trHeight w:val="567"/>
          <w:jc w:val="center"/>
        </w:trPr>
        <w:tc>
          <w:tcPr>
            <w:tcW w:w="449" w:type="dxa"/>
            <w:vMerge/>
            <w:noWrap/>
            <w:tcMar>
              <w:top w:w="20" w:type="dxa"/>
              <w:left w:w="20" w:type="dxa"/>
              <w:bottom w:w="0" w:type="dxa"/>
              <w:right w:w="20" w:type="dxa"/>
            </w:tcMar>
            <w:vAlign w:val="center"/>
          </w:tcPr>
          <w:p w14:paraId="4405E897" w14:textId="77777777" w:rsidR="00091396" w:rsidRPr="00091396" w:rsidRDefault="00091396" w:rsidP="00091396">
            <w:pPr>
              <w:jc w:val="center"/>
              <w:rPr>
                <w:rFonts w:ascii="Calibri" w:eastAsia="宋体" w:hAnsi="Calibri" w:cs="Calibri Light"/>
                <w:color w:val="000000"/>
                <w:sz w:val="20"/>
                <w:szCs w:val="20"/>
              </w:rPr>
            </w:pPr>
          </w:p>
        </w:tc>
        <w:tc>
          <w:tcPr>
            <w:tcW w:w="1084" w:type="dxa"/>
            <w:vMerge/>
            <w:noWrap/>
            <w:tcMar>
              <w:top w:w="20" w:type="dxa"/>
              <w:left w:w="20" w:type="dxa"/>
              <w:bottom w:w="0" w:type="dxa"/>
              <w:right w:w="20" w:type="dxa"/>
            </w:tcMar>
            <w:vAlign w:val="center"/>
          </w:tcPr>
          <w:p w14:paraId="31B8B7E8" w14:textId="77777777" w:rsidR="00091396" w:rsidRPr="00091396" w:rsidRDefault="00091396" w:rsidP="00091396">
            <w:pPr>
              <w:jc w:val="center"/>
              <w:rPr>
                <w:rFonts w:ascii="Calibri" w:eastAsia="宋体" w:hAnsi="Calibri" w:cs="Calibri Light"/>
                <w:color w:val="000000"/>
                <w:sz w:val="20"/>
                <w:szCs w:val="20"/>
              </w:rPr>
            </w:pPr>
          </w:p>
        </w:tc>
        <w:tc>
          <w:tcPr>
            <w:tcW w:w="1225" w:type="dxa"/>
            <w:vMerge/>
            <w:noWrap/>
            <w:tcMar>
              <w:top w:w="20" w:type="dxa"/>
              <w:left w:w="20" w:type="dxa"/>
              <w:bottom w:w="0" w:type="dxa"/>
              <w:right w:w="20" w:type="dxa"/>
            </w:tcMar>
            <w:vAlign w:val="center"/>
          </w:tcPr>
          <w:p w14:paraId="16740AF6" w14:textId="77777777" w:rsidR="00091396" w:rsidRPr="00091396" w:rsidRDefault="00091396" w:rsidP="00091396">
            <w:pPr>
              <w:jc w:val="center"/>
              <w:rPr>
                <w:rFonts w:ascii="Calibri" w:eastAsia="宋体" w:hAnsi="Calibri" w:cs="Calibri Light"/>
                <w:color w:val="000000"/>
                <w:sz w:val="20"/>
                <w:szCs w:val="20"/>
              </w:rPr>
            </w:pPr>
          </w:p>
        </w:tc>
        <w:tc>
          <w:tcPr>
            <w:tcW w:w="1462" w:type="dxa"/>
            <w:vMerge/>
            <w:noWrap/>
            <w:tcMar>
              <w:top w:w="20" w:type="dxa"/>
              <w:left w:w="20" w:type="dxa"/>
              <w:bottom w:w="0" w:type="dxa"/>
              <w:right w:w="20" w:type="dxa"/>
            </w:tcMar>
            <w:vAlign w:val="center"/>
          </w:tcPr>
          <w:p w14:paraId="7CD5445F" w14:textId="77777777" w:rsidR="00091396" w:rsidRPr="00091396" w:rsidRDefault="00091396" w:rsidP="00091396">
            <w:pPr>
              <w:jc w:val="center"/>
              <w:rPr>
                <w:rFonts w:ascii="Calibri" w:eastAsia="宋体" w:hAnsi="Calibri" w:cs="Calibri Light"/>
                <w:color w:val="000000"/>
                <w:sz w:val="20"/>
                <w:szCs w:val="20"/>
              </w:rPr>
            </w:pPr>
          </w:p>
        </w:tc>
        <w:tc>
          <w:tcPr>
            <w:tcW w:w="2167" w:type="dxa"/>
            <w:noWrap/>
            <w:tcMar>
              <w:top w:w="20" w:type="dxa"/>
              <w:left w:w="20" w:type="dxa"/>
              <w:bottom w:w="0" w:type="dxa"/>
              <w:right w:w="20" w:type="dxa"/>
            </w:tcMar>
            <w:vAlign w:val="center"/>
          </w:tcPr>
          <w:p w14:paraId="1CACFBE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服务周期：</w:t>
            </w:r>
            <w:r w:rsidRPr="00091396">
              <w:rPr>
                <w:rFonts w:ascii="Calibri" w:eastAsia="宋体" w:hAnsi="Calibri" w:cs="Calibri Light" w:hint="eastAsia"/>
                <w:color w:val="000000"/>
                <w:sz w:val="20"/>
                <w:szCs w:val="20"/>
              </w:rPr>
              <w:t>2028</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15</w:t>
            </w:r>
            <w:r w:rsidRPr="00091396">
              <w:rPr>
                <w:rFonts w:ascii="Calibri" w:eastAsia="宋体" w:hAnsi="Calibri" w:cs="Calibri Light" w:hint="eastAsia"/>
                <w:color w:val="000000"/>
                <w:sz w:val="20"/>
                <w:szCs w:val="20"/>
              </w:rPr>
              <w:t>日</w:t>
            </w:r>
            <w:r w:rsidRPr="00091396">
              <w:rPr>
                <w:rFonts w:ascii="Calibri" w:eastAsia="宋体" w:hAnsi="Calibri" w:cs="Calibri Light" w:hint="eastAsia"/>
                <w:color w:val="000000"/>
                <w:sz w:val="20"/>
                <w:szCs w:val="20"/>
              </w:rPr>
              <w:t>-2029</w:t>
            </w:r>
            <w:r w:rsidRPr="00091396">
              <w:rPr>
                <w:rFonts w:ascii="Calibri" w:eastAsia="宋体" w:hAnsi="Calibri" w:cs="Calibri Light" w:hint="eastAsia"/>
                <w:color w:val="000000"/>
                <w:sz w:val="20"/>
                <w:szCs w:val="20"/>
              </w:rPr>
              <w:t>年</w:t>
            </w:r>
            <w:r w:rsidRPr="00091396">
              <w:rPr>
                <w:rFonts w:ascii="Calibri" w:eastAsia="宋体" w:hAnsi="Calibri" w:cs="Calibri Light" w:hint="eastAsia"/>
                <w:color w:val="000000"/>
                <w:sz w:val="20"/>
                <w:szCs w:val="20"/>
              </w:rPr>
              <w:t>6</w:t>
            </w:r>
            <w:r w:rsidRPr="00091396">
              <w:rPr>
                <w:rFonts w:ascii="Calibri" w:eastAsia="宋体" w:hAnsi="Calibri" w:cs="Calibri Light" w:hint="eastAsia"/>
                <w:color w:val="000000"/>
                <w:sz w:val="20"/>
                <w:szCs w:val="20"/>
              </w:rPr>
              <w:t>月</w:t>
            </w:r>
            <w:r w:rsidRPr="00091396">
              <w:rPr>
                <w:rFonts w:ascii="Calibri" w:eastAsia="宋体" w:hAnsi="Calibri" w:cs="Calibri Light" w:hint="eastAsia"/>
                <w:color w:val="000000"/>
                <w:sz w:val="20"/>
                <w:szCs w:val="20"/>
              </w:rPr>
              <w:t>14</w:t>
            </w:r>
            <w:r w:rsidRPr="00091396">
              <w:rPr>
                <w:rFonts w:ascii="Calibri" w:eastAsia="宋体" w:hAnsi="Calibri" w:cs="Calibri Light" w:hint="eastAsia"/>
                <w:color w:val="000000"/>
                <w:sz w:val="20"/>
                <w:szCs w:val="20"/>
              </w:rPr>
              <w:t>日</w:t>
            </w:r>
          </w:p>
        </w:tc>
        <w:tc>
          <w:tcPr>
            <w:tcW w:w="1250" w:type="dxa"/>
            <w:noWrap/>
            <w:tcMar>
              <w:top w:w="20" w:type="dxa"/>
              <w:left w:w="20" w:type="dxa"/>
              <w:bottom w:w="0" w:type="dxa"/>
              <w:right w:w="20" w:type="dxa"/>
            </w:tcMar>
            <w:vAlign w:val="center"/>
          </w:tcPr>
          <w:p w14:paraId="3347BAE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55</w:t>
            </w:r>
            <w:r w:rsidRPr="00091396">
              <w:rPr>
                <w:rFonts w:ascii="Calibri" w:eastAsia="宋体" w:hAnsi="Calibri" w:cs="Calibri Light" w:hint="eastAsia"/>
                <w:color w:val="000000"/>
                <w:sz w:val="20"/>
                <w:szCs w:val="20"/>
              </w:rPr>
              <w:t>人</w:t>
            </w:r>
          </w:p>
        </w:tc>
        <w:tc>
          <w:tcPr>
            <w:tcW w:w="712" w:type="dxa"/>
            <w:vMerge/>
            <w:noWrap/>
            <w:tcMar>
              <w:top w:w="20" w:type="dxa"/>
              <w:left w:w="20" w:type="dxa"/>
              <w:bottom w:w="0" w:type="dxa"/>
              <w:right w:w="20" w:type="dxa"/>
            </w:tcMar>
            <w:vAlign w:val="center"/>
          </w:tcPr>
          <w:p w14:paraId="61D94944" w14:textId="77777777" w:rsidR="00091396" w:rsidRPr="00091396" w:rsidRDefault="00091396" w:rsidP="00091396">
            <w:pPr>
              <w:jc w:val="center"/>
              <w:rPr>
                <w:rFonts w:ascii="Calibri" w:eastAsia="宋体" w:hAnsi="Calibri" w:cs="Calibri Light"/>
                <w:b/>
                <w:bCs/>
                <w:color w:val="000000"/>
                <w:sz w:val="20"/>
                <w:szCs w:val="20"/>
              </w:rPr>
            </w:pPr>
          </w:p>
        </w:tc>
        <w:tc>
          <w:tcPr>
            <w:tcW w:w="737" w:type="dxa"/>
            <w:vMerge/>
            <w:vAlign w:val="center"/>
          </w:tcPr>
          <w:p w14:paraId="67DC9562" w14:textId="77777777" w:rsidR="00091396" w:rsidRPr="00091396" w:rsidRDefault="00091396" w:rsidP="00091396">
            <w:pPr>
              <w:jc w:val="center"/>
              <w:rPr>
                <w:rFonts w:ascii="Calibri" w:eastAsia="宋体" w:hAnsi="Calibri" w:cs="Calibri Light"/>
                <w:b/>
                <w:bCs/>
                <w:color w:val="000000"/>
                <w:sz w:val="20"/>
                <w:szCs w:val="20"/>
              </w:rPr>
            </w:pPr>
          </w:p>
        </w:tc>
      </w:tr>
      <w:tr w:rsidR="00091396" w:rsidRPr="00091396" w14:paraId="6D080AF5" w14:textId="77777777" w:rsidTr="00C5495B">
        <w:trPr>
          <w:trHeight w:val="567"/>
          <w:jc w:val="center"/>
        </w:trPr>
        <w:tc>
          <w:tcPr>
            <w:tcW w:w="8349" w:type="dxa"/>
            <w:gridSpan w:val="7"/>
            <w:noWrap/>
            <w:tcMar>
              <w:top w:w="20" w:type="dxa"/>
              <w:left w:w="20" w:type="dxa"/>
              <w:bottom w:w="0" w:type="dxa"/>
              <w:right w:w="20" w:type="dxa"/>
            </w:tcMar>
            <w:vAlign w:val="center"/>
          </w:tcPr>
          <w:p w14:paraId="2124237C" w14:textId="77777777" w:rsidR="00091396" w:rsidRPr="00091396" w:rsidRDefault="00091396" w:rsidP="00091396">
            <w:pPr>
              <w:spacing w:line="440" w:lineRule="exact"/>
              <w:jc w:val="center"/>
              <w:rPr>
                <w:rFonts w:ascii="Calibri" w:eastAsia="宋体" w:hAnsi="Calibri" w:cs="Calibri Light"/>
                <w:b/>
                <w:bCs/>
                <w:color w:val="000000"/>
                <w:sz w:val="21"/>
                <w:szCs w:val="21"/>
              </w:rPr>
            </w:pPr>
            <w:r w:rsidRPr="00091396">
              <w:rPr>
                <w:rFonts w:ascii="Calibri" w:eastAsia="宋体" w:hAnsi="Calibri" w:cs="Calibri Light"/>
                <w:b/>
                <w:bCs/>
                <w:color w:val="000000"/>
                <w:sz w:val="21"/>
                <w:szCs w:val="21"/>
              </w:rPr>
              <w:t>合计</w:t>
            </w:r>
          </w:p>
        </w:tc>
        <w:tc>
          <w:tcPr>
            <w:tcW w:w="737" w:type="dxa"/>
            <w:vAlign w:val="center"/>
          </w:tcPr>
          <w:p w14:paraId="02721123" w14:textId="77777777" w:rsidR="00091396" w:rsidRPr="00091396" w:rsidRDefault="00091396" w:rsidP="00091396">
            <w:pPr>
              <w:spacing w:line="440" w:lineRule="exact"/>
              <w:jc w:val="center"/>
              <w:rPr>
                <w:rFonts w:ascii="Calibri" w:eastAsia="宋体" w:hAnsi="Calibri" w:cs="Calibri Light"/>
                <w:b/>
                <w:bCs/>
                <w:color w:val="000000"/>
                <w:sz w:val="21"/>
                <w:szCs w:val="21"/>
              </w:rPr>
            </w:pPr>
          </w:p>
        </w:tc>
      </w:tr>
    </w:tbl>
    <w:p w14:paraId="68994F64" w14:textId="77777777" w:rsidR="00091396" w:rsidRPr="00091396" w:rsidRDefault="00091396" w:rsidP="00091396">
      <w:pPr>
        <w:tabs>
          <w:tab w:val="right" w:pos="9070"/>
        </w:tabs>
        <w:spacing w:line="440" w:lineRule="exact"/>
        <w:jc w:val="both"/>
        <w:rPr>
          <w:rFonts w:ascii="Calibri" w:eastAsia="宋体" w:hAnsi="Calibri" w:cs="Calibri Light"/>
          <w:bCs/>
        </w:rPr>
      </w:pPr>
      <w:r w:rsidRPr="00091396">
        <w:rPr>
          <w:rFonts w:ascii="Calibri" w:eastAsia="宋体" w:hAnsi="Calibri" w:cs="Calibri Light"/>
          <w:bCs/>
        </w:rPr>
        <w:t>供应商：（</w:t>
      </w:r>
      <w:r w:rsidRPr="00091396">
        <w:rPr>
          <w:rFonts w:ascii="Calibri" w:eastAsia="宋体" w:hAnsi="Calibri" w:cs="Calibri Light"/>
          <w:bCs/>
          <w:i/>
          <w:color w:val="7030A0"/>
        </w:rPr>
        <w:t>供应商全称并加盖公章</w:t>
      </w:r>
      <w:r w:rsidRPr="00091396">
        <w:rPr>
          <w:rFonts w:ascii="Calibri" w:eastAsia="宋体" w:hAnsi="Calibri" w:cs="Calibri Light"/>
          <w:bCs/>
        </w:rPr>
        <w:t>）</w:t>
      </w:r>
    </w:p>
    <w:p w14:paraId="5C879FF2" w14:textId="77777777" w:rsidR="00091396" w:rsidRPr="00091396" w:rsidRDefault="00091396" w:rsidP="00091396">
      <w:pPr>
        <w:tabs>
          <w:tab w:val="right" w:pos="9070"/>
        </w:tabs>
        <w:spacing w:line="440" w:lineRule="exact"/>
        <w:jc w:val="both"/>
        <w:rPr>
          <w:rFonts w:ascii="Calibri" w:eastAsia="宋体" w:hAnsi="Calibri" w:cs="Calibri Light"/>
          <w:bCs/>
        </w:rPr>
      </w:pPr>
    </w:p>
    <w:p w14:paraId="5A0FE0FA" w14:textId="77777777" w:rsidR="00091396" w:rsidRPr="00091396" w:rsidRDefault="00091396" w:rsidP="00091396">
      <w:pPr>
        <w:wordWrap w:val="0"/>
        <w:spacing w:line="400" w:lineRule="exact"/>
        <w:jc w:val="both"/>
        <w:rPr>
          <w:rFonts w:ascii="Calibri" w:eastAsia="宋体" w:hAnsi="Calibri"/>
        </w:rPr>
      </w:pPr>
      <w:r w:rsidRPr="00091396">
        <w:rPr>
          <w:rFonts w:ascii="Calibri" w:eastAsia="宋体" w:hAnsi="Calibri"/>
        </w:rPr>
        <w:t>说明：</w:t>
      </w:r>
      <w:r w:rsidRPr="00091396">
        <w:rPr>
          <w:rFonts w:ascii="Calibri" w:eastAsia="宋体" w:hAnsi="Calibri"/>
        </w:rPr>
        <w:t>1</w:t>
      </w:r>
      <w:r w:rsidRPr="00091396">
        <w:rPr>
          <w:rFonts w:ascii="Calibri" w:eastAsia="宋体" w:hAnsi="Calibri"/>
        </w:rPr>
        <w:t>．此表供应商</w:t>
      </w:r>
      <w:r w:rsidRPr="00091396">
        <w:rPr>
          <w:rFonts w:ascii="Calibri" w:eastAsia="宋体" w:hAnsi="Calibri" w:hint="eastAsia"/>
        </w:rPr>
        <w:t>根据第三章相关内容</w:t>
      </w:r>
      <w:r w:rsidRPr="00091396">
        <w:rPr>
          <w:rFonts w:ascii="Calibri" w:eastAsia="宋体" w:hAnsi="Calibri"/>
        </w:rPr>
        <w:t>进行填写；</w:t>
      </w:r>
    </w:p>
    <w:p w14:paraId="6F5520E8" w14:textId="79103B92" w:rsidR="00C5495B" w:rsidRDefault="004A2723" w:rsidP="00091396">
      <w:pPr>
        <w:ind w:firstLineChars="300" w:firstLine="720"/>
        <w:rPr>
          <w:rFonts w:ascii="Calibri" w:eastAsia="宋体" w:hAnsi="Calibri"/>
        </w:rPr>
      </w:pPr>
      <w:r>
        <w:rPr>
          <w:rFonts w:ascii="Calibri" w:eastAsia="宋体" w:hAnsi="Calibri"/>
          <w:kern w:val="24"/>
        </w:rPr>
        <w:t>2</w:t>
      </w:r>
      <w:r w:rsidRPr="00091396">
        <w:rPr>
          <w:rFonts w:ascii="Calibri" w:eastAsia="宋体" w:hAnsi="Calibri"/>
        </w:rPr>
        <w:t>．</w:t>
      </w:r>
      <w:r w:rsidR="00C5495B">
        <w:rPr>
          <w:rFonts w:ascii="Calibri" w:eastAsia="宋体" w:hAnsi="Calibri" w:hint="eastAsia"/>
        </w:rPr>
        <w:t>总价</w:t>
      </w:r>
      <w:r w:rsidR="00C5495B">
        <w:rPr>
          <w:rFonts w:ascii="Calibri" w:eastAsia="宋体" w:hAnsi="Calibri"/>
        </w:rPr>
        <w:t>=</w:t>
      </w:r>
      <w:r w:rsidR="00C5495B">
        <w:rPr>
          <w:rFonts w:ascii="Calibri" w:eastAsia="宋体" w:hAnsi="Calibri"/>
        </w:rPr>
        <w:t>单价</w:t>
      </w:r>
      <w:r w:rsidR="00C5495B">
        <w:rPr>
          <w:rFonts w:ascii="Calibri" w:eastAsia="宋体" w:hAnsi="Calibri" w:hint="eastAsia"/>
        </w:rPr>
        <w:t>×</w:t>
      </w:r>
      <w:r w:rsidR="00C5495B">
        <w:rPr>
          <w:rFonts w:ascii="Calibri" w:eastAsia="宋体" w:hAnsi="Calibri"/>
        </w:rPr>
        <w:t>数量，合计</w:t>
      </w:r>
      <w:r w:rsidR="00C5495B">
        <w:rPr>
          <w:rFonts w:ascii="Calibri" w:eastAsia="宋体" w:hAnsi="Calibri"/>
        </w:rPr>
        <w:t>=</w:t>
      </w:r>
      <w:r w:rsidR="00C5495B">
        <w:rPr>
          <w:rFonts w:ascii="Calibri" w:eastAsia="宋体" w:hAnsi="Calibri"/>
        </w:rPr>
        <w:t>总价之和</w:t>
      </w:r>
      <w:r w:rsidR="00C5495B">
        <w:rPr>
          <w:rFonts w:ascii="Calibri" w:eastAsia="宋体" w:hAnsi="Calibri" w:hint="eastAsia"/>
        </w:rPr>
        <w:t>；</w:t>
      </w:r>
    </w:p>
    <w:p w14:paraId="43DF43CE" w14:textId="0977C471" w:rsidR="004A2723" w:rsidRDefault="004A2723" w:rsidP="004A2723">
      <w:pPr>
        <w:ind w:firstLineChars="300" w:firstLine="720"/>
        <w:rPr>
          <w:rFonts w:ascii="Calibri" w:eastAsia="宋体" w:hAnsi="Calibri"/>
        </w:rPr>
      </w:pPr>
      <w:r>
        <w:rPr>
          <w:rFonts w:ascii="Calibri" w:eastAsia="宋体" w:hAnsi="Calibri"/>
        </w:rPr>
        <w:t>3</w:t>
      </w:r>
      <w:r w:rsidRPr="00091396">
        <w:rPr>
          <w:rFonts w:ascii="Calibri" w:eastAsia="宋体" w:hAnsi="Calibri"/>
        </w:rPr>
        <w:t>．</w:t>
      </w:r>
      <w:r w:rsidR="00091396" w:rsidRPr="00091396">
        <w:rPr>
          <w:rFonts w:ascii="Calibri" w:eastAsia="宋体" w:hAnsi="Calibri" w:hint="eastAsia"/>
        </w:rPr>
        <w:t>本项目所有在岗人员工资不得低于西安市最低工资标准</w:t>
      </w:r>
      <w:r>
        <w:rPr>
          <w:rFonts w:ascii="Calibri" w:eastAsia="宋体" w:hAnsi="Calibri" w:hint="eastAsia"/>
        </w:rPr>
        <w:t>；</w:t>
      </w:r>
    </w:p>
    <w:p w14:paraId="49539BB9" w14:textId="77777777" w:rsidR="004A2723" w:rsidRDefault="004A2723" w:rsidP="004A2723">
      <w:pPr>
        <w:ind w:firstLineChars="300" w:firstLine="720"/>
        <w:rPr>
          <w:rFonts w:ascii="Calibri" w:eastAsia="宋体" w:hAnsi="Calibri"/>
        </w:rPr>
      </w:pPr>
      <w:r>
        <w:rPr>
          <w:rFonts w:ascii="Calibri" w:eastAsia="宋体" w:hAnsi="Calibri"/>
        </w:rPr>
        <w:t>4</w:t>
      </w:r>
      <w:r w:rsidRPr="00091396">
        <w:rPr>
          <w:rFonts w:ascii="Calibri" w:eastAsia="宋体" w:hAnsi="Calibri"/>
        </w:rPr>
        <w:t>．</w:t>
      </w:r>
      <w:r w:rsidR="00091396" w:rsidRPr="00091396">
        <w:rPr>
          <w:rFonts w:ascii="Calibri" w:eastAsia="宋体" w:hAnsi="Calibri" w:hint="eastAsia"/>
        </w:rPr>
        <w:t>供应商报价应充分考虑相关费用，项目执行过程中其报价不受市场价格变动影响。</w:t>
      </w:r>
    </w:p>
    <w:p w14:paraId="047D8C67" w14:textId="4A91189A" w:rsidR="00091396" w:rsidRPr="00091396" w:rsidRDefault="004A2723" w:rsidP="004A2723">
      <w:pPr>
        <w:ind w:firstLineChars="300" w:firstLine="720"/>
        <w:rPr>
          <w:rFonts w:ascii="Calibri" w:eastAsia="宋体" w:hAnsi="Calibri"/>
        </w:rPr>
      </w:pPr>
      <w:r>
        <w:rPr>
          <w:rFonts w:ascii="Calibri" w:eastAsia="宋体" w:hAnsi="Calibri"/>
        </w:rPr>
        <w:t>5</w:t>
      </w:r>
      <w:r w:rsidRPr="00091396">
        <w:rPr>
          <w:rFonts w:ascii="Calibri" w:eastAsia="宋体" w:hAnsi="Calibri"/>
        </w:rPr>
        <w:t>．</w:t>
      </w:r>
      <w:r w:rsidR="00091396" w:rsidRPr="00091396">
        <w:rPr>
          <w:rFonts w:ascii="Calibri" w:eastAsia="宋体" w:hAnsi="Calibri" w:hint="eastAsia"/>
        </w:rPr>
        <w:t>供应商报价应充分考虑预估量与实际量的偏差风险，所有量的超出风险均包含在总价中，采购人不另行支付任何费用。</w:t>
      </w:r>
    </w:p>
    <w:p w14:paraId="5F800B8E" w14:textId="77777777" w:rsidR="00091396" w:rsidRPr="00091396" w:rsidRDefault="00091396" w:rsidP="00091396">
      <w:pPr>
        <w:rPr>
          <w:rFonts w:ascii="黑体" w:eastAsia="黑体" w:hAnsi="黑体" w:cs="Calibri Light"/>
          <w:color w:val="1F4E79"/>
          <w:sz w:val="32"/>
          <w:szCs w:val="36"/>
        </w:rPr>
      </w:pPr>
      <w:r w:rsidRPr="00091396">
        <w:rPr>
          <w:rFonts w:ascii="黑体" w:eastAsia="黑体" w:hAnsi="黑体" w:cs="Calibri Light" w:hint="eastAsia"/>
          <w:color w:val="1F4E79"/>
          <w:sz w:val="32"/>
          <w:szCs w:val="36"/>
        </w:rPr>
        <w:br w:type="page"/>
      </w:r>
    </w:p>
    <w:p w14:paraId="4E483302" w14:textId="0C011E5D" w:rsidR="00091396" w:rsidRPr="00091396" w:rsidRDefault="00091396" w:rsidP="004A2723">
      <w:pPr>
        <w:tabs>
          <w:tab w:val="decimal" w:pos="1418"/>
        </w:tabs>
        <w:jc w:val="both"/>
        <w:outlineLvl w:val="2"/>
        <w:rPr>
          <w:rFonts w:ascii="黑体" w:eastAsia="黑体" w:hAnsi="黑体" w:cs="Calibri Light"/>
          <w:color w:val="1F4E79"/>
          <w:sz w:val="32"/>
          <w:szCs w:val="36"/>
        </w:rPr>
      </w:pPr>
      <w:r w:rsidRPr="00091396">
        <w:rPr>
          <w:rFonts w:ascii="黑体" w:eastAsia="黑体" w:hAnsi="黑体" w:cs="Calibri Light" w:hint="eastAsia"/>
          <w:color w:val="1F4E79"/>
          <w:sz w:val="32"/>
          <w:szCs w:val="36"/>
        </w:rPr>
        <w:lastRenderedPageBreak/>
        <w:t>附件1</w:t>
      </w:r>
      <w:r w:rsidR="004A2723">
        <w:rPr>
          <w:rFonts w:ascii="黑体" w:eastAsia="黑体" w:hAnsi="黑体" w:cs="Calibri Light"/>
          <w:color w:val="1F4E79"/>
          <w:sz w:val="32"/>
          <w:szCs w:val="36"/>
        </w:rPr>
        <w:t xml:space="preserve">             </w:t>
      </w:r>
      <w:r w:rsidRPr="00091396">
        <w:rPr>
          <w:rFonts w:ascii="黑体" w:eastAsia="黑体" w:hAnsi="黑体" w:cs="Calibri Light" w:hint="eastAsia"/>
          <w:color w:val="1F4E79"/>
          <w:sz w:val="32"/>
          <w:szCs w:val="36"/>
        </w:rPr>
        <w:t>布草洗涤服务报价明细表</w:t>
      </w:r>
    </w:p>
    <w:p w14:paraId="42D9A732" w14:textId="77777777" w:rsidR="00091396" w:rsidRPr="00091396" w:rsidRDefault="00091396" w:rsidP="00091396">
      <w:pPr>
        <w:jc w:val="right"/>
        <w:rPr>
          <w:rFonts w:ascii="Calibri" w:eastAsia="宋体" w:hAnsi="Calibri" w:cs="Calibri Light"/>
          <w:b/>
          <w:color w:val="000000"/>
        </w:rPr>
      </w:pPr>
      <w:r w:rsidRPr="00091396">
        <w:rPr>
          <w:rFonts w:ascii="Calibri" w:eastAsia="宋体" w:hAnsi="Calibri" w:cs="Calibri Light" w:hint="eastAsia"/>
          <w:b/>
          <w:color w:val="000000"/>
        </w:rPr>
        <w:t>单位：元</w:t>
      </w:r>
    </w:p>
    <w:tbl>
      <w:tblPr>
        <w:tblW w:w="9883" w:type="dxa"/>
        <w:jc w:val="center"/>
        <w:tblLayout w:type="fixed"/>
        <w:tblLook w:val="04A0" w:firstRow="1" w:lastRow="0" w:firstColumn="1" w:lastColumn="0" w:noHBand="0" w:noVBand="1"/>
      </w:tblPr>
      <w:tblGrid>
        <w:gridCol w:w="995"/>
        <w:gridCol w:w="2727"/>
        <w:gridCol w:w="1455"/>
        <w:gridCol w:w="2124"/>
        <w:gridCol w:w="1361"/>
        <w:gridCol w:w="1221"/>
      </w:tblGrid>
      <w:tr w:rsidR="00091396" w:rsidRPr="00091396" w14:paraId="7433929D" w14:textId="77777777" w:rsidTr="00C5495B">
        <w:trPr>
          <w:trHeight w:val="640"/>
          <w:jc w:val="center"/>
        </w:trPr>
        <w:tc>
          <w:tcPr>
            <w:tcW w:w="995" w:type="dxa"/>
            <w:tcBorders>
              <w:top w:val="single" w:sz="4" w:space="0" w:color="000000"/>
              <w:left w:val="single" w:sz="4" w:space="0" w:color="000000"/>
              <w:bottom w:val="single" w:sz="4" w:space="0" w:color="000000"/>
              <w:right w:val="single" w:sz="4" w:space="0" w:color="000000"/>
            </w:tcBorders>
            <w:shd w:val="clear" w:color="auto" w:fill="D7D7D7"/>
            <w:noWrap/>
            <w:vAlign w:val="center"/>
          </w:tcPr>
          <w:p w14:paraId="32F01057" w14:textId="77777777" w:rsidR="00091396" w:rsidRPr="00091396" w:rsidRDefault="00091396" w:rsidP="00091396">
            <w:pPr>
              <w:jc w:val="center"/>
              <w:textAlignment w:val="center"/>
              <w:rPr>
                <w:rFonts w:ascii="宋体" w:eastAsia="宋体" w:hAnsi="宋体" w:cs="宋体"/>
                <w:b/>
                <w:bCs/>
                <w:color w:val="000000"/>
                <w:sz w:val="21"/>
                <w:szCs w:val="21"/>
                <w:lang w:bidi="ar"/>
              </w:rPr>
            </w:pPr>
            <w:r w:rsidRPr="00091396">
              <w:rPr>
                <w:rFonts w:ascii="宋体" w:eastAsia="宋体" w:hAnsi="宋体" w:cs="宋体" w:hint="eastAsia"/>
                <w:b/>
                <w:bCs/>
                <w:color w:val="000000"/>
                <w:sz w:val="21"/>
                <w:szCs w:val="21"/>
                <w:lang w:bidi="ar"/>
              </w:rPr>
              <w:t>类别</w:t>
            </w:r>
          </w:p>
        </w:tc>
        <w:tc>
          <w:tcPr>
            <w:tcW w:w="2727" w:type="dxa"/>
            <w:tcBorders>
              <w:top w:val="single" w:sz="4" w:space="0" w:color="000000"/>
              <w:left w:val="single" w:sz="4" w:space="0" w:color="000000"/>
              <w:bottom w:val="single" w:sz="4" w:space="0" w:color="000000"/>
              <w:right w:val="single" w:sz="4" w:space="0" w:color="000000"/>
            </w:tcBorders>
            <w:shd w:val="clear" w:color="auto" w:fill="D7D7D7"/>
            <w:noWrap/>
            <w:vAlign w:val="center"/>
          </w:tcPr>
          <w:p w14:paraId="3EAFB804" w14:textId="77777777" w:rsidR="00091396" w:rsidRPr="00091396" w:rsidRDefault="00091396" w:rsidP="00091396">
            <w:pPr>
              <w:jc w:val="center"/>
              <w:textAlignment w:val="center"/>
              <w:rPr>
                <w:rFonts w:ascii="宋体" w:eastAsia="宋体" w:hAnsi="宋体" w:cs="宋体"/>
                <w:b/>
                <w:bCs/>
                <w:color w:val="000000"/>
                <w:sz w:val="21"/>
                <w:szCs w:val="21"/>
              </w:rPr>
            </w:pPr>
            <w:r w:rsidRPr="00091396">
              <w:rPr>
                <w:rFonts w:ascii="宋体" w:eastAsia="宋体" w:hAnsi="宋体" w:cs="宋体" w:hint="eastAsia"/>
                <w:b/>
                <w:bCs/>
                <w:color w:val="000000"/>
                <w:sz w:val="21"/>
                <w:szCs w:val="21"/>
                <w:lang w:bidi="ar"/>
              </w:rPr>
              <w:t>品种</w:t>
            </w:r>
          </w:p>
        </w:tc>
        <w:tc>
          <w:tcPr>
            <w:tcW w:w="1455" w:type="dxa"/>
            <w:tcBorders>
              <w:top w:val="single" w:sz="4" w:space="0" w:color="000000"/>
              <w:left w:val="single" w:sz="4" w:space="0" w:color="000000"/>
              <w:bottom w:val="single" w:sz="4" w:space="0" w:color="000000"/>
              <w:right w:val="single" w:sz="4" w:space="0" w:color="000000"/>
            </w:tcBorders>
            <w:shd w:val="clear" w:color="auto" w:fill="D7D7D7"/>
            <w:noWrap/>
            <w:vAlign w:val="center"/>
          </w:tcPr>
          <w:p w14:paraId="76334632" w14:textId="77777777" w:rsidR="00091396" w:rsidRPr="00091396" w:rsidRDefault="00091396" w:rsidP="00091396">
            <w:pPr>
              <w:jc w:val="center"/>
              <w:textAlignment w:val="center"/>
              <w:rPr>
                <w:rFonts w:ascii="宋体" w:eastAsia="宋体" w:hAnsi="宋体" w:cs="宋体"/>
                <w:b/>
                <w:bCs/>
                <w:color w:val="000000"/>
                <w:sz w:val="21"/>
                <w:szCs w:val="21"/>
              </w:rPr>
            </w:pPr>
            <w:r w:rsidRPr="00091396">
              <w:rPr>
                <w:rFonts w:ascii="宋体" w:eastAsia="宋体" w:hAnsi="宋体" w:cs="宋体" w:hint="eastAsia"/>
                <w:b/>
                <w:bCs/>
                <w:color w:val="000000"/>
                <w:sz w:val="21"/>
                <w:szCs w:val="21"/>
                <w:lang w:bidi="ar"/>
              </w:rPr>
              <w:t>总数量（件）</w:t>
            </w:r>
          </w:p>
        </w:tc>
        <w:tc>
          <w:tcPr>
            <w:tcW w:w="2124" w:type="dxa"/>
            <w:tcBorders>
              <w:top w:val="single" w:sz="4" w:space="0" w:color="000000"/>
              <w:left w:val="single" w:sz="4" w:space="0" w:color="000000"/>
              <w:bottom w:val="single" w:sz="4" w:space="0" w:color="000000"/>
              <w:right w:val="single" w:sz="4" w:space="0" w:color="000000"/>
            </w:tcBorders>
            <w:shd w:val="clear" w:color="auto" w:fill="D7D7D7"/>
            <w:vAlign w:val="center"/>
          </w:tcPr>
          <w:p w14:paraId="2818D6B7" w14:textId="77777777" w:rsidR="00091396" w:rsidRPr="00091396" w:rsidRDefault="00091396" w:rsidP="00091396">
            <w:pPr>
              <w:jc w:val="center"/>
              <w:textAlignment w:val="center"/>
              <w:rPr>
                <w:rFonts w:ascii="宋体" w:eastAsia="宋体" w:hAnsi="宋体" w:cs="宋体"/>
                <w:b/>
                <w:bCs/>
                <w:color w:val="000000"/>
                <w:sz w:val="21"/>
                <w:szCs w:val="21"/>
              </w:rPr>
            </w:pPr>
            <w:r w:rsidRPr="00091396">
              <w:rPr>
                <w:rFonts w:ascii="Calibri" w:eastAsia="宋体" w:hAnsi="Calibri" w:cs="Calibri Light" w:hint="eastAsia"/>
                <w:b/>
                <w:bCs/>
                <w:color w:val="000000"/>
                <w:sz w:val="21"/>
                <w:szCs w:val="21"/>
              </w:rPr>
              <w:t>单价限价（元</w:t>
            </w:r>
            <w:r w:rsidRPr="00091396">
              <w:rPr>
                <w:rFonts w:ascii="Calibri" w:eastAsia="宋体" w:hAnsi="Calibri" w:cs="Calibri Light" w:hint="eastAsia"/>
                <w:b/>
                <w:bCs/>
                <w:color w:val="000000"/>
                <w:sz w:val="21"/>
                <w:szCs w:val="21"/>
              </w:rPr>
              <w:t>/</w:t>
            </w:r>
            <w:r w:rsidRPr="00091396">
              <w:rPr>
                <w:rFonts w:ascii="Calibri" w:eastAsia="宋体" w:hAnsi="Calibri" w:cs="Calibri Light" w:hint="eastAsia"/>
                <w:b/>
                <w:bCs/>
                <w:color w:val="000000"/>
                <w:sz w:val="21"/>
                <w:szCs w:val="21"/>
              </w:rPr>
              <w:t>件）</w:t>
            </w:r>
          </w:p>
        </w:tc>
        <w:tc>
          <w:tcPr>
            <w:tcW w:w="1361" w:type="dxa"/>
            <w:tcBorders>
              <w:top w:val="single" w:sz="4" w:space="0" w:color="000000"/>
              <w:left w:val="single" w:sz="4" w:space="0" w:color="000000"/>
              <w:bottom w:val="single" w:sz="4" w:space="0" w:color="000000"/>
              <w:right w:val="single" w:sz="4" w:space="0" w:color="000000"/>
            </w:tcBorders>
            <w:shd w:val="clear" w:color="auto" w:fill="D7D7D7"/>
            <w:vAlign w:val="center"/>
          </w:tcPr>
          <w:p w14:paraId="5BF1E958" w14:textId="77777777" w:rsidR="00091396" w:rsidRPr="00091396" w:rsidRDefault="00091396" w:rsidP="00091396">
            <w:pPr>
              <w:jc w:val="center"/>
              <w:textAlignment w:val="center"/>
              <w:rPr>
                <w:rFonts w:ascii="Calibri" w:eastAsia="宋体" w:hAnsi="Calibri" w:cs="Calibri Light"/>
                <w:b/>
                <w:bCs/>
                <w:color w:val="000000"/>
                <w:sz w:val="21"/>
                <w:szCs w:val="21"/>
              </w:rPr>
            </w:pPr>
            <w:r w:rsidRPr="00091396">
              <w:rPr>
                <w:rFonts w:ascii="Calibri" w:eastAsia="宋体" w:hAnsi="Calibri" w:cs="Calibri Light" w:hint="eastAsia"/>
                <w:b/>
                <w:bCs/>
                <w:color w:val="000000"/>
                <w:sz w:val="21"/>
                <w:szCs w:val="21"/>
              </w:rPr>
              <w:t>单价</w:t>
            </w:r>
          </w:p>
        </w:tc>
        <w:tc>
          <w:tcPr>
            <w:tcW w:w="1221" w:type="dxa"/>
            <w:tcBorders>
              <w:top w:val="single" w:sz="4" w:space="0" w:color="000000"/>
              <w:left w:val="single" w:sz="4" w:space="0" w:color="000000"/>
              <w:bottom w:val="single" w:sz="4" w:space="0" w:color="000000"/>
              <w:right w:val="single" w:sz="4" w:space="0" w:color="000000"/>
            </w:tcBorders>
            <w:shd w:val="clear" w:color="auto" w:fill="D7D7D7"/>
            <w:vAlign w:val="center"/>
          </w:tcPr>
          <w:p w14:paraId="6A91BE04" w14:textId="37506FD1" w:rsidR="00091396" w:rsidRPr="00091396" w:rsidRDefault="004A2723" w:rsidP="00091396">
            <w:pPr>
              <w:jc w:val="center"/>
              <w:textAlignment w:val="center"/>
              <w:rPr>
                <w:rFonts w:ascii="Calibri" w:eastAsia="宋体" w:hAnsi="Calibri" w:cs="Calibri Light"/>
                <w:b/>
                <w:bCs/>
                <w:color w:val="000000"/>
                <w:sz w:val="21"/>
                <w:szCs w:val="21"/>
              </w:rPr>
            </w:pPr>
            <w:r>
              <w:rPr>
                <w:rFonts w:ascii="Calibri" w:eastAsia="宋体" w:hAnsi="Calibri" w:cs="Calibri Light" w:hint="eastAsia"/>
                <w:b/>
                <w:bCs/>
                <w:color w:val="000000"/>
                <w:sz w:val="21"/>
                <w:szCs w:val="21"/>
              </w:rPr>
              <w:t>单价合计</w:t>
            </w:r>
          </w:p>
        </w:tc>
      </w:tr>
      <w:tr w:rsidR="00091396" w:rsidRPr="00091396" w14:paraId="23E1FF2B" w14:textId="77777777" w:rsidTr="00C5495B">
        <w:trPr>
          <w:trHeight w:val="270"/>
          <w:jc w:val="center"/>
        </w:trPr>
        <w:tc>
          <w:tcPr>
            <w:tcW w:w="995" w:type="dxa"/>
            <w:vMerge w:val="restart"/>
            <w:tcBorders>
              <w:top w:val="single" w:sz="4" w:space="0" w:color="000000"/>
              <w:left w:val="single" w:sz="4" w:space="0" w:color="000000"/>
              <w:right w:val="single" w:sz="4" w:space="0" w:color="000000"/>
            </w:tcBorders>
            <w:shd w:val="clear" w:color="auto" w:fill="FFFFFF"/>
            <w:vAlign w:val="center"/>
          </w:tcPr>
          <w:p w14:paraId="798C983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布草</w:t>
            </w:r>
          </w:p>
          <w:p w14:paraId="21B7F6C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洗涤</w:t>
            </w: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8416A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枕套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4B66BC8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302945 </w:t>
            </w:r>
          </w:p>
        </w:tc>
        <w:tc>
          <w:tcPr>
            <w:tcW w:w="2124" w:type="dxa"/>
            <w:tcBorders>
              <w:top w:val="single" w:sz="4" w:space="0" w:color="000000"/>
              <w:left w:val="single" w:sz="4" w:space="0" w:color="000000"/>
              <w:bottom w:val="single" w:sz="4" w:space="0" w:color="000000"/>
              <w:right w:val="single" w:sz="4" w:space="0" w:color="000000"/>
            </w:tcBorders>
            <w:vAlign w:val="center"/>
          </w:tcPr>
          <w:p w14:paraId="3F5B13B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0.7</w:t>
            </w:r>
          </w:p>
        </w:tc>
        <w:tc>
          <w:tcPr>
            <w:tcW w:w="1361" w:type="dxa"/>
            <w:tcBorders>
              <w:top w:val="single" w:sz="4" w:space="0" w:color="000000"/>
              <w:left w:val="single" w:sz="4" w:space="0" w:color="000000"/>
              <w:bottom w:val="single" w:sz="4" w:space="0" w:color="000000"/>
              <w:right w:val="single" w:sz="4" w:space="0" w:color="000000"/>
            </w:tcBorders>
            <w:vAlign w:val="center"/>
          </w:tcPr>
          <w:p w14:paraId="240FD4F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0E6A6CF0"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1AC7134"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3006CF24"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56C9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大单</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5263FF3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366571 </w:t>
            </w:r>
          </w:p>
        </w:tc>
        <w:tc>
          <w:tcPr>
            <w:tcW w:w="2124" w:type="dxa"/>
            <w:tcBorders>
              <w:top w:val="single" w:sz="4" w:space="0" w:color="000000"/>
              <w:left w:val="single" w:sz="4" w:space="0" w:color="000000"/>
              <w:bottom w:val="single" w:sz="4" w:space="0" w:color="000000"/>
              <w:right w:val="single" w:sz="4" w:space="0" w:color="000000"/>
            </w:tcBorders>
            <w:vAlign w:val="center"/>
          </w:tcPr>
          <w:p w14:paraId="61431F2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1.9</w:t>
            </w:r>
          </w:p>
        </w:tc>
        <w:tc>
          <w:tcPr>
            <w:tcW w:w="1361" w:type="dxa"/>
            <w:tcBorders>
              <w:top w:val="single" w:sz="4" w:space="0" w:color="000000"/>
              <w:left w:val="single" w:sz="4" w:space="0" w:color="000000"/>
              <w:bottom w:val="single" w:sz="4" w:space="0" w:color="000000"/>
              <w:right w:val="single" w:sz="4" w:space="0" w:color="000000"/>
            </w:tcBorders>
            <w:vAlign w:val="center"/>
          </w:tcPr>
          <w:p w14:paraId="670ECEC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3E20215B"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440A093F"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F7FCD3A"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F1154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被套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0FCAB56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384748 </w:t>
            </w:r>
          </w:p>
        </w:tc>
        <w:tc>
          <w:tcPr>
            <w:tcW w:w="2124" w:type="dxa"/>
            <w:tcBorders>
              <w:top w:val="single" w:sz="4" w:space="0" w:color="000000"/>
              <w:left w:val="single" w:sz="4" w:space="0" w:color="000000"/>
              <w:bottom w:val="single" w:sz="4" w:space="0" w:color="000000"/>
              <w:right w:val="single" w:sz="4" w:space="0" w:color="000000"/>
            </w:tcBorders>
            <w:vAlign w:val="center"/>
          </w:tcPr>
          <w:p w14:paraId="6E9D7A5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2.7</w:t>
            </w:r>
          </w:p>
        </w:tc>
        <w:tc>
          <w:tcPr>
            <w:tcW w:w="1361" w:type="dxa"/>
            <w:tcBorders>
              <w:top w:val="single" w:sz="4" w:space="0" w:color="000000"/>
              <w:left w:val="single" w:sz="4" w:space="0" w:color="000000"/>
              <w:bottom w:val="single" w:sz="4" w:space="0" w:color="000000"/>
              <w:right w:val="single" w:sz="4" w:space="0" w:color="000000"/>
            </w:tcBorders>
            <w:vAlign w:val="center"/>
          </w:tcPr>
          <w:p w14:paraId="2A6A7016"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05ABCCE"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47306C6"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50118AA1"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002D0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病员裤</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DCC975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595850 </w:t>
            </w:r>
          </w:p>
        </w:tc>
        <w:tc>
          <w:tcPr>
            <w:tcW w:w="2124" w:type="dxa"/>
            <w:tcBorders>
              <w:top w:val="single" w:sz="4" w:space="0" w:color="000000"/>
              <w:left w:val="single" w:sz="4" w:space="0" w:color="000000"/>
              <w:bottom w:val="single" w:sz="4" w:space="0" w:color="000000"/>
              <w:right w:val="single" w:sz="4" w:space="0" w:color="000000"/>
            </w:tcBorders>
            <w:vAlign w:val="center"/>
          </w:tcPr>
          <w:p w14:paraId="6CD70C7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w:t>
            </w:r>
          </w:p>
        </w:tc>
        <w:tc>
          <w:tcPr>
            <w:tcW w:w="1361" w:type="dxa"/>
            <w:tcBorders>
              <w:top w:val="single" w:sz="4" w:space="0" w:color="000000"/>
              <w:left w:val="single" w:sz="4" w:space="0" w:color="000000"/>
              <w:bottom w:val="single" w:sz="4" w:space="0" w:color="000000"/>
              <w:right w:val="single" w:sz="4" w:space="0" w:color="000000"/>
            </w:tcBorders>
            <w:vAlign w:val="center"/>
          </w:tcPr>
          <w:p w14:paraId="11054676"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126CD6A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38616CEF"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BD7D8C8"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A45E6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病员上衣</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16C7597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637170 </w:t>
            </w:r>
          </w:p>
        </w:tc>
        <w:tc>
          <w:tcPr>
            <w:tcW w:w="2124" w:type="dxa"/>
            <w:tcBorders>
              <w:top w:val="single" w:sz="4" w:space="0" w:color="000000"/>
              <w:left w:val="single" w:sz="4" w:space="0" w:color="000000"/>
              <w:bottom w:val="single" w:sz="4" w:space="0" w:color="000000"/>
              <w:right w:val="single" w:sz="4" w:space="0" w:color="000000"/>
            </w:tcBorders>
            <w:vAlign w:val="center"/>
          </w:tcPr>
          <w:p w14:paraId="78C0B45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w:t>
            </w:r>
          </w:p>
        </w:tc>
        <w:tc>
          <w:tcPr>
            <w:tcW w:w="1361" w:type="dxa"/>
            <w:tcBorders>
              <w:top w:val="single" w:sz="4" w:space="0" w:color="000000"/>
              <w:left w:val="single" w:sz="4" w:space="0" w:color="000000"/>
              <w:bottom w:val="single" w:sz="4" w:space="0" w:color="000000"/>
              <w:right w:val="single" w:sz="4" w:space="0" w:color="000000"/>
            </w:tcBorders>
            <w:vAlign w:val="center"/>
          </w:tcPr>
          <w:p w14:paraId="13D4A7E9"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603A51CF"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5A9059AC"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0C9CD489"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9238B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擦手巾（</w:t>
            </w:r>
            <w:r w:rsidRPr="00091396">
              <w:rPr>
                <w:rFonts w:ascii="Calibri" w:eastAsia="宋体" w:hAnsi="Calibri" w:cs="Calibri Light" w:hint="eastAsia"/>
                <w:color w:val="000000"/>
                <w:sz w:val="20"/>
                <w:szCs w:val="20"/>
              </w:rPr>
              <w:t>0.25*0.25m</w:t>
            </w:r>
            <w:r w:rsidRPr="00091396">
              <w:rPr>
                <w:rFonts w:ascii="Calibri" w:eastAsia="宋体" w:hAnsi="Calibri" w:cs="Calibri Light" w:hint="eastAsia"/>
                <w:color w:val="000000"/>
                <w:sz w:val="20"/>
                <w:szCs w:val="20"/>
              </w:rPr>
              <w:t>）</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F9710C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4336 </w:t>
            </w:r>
          </w:p>
        </w:tc>
        <w:tc>
          <w:tcPr>
            <w:tcW w:w="2124" w:type="dxa"/>
            <w:tcBorders>
              <w:top w:val="single" w:sz="4" w:space="0" w:color="000000"/>
              <w:left w:val="single" w:sz="4" w:space="0" w:color="000000"/>
              <w:bottom w:val="single" w:sz="4" w:space="0" w:color="000000"/>
              <w:right w:val="single" w:sz="4" w:space="0" w:color="000000"/>
            </w:tcBorders>
            <w:vAlign w:val="center"/>
          </w:tcPr>
          <w:p w14:paraId="216CBBE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63724E0F"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332982EC"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340F0FBC"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6ECCEF54"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064D2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窗帘</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57CB5AF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3583 </w:t>
            </w:r>
          </w:p>
        </w:tc>
        <w:tc>
          <w:tcPr>
            <w:tcW w:w="2124" w:type="dxa"/>
            <w:tcBorders>
              <w:top w:val="single" w:sz="4" w:space="0" w:color="000000"/>
              <w:left w:val="single" w:sz="4" w:space="0" w:color="000000"/>
              <w:bottom w:val="single" w:sz="4" w:space="0" w:color="000000"/>
              <w:right w:val="single" w:sz="4" w:space="0" w:color="000000"/>
            </w:tcBorders>
            <w:vAlign w:val="center"/>
          </w:tcPr>
          <w:p w14:paraId="2F6C8DB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0.8</w:t>
            </w:r>
          </w:p>
        </w:tc>
        <w:tc>
          <w:tcPr>
            <w:tcW w:w="1361" w:type="dxa"/>
            <w:tcBorders>
              <w:top w:val="single" w:sz="4" w:space="0" w:color="000000"/>
              <w:left w:val="single" w:sz="4" w:space="0" w:color="000000"/>
              <w:bottom w:val="single" w:sz="4" w:space="0" w:color="000000"/>
              <w:right w:val="single" w:sz="4" w:space="0" w:color="000000"/>
            </w:tcBorders>
            <w:vAlign w:val="center"/>
          </w:tcPr>
          <w:p w14:paraId="728682B8"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D51BEBC"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35B6597"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40DB662E"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BC61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大包皮</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5F1BDA0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343099 </w:t>
            </w:r>
          </w:p>
        </w:tc>
        <w:tc>
          <w:tcPr>
            <w:tcW w:w="2124" w:type="dxa"/>
            <w:tcBorders>
              <w:top w:val="single" w:sz="4" w:space="0" w:color="000000"/>
              <w:left w:val="single" w:sz="4" w:space="0" w:color="000000"/>
              <w:bottom w:val="single" w:sz="4" w:space="0" w:color="000000"/>
              <w:right w:val="single" w:sz="4" w:space="0" w:color="000000"/>
            </w:tcBorders>
            <w:vAlign w:val="center"/>
          </w:tcPr>
          <w:p w14:paraId="4A87ADF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1.6</w:t>
            </w:r>
          </w:p>
        </w:tc>
        <w:tc>
          <w:tcPr>
            <w:tcW w:w="1361" w:type="dxa"/>
            <w:tcBorders>
              <w:top w:val="single" w:sz="4" w:space="0" w:color="000000"/>
              <w:left w:val="single" w:sz="4" w:space="0" w:color="000000"/>
              <w:bottom w:val="single" w:sz="4" w:space="0" w:color="000000"/>
              <w:right w:val="single" w:sz="4" w:space="0" w:color="000000"/>
            </w:tcBorders>
            <w:vAlign w:val="center"/>
          </w:tcPr>
          <w:p w14:paraId="522A70EA"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13AAF1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34FB7C2F"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645504BB"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A3609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大洞巾</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12BD2E7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2768 </w:t>
            </w:r>
          </w:p>
        </w:tc>
        <w:tc>
          <w:tcPr>
            <w:tcW w:w="2124" w:type="dxa"/>
            <w:tcBorders>
              <w:top w:val="single" w:sz="4" w:space="0" w:color="000000"/>
              <w:left w:val="single" w:sz="4" w:space="0" w:color="000000"/>
              <w:bottom w:val="single" w:sz="4" w:space="0" w:color="000000"/>
              <w:right w:val="single" w:sz="4" w:space="0" w:color="000000"/>
            </w:tcBorders>
            <w:vAlign w:val="center"/>
          </w:tcPr>
          <w:p w14:paraId="7EAD3CA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56FC2124"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190398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A6501AF"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2ED7DAE3"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F4F8B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大毛巾</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5F5DAB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53442 </w:t>
            </w:r>
          </w:p>
        </w:tc>
        <w:tc>
          <w:tcPr>
            <w:tcW w:w="2124" w:type="dxa"/>
            <w:tcBorders>
              <w:top w:val="single" w:sz="4" w:space="0" w:color="000000"/>
              <w:left w:val="single" w:sz="4" w:space="0" w:color="000000"/>
              <w:bottom w:val="single" w:sz="4" w:space="0" w:color="000000"/>
              <w:right w:val="single" w:sz="4" w:space="0" w:color="000000"/>
            </w:tcBorders>
            <w:vAlign w:val="center"/>
          </w:tcPr>
          <w:p w14:paraId="33D5A48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0.3</w:t>
            </w:r>
          </w:p>
        </w:tc>
        <w:tc>
          <w:tcPr>
            <w:tcW w:w="1361" w:type="dxa"/>
            <w:tcBorders>
              <w:top w:val="single" w:sz="4" w:space="0" w:color="000000"/>
              <w:left w:val="single" w:sz="4" w:space="0" w:color="000000"/>
              <w:bottom w:val="single" w:sz="4" w:space="0" w:color="000000"/>
              <w:right w:val="single" w:sz="4" w:space="0" w:color="000000"/>
            </w:tcBorders>
            <w:vAlign w:val="center"/>
          </w:tcPr>
          <w:p w14:paraId="2616CD41"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3CCFF25"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13127F9"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0FFE8F36"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C8CF2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短工作衣</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9C0D2E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19640 </w:t>
            </w:r>
          </w:p>
        </w:tc>
        <w:tc>
          <w:tcPr>
            <w:tcW w:w="2124" w:type="dxa"/>
            <w:tcBorders>
              <w:top w:val="single" w:sz="4" w:space="0" w:color="000000"/>
              <w:left w:val="single" w:sz="4" w:space="0" w:color="000000"/>
              <w:bottom w:val="single" w:sz="4" w:space="0" w:color="000000"/>
              <w:right w:val="single" w:sz="4" w:space="0" w:color="000000"/>
            </w:tcBorders>
            <w:vAlign w:val="center"/>
          </w:tcPr>
          <w:p w14:paraId="3567D4C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w:t>
            </w:r>
          </w:p>
        </w:tc>
        <w:tc>
          <w:tcPr>
            <w:tcW w:w="1361" w:type="dxa"/>
            <w:tcBorders>
              <w:top w:val="single" w:sz="4" w:space="0" w:color="000000"/>
              <w:left w:val="single" w:sz="4" w:space="0" w:color="000000"/>
              <w:bottom w:val="single" w:sz="4" w:space="0" w:color="000000"/>
              <w:right w:val="single" w:sz="4" w:space="0" w:color="000000"/>
            </w:tcBorders>
            <w:vAlign w:val="center"/>
          </w:tcPr>
          <w:p w14:paraId="6B5B204C"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1F2F86D"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206F9D59"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55D71BAD"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D99B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腹带</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140F971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209 </w:t>
            </w:r>
          </w:p>
        </w:tc>
        <w:tc>
          <w:tcPr>
            <w:tcW w:w="2124" w:type="dxa"/>
            <w:tcBorders>
              <w:top w:val="single" w:sz="4" w:space="0" w:color="000000"/>
              <w:left w:val="single" w:sz="4" w:space="0" w:color="000000"/>
              <w:bottom w:val="single" w:sz="4" w:space="0" w:color="000000"/>
              <w:right w:val="single" w:sz="4" w:space="0" w:color="000000"/>
            </w:tcBorders>
            <w:vAlign w:val="center"/>
          </w:tcPr>
          <w:p w14:paraId="3524265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0.01</w:t>
            </w:r>
          </w:p>
        </w:tc>
        <w:tc>
          <w:tcPr>
            <w:tcW w:w="1361" w:type="dxa"/>
            <w:tcBorders>
              <w:top w:val="single" w:sz="4" w:space="0" w:color="000000"/>
              <w:left w:val="single" w:sz="4" w:space="0" w:color="000000"/>
              <w:bottom w:val="single" w:sz="4" w:space="0" w:color="000000"/>
              <w:right w:val="single" w:sz="4" w:space="0" w:color="000000"/>
            </w:tcBorders>
            <w:vAlign w:val="center"/>
          </w:tcPr>
          <w:p w14:paraId="46E0DC42"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3B6EB05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54C7D8A5"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4F42B75"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34165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隔离衣</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7493A8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27134 </w:t>
            </w:r>
          </w:p>
        </w:tc>
        <w:tc>
          <w:tcPr>
            <w:tcW w:w="2124" w:type="dxa"/>
            <w:tcBorders>
              <w:top w:val="single" w:sz="4" w:space="0" w:color="000000"/>
              <w:left w:val="single" w:sz="4" w:space="0" w:color="000000"/>
              <w:bottom w:val="single" w:sz="4" w:space="0" w:color="000000"/>
              <w:right w:val="single" w:sz="4" w:space="0" w:color="000000"/>
            </w:tcBorders>
            <w:vAlign w:val="center"/>
          </w:tcPr>
          <w:p w14:paraId="3F56443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1.6</w:t>
            </w:r>
          </w:p>
        </w:tc>
        <w:tc>
          <w:tcPr>
            <w:tcW w:w="1361" w:type="dxa"/>
            <w:tcBorders>
              <w:top w:val="single" w:sz="4" w:space="0" w:color="000000"/>
              <w:left w:val="single" w:sz="4" w:space="0" w:color="000000"/>
              <w:bottom w:val="single" w:sz="4" w:space="0" w:color="000000"/>
              <w:right w:val="single" w:sz="4" w:space="0" w:color="000000"/>
            </w:tcBorders>
            <w:vAlign w:val="center"/>
          </w:tcPr>
          <w:p w14:paraId="6B8424F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78BAF10"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FBC07F3"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11CF17FF"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8543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工作裤</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1624E11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42861 </w:t>
            </w:r>
          </w:p>
        </w:tc>
        <w:tc>
          <w:tcPr>
            <w:tcW w:w="2124" w:type="dxa"/>
            <w:tcBorders>
              <w:top w:val="single" w:sz="4" w:space="0" w:color="000000"/>
              <w:left w:val="single" w:sz="4" w:space="0" w:color="000000"/>
              <w:bottom w:val="single" w:sz="4" w:space="0" w:color="000000"/>
              <w:right w:val="single" w:sz="4" w:space="0" w:color="000000"/>
            </w:tcBorders>
            <w:vAlign w:val="center"/>
          </w:tcPr>
          <w:p w14:paraId="1FDBC78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w:t>
            </w:r>
          </w:p>
        </w:tc>
        <w:tc>
          <w:tcPr>
            <w:tcW w:w="1361" w:type="dxa"/>
            <w:tcBorders>
              <w:top w:val="single" w:sz="4" w:space="0" w:color="000000"/>
              <w:left w:val="single" w:sz="4" w:space="0" w:color="000000"/>
              <w:bottom w:val="single" w:sz="4" w:space="0" w:color="000000"/>
              <w:right w:val="single" w:sz="4" w:space="0" w:color="000000"/>
            </w:tcBorders>
            <w:vAlign w:val="center"/>
          </w:tcPr>
          <w:p w14:paraId="4D838620"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9BD56E9"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29A00F3E"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6B89F747"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E03E5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暖箱罩</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03C3E6C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2332 </w:t>
            </w:r>
          </w:p>
        </w:tc>
        <w:tc>
          <w:tcPr>
            <w:tcW w:w="2124" w:type="dxa"/>
            <w:tcBorders>
              <w:top w:val="single" w:sz="4" w:space="0" w:color="000000"/>
              <w:left w:val="single" w:sz="4" w:space="0" w:color="000000"/>
              <w:bottom w:val="single" w:sz="4" w:space="0" w:color="000000"/>
              <w:right w:val="single" w:sz="4" w:space="0" w:color="000000"/>
            </w:tcBorders>
            <w:vAlign w:val="center"/>
          </w:tcPr>
          <w:p w14:paraId="0D78EDA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0.8</w:t>
            </w:r>
          </w:p>
        </w:tc>
        <w:tc>
          <w:tcPr>
            <w:tcW w:w="1361" w:type="dxa"/>
            <w:tcBorders>
              <w:top w:val="single" w:sz="4" w:space="0" w:color="000000"/>
              <w:left w:val="single" w:sz="4" w:space="0" w:color="000000"/>
              <w:bottom w:val="single" w:sz="4" w:space="0" w:color="000000"/>
              <w:right w:val="single" w:sz="4" w:space="0" w:color="000000"/>
            </w:tcBorders>
            <w:vAlign w:val="center"/>
          </w:tcPr>
          <w:p w14:paraId="73412010"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477F93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6915BE1"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C757EB5"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8AE70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剖腹单</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65CCF7F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57305 </w:t>
            </w:r>
          </w:p>
        </w:tc>
        <w:tc>
          <w:tcPr>
            <w:tcW w:w="2124" w:type="dxa"/>
            <w:tcBorders>
              <w:top w:val="single" w:sz="4" w:space="0" w:color="000000"/>
              <w:left w:val="single" w:sz="4" w:space="0" w:color="000000"/>
              <w:bottom w:val="single" w:sz="4" w:space="0" w:color="000000"/>
              <w:right w:val="single" w:sz="4" w:space="0" w:color="000000"/>
            </w:tcBorders>
            <w:vAlign w:val="center"/>
          </w:tcPr>
          <w:p w14:paraId="0350A59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2.5</w:t>
            </w:r>
          </w:p>
        </w:tc>
        <w:tc>
          <w:tcPr>
            <w:tcW w:w="1361" w:type="dxa"/>
            <w:tcBorders>
              <w:top w:val="single" w:sz="4" w:space="0" w:color="000000"/>
              <w:left w:val="single" w:sz="4" w:space="0" w:color="000000"/>
              <w:bottom w:val="single" w:sz="4" w:space="0" w:color="000000"/>
              <w:right w:val="single" w:sz="4" w:space="0" w:color="000000"/>
            </w:tcBorders>
            <w:vAlign w:val="center"/>
          </w:tcPr>
          <w:p w14:paraId="47ECEE1D"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6777B61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5657901A"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417ECA8A"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2CD71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手术巾</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B4467B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1746126 </w:t>
            </w:r>
          </w:p>
        </w:tc>
        <w:tc>
          <w:tcPr>
            <w:tcW w:w="2124" w:type="dxa"/>
            <w:tcBorders>
              <w:top w:val="single" w:sz="4" w:space="0" w:color="000000"/>
              <w:left w:val="single" w:sz="4" w:space="0" w:color="000000"/>
              <w:bottom w:val="single" w:sz="4" w:space="0" w:color="000000"/>
              <w:right w:val="single" w:sz="4" w:space="0" w:color="000000"/>
            </w:tcBorders>
            <w:vAlign w:val="center"/>
          </w:tcPr>
          <w:p w14:paraId="7A4BD9E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4AF4625E"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1C6E8100"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44692CAB"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8400AA3"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E4FD3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手术衣</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AD2CCF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619013 </w:t>
            </w:r>
          </w:p>
        </w:tc>
        <w:tc>
          <w:tcPr>
            <w:tcW w:w="2124" w:type="dxa"/>
            <w:tcBorders>
              <w:top w:val="single" w:sz="4" w:space="0" w:color="000000"/>
              <w:left w:val="single" w:sz="4" w:space="0" w:color="000000"/>
              <w:bottom w:val="single" w:sz="4" w:space="0" w:color="000000"/>
              <w:right w:val="single" w:sz="4" w:space="0" w:color="000000"/>
            </w:tcBorders>
            <w:vAlign w:val="center"/>
          </w:tcPr>
          <w:p w14:paraId="740E237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1.8</w:t>
            </w:r>
          </w:p>
        </w:tc>
        <w:tc>
          <w:tcPr>
            <w:tcW w:w="1361" w:type="dxa"/>
            <w:tcBorders>
              <w:top w:val="single" w:sz="4" w:space="0" w:color="000000"/>
              <w:left w:val="single" w:sz="4" w:space="0" w:color="000000"/>
              <w:bottom w:val="single" w:sz="4" w:space="0" w:color="000000"/>
              <w:right w:val="single" w:sz="4" w:space="0" w:color="000000"/>
            </w:tcBorders>
            <w:vAlign w:val="center"/>
          </w:tcPr>
          <w:p w14:paraId="5D72FF6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1FBD8377"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8707DF2"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11E37E0E"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67A21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水洗被</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5C1753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8862 </w:t>
            </w:r>
          </w:p>
        </w:tc>
        <w:tc>
          <w:tcPr>
            <w:tcW w:w="2124" w:type="dxa"/>
            <w:tcBorders>
              <w:top w:val="single" w:sz="4" w:space="0" w:color="000000"/>
              <w:left w:val="single" w:sz="4" w:space="0" w:color="000000"/>
              <w:bottom w:val="single" w:sz="4" w:space="0" w:color="000000"/>
              <w:right w:val="single" w:sz="4" w:space="0" w:color="000000"/>
            </w:tcBorders>
            <w:vAlign w:val="center"/>
          </w:tcPr>
          <w:p w14:paraId="09BA8F4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0.8</w:t>
            </w:r>
          </w:p>
        </w:tc>
        <w:tc>
          <w:tcPr>
            <w:tcW w:w="1361" w:type="dxa"/>
            <w:tcBorders>
              <w:top w:val="single" w:sz="4" w:space="0" w:color="000000"/>
              <w:left w:val="single" w:sz="4" w:space="0" w:color="000000"/>
              <w:bottom w:val="single" w:sz="4" w:space="0" w:color="000000"/>
              <w:right w:val="single" w:sz="4" w:space="0" w:color="000000"/>
            </w:tcBorders>
            <w:vAlign w:val="center"/>
          </w:tcPr>
          <w:p w14:paraId="55187262"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5E90BA5"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61722743"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0E9CB849"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56764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水洗褥</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6905412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9411 </w:t>
            </w:r>
          </w:p>
        </w:tc>
        <w:tc>
          <w:tcPr>
            <w:tcW w:w="2124" w:type="dxa"/>
            <w:tcBorders>
              <w:top w:val="single" w:sz="4" w:space="0" w:color="000000"/>
              <w:left w:val="single" w:sz="4" w:space="0" w:color="000000"/>
              <w:bottom w:val="single" w:sz="4" w:space="0" w:color="000000"/>
              <w:right w:val="single" w:sz="4" w:space="0" w:color="000000"/>
            </w:tcBorders>
            <w:vAlign w:val="center"/>
          </w:tcPr>
          <w:p w14:paraId="09A0BB6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0.8</w:t>
            </w:r>
          </w:p>
        </w:tc>
        <w:tc>
          <w:tcPr>
            <w:tcW w:w="1361" w:type="dxa"/>
            <w:tcBorders>
              <w:top w:val="single" w:sz="4" w:space="0" w:color="000000"/>
              <w:left w:val="single" w:sz="4" w:space="0" w:color="000000"/>
              <w:bottom w:val="single" w:sz="4" w:space="0" w:color="000000"/>
              <w:right w:val="single" w:sz="4" w:space="0" w:color="000000"/>
            </w:tcBorders>
            <w:vAlign w:val="center"/>
          </w:tcPr>
          <w:p w14:paraId="7642102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F7332D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6D892ED9"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3592847"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6B1E0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腿套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E6CFF7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64946 </w:t>
            </w:r>
          </w:p>
        </w:tc>
        <w:tc>
          <w:tcPr>
            <w:tcW w:w="2124" w:type="dxa"/>
            <w:tcBorders>
              <w:top w:val="single" w:sz="4" w:space="0" w:color="000000"/>
              <w:left w:val="single" w:sz="4" w:space="0" w:color="000000"/>
              <w:bottom w:val="single" w:sz="4" w:space="0" w:color="000000"/>
              <w:right w:val="single" w:sz="4" w:space="0" w:color="000000"/>
            </w:tcBorders>
            <w:vAlign w:val="center"/>
          </w:tcPr>
          <w:p w14:paraId="26904B4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0.01</w:t>
            </w:r>
          </w:p>
        </w:tc>
        <w:tc>
          <w:tcPr>
            <w:tcW w:w="1361" w:type="dxa"/>
            <w:tcBorders>
              <w:top w:val="single" w:sz="4" w:space="0" w:color="000000"/>
              <w:left w:val="single" w:sz="4" w:space="0" w:color="000000"/>
              <w:bottom w:val="single" w:sz="4" w:space="0" w:color="000000"/>
              <w:right w:val="single" w:sz="4" w:space="0" w:color="000000"/>
            </w:tcBorders>
            <w:vAlign w:val="center"/>
          </w:tcPr>
          <w:p w14:paraId="08A573C3"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E56A873"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3368B9AE"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42D72A53"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7F96C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污物袋</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60C84E5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2647 </w:t>
            </w:r>
          </w:p>
        </w:tc>
        <w:tc>
          <w:tcPr>
            <w:tcW w:w="2124" w:type="dxa"/>
            <w:tcBorders>
              <w:top w:val="single" w:sz="4" w:space="0" w:color="000000"/>
              <w:left w:val="single" w:sz="4" w:space="0" w:color="000000"/>
              <w:bottom w:val="single" w:sz="4" w:space="0" w:color="000000"/>
              <w:right w:val="single" w:sz="4" w:space="0" w:color="000000"/>
            </w:tcBorders>
            <w:vAlign w:val="center"/>
          </w:tcPr>
          <w:p w14:paraId="7F718D8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0.01</w:t>
            </w:r>
          </w:p>
        </w:tc>
        <w:tc>
          <w:tcPr>
            <w:tcW w:w="1361" w:type="dxa"/>
            <w:tcBorders>
              <w:top w:val="single" w:sz="4" w:space="0" w:color="000000"/>
              <w:left w:val="single" w:sz="4" w:space="0" w:color="000000"/>
              <w:bottom w:val="single" w:sz="4" w:space="0" w:color="000000"/>
              <w:right w:val="single" w:sz="4" w:space="0" w:color="000000"/>
            </w:tcBorders>
            <w:vAlign w:val="center"/>
          </w:tcPr>
          <w:p w14:paraId="425084C2"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601F03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65E0CCC8"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53A82A4B"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6B502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洗手裤</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0EF620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517472 </w:t>
            </w:r>
          </w:p>
        </w:tc>
        <w:tc>
          <w:tcPr>
            <w:tcW w:w="2124" w:type="dxa"/>
            <w:tcBorders>
              <w:top w:val="single" w:sz="4" w:space="0" w:color="000000"/>
              <w:left w:val="single" w:sz="4" w:space="0" w:color="000000"/>
              <w:bottom w:val="single" w:sz="4" w:space="0" w:color="000000"/>
              <w:right w:val="single" w:sz="4" w:space="0" w:color="000000"/>
            </w:tcBorders>
            <w:vAlign w:val="center"/>
          </w:tcPr>
          <w:p w14:paraId="6A91843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1.2</w:t>
            </w:r>
          </w:p>
        </w:tc>
        <w:tc>
          <w:tcPr>
            <w:tcW w:w="1361" w:type="dxa"/>
            <w:tcBorders>
              <w:top w:val="single" w:sz="4" w:space="0" w:color="000000"/>
              <w:left w:val="single" w:sz="4" w:space="0" w:color="000000"/>
              <w:bottom w:val="single" w:sz="4" w:space="0" w:color="000000"/>
              <w:right w:val="single" w:sz="4" w:space="0" w:color="000000"/>
            </w:tcBorders>
            <w:vAlign w:val="center"/>
          </w:tcPr>
          <w:p w14:paraId="6B8AC0C5"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51230A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64914E91"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C1D0040"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9F912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洗手衣</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79099C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713800 </w:t>
            </w:r>
          </w:p>
        </w:tc>
        <w:tc>
          <w:tcPr>
            <w:tcW w:w="2124" w:type="dxa"/>
            <w:tcBorders>
              <w:top w:val="single" w:sz="4" w:space="0" w:color="000000"/>
              <w:left w:val="single" w:sz="4" w:space="0" w:color="000000"/>
              <w:bottom w:val="single" w:sz="4" w:space="0" w:color="000000"/>
              <w:right w:val="single" w:sz="4" w:space="0" w:color="000000"/>
            </w:tcBorders>
            <w:vAlign w:val="center"/>
          </w:tcPr>
          <w:p w14:paraId="71673C1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w:t>
            </w:r>
          </w:p>
        </w:tc>
        <w:tc>
          <w:tcPr>
            <w:tcW w:w="1361" w:type="dxa"/>
            <w:tcBorders>
              <w:top w:val="single" w:sz="4" w:space="0" w:color="000000"/>
              <w:left w:val="single" w:sz="4" w:space="0" w:color="000000"/>
              <w:bottom w:val="single" w:sz="4" w:space="0" w:color="000000"/>
              <w:right w:val="single" w:sz="4" w:space="0" w:color="000000"/>
            </w:tcBorders>
            <w:vAlign w:val="center"/>
          </w:tcPr>
          <w:p w14:paraId="2078C999"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4DAAFA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253C1FC"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357FF3A8"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B34BD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小包皮</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6171992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29824 </w:t>
            </w:r>
          </w:p>
        </w:tc>
        <w:tc>
          <w:tcPr>
            <w:tcW w:w="2124" w:type="dxa"/>
            <w:tcBorders>
              <w:top w:val="single" w:sz="4" w:space="0" w:color="000000"/>
              <w:left w:val="single" w:sz="4" w:space="0" w:color="000000"/>
              <w:bottom w:val="single" w:sz="4" w:space="0" w:color="000000"/>
              <w:right w:val="single" w:sz="4" w:space="0" w:color="000000"/>
            </w:tcBorders>
            <w:vAlign w:val="center"/>
          </w:tcPr>
          <w:p w14:paraId="5E0E28E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0.8</w:t>
            </w:r>
          </w:p>
        </w:tc>
        <w:tc>
          <w:tcPr>
            <w:tcW w:w="1361" w:type="dxa"/>
            <w:tcBorders>
              <w:top w:val="single" w:sz="4" w:space="0" w:color="000000"/>
              <w:left w:val="single" w:sz="4" w:space="0" w:color="000000"/>
              <w:bottom w:val="single" w:sz="4" w:space="0" w:color="000000"/>
              <w:right w:val="single" w:sz="4" w:space="0" w:color="000000"/>
            </w:tcBorders>
            <w:vAlign w:val="center"/>
          </w:tcPr>
          <w:p w14:paraId="6044837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3F74E3CB"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424BD875"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62458EDA"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8624C8"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小洞巾</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23DC02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8265 </w:t>
            </w:r>
          </w:p>
        </w:tc>
        <w:tc>
          <w:tcPr>
            <w:tcW w:w="2124" w:type="dxa"/>
            <w:tcBorders>
              <w:top w:val="single" w:sz="4" w:space="0" w:color="000000"/>
              <w:left w:val="single" w:sz="4" w:space="0" w:color="000000"/>
              <w:bottom w:val="single" w:sz="4" w:space="0" w:color="000000"/>
              <w:right w:val="single" w:sz="4" w:space="0" w:color="000000"/>
            </w:tcBorders>
            <w:vAlign w:val="center"/>
          </w:tcPr>
          <w:p w14:paraId="0600AA0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0.1</w:t>
            </w:r>
          </w:p>
        </w:tc>
        <w:tc>
          <w:tcPr>
            <w:tcW w:w="1361" w:type="dxa"/>
            <w:tcBorders>
              <w:top w:val="single" w:sz="4" w:space="0" w:color="000000"/>
              <w:left w:val="single" w:sz="4" w:space="0" w:color="000000"/>
              <w:bottom w:val="single" w:sz="4" w:space="0" w:color="000000"/>
              <w:right w:val="single" w:sz="4" w:space="0" w:color="000000"/>
            </w:tcBorders>
            <w:vAlign w:val="center"/>
          </w:tcPr>
          <w:p w14:paraId="62878191"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03828C45"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25ECD5A3"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2BBCC7A"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A06B9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小机器套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0A4B6E4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15618 </w:t>
            </w:r>
          </w:p>
        </w:tc>
        <w:tc>
          <w:tcPr>
            <w:tcW w:w="2124" w:type="dxa"/>
            <w:tcBorders>
              <w:top w:val="single" w:sz="4" w:space="0" w:color="000000"/>
              <w:left w:val="single" w:sz="4" w:space="0" w:color="000000"/>
              <w:bottom w:val="single" w:sz="4" w:space="0" w:color="000000"/>
              <w:right w:val="single" w:sz="4" w:space="0" w:color="000000"/>
            </w:tcBorders>
            <w:vAlign w:val="center"/>
          </w:tcPr>
          <w:p w14:paraId="0AD229A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3B95BF2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7AD3AEFB"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5F04155F"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09CC8AD6"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6E53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小沙发套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48C3848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494 </w:t>
            </w:r>
          </w:p>
        </w:tc>
        <w:tc>
          <w:tcPr>
            <w:tcW w:w="2124" w:type="dxa"/>
            <w:tcBorders>
              <w:top w:val="single" w:sz="4" w:space="0" w:color="000000"/>
              <w:left w:val="single" w:sz="4" w:space="0" w:color="000000"/>
              <w:bottom w:val="single" w:sz="4" w:space="0" w:color="000000"/>
              <w:right w:val="single" w:sz="4" w:space="0" w:color="000000"/>
            </w:tcBorders>
            <w:vAlign w:val="center"/>
          </w:tcPr>
          <w:p w14:paraId="0FBF44C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37BF0A38"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36F7E47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331C9476"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3AB4D88B"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E43013"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婴儿被套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B15321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90987 </w:t>
            </w:r>
          </w:p>
        </w:tc>
        <w:tc>
          <w:tcPr>
            <w:tcW w:w="2124" w:type="dxa"/>
            <w:tcBorders>
              <w:top w:val="single" w:sz="4" w:space="0" w:color="000000"/>
              <w:left w:val="single" w:sz="4" w:space="0" w:color="000000"/>
              <w:bottom w:val="single" w:sz="4" w:space="0" w:color="000000"/>
              <w:right w:val="single" w:sz="4" w:space="0" w:color="000000"/>
            </w:tcBorders>
            <w:vAlign w:val="center"/>
          </w:tcPr>
          <w:p w14:paraId="372FEA2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4437E5A4"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F7192E1"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27A70DB"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6A783AB9"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71AC7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婴儿被子</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0F2223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2475 </w:t>
            </w:r>
          </w:p>
        </w:tc>
        <w:tc>
          <w:tcPr>
            <w:tcW w:w="2124" w:type="dxa"/>
            <w:tcBorders>
              <w:top w:val="single" w:sz="4" w:space="0" w:color="000000"/>
              <w:left w:val="single" w:sz="4" w:space="0" w:color="000000"/>
              <w:bottom w:val="single" w:sz="4" w:space="0" w:color="000000"/>
              <w:right w:val="single" w:sz="4" w:space="0" w:color="000000"/>
            </w:tcBorders>
            <w:vAlign w:val="center"/>
          </w:tcPr>
          <w:p w14:paraId="0417F27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3</w:t>
            </w:r>
          </w:p>
        </w:tc>
        <w:tc>
          <w:tcPr>
            <w:tcW w:w="1361" w:type="dxa"/>
            <w:tcBorders>
              <w:top w:val="single" w:sz="4" w:space="0" w:color="000000"/>
              <w:left w:val="single" w:sz="4" w:space="0" w:color="000000"/>
              <w:bottom w:val="single" w:sz="4" w:space="0" w:color="000000"/>
              <w:right w:val="single" w:sz="4" w:space="0" w:color="000000"/>
            </w:tcBorders>
            <w:vAlign w:val="center"/>
          </w:tcPr>
          <w:p w14:paraId="25BDD8E9"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7F372B0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57564E06"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2E4835C9"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442AA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婴儿床单</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09250FD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1546 </w:t>
            </w:r>
          </w:p>
        </w:tc>
        <w:tc>
          <w:tcPr>
            <w:tcW w:w="2124" w:type="dxa"/>
            <w:tcBorders>
              <w:top w:val="single" w:sz="4" w:space="0" w:color="000000"/>
              <w:left w:val="single" w:sz="4" w:space="0" w:color="000000"/>
              <w:bottom w:val="single" w:sz="4" w:space="0" w:color="000000"/>
              <w:right w:val="single" w:sz="4" w:space="0" w:color="000000"/>
            </w:tcBorders>
            <w:vAlign w:val="center"/>
          </w:tcPr>
          <w:p w14:paraId="6DDDE71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74F7A02B"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AC875A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331AB11"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24FC2B86"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1E8A5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婴儿床罩</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3AF3E6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5210 </w:t>
            </w:r>
          </w:p>
        </w:tc>
        <w:tc>
          <w:tcPr>
            <w:tcW w:w="2124" w:type="dxa"/>
            <w:tcBorders>
              <w:top w:val="single" w:sz="4" w:space="0" w:color="000000"/>
              <w:left w:val="single" w:sz="4" w:space="0" w:color="000000"/>
              <w:bottom w:val="single" w:sz="4" w:space="0" w:color="000000"/>
              <w:right w:val="single" w:sz="4" w:space="0" w:color="000000"/>
            </w:tcBorders>
            <w:vAlign w:val="center"/>
          </w:tcPr>
          <w:p w14:paraId="14FA7BE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0.01</w:t>
            </w:r>
          </w:p>
        </w:tc>
        <w:tc>
          <w:tcPr>
            <w:tcW w:w="1361" w:type="dxa"/>
            <w:tcBorders>
              <w:top w:val="single" w:sz="4" w:space="0" w:color="000000"/>
              <w:left w:val="single" w:sz="4" w:space="0" w:color="000000"/>
              <w:bottom w:val="single" w:sz="4" w:space="0" w:color="000000"/>
              <w:right w:val="single" w:sz="4" w:space="0" w:color="000000"/>
            </w:tcBorders>
            <w:vAlign w:val="center"/>
          </w:tcPr>
          <w:p w14:paraId="686FBEAE"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1F305C9"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150E0728"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237C63C0"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0B758C"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婴儿方巾</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0A9609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555233 </w:t>
            </w:r>
          </w:p>
        </w:tc>
        <w:tc>
          <w:tcPr>
            <w:tcW w:w="2124" w:type="dxa"/>
            <w:tcBorders>
              <w:top w:val="single" w:sz="4" w:space="0" w:color="000000"/>
              <w:left w:val="single" w:sz="4" w:space="0" w:color="000000"/>
              <w:bottom w:val="single" w:sz="4" w:space="0" w:color="000000"/>
              <w:right w:val="single" w:sz="4" w:space="0" w:color="000000"/>
            </w:tcBorders>
            <w:vAlign w:val="center"/>
          </w:tcPr>
          <w:p w14:paraId="6CEA52F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0.5</w:t>
            </w:r>
          </w:p>
        </w:tc>
        <w:tc>
          <w:tcPr>
            <w:tcW w:w="1361" w:type="dxa"/>
            <w:tcBorders>
              <w:top w:val="single" w:sz="4" w:space="0" w:color="000000"/>
              <w:left w:val="single" w:sz="4" w:space="0" w:color="000000"/>
              <w:bottom w:val="single" w:sz="4" w:space="0" w:color="000000"/>
              <w:right w:val="single" w:sz="4" w:space="0" w:color="000000"/>
            </w:tcBorders>
            <w:vAlign w:val="center"/>
          </w:tcPr>
          <w:p w14:paraId="747CF78F"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79322DA5"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CC8D6E5"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563558E1"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9F974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婴儿褥子</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07BCCC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438 </w:t>
            </w:r>
          </w:p>
        </w:tc>
        <w:tc>
          <w:tcPr>
            <w:tcW w:w="2124" w:type="dxa"/>
            <w:tcBorders>
              <w:top w:val="single" w:sz="4" w:space="0" w:color="000000"/>
              <w:left w:val="single" w:sz="4" w:space="0" w:color="000000"/>
              <w:bottom w:val="single" w:sz="4" w:space="0" w:color="000000"/>
              <w:right w:val="single" w:sz="4" w:space="0" w:color="000000"/>
            </w:tcBorders>
            <w:vAlign w:val="center"/>
          </w:tcPr>
          <w:p w14:paraId="486B8811"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3</w:t>
            </w:r>
          </w:p>
        </w:tc>
        <w:tc>
          <w:tcPr>
            <w:tcW w:w="1361" w:type="dxa"/>
            <w:tcBorders>
              <w:top w:val="single" w:sz="4" w:space="0" w:color="000000"/>
              <w:left w:val="single" w:sz="4" w:space="0" w:color="000000"/>
              <w:bottom w:val="single" w:sz="4" w:space="0" w:color="000000"/>
              <w:right w:val="single" w:sz="4" w:space="0" w:color="000000"/>
            </w:tcBorders>
            <w:vAlign w:val="center"/>
          </w:tcPr>
          <w:p w14:paraId="604FE098"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7368210D"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58FD6597"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3FE9140A"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B29F6B"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婴儿衣服</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E9AB94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12793 </w:t>
            </w:r>
          </w:p>
        </w:tc>
        <w:tc>
          <w:tcPr>
            <w:tcW w:w="2124" w:type="dxa"/>
            <w:tcBorders>
              <w:top w:val="single" w:sz="4" w:space="0" w:color="000000"/>
              <w:left w:val="single" w:sz="4" w:space="0" w:color="000000"/>
              <w:bottom w:val="single" w:sz="4" w:space="0" w:color="000000"/>
              <w:right w:val="single" w:sz="4" w:space="0" w:color="000000"/>
            </w:tcBorders>
            <w:vAlign w:val="center"/>
          </w:tcPr>
          <w:p w14:paraId="50C2470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0.1</w:t>
            </w:r>
          </w:p>
        </w:tc>
        <w:tc>
          <w:tcPr>
            <w:tcW w:w="1361" w:type="dxa"/>
            <w:tcBorders>
              <w:top w:val="single" w:sz="4" w:space="0" w:color="000000"/>
              <w:left w:val="single" w:sz="4" w:space="0" w:color="000000"/>
              <w:bottom w:val="single" w:sz="4" w:space="0" w:color="000000"/>
              <w:right w:val="single" w:sz="4" w:space="0" w:color="000000"/>
            </w:tcBorders>
            <w:vAlign w:val="center"/>
          </w:tcPr>
          <w:p w14:paraId="482BFC3C"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A786D13"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46371076"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0C2F3D15"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46FF5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婴儿枕套</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3DBE3C4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1224 </w:t>
            </w:r>
          </w:p>
        </w:tc>
        <w:tc>
          <w:tcPr>
            <w:tcW w:w="2124" w:type="dxa"/>
            <w:tcBorders>
              <w:top w:val="single" w:sz="4" w:space="0" w:color="000000"/>
              <w:left w:val="single" w:sz="4" w:space="0" w:color="000000"/>
              <w:bottom w:val="single" w:sz="4" w:space="0" w:color="000000"/>
              <w:right w:val="single" w:sz="4" w:space="0" w:color="000000"/>
            </w:tcBorders>
            <w:vAlign w:val="center"/>
          </w:tcPr>
          <w:p w14:paraId="461AD51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0.4</w:t>
            </w:r>
          </w:p>
        </w:tc>
        <w:tc>
          <w:tcPr>
            <w:tcW w:w="1361" w:type="dxa"/>
            <w:tcBorders>
              <w:top w:val="single" w:sz="4" w:space="0" w:color="000000"/>
              <w:left w:val="single" w:sz="4" w:space="0" w:color="000000"/>
              <w:bottom w:val="single" w:sz="4" w:space="0" w:color="000000"/>
              <w:right w:val="single" w:sz="4" w:space="0" w:color="000000"/>
            </w:tcBorders>
            <w:vAlign w:val="center"/>
          </w:tcPr>
          <w:p w14:paraId="0E6EC6A1"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AC6C316"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6E039FBB"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497F672B"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5B077"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浴巾</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6A6FA8E2"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35875 </w:t>
            </w:r>
          </w:p>
        </w:tc>
        <w:tc>
          <w:tcPr>
            <w:tcW w:w="2124" w:type="dxa"/>
            <w:tcBorders>
              <w:top w:val="single" w:sz="4" w:space="0" w:color="000000"/>
              <w:left w:val="single" w:sz="4" w:space="0" w:color="000000"/>
              <w:bottom w:val="single" w:sz="4" w:space="0" w:color="000000"/>
              <w:right w:val="single" w:sz="4" w:space="0" w:color="000000"/>
            </w:tcBorders>
            <w:vAlign w:val="center"/>
          </w:tcPr>
          <w:p w14:paraId="58AED64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0.01</w:t>
            </w:r>
          </w:p>
        </w:tc>
        <w:tc>
          <w:tcPr>
            <w:tcW w:w="1361" w:type="dxa"/>
            <w:tcBorders>
              <w:top w:val="single" w:sz="4" w:space="0" w:color="000000"/>
              <w:left w:val="single" w:sz="4" w:space="0" w:color="000000"/>
              <w:bottom w:val="single" w:sz="4" w:space="0" w:color="000000"/>
              <w:right w:val="single" w:sz="4" w:space="0" w:color="000000"/>
            </w:tcBorders>
            <w:vAlign w:val="center"/>
          </w:tcPr>
          <w:p w14:paraId="465EEBAF"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42847184"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44CB663D"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1C13AD6A"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F0855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长工作衣</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5B3724A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93079 </w:t>
            </w:r>
          </w:p>
        </w:tc>
        <w:tc>
          <w:tcPr>
            <w:tcW w:w="2124" w:type="dxa"/>
            <w:tcBorders>
              <w:top w:val="single" w:sz="4" w:space="0" w:color="000000"/>
              <w:left w:val="single" w:sz="4" w:space="0" w:color="000000"/>
              <w:bottom w:val="single" w:sz="4" w:space="0" w:color="000000"/>
              <w:right w:val="single" w:sz="4" w:space="0" w:color="000000"/>
            </w:tcBorders>
            <w:vAlign w:val="center"/>
          </w:tcPr>
          <w:p w14:paraId="6D87002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2.5</w:t>
            </w:r>
          </w:p>
        </w:tc>
        <w:tc>
          <w:tcPr>
            <w:tcW w:w="1361" w:type="dxa"/>
            <w:tcBorders>
              <w:top w:val="single" w:sz="4" w:space="0" w:color="000000"/>
              <w:left w:val="single" w:sz="4" w:space="0" w:color="000000"/>
              <w:bottom w:val="single" w:sz="4" w:space="0" w:color="000000"/>
              <w:right w:val="single" w:sz="4" w:space="0" w:color="000000"/>
            </w:tcBorders>
            <w:vAlign w:val="center"/>
          </w:tcPr>
          <w:p w14:paraId="6F1DA2F2"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F01028B"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F1B5C9C"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4A1E0089"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076175"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枕芯</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4232AF9A"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2428 </w:t>
            </w:r>
          </w:p>
        </w:tc>
        <w:tc>
          <w:tcPr>
            <w:tcW w:w="2124" w:type="dxa"/>
            <w:tcBorders>
              <w:top w:val="single" w:sz="4" w:space="0" w:color="000000"/>
              <w:left w:val="single" w:sz="4" w:space="0" w:color="000000"/>
              <w:bottom w:val="single" w:sz="4" w:space="0" w:color="000000"/>
              <w:right w:val="single" w:sz="4" w:space="0" w:color="000000"/>
            </w:tcBorders>
            <w:vAlign w:val="center"/>
          </w:tcPr>
          <w:p w14:paraId="2D87889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438F633E"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6EDF1451"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6C259D18"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57BCD02B"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8AF970"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中包皮</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4B8FDBC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340802 </w:t>
            </w:r>
          </w:p>
        </w:tc>
        <w:tc>
          <w:tcPr>
            <w:tcW w:w="2124" w:type="dxa"/>
            <w:tcBorders>
              <w:top w:val="single" w:sz="4" w:space="0" w:color="000000"/>
              <w:left w:val="single" w:sz="4" w:space="0" w:color="000000"/>
              <w:bottom w:val="single" w:sz="4" w:space="0" w:color="000000"/>
              <w:right w:val="single" w:sz="4" w:space="0" w:color="000000"/>
            </w:tcBorders>
            <w:vAlign w:val="center"/>
          </w:tcPr>
          <w:p w14:paraId="68F06EC9"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1.3</w:t>
            </w:r>
          </w:p>
        </w:tc>
        <w:tc>
          <w:tcPr>
            <w:tcW w:w="1361" w:type="dxa"/>
            <w:tcBorders>
              <w:top w:val="single" w:sz="4" w:space="0" w:color="000000"/>
              <w:left w:val="single" w:sz="4" w:space="0" w:color="000000"/>
              <w:bottom w:val="single" w:sz="4" w:space="0" w:color="000000"/>
              <w:right w:val="single" w:sz="4" w:space="0" w:color="000000"/>
            </w:tcBorders>
            <w:vAlign w:val="center"/>
          </w:tcPr>
          <w:p w14:paraId="6AD71179"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57C643D8"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5FCCAB4"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7A088392"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C80EF"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中单（</w:t>
            </w:r>
            <w:r w:rsidRPr="00091396">
              <w:rPr>
                <w:rFonts w:ascii="Calibri" w:eastAsia="宋体" w:hAnsi="Calibri" w:cs="Calibri Light" w:hint="eastAsia"/>
                <w:color w:val="000000"/>
                <w:sz w:val="20"/>
                <w:szCs w:val="20"/>
              </w:rPr>
              <w:t>0.55*0.9m</w:t>
            </w:r>
            <w:r w:rsidRPr="00091396">
              <w:rPr>
                <w:rFonts w:ascii="Calibri" w:eastAsia="宋体" w:hAnsi="Calibri" w:cs="Calibri Light" w:hint="eastAsia"/>
                <w:color w:val="000000"/>
                <w:sz w:val="20"/>
                <w:szCs w:val="20"/>
              </w:rPr>
              <w:t>）</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7BDB254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435304 </w:t>
            </w:r>
          </w:p>
        </w:tc>
        <w:tc>
          <w:tcPr>
            <w:tcW w:w="2124" w:type="dxa"/>
            <w:tcBorders>
              <w:top w:val="single" w:sz="4" w:space="0" w:color="000000"/>
              <w:left w:val="single" w:sz="4" w:space="0" w:color="000000"/>
              <w:bottom w:val="single" w:sz="4" w:space="0" w:color="000000"/>
              <w:right w:val="single" w:sz="4" w:space="0" w:color="000000"/>
            </w:tcBorders>
            <w:vAlign w:val="center"/>
          </w:tcPr>
          <w:p w14:paraId="213196BE"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1.5</w:t>
            </w:r>
          </w:p>
        </w:tc>
        <w:tc>
          <w:tcPr>
            <w:tcW w:w="1361" w:type="dxa"/>
            <w:tcBorders>
              <w:top w:val="single" w:sz="4" w:space="0" w:color="000000"/>
              <w:left w:val="single" w:sz="4" w:space="0" w:color="000000"/>
              <w:bottom w:val="single" w:sz="4" w:space="0" w:color="000000"/>
              <w:right w:val="single" w:sz="4" w:space="0" w:color="000000"/>
            </w:tcBorders>
            <w:vAlign w:val="center"/>
          </w:tcPr>
          <w:p w14:paraId="0670C660"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2F771210"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0742B61B" w14:textId="77777777" w:rsidTr="00C5495B">
        <w:trPr>
          <w:trHeight w:val="270"/>
          <w:jc w:val="center"/>
        </w:trPr>
        <w:tc>
          <w:tcPr>
            <w:tcW w:w="995" w:type="dxa"/>
            <w:vMerge/>
            <w:tcBorders>
              <w:left w:val="single" w:sz="4" w:space="0" w:color="000000"/>
              <w:right w:val="single" w:sz="4" w:space="0" w:color="000000"/>
            </w:tcBorders>
            <w:shd w:val="clear" w:color="auto" w:fill="FFFFFF"/>
            <w:vAlign w:val="center"/>
          </w:tcPr>
          <w:p w14:paraId="4DF91B87"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A1F676"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桌单（</w:t>
            </w:r>
            <w:r w:rsidRPr="00091396">
              <w:rPr>
                <w:rFonts w:ascii="Calibri" w:eastAsia="宋体" w:hAnsi="Calibri" w:cs="Calibri Light" w:hint="eastAsia"/>
                <w:color w:val="000000"/>
                <w:sz w:val="20"/>
                <w:szCs w:val="20"/>
              </w:rPr>
              <w:t>0.8*1.2m</w:t>
            </w:r>
            <w:r w:rsidRPr="00091396">
              <w:rPr>
                <w:rFonts w:ascii="Calibri" w:eastAsia="宋体" w:hAnsi="Calibri" w:cs="Calibri Light" w:hint="eastAsia"/>
                <w:color w:val="000000"/>
                <w:sz w:val="20"/>
                <w:szCs w:val="20"/>
              </w:rPr>
              <w:t>）</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287906B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 xml:space="preserve">335045 </w:t>
            </w:r>
          </w:p>
        </w:tc>
        <w:tc>
          <w:tcPr>
            <w:tcW w:w="2124" w:type="dxa"/>
            <w:tcBorders>
              <w:top w:val="single" w:sz="4" w:space="0" w:color="000000"/>
              <w:left w:val="single" w:sz="4" w:space="0" w:color="000000"/>
              <w:bottom w:val="single" w:sz="4" w:space="0" w:color="000000"/>
              <w:right w:val="single" w:sz="4" w:space="0" w:color="000000"/>
            </w:tcBorders>
            <w:vAlign w:val="center"/>
          </w:tcPr>
          <w:p w14:paraId="4602E834"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1.8</w:t>
            </w:r>
          </w:p>
        </w:tc>
        <w:tc>
          <w:tcPr>
            <w:tcW w:w="1361" w:type="dxa"/>
            <w:tcBorders>
              <w:top w:val="single" w:sz="4" w:space="0" w:color="000000"/>
              <w:left w:val="single" w:sz="4" w:space="0" w:color="000000"/>
              <w:bottom w:val="single" w:sz="4" w:space="0" w:color="000000"/>
              <w:right w:val="single" w:sz="4" w:space="0" w:color="000000"/>
            </w:tcBorders>
            <w:vAlign w:val="center"/>
          </w:tcPr>
          <w:p w14:paraId="7892F14C"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vAlign w:val="center"/>
          </w:tcPr>
          <w:p w14:paraId="383FEBB8" w14:textId="77777777" w:rsidR="00091396" w:rsidRPr="00091396" w:rsidRDefault="00091396" w:rsidP="00091396">
            <w:pPr>
              <w:jc w:val="center"/>
              <w:rPr>
                <w:rFonts w:ascii="Calibri" w:eastAsia="宋体" w:hAnsi="Calibri" w:cs="Calibri Light"/>
                <w:color w:val="000000"/>
                <w:sz w:val="20"/>
                <w:szCs w:val="20"/>
              </w:rPr>
            </w:pPr>
          </w:p>
        </w:tc>
      </w:tr>
      <w:tr w:rsidR="00091396" w:rsidRPr="00091396" w14:paraId="7C2359E7" w14:textId="77777777" w:rsidTr="00C5495B">
        <w:trPr>
          <w:trHeight w:val="270"/>
          <w:jc w:val="center"/>
        </w:trPr>
        <w:tc>
          <w:tcPr>
            <w:tcW w:w="995" w:type="dxa"/>
            <w:vMerge/>
            <w:tcBorders>
              <w:left w:val="single" w:sz="4" w:space="0" w:color="000000"/>
              <w:bottom w:val="single" w:sz="4" w:space="0" w:color="000000"/>
              <w:right w:val="single" w:sz="4" w:space="0" w:color="000000"/>
            </w:tcBorders>
            <w:noWrap/>
            <w:vAlign w:val="center"/>
          </w:tcPr>
          <w:p w14:paraId="2550EF7E" w14:textId="77777777" w:rsidR="00091396" w:rsidRPr="00091396" w:rsidRDefault="00091396" w:rsidP="00091396">
            <w:pPr>
              <w:jc w:val="center"/>
              <w:rPr>
                <w:rFonts w:ascii="Calibri" w:eastAsia="宋体" w:hAnsi="Calibri" w:cs="Calibri Light"/>
                <w:color w:val="000000"/>
                <w:sz w:val="20"/>
                <w:szCs w:val="20"/>
              </w:rPr>
            </w:pPr>
          </w:p>
        </w:tc>
        <w:tc>
          <w:tcPr>
            <w:tcW w:w="2727" w:type="dxa"/>
            <w:tcBorders>
              <w:top w:val="single" w:sz="4" w:space="0" w:color="000000"/>
              <w:left w:val="single" w:sz="4" w:space="0" w:color="000000"/>
              <w:bottom w:val="single" w:sz="4" w:space="0" w:color="000000"/>
              <w:right w:val="single" w:sz="4" w:space="0" w:color="000000"/>
            </w:tcBorders>
            <w:noWrap/>
            <w:vAlign w:val="center"/>
          </w:tcPr>
          <w:p w14:paraId="2D008BC4" w14:textId="2AA92BC1" w:rsidR="00091396" w:rsidRPr="00091396" w:rsidRDefault="004A2723" w:rsidP="00091396">
            <w:pPr>
              <w:jc w:val="center"/>
              <w:rPr>
                <w:rFonts w:ascii="Calibri" w:eastAsia="宋体" w:hAnsi="Calibri" w:cs="Calibri Light"/>
                <w:color w:val="000000"/>
                <w:sz w:val="20"/>
                <w:szCs w:val="20"/>
              </w:rPr>
            </w:pPr>
            <w:r>
              <w:rPr>
                <w:rFonts w:ascii="Calibri" w:eastAsia="宋体" w:hAnsi="Calibri" w:cs="Calibri Light" w:hint="eastAsia"/>
                <w:b/>
                <w:bCs/>
                <w:color w:val="000000"/>
                <w:sz w:val="20"/>
                <w:szCs w:val="20"/>
              </w:rPr>
              <w:t>总价</w:t>
            </w:r>
          </w:p>
        </w:tc>
        <w:tc>
          <w:tcPr>
            <w:tcW w:w="1455" w:type="dxa"/>
            <w:tcBorders>
              <w:top w:val="single" w:sz="4" w:space="0" w:color="000000"/>
              <w:left w:val="single" w:sz="4" w:space="0" w:color="000000"/>
              <w:bottom w:val="single" w:sz="4" w:space="0" w:color="000000"/>
              <w:right w:val="single" w:sz="4" w:space="0" w:color="000000"/>
            </w:tcBorders>
            <w:noWrap/>
            <w:vAlign w:val="center"/>
          </w:tcPr>
          <w:p w14:paraId="08FEB3A0" w14:textId="77777777" w:rsidR="00091396" w:rsidRPr="00091396" w:rsidRDefault="00091396" w:rsidP="00091396">
            <w:pPr>
              <w:jc w:val="center"/>
              <w:rPr>
                <w:rFonts w:ascii="Calibri" w:eastAsia="宋体" w:hAnsi="Calibri" w:cs="Calibri Light"/>
                <w:color w:val="000000"/>
                <w:sz w:val="20"/>
                <w:szCs w:val="20"/>
              </w:rPr>
            </w:pPr>
          </w:p>
        </w:tc>
        <w:tc>
          <w:tcPr>
            <w:tcW w:w="2124" w:type="dxa"/>
            <w:tcBorders>
              <w:top w:val="single" w:sz="4" w:space="0" w:color="000000"/>
              <w:left w:val="single" w:sz="4" w:space="0" w:color="000000"/>
              <w:bottom w:val="single" w:sz="4" w:space="0" w:color="000000"/>
              <w:right w:val="single" w:sz="4" w:space="0" w:color="000000"/>
            </w:tcBorders>
            <w:noWrap/>
            <w:vAlign w:val="center"/>
          </w:tcPr>
          <w:p w14:paraId="2E3DB74D" w14:textId="77777777" w:rsidR="00091396" w:rsidRPr="00091396" w:rsidRDefault="00091396" w:rsidP="00091396">
            <w:pPr>
              <w:jc w:val="center"/>
              <w:rPr>
                <w:rFonts w:ascii="Calibri" w:eastAsia="宋体" w:hAnsi="Calibri" w:cs="Calibri Light"/>
                <w:color w:val="000000"/>
                <w:sz w:val="20"/>
                <w:szCs w:val="20"/>
              </w:rPr>
            </w:pPr>
            <w:r w:rsidRPr="00091396">
              <w:rPr>
                <w:rFonts w:ascii="Calibri" w:eastAsia="宋体" w:hAnsi="Calibri" w:cs="Calibri Light" w:hint="eastAsia"/>
                <w:color w:val="000000"/>
                <w:sz w:val="20"/>
                <w:szCs w:val="20"/>
              </w:rPr>
              <w:t>48.55</w:t>
            </w:r>
          </w:p>
        </w:tc>
        <w:tc>
          <w:tcPr>
            <w:tcW w:w="1361" w:type="dxa"/>
            <w:tcBorders>
              <w:top w:val="single" w:sz="4" w:space="0" w:color="000000"/>
              <w:left w:val="single" w:sz="4" w:space="0" w:color="000000"/>
              <w:bottom w:val="single" w:sz="4" w:space="0" w:color="000000"/>
              <w:right w:val="single" w:sz="4" w:space="0" w:color="000000"/>
            </w:tcBorders>
            <w:noWrap/>
            <w:vAlign w:val="center"/>
          </w:tcPr>
          <w:p w14:paraId="10ADC4F7" w14:textId="77777777" w:rsidR="00091396" w:rsidRPr="00091396" w:rsidRDefault="00091396" w:rsidP="00091396">
            <w:pPr>
              <w:jc w:val="center"/>
              <w:rPr>
                <w:rFonts w:ascii="Calibri" w:eastAsia="宋体" w:hAnsi="Calibri" w:cs="Calibri Light"/>
                <w:color w:val="000000"/>
                <w:sz w:val="20"/>
                <w:szCs w:val="20"/>
              </w:rPr>
            </w:pPr>
          </w:p>
        </w:tc>
        <w:tc>
          <w:tcPr>
            <w:tcW w:w="1221" w:type="dxa"/>
            <w:tcBorders>
              <w:top w:val="single" w:sz="4" w:space="0" w:color="000000"/>
              <w:left w:val="single" w:sz="4" w:space="0" w:color="000000"/>
              <w:bottom w:val="single" w:sz="4" w:space="0" w:color="000000"/>
              <w:right w:val="single" w:sz="4" w:space="0" w:color="000000"/>
            </w:tcBorders>
            <w:noWrap/>
            <w:vAlign w:val="center"/>
          </w:tcPr>
          <w:p w14:paraId="7569EFD9" w14:textId="77777777" w:rsidR="00091396" w:rsidRPr="00091396" w:rsidRDefault="00091396" w:rsidP="00091396">
            <w:pPr>
              <w:jc w:val="center"/>
              <w:rPr>
                <w:rFonts w:ascii="Calibri" w:eastAsia="宋体" w:hAnsi="Calibri" w:cs="Calibri Light"/>
                <w:color w:val="000000"/>
                <w:sz w:val="20"/>
                <w:szCs w:val="20"/>
              </w:rPr>
            </w:pPr>
          </w:p>
        </w:tc>
      </w:tr>
    </w:tbl>
    <w:p w14:paraId="733CFFB5" w14:textId="77777777" w:rsidR="00091396" w:rsidRPr="00091396" w:rsidRDefault="00091396" w:rsidP="00091396">
      <w:pPr>
        <w:tabs>
          <w:tab w:val="right" w:pos="9070"/>
        </w:tabs>
        <w:spacing w:line="440" w:lineRule="exact"/>
        <w:jc w:val="both"/>
        <w:rPr>
          <w:rFonts w:ascii="Calibri" w:eastAsia="宋体" w:hAnsi="Calibri" w:cs="Calibri Light"/>
          <w:bCs/>
        </w:rPr>
      </w:pPr>
      <w:r w:rsidRPr="00091396">
        <w:rPr>
          <w:rFonts w:ascii="Calibri" w:eastAsia="宋体" w:hAnsi="Calibri" w:cs="Calibri Light"/>
          <w:bCs/>
        </w:rPr>
        <w:t>供应商：（</w:t>
      </w:r>
      <w:r w:rsidRPr="00091396">
        <w:rPr>
          <w:rFonts w:ascii="Calibri" w:eastAsia="宋体" w:hAnsi="Calibri" w:cs="Calibri Light"/>
          <w:bCs/>
          <w:i/>
          <w:color w:val="7030A0"/>
        </w:rPr>
        <w:t>供应商全称并加盖公章</w:t>
      </w:r>
      <w:r w:rsidRPr="00091396">
        <w:rPr>
          <w:rFonts w:ascii="Calibri" w:eastAsia="宋体" w:hAnsi="Calibri" w:cs="Calibri Light"/>
          <w:bCs/>
        </w:rPr>
        <w:t>）</w:t>
      </w:r>
    </w:p>
    <w:p w14:paraId="062AA849" w14:textId="77777777" w:rsidR="00091396" w:rsidRPr="00091396" w:rsidRDefault="00091396" w:rsidP="00091396">
      <w:pPr>
        <w:tabs>
          <w:tab w:val="right" w:pos="9070"/>
        </w:tabs>
        <w:spacing w:line="440" w:lineRule="exact"/>
        <w:jc w:val="both"/>
        <w:rPr>
          <w:rFonts w:ascii="Calibri" w:eastAsia="宋体" w:hAnsi="Calibri" w:cs="Calibri Light"/>
          <w:bCs/>
        </w:rPr>
      </w:pPr>
    </w:p>
    <w:p w14:paraId="1B1E6379" w14:textId="2D86B0CB" w:rsidR="0014553D" w:rsidRDefault="00091396" w:rsidP="00091396">
      <w:pPr>
        <w:tabs>
          <w:tab w:val="right" w:pos="9070"/>
        </w:tabs>
        <w:spacing w:line="440" w:lineRule="exact"/>
        <w:ind w:firstLineChars="300" w:firstLine="720"/>
        <w:rPr>
          <w:rFonts w:ascii="Calibri" w:eastAsia="宋体" w:hAnsi="Calibri"/>
        </w:rPr>
      </w:pPr>
      <w:r w:rsidRPr="00091396">
        <w:rPr>
          <w:rFonts w:ascii="Calibri" w:eastAsia="宋体" w:hAnsi="Calibri"/>
        </w:rPr>
        <w:t>说明：</w:t>
      </w:r>
      <w:r w:rsidRPr="00091396">
        <w:rPr>
          <w:rFonts w:ascii="Calibri" w:eastAsia="宋体" w:hAnsi="Calibri"/>
        </w:rPr>
        <w:t>1</w:t>
      </w:r>
      <w:r w:rsidRPr="00091396">
        <w:rPr>
          <w:rFonts w:ascii="Calibri" w:eastAsia="宋体" w:hAnsi="Calibri"/>
        </w:rPr>
        <w:t>．此表供应商</w:t>
      </w:r>
      <w:r w:rsidRPr="00091396">
        <w:rPr>
          <w:rFonts w:ascii="Calibri" w:eastAsia="宋体" w:hAnsi="Calibri" w:hint="eastAsia"/>
        </w:rPr>
        <w:t>根据第三章相关内容</w:t>
      </w:r>
      <w:r w:rsidRPr="00091396">
        <w:rPr>
          <w:rFonts w:ascii="Calibri" w:eastAsia="宋体" w:hAnsi="Calibri"/>
        </w:rPr>
        <w:t>进行填写；</w:t>
      </w:r>
    </w:p>
    <w:p w14:paraId="37005B5D" w14:textId="5A8F9A0E" w:rsidR="004A2723" w:rsidRDefault="004A2723" w:rsidP="00091396">
      <w:pPr>
        <w:tabs>
          <w:tab w:val="right" w:pos="9070"/>
        </w:tabs>
        <w:spacing w:line="440" w:lineRule="exact"/>
        <w:ind w:firstLineChars="300" w:firstLine="720"/>
        <w:rPr>
          <w:rFonts w:ascii="Calibri" w:eastAsia="宋体" w:hAnsi="Calibri"/>
        </w:rPr>
      </w:pPr>
      <w:r>
        <w:rPr>
          <w:rFonts w:ascii="Calibri" w:eastAsia="宋体" w:hAnsi="Calibri" w:hint="eastAsia"/>
        </w:rPr>
        <w:t>2</w:t>
      </w:r>
      <w:r w:rsidRPr="00091396">
        <w:rPr>
          <w:rFonts w:ascii="Calibri" w:eastAsia="宋体" w:hAnsi="Calibri"/>
        </w:rPr>
        <w:t>．</w:t>
      </w:r>
      <w:r>
        <w:rPr>
          <w:rFonts w:ascii="Calibri" w:eastAsia="宋体" w:hAnsi="Calibri" w:hint="eastAsia"/>
        </w:rPr>
        <w:t>单价</w:t>
      </w:r>
      <w:r>
        <w:rPr>
          <w:rFonts w:ascii="Calibri" w:eastAsia="宋体" w:hAnsi="Calibri"/>
        </w:rPr>
        <w:t>合计</w:t>
      </w:r>
      <w:r>
        <w:rPr>
          <w:rFonts w:ascii="Calibri" w:eastAsia="宋体" w:hAnsi="Calibri"/>
        </w:rPr>
        <w:t>=</w:t>
      </w:r>
      <w:r>
        <w:rPr>
          <w:rFonts w:ascii="Calibri" w:eastAsia="宋体" w:hAnsi="Calibri"/>
        </w:rPr>
        <w:t>单价</w:t>
      </w:r>
      <w:r>
        <w:rPr>
          <w:rFonts w:ascii="Calibri" w:eastAsia="宋体" w:hAnsi="Calibri"/>
        </w:rPr>
        <w:t>×</w:t>
      </w:r>
      <w:r>
        <w:rPr>
          <w:rFonts w:ascii="Calibri" w:eastAsia="宋体" w:hAnsi="Calibri"/>
        </w:rPr>
        <w:t>数量</w:t>
      </w:r>
      <w:r>
        <w:rPr>
          <w:rFonts w:ascii="Calibri" w:eastAsia="宋体" w:hAnsi="Calibri" w:hint="eastAsia"/>
        </w:rPr>
        <w:t>，</w:t>
      </w:r>
      <w:r>
        <w:rPr>
          <w:rFonts w:ascii="Calibri" w:eastAsia="宋体" w:hAnsi="Calibri"/>
        </w:rPr>
        <w:t>总价</w:t>
      </w:r>
      <w:r>
        <w:rPr>
          <w:rFonts w:ascii="Calibri" w:eastAsia="宋体" w:hAnsi="Calibri"/>
        </w:rPr>
        <w:t>=</w:t>
      </w:r>
      <w:r>
        <w:rPr>
          <w:rFonts w:ascii="Calibri" w:eastAsia="宋体" w:hAnsi="Calibri"/>
        </w:rPr>
        <w:t>单价合计之和</w:t>
      </w:r>
      <w:r>
        <w:rPr>
          <w:rFonts w:ascii="Calibri" w:eastAsia="宋体" w:hAnsi="Calibri" w:hint="eastAsia"/>
        </w:rPr>
        <w:t>；</w:t>
      </w:r>
    </w:p>
    <w:p w14:paraId="5125BD58" w14:textId="77777777" w:rsidR="0014553D" w:rsidRDefault="0014553D" w:rsidP="0013081C">
      <w:pPr>
        <w:tabs>
          <w:tab w:val="right" w:pos="9070"/>
        </w:tabs>
        <w:spacing w:line="440" w:lineRule="exact"/>
        <w:ind w:firstLineChars="300" w:firstLine="720"/>
      </w:pPr>
    </w:p>
    <w:p w14:paraId="11AD97B4" w14:textId="77777777" w:rsidR="0014553D" w:rsidRDefault="0014553D" w:rsidP="0013081C">
      <w:pPr>
        <w:tabs>
          <w:tab w:val="right" w:pos="9070"/>
        </w:tabs>
        <w:spacing w:line="440" w:lineRule="exact"/>
        <w:ind w:firstLineChars="300" w:firstLine="720"/>
        <w:sectPr w:rsidR="0014553D" w:rsidSect="001F4120">
          <w:footerReference w:type="even" r:id="rId46"/>
          <w:footerReference w:type="default" r:id="rId47"/>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19B1ABEC" w14:textId="77777777" w:rsidR="00963820" w:rsidRDefault="000815B4" w:rsidP="000815B4">
      <w:pPr>
        <w:ind w:firstLineChars="200" w:firstLine="480"/>
        <w:rPr>
          <w:rFonts w:ascii="Calibri" w:hAnsi="华文仿宋"/>
          <w:i/>
          <w:color w:val="7030A0"/>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0EA8EE03" w14:textId="5ADE9805" w:rsidR="000815B4" w:rsidRPr="001F2A6A" w:rsidRDefault="00963820" w:rsidP="000815B4">
      <w:pPr>
        <w:ind w:firstLineChars="200" w:firstLine="480"/>
        <w:rPr>
          <w:rFonts w:ascii="黑体" w:hAnsi="黑体" w:cstheme="minorHAnsi"/>
          <w:b/>
          <w:i/>
        </w:rPr>
      </w:pPr>
      <w:r>
        <w:rPr>
          <w:rFonts w:ascii="Calibri" w:hAnsi="华文仿宋" w:hint="eastAsia"/>
          <w:i/>
          <w:color w:val="7030A0"/>
        </w:rPr>
        <w:t>（</w:t>
      </w:r>
      <w:r>
        <w:rPr>
          <w:rFonts w:ascii="Calibri" w:hAnsi="华文仿宋" w:hint="eastAsia"/>
          <w:i/>
          <w:color w:val="7030A0"/>
        </w:rPr>
        <w:t>3</w:t>
      </w:r>
      <w:r>
        <w:rPr>
          <w:rFonts w:ascii="Calibri" w:hAnsi="华文仿宋"/>
          <w:i/>
          <w:color w:val="7030A0"/>
        </w:rPr>
        <w:t>）</w:t>
      </w:r>
      <w:r w:rsidRPr="00963820">
        <w:rPr>
          <w:rFonts w:ascii="Calibri" w:hAnsi="华文仿宋" w:hint="eastAsia"/>
          <w:i/>
          <w:color w:val="7030A0"/>
        </w:rPr>
        <w:t>提供委托代理人的社保缴纳证明并加盖公章</w:t>
      </w:r>
      <w:r w:rsidRPr="00963820">
        <w:rPr>
          <w:rFonts w:ascii="Calibri" w:hAnsi="华文仿宋" w:hint="eastAsia"/>
          <w:i/>
          <w:color w:val="7030A0"/>
        </w:rPr>
        <w:t>(</w:t>
      </w:r>
      <w:r w:rsidRPr="00963820">
        <w:rPr>
          <w:rFonts w:ascii="Calibri" w:hAnsi="华文仿宋" w:hint="eastAsia"/>
          <w:i/>
          <w:color w:val="7030A0"/>
        </w:rPr>
        <w:t>社保缴纳单位须为投标供应</w:t>
      </w:r>
      <w:r>
        <w:rPr>
          <w:rFonts w:ascii="Calibri" w:hAnsi="华文仿宋" w:hint="eastAsia"/>
          <w:i/>
          <w:color w:val="7030A0"/>
        </w:rPr>
        <w:t>商</w:t>
      </w:r>
      <w:r w:rsidRPr="00963820">
        <w:rPr>
          <w:rFonts w:ascii="Calibri" w:hAnsi="华文仿宋" w:hint="eastAsia"/>
          <w:i/>
          <w:color w:val="7030A0"/>
        </w:rPr>
        <w:t>,</w:t>
      </w:r>
      <w:r>
        <w:rPr>
          <w:rFonts w:ascii="Calibri" w:hAnsi="华文仿宋" w:hint="eastAsia"/>
          <w:i/>
          <w:color w:val="7030A0"/>
        </w:rPr>
        <w:t>同时</w:t>
      </w:r>
      <w:r w:rsidRPr="00963820">
        <w:rPr>
          <w:rFonts w:ascii="Calibri" w:hAnsi="华文仿宋" w:hint="eastAsia"/>
          <w:i/>
          <w:color w:val="7030A0"/>
        </w:rPr>
        <w:t>提供自</w:t>
      </w:r>
      <w:r w:rsidRPr="00963820">
        <w:rPr>
          <w:rFonts w:ascii="Calibri" w:hAnsi="华文仿宋" w:hint="eastAsia"/>
          <w:i/>
          <w:color w:val="7030A0"/>
        </w:rPr>
        <w:t>2025</w:t>
      </w:r>
      <w:r w:rsidRPr="00963820">
        <w:rPr>
          <w:rFonts w:ascii="Calibri" w:hAnsi="华文仿宋" w:hint="eastAsia"/>
          <w:i/>
          <w:color w:val="7030A0"/>
        </w:rPr>
        <w:t>年</w:t>
      </w:r>
      <w:r w:rsidRPr="00963820">
        <w:rPr>
          <w:rFonts w:ascii="Calibri" w:hAnsi="华文仿宋" w:hint="eastAsia"/>
          <w:i/>
          <w:color w:val="7030A0"/>
        </w:rPr>
        <w:t>1</w:t>
      </w:r>
      <w:r w:rsidRPr="00963820">
        <w:rPr>
          <w:rFonts w:ascii="Calibri" w:hAnsi="华文仿宋" w:hint="eastAsia"/>
          <w:i/>
          <w:color w:val="7030A0"/>
        </w:rPr>
        <w:t>月</w:t>
      </w:r>
      <w:r w:rsidRPr="00963820">
        <w:rPr>
          <w:rFonts w:ascii="Calibri" w:hAnsi="华文仿宋" w:hint="eastAsia"/>
          <w:i/>
          <w:color w:val="7030A0"/>
        </w:rPr>
        <w:t>1</w:t>
      </w:r>
      <w:r w:rsidRPr="00963820">
        <w:rPr>
          <w:rFonts w:ascii="Calibri" w:hAnsi="华文仿宋" w:hint="eastAsia"/>
          <w:i/>
          <w:color w:val="7030A0"/>
        </w:rPr>
        <w:t>日起至投标截止日止已缴存的任意</w:t>
      </w:r>
      <w:r>
        <w:rPr>
          <w:rFonts w:ascii="Calibri" w:hAnsi="华文仿宋" w:hint="eastAsia"/>
          <w:i/>
          <w:color w:val="7030A0"/>
        </w:rPr>
        <w:t>一个月</w:t>
      </w:r>
      <w:r w:rsidRPr="00963820">
        <w:rPr>
          <w:rFonts w:ascii="Calibri" w:hAnsi="华文仿宋" w:hint="eastAsia"/>
          <w:i/>
          <w:color w:val="7030A0"/>
        </w:rPr>
        <w:t>的社会保障资金缴存单据</w:t>
      </w:r>
      <w:r>
        <w:rPr>
          <w:rFonts w:ascii="Calibri" w:hAnsi="华文仿宋" w:hint="eastAsia"/>
          <w:i/>
          <w:color w:val="7030A0"/>
        </w:rPr>
        <w:t>，以</w:t>
      </w:r>
      <w:r w:rsidRPr="00963820">
        <w:rPr>
          <w:rFonts w:ascii="Calibri" w:hAnsi="华文仿宋" w:hint="eastAsia"/>
          <w:i/>
          <w:color w:val="7030A0"/>
        </w:rPr>
        <w:t>社保机构开具的社会保险参保缴费情况证明材料</w:t>
      </w:r>
      <w:r w:rsidRPr="00963820">
        <w:rPr>
          <w:rFonts w:ascii="Calibri" w:hAnsi="华文仿宋" w:hint="eastAsia"/>
          <w:i/>
          <w:color w:val="7030A0"/>
        </w:rPr>
        <w:t>)</w:t>
      </w:r>
      <w:r w:rsidRPr="00963820">
        <w:rPr>
          <w:rFonts w:ascii="Calibri" w:hAnsi="华文仿宋" w:hint="eastAsia"/>
          <w:i/>
          <w:color w:val="7030A0"/>
        </w:rPr>
        <w:t>”</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39F97A75" w14:textId="77777777" w:rsidR="00A21D40" w:rsidRDefault="001F2A6A" w:rsidP="00A21D40">
      <w:pPr>
        <w:spacing w:beforeLines="50" w:before="230"/>
        <w:ind w:firstLineChars="200" w:firstLine="480"/>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28C2684C" w14:textId="07F14268" w:rsidR="00A21D40" w:rsidRDefault="00A21D40" w:rsidP="00A21D40">
      <w:pPr>
        <w:spacing w:beforeLines="50" w:before="230"/>
        <w:ind w:firstLineChars="200" w:firstLine="482"/>
        <w:rPr>
          <w:b/>
          <w:kern w:val="28"/>
        </w:rPr>
      </w:pPr>
      <w:r>
        <w:rPr>
          <w:rFonts w:hint="eastAsia"/>
          <w:b/>
          <w:kern w:val="28"/>
        </w:rPr>
        <w:lastRenderedPageBreak/>
        <w:t>7</w:t>
      </w:r>
      <w:r w:rsidRPr="00184A1D">
        <w:rPr>
          <w:b/>
          <w:kern w:val="28"/>
        </w:rPr>
        <w:t>．</w:t>
      </w:r>
      <w:r>
        <w:rPr>
          <w:rFonts w:hint="eastAsia"/>
          <w:b/>
          <w:kern w:val="28"/>
        </w:rPr>
        <w:t>分包意向协议书</w:t>
      </w:r>
    </w:p>
    <w:p w14:paraId="7FC9BB21" w14:textId="77777777" w:rsidR="004D146B" w:rsidRDefault="00A21D40" w:rsidP="004D146B">
      <w:pPr>
        <w:ind w:firstLineChars="200" w:firstLine="480"/>
        <w:jc w:val="both"/>
        <w:rPr>
          <w:rFonts w:cstheme="minorHAnsi"/>
          <w:i/>
          <w:color w:val="7030A0"/>
        </w:rPr>
      </w:pPr>
      <w:r w:rsidRPr="00A21D40">
        <w:rPr>
          <w:rFonts w:cstheme="minorHAnsi" w:hint="eastAsia"/>
          <w:i/>
          <w:color w:val="7030A0"/>
        </w:rPr>
        <w:t>特别说明</w:t>
      </w:r>
      <w:r w:rsidRPr="00A21D40">
        <w:rPr>
          <w:rFonts w:cstheme="minorHAnsi"/>
          <w:i/>
          <w:color w:val="7030A0"/>
        </w:rPr>
        <w:t>：</w:t>
      </w:r>
    </w:p>
    <w:p w14:paraId="5D3B5563" w14:textId="7676C204" w:rsidR="004D146B" w:rsidRPr="00AF2950" w:rsidRDefault="004D146B" w:rsidP="00AF2950">
      <w:pPr>
        <w:ind w:firstLineChars="200" w:firstLine="480"/>
        <w:rPr>
          <w:rFonts w:cstheme="minorHAnsi"/>
          <w:i/>
          <w:color w:val="7030A0"/>
        </w:rPr>
      </w:pPr>
      <w:r>
        <w:rPr>
          <w:rFonts w:cstheme="minorHAnsi" w:hint="eastAsia"/>
          <w:i/>
          <w:color w:val="7030A0"/>
        </w:rPr>
        <w:t>1</w:t>
      </w:r>
      <w:r>
        <w:rPr>
          <w:rFonts w:cstheme="minorHAnsi" w:hint="eastAsia"/>
          <w:i/>
          <w:color w:val="7030A0"/>
        </w:rPr>
        <w:t>、</w:t>
      </w:r>
      <w:r w:rsidR="00A21D40" w:rsidRPr="00A21D40">
        <w:rPr>
          <w:rFonts w:cstheme="minorHAnsi" w:hint="eastAsia"/>
          <w:i/>
          <w:color w:val="7030A0"/>
        </w:rPr>
        <w:t>专门面向中小企业采购的</w:t>
      </w:r>
      <w:r w:rsidR="00A21D40" w:rsidRPr="00A21D40">
        <w:rPr>
          <w:rFonts w:cstheme="minorHAnsi"/>
          <w:i/>
          <w:color w:val="7030A0"/>
        </w:rPr>
        <w:t>项目，</w:t>
      </w:r>
      <w:r w:rsidR="00A21D40" w:rsidRPr="00A21D40">
        <w:rPr>
          <w:rFonts w:cstheme="minorHAnsi" w:hint="eastAsia"/>
          <w:i/>
          <w:color w:val="7030A0"/>
        </w:rPr>
        <w:t>接受分包合同的中小企业与分包企业之间不得存在直接控股、管理关系。否则</w:t>
      </w:r>
      <w:r w:rsidR="00A21D40" w:rsidRPr="00A21D40">
        <w:rPr>
          <w:rFonts w:cstheme="minorHAnsi"/>
          <w:i/>
          <w:color w:val="7030A0"/>
        </w:rPr>
        <w:t>，投标无效。</w:t>
      </w:r>
      <w:r w:rsidR="00A21D40" w:rsidRPr="00A21D40">
        <w:rPr>
          <w:rFonts w:cstheme="minorHAnsi" w:hint="eastAsia"/>
          <w:i/>
          <w:color w:val="7030A0"/>
        </w:rPr>
        <w:t>未专门面向中小企业采购的</w:t>
      </w:r>
      <w:r w:rsidR="00A21D40" w:rsidRPr="00A21D40">
        <w:rPr>
          <w:rFonts w:cstheme="minorHAnsi"/>
          <w:i/>
          <w:color w:val="7030A0"/>
        </w:rPr>
        <w:t>项目，</w:t>
      </w:r>
      <w:r w:rsidR="00A21D40" w:rsidRPr="00A21D40">
        <w:rPr>
          <w:rFonts w:cstheme="minorHAnsi" w:hint="eastAsia"/>
          <w:i/>
          <w:color w:val="7030A0"/>
        </w:rPr>
        <w:t>接受分包的小微企业与分包企业之间存在直接控股、管理关系的，不享受价格扣除优惠政策。</w:t>
      </w:r>
      <w:r w:rsidR="00AF2950" w:rsidRPr="00A21D40">
        <w:rPr>
          <w:rFonts w:cstheme="minorHAnsi" w:hint="eastAsia"/>
          <w:i/>
          <w:color w:val="7030A0"/>
        </w:rPr>
        <w:t>小微企业不得将合同分包给大中型企业，中型企业不得将合同分包给大型企业。</w:t>
      </w:r>
    </w:p>
    <w:p w14:paraId="633B2D95" w14:textId="6AB557A7" w:rsidR="004D146B" w:rsidRDefault="004D146B" w:rsidP="004D146B">
      <w:pPr>
        <w:ind w:firstLineChars="200" w:firstLine="480"/>
        <w:jc w:val="both"/>
        <w:rPr>
          <w:rFonts w:cstheme="minorHAnsi"/>
          <w:i/>
          <w:color w:val="7030A0"/>
        </w:rPr>
      </w:pPr>
      <w:r>
        <w:rPr>
          <w:rFonts w:cstheme="minorHAnsi" w:hint="eastAsia"/>
          <w:i/>
          <w:color w:val="7030A0"/>
        </w:rPr>
        <w:t>2</w:t>
      </w:r>
      <w:r>
        <w:rPr>
          <w:rFonts w:cstheme="minorHAnsi" w:hint="eastAsia"/>
          <w:i/>
          <w:color w:val="7030A0"/>
        </w:rPr>
        <w:t>、</w:t>
      </w:r>
      <w:r w:rsidR="00AF2950">
        <w:rPr>
          <w:rFonts w:cstheme="minorHAnsi"/>
          <w:i/>
          <w:color w:val="7030A0"/>
        </w:rPr>
        <w:t>接受</w:t>
      </w:r>
      <w:r w:rsidR="00AF2950">
        <w:rPr>
          <w:rFonts w:cstheme="minorHAnsi" w:hint="eastAsia"/>
          <w:i/>
          <w:color w:val="7030A0"/>
        </w:rPr>
        <w:t>分包</w:t>
      </w:r>
      <w:r w:rsidR="00AF2950">
        <w:rPr>
          <w:rFonts w:cstheme="minorHAnsi"/>
          <w:i/>
          <w:color w:val="7030A0"/>
        </w:rPr>
        <w:t>的</w:t>
      </w:r>
      <w:r>
        <w:rPr>
          <w:rFonts w:cstheme="minorHAnsi" w:hint="eastAsia"/>
          <w:i/>
          <w:color w:val="7030A0"/>
        </w:rPr>
        <w:t>企业</w:t>
      </w:r>
      <w:r w:rsidRPr="004D146B">
        <w:rPr>
          <w:rFonts w:cstheme="minorHAnsi" w:hint="eastAsia"/>
          <w:i/>
          <w:color w:val="7030A0"/>
        </w:rPr>
        <w:t>无重大违法记录</w:t>
      </w:r>
      <w:r>
        <w:rPr>
          <w:rFonts w:cstheme="minorHAnsi" w:hint="eastAsia"/>
          <w:i/>
          <w:color w:val="7030A0"/>
        </w:rPr>
        <w:t>要求</w:t>
      </w:r>
      <w:r>
        <w:rPr>
          <w:rFonts w:cstheme="minorHAnsi"/>
          <w:i/>
          <w:color w:val="7030A0"/>
        </w:rPr>
        <w:t>：</w:t>
      </w:r>
    </w:p>
    <w:p w14:paraId="2D7BC996" w14:textId="7050A60F" w:rsidR="004D146B" w:rsidRPr="004D146B" w:rsidRDefault="004D146B" w:rsidP="004D146B">
      <w:pPr>
        <w:ind w:firstLineChars="200" w:firstLine="480"/>
        <w:jc w:val="both"/>
        <w:rPr>
          <w:rFonts w:cstheme="minorHAnsi"/>
          <w:i/>
          <w:color w:val="7030A0"/>
        </w:rPr>
      </w:pPr>
      <w:r w:rsidRPr="004D146B">
        <w:rPr>
          <w:rFonts w:cstheme="minorHAnsi" w:hint="eastAsia"/>
          <w:i/>
          <w:color w:val="7030A0"/>
        </w:rPr>
        <w:t>（</w:t>
      </w:r>
      <w:r w:rsidRPr="004D146B">
        <w:rPr>
          <w:rFonts w:cstheme="minorHAnsi" w:hint="eastAsia"/>
          <w:i/>
          <w:color w:val="7030A0"/>
        </w:rPr>
        <w:t>1</w:t>
      </w:r>
      <w:r w:rsidRPr="004D146B">
        <w:rPr>
          <w:rFonts w:cstheme="minorHAnsi" w:hint="eastAsia"/>
          <w:i/>
          <w:color w:val="7030A0"/>
        </w:rPr>
        <w:t>）</w:t>
      </w:r>
      <w:r w:rsidRPr="004D146B">
        <w:rPr>
          <w:rFonts w:cstheme="minorHAnsi"/>
          <w:i/>
          <w:color w:val="7030A0"/>
        </w:rPr>
        <w:t>在参加本次政府采购活动前</w:t>
      </w:r>
      <w:r w:rsidRPr="004D146B">
        <w:rPr>
          <w:rFonts w:cstheme="minorHAnsi"/>
          <w:i/>
          <w:color w:val="7030A0"/>
        </w:rPr>
        <w:t>3</w:t>
      </w:r>
      <w:r w:rsidRPr="004D146B">
        <w:rPr>
          <w:rFonts w:cstheme="minorHAnsi"/>
          <w:i/>
          <w:color w:val="7030A0"/>
        </w:rPr>
        <w:t>年内的经营活动中没有重大违法记录。</w:t>
      </w:r>
    </w:p>
    <w:p w14:paraId="00F14C00" w14:textId="354A4C5A" w:rsidR="004D146B" w:rsidRPr="004D146B" w:rsidRDefault="004D146B" w:rsidP="004D146B">
      <w:pPr>
        <w:ind w:firstLineChars="200" w:firstLine="480"/>
        <w:jc w:val="both"/>
        <w:rPr>
          <w:rFonts w:cstheme="minorHAnsi"/>
          <w:i/>
          <w:color w:val="7030A0"/>
        </w:rPr>
      </w:pPr>
      <w:r w:rsidRPr="004D146B">
        <w:rPr>
          <w:rFonts w:cstheme="minorHAnsi" w:hint="eastAsia"/>
          <w:i/>
          <w:color w:val="7030A0"/>
        </w:rPr>
        <w:t>（</w:t>
      </w:r>
      <w:r w:rsidRPr="004D146B">
        <w:rPr>
          <w:rFonts w:cstheme="minorHAnsi" w:hint="eastAsia"/>
          <w:i/>
          <w:color w:val="7030A0"/>
        </w:rPr>
        <w:t>2</w:t>
      </w:r>
      <w:r w:rsidRPr="004D146B">
        <w:rPr>
          <w:rFonts w:cstheme="minorHAnsi" w:hint="eastAsia"/>
          <w:i/>
          <w:color w:val="7030A0"/>
        </w:rPr>
        <w:t>）</w:t>
      </w:r>
      <w:r w:rsidRPr="004D146B">
        <w:rPr>
          <w:rFonts w:cstheme="minorHAnsi"/>
          <w:i/>
          <w:color w:val="7030A0"/>
        </w:rPr>
        <w:t>未被列入失信被执行人名单。</w:t>
      </w:r>
    </w:p>
    <w:p w14:paraId="060FE423" w14:textId="7E5FE8F1" w:rsidR="004D146B" w:rsidRDefault="004D146B" w:rsidP="004D146B">
      <w:pPr>
        <w:ind w:firstLineChars="200" w:firstLine="480"/>
        <w:jc w:val="both"/>
        <w:rPr>
          <w:rFonts w:cstheme="minorHAnsi"/>
          <w:i/>
          <w:color w:val="7030A0"/>
        </w:rPr>
      </w:pPr>
      <w:r w:rsidRPr="004D146B">
        <w:rPr>
          <w:rFonts w:cstheme="minorHAnsi" w:hint="eastAsia"/>
          <w:i/>
          <w:color w:val="7030A0"/>
        </w:rPr>
        <w:t>（</w:t>
      </w:r>
      <w:r w:rsidRPr="004D146B">
        <w:rPr>
          <w:rFonts w:cstheme="minorHAnsi" w:hint="eastAsia"/>
          <w:i/>
          <w:color w:val="7030A0"/>
        </w:rPr>
        <w:t>3</w:t>
      </w:r>
      <w:r w:rsidRPr="004D146B">
        <w:rPr>
          <w:rFonts w:cstheme="minorHAnsi" w:hint="eastAsia"/>
          <w:i/>
          <w:color w:val="7030A0"/>
        </w:rPr>
        <w:t>）</w:t>
      </w:r>
      <w:r w:rsidRPr="004D146B">
        <w:rPr>
          <w:rFonts w:cstheme="minorHAnsi"/>
          <w:i/>
          <w:color w:val="7030A0"/>
        </w:rPr>
        <w:t>未被列入重大税收违法案件当事人名单。</w:t>
      </w:r>
    </w:p>
    <w:p w14:paraId="1BEF9E47" w14:textId="407853FF" w:rsidR="00A21D40" w:rsidRPr="00A21D40" w:rsidRDefault="004D146B" w:rsidP="004D146B">
      <w:pPr>
        <w:ind w:firstLineChars="200" w:firstLine="480"/>
        <w:jc w:val="both"/>
        <w:rPr>
          <w:rFonts w:cstheme="minorHAnsi"/>
          <w:i/>
          <w:color w:val="7030A0"/>
        </w:rPr>
      </w:pPr>
      <w:r w:rsidRPr="004D146B">
        <w:rPr>
          <w:rFonts w:cstheme="minorHAnsi" w:hint="eastAsia"/>
          <w:i/>
          <w:color w:val="7030A0"/>
        </w:rPr>
        <w:t>（</w:t>
      </w:r>
      <w:r w:rsidRPr="004D146B">
        <w:rPr>
          <w:rFonts w:cstheme="minorHAnsi" w:hint="eastAsia"/>
          <w:i/>
          <w:color w:val="7030A0"/>
        </w:rPr>
        <w:t>4</w:t>
      </w:r>
      <w:r w:rsidRPr="004D146B">
        <w:rPr>
          <w:rFonts w:cstheme="minorHAnsi" w:hint="eastAsia"/>
          <w:i/>
          <w:color w:val="7030A0"/>
        </w:rPr>
        <w:t>）</w:t>
      </w:r>
      <w:r w:rsidRPr="004D146B">
        <w:rPr>
          <w:rFonts w:cstheme="minorHAnsi"/>
          <w:i/>
          <w:color w:val="7030A0"/>
        </w:rPr>
        <w:t>未被列入政府采购严重违法失信行为记录名单。</w:t>
      </w:r>
    </w:p>
    <w:p w14:paraId="21C3778F" w14:textId="77777777" w:rsidR="00A21D40" w:rsidRPr="00A21D40" w:rsidRDefault="00A21D40" w:rsidP="00A21D40">
      <w:pPr>
        <w:ind w:firstLineChars="200" w:firstLine="480"/>
        <w:rPr>
          <w:rFonts w:cstheme="minorHAnsi"/>
          <w:i/>
          <w:color w:val="7030A0"/>
        </w:rPr>
      </w:pPr>
      <w:r w:rsidRPr="00A21D40">
        <w:rPr>
          <w:rFonts w:cstheme="minorHAnsi" w:hint="eastAsia"/>
          <w:i/>
          <w:color w:val="7030A0"/>
        </w:rPr>
        <w:t>注：本意向书内容将作为签订合同的附件之一。各方成员应在本意向书上共同盖章确认。分包单位</w:t>
      </w:r>
      <w:r w:rsidRPr="00A21D40">
        <w:rPr>
          <w:rFonts w:cstheme="minorHAnsi"/>
          <w:i/>
          <w:color w:val="7030A0"/>
        </w:rPr>
        <w:t>指投标供应商，接受分包的单位指承接分包</w:t>
      </w:r>
      <w:r w:rsidRPr="00A21D40">
        <w:rPr>
          <w:rFonts w:cstheme="minorHAnsi" w:hint="eastAsia"/>
          <w:i/>
          <w:color w:val="7030A0"/>
        </w:rPr>
        <w:t>内容</w:t>
      </w:r>
      <w:r w:rsidRPr="00A21D40">
        <w:rPr>
          <w:rFonts w:cstheme="minorHAnsi"/>
          <w:i/>
          <w:color w:val="7030A0"/>
        </w:rPr>
        <w:t>的供应商。</w:t>
      </w:r>
    </w:p>
    <w:p w14:paraId="62CE7BF8" w14:textId="77777777" w:rsidR="00A21D40" w:rsidRPr="00A21D40" w:rsidRDefault="00A21D40" w:rsidP="00A21D40">
      <w:pPr>
        <w:spacing w:beforeLines="50" w:before="230"/>
        <w:jc w:val="center"/>
        <w:rPr>
          <w:rFonts w:cs="Calibri Light"/>
          <w:b/>
          <w:color w:val="1F4E79"/>
          <w:sz w:val="28"/>
          <w:szCs w:val="36"/>
        </w:rPr>
      </w:pPr>
      <w:r w:rsidRPr="00A21D40">
        <w:rPr>
          <w:rFonts w:cs="Calibri Light"/>
          <w:b/>
          <w:color w:val="1F4E79"/>
          <w:sz w:val="28"/>
          <w:szCs w:val="36"/>
        </w:rPr>
        <w:t>『分包意向协议书』（格式）</w:t>
      </w:r>
    </w:p>
    <w:p w14:paraId="2676BCD3" w14:textId="77777777" w:rsidR="00A21D40" w:rsidRPr="00A21D40" w:rsidRDefault="00A21D40" w:rsidP="00A21D40">
      <w:pPr>
        <w:rPr>
          <w:rFonts w:cstheme="minorHAnsi"/>
          <w:color w:val="000000"/>
        </w:rPr>
      </w:pPr>
      <w:r w:rsidRPr="00A21D40">
        <w:rPr>
          <w:rFonts w:cstheme="minorHAnsi"/>
          <w:color w:val="000000"/>
        </w:rPr>
        <w:t>采购人、采购代理机构：</w:t>
      </w:r>
    </w:p>
    <w:p w14:paraId="3436BB6D" w14:textId="77777777" w:rsidR="00A21D40" w:rsidRPr="00A21D40" w:rsidRDefault="00A21D40" w:rsidP="00A21D40">
      <w:pPr>
        <w:ind w:firstLineChars="200" w:firstLine="480"/>
      </w:pPr>
      <w:r w:rsidRPr="00A21D40">
        <w:t>分包意向立约方</w:t>
      </w:r>
      <w:r w:rsidRPr="00A21D40">
        <w:rPr>
          <w:rFonts w:hint="eastAsia"/>
        </w:rPr>
        <w:t>［</w:t>
      </w:r>
      <w:r w:rsidRPr="00A21D40">
        <w:rPr>
          <w:rFonts w:hint="eastAsia"/>
          <w:color w:val="C00000"/>
          <w:u w:val="single"/>
        </w:rPr>
        <w:t>分包单位全</w:t>
      </w:r>
      <w:r w:rsidRPr="00A21D40">
        <w:rPr>
          <w:color w:val="C00000"/>
          <w:u w:val="single"/>
        </w:rPr>
        <w:t>称</w:t>
      </w:r>
      <w:r w:rsidRPr="00A21D40">
        <w:rPr>
          <w:rFonts w:hint="eastAsia"/>
        </w:rPr>
        <w:t>］、［</w:t>
      </w:r>
      <w:r w:rsidRPr="00A21D40">
        <w:rPr>
          <w:rFonts w:hint="eastAsia"/>
          <w:color w:val="C00000"/>
          <w:u w:val="single"/>
        </w:rPr>
        <w:t>接受分包的单位</w:t>
      </w:r>
      <w:r w:rsidRPr="00A21D40">
        <w:rPr>
          <w:color w:val="C00000"/>
          <w:u w:val="single"/>
        </w:rPr>
        <w:t>1</w:t>
      </w:r>
      <w:r w:rsidRPr="00A21D40">
        <w:rPr>
          <w:color w:val="C00000"/>
          <w:u w:val="single"/>
        </w:rPr>
        <w:t>全称</w:t>
      </w:r>
      <w:r w:rsidRPr="00A21D40">
        <w:rPr>
          <w:rFonts w:hint="eastAsia"/>
        </w:rPr>
        <w:t>］、［</w:t>
      </w:r>
      <w:r w:rsidRPr="00A21D40">
        <w:rPr>
          <w:rFonts w:hint="eastAsia"/>
          <w:color w:val="C00000"/>
          <w:u w:val="single"/>
        </w:rPr>
        <w:t>接受分包的单位…全称</w:t>
      </w:r>
      <w:r w:rsidRPr="00A21D40">
        <w:rPr>
          <w:rFonts w:hint="eastAsia"/>
        </w:rPr>
        <w:t>］</w:t>
      </w:r>
      <w:r w:rsidRPr="00A21D40">
        <w:t>自愿达成分包意向，参加</w:t>
      </w:r>
      <w:r w:rsidRPr="00A21D40">
        <w:rPr>
          <w:rFonts w:cstheme="minorHAnsi"/>
          <w:color w:val="C00000"/>
        </w:rPr>
        <w:t>［</w:t>
      </w:r>
      <w:r w:rsidRPr="00A21D40">
        <w:rPr>
          <w:rFonts w:cstheme="minorHAnsi"/>
          <w:color w:val="C00000"/>
          <w:u w:val="single"/>
        </w:rPr>
        <w:t>项目名称</w:t>
      </w:r>
      <w:r w:rsidRPr="00A21D40">
        <w:rPr>
          <w:rFonts w:cstheme="minorHAnsi"/>
          <w:color w:val="C00000"/>
        </w:rPr>
        <w:t>］</w:t>
      </w:r>
      <w:r w:rsidRPr="00A21D40">
        <w:rPr>
          <w:rFonts w:cstheme="minorHAnsi"/>
        </w:rPr>
        <w:t>（项目编号：</w:t>
      </w:r>
      <w:r w:rsidRPr="00A21D40">
        <w:rPr>
          <w:rFonts w:cstheme="minorHAnsi"/>
          <w:color w:val="C00000"/>
        </w:rPr>
        <w:t>［</w:t>
      </w:r>
      <w:r w:rsidRPr="00A21D40">
        <w:rPr>
          <w:rFonts w:cstheme="minorHAnsi"/>
          <w:color w:val="C00000"/>
          <w:u w:val="single"/>
        </w:rPr>
        <w:t>项目编号</w:t>
      </w:r>
      <w:r w:rsidRPr="00A21D40">
        <w:rPr>
          <w:rFonts w:cstheme="minorHAnsi"/>
          <w:color w:val="C00000"/>
        </w:rPr>
        <w:t>］</w:t>
      </w:r>
      <w:r w:rsidRPr="00A21D40">
        <w:rPr>
          <w:rFonts w:cstheme="minorHAnsi"/>
        </w:rPr>
        <w:t>）</w:t>
      </w:r>
      <w:r w:rsidRPr="00A21D40">
        <w:rPr>
          <w:rFonts w:cstheme="minorHAnsi" w:hint="eastAsia"/>
          <w:color w:val="C00000"/>
        </w:rPr>
        <w:t>采购包</w:t>
      </w:r>
      <w:r w:rsidRPr="00A21D40">
        <w:rPr>
          <w:rFonts w:cstheme="minorHAnsi"/>
          <w:color w:val="C00000"/>
        </w:rPr>
        <w:t>［</w:t>
      </w:r>
      <w:r w:rsidRPr="00A21D40">
        <w:rPr>
          <w:rFonts w:cstheme="minorHAnsi"/>
          <w:color w:val="C00000"/>
        </w:rPr>
        <w:t>___</w:t>
      </w:r>
      <w:r w:rsidRPr="00A21D40">
        <w:rPr>
          <w:rFonts w:cstheme="minorHAnsi"/>
          <w:color w:val="C00000"/>
        </w:rPr>
        <w:t>］</w:t>
      </w:r>
      <w:r w:rsidRPr="00A21D40">
        <w:rPr>
          <w:rFonts w:cstheme="minorHAnsi"/>
          <w:color w:val="000000"/>
          <w:kern w:val="24"/>
        </w:rPr>
        <w:t>的采购活动</w:t>
      </w:r>
      <w:r w:rsidRPr="00A21D40">
        <w:t>。各方就项目的响</w:t>
      </w:r>
      <w:r w:rsidRPr="00A21D40">
        <w:rPr>
          <w:rFonts w:hint="eastAsia"/>
          <w:w w:val="1"/>
        </w:rPr>
        <w:t xml:space="preserve">　</w:t>
      </w:r>
      <w:r w:rsidRPr="00A21D40">
        <w:t>应和合同实施阶段的有关事务协商一致，订立如下协议：</w:t>
      </w:r>
    </w:p>
    <w:p w14:paraId="32C11718" w14:textId="77777777" w:rsidR="00A21D40" w:rsidRPr="00A21D40" w:rsidRDefault="00A21D40" w:rsidP="00A21D40">
      <w:pPr>
        <w:ind w:firstLineChars="200" w:firstLine="480"/>
        <w:jc w:val="both"/>
      </w:pPr>
      <w:r w:rsidRPr="00A21D40">
        <w:t>一、分包意向各方关系及约束</w:t>
      </w:r>
    </w:p>
    <w:p w14:paraId="349FCD09" w14:textId="77777777" w:rsidR="00A21D40" w:rsidRPr="00A21D40" w:rsidRDefault="00A21D40" w:rsidP="00A21D40">
      <w:pPr>
        <w:ind w:firstLineChars="200" w:firstLine="480"/>
        <w:jc w:val="both"/>
      </w:pPr>
      <w:r w:rsidRPr="00A21D40">
        <w:t>本次政府采购活动中，</w:t>
      </w:r>
      <w:r w:rsidRPr="00A21D40">
        <w:rPr>
          <w:rFonts w:hint="eastAsia"/>
        </w:rPr>
        <w:t>［</w:t>
      </w:r>
      <w:r w:rsidRPr="00A21D40">
        <w:rPr>
          <w:rFonts w:hint="eastAsia"/>
          <w:color w:val="C00000"/>
          <w:u w:val="single"/>
        </w:rPr>
        <w:t>分包单位全称</w:t>
      </w:r>
      <w:r w:rsidRPr="00A21D40">
        <w:rPr>
          <w:rFonts w:hint="eastAsia"/>
        </w:rPr>
        <w:t>］</w:t>
      </w:r>
      <w:r w:rsidRPr="00A21D40">
        <w:t>以投</w:t>
      </w:r>
      <w:r w:rsidRPr="00A21D40">
        <w:rPr>
          <w:rFonts w:hint="eastAsia"/>
          <w:w w:val="1"/>
        </w:rPr>
        <w:t xml:space="preserve">　</w:t>
      </w:r>
      <w:r w:rsidRPr="00A21D40">
        <w:t>标供应商的身份参加本项目的采购活动。如获中标资格：</w:t>
      </w:r>
    </w:p>
    <w:p w14:paraId="71899986" w14:textId="77777777" w:rsidR="00A21D40" w:rsidRPr="00A21D40" w:rsidRDefault="00A21D40" w:rsidP="00A21D40">
      <w:pPr>
        <w:ind w:firstLineChars="200" w:firstLine="480"/>
        <w:jc w:val="both"/>
      </w:pPr>
      <w:r w:rsidRPr="00A21D40">
        <w:rPr>
          <w:rFonts w:hint="eastAsia"/>
        </w:rPr>
        <w:t>1</w:t>
      </w:r>
      <w:r w:rsidRPr="00A21D40">
        <w:rPr>
          <w:rFonts w:hint="eastAsia"/>
        </w:rPr>
        <w:t>．［</w:t>
      </w:r>
      <w:r w:rsidRPr="00A21D40">
        <w:rPr>
          <w:rFonts w:hint="eastAsia"/>
          <w:color w:val="C00000"/>
          <w:u w:val="single"/>
        </w:rPr>
        <w:t>分包单位全称</w:t>
      </w:r>
      <w:r w:rsidRPr="00A21D40">
        <w:rPr>
          <w:rFonts w:hint="eastAsia"/>
        </w:rPr>
        <w:t>］</w:t>
      </w:r>
      <w:r w:rsidRPr="00A21D40">
        <w:t>与采购人签订政府采购合同，承接分包意向的各单位与</w:t>
      </w:r>
      <w:r w:rsidRPr="00A21D40">
        <w:rPr>
          <w:rFonts w:hint="eastAsia"/>
        </w:rPr>
        <w:t>［</w:t>
      </w:r>
      <w:r w:rsidRPr="00A21D40">
        <w:rPr>
          <w:rFonts w:hint="eastAsia"/>
          <w:color w:val="C00000"/>
          <w:u w:val="single"/>
        </w:rPr>
        <w:t>分包单位全称</w:t>
      </w:r>
      <w:r w:rsidRPr="00A21D40">
        <w:rPr>
          <w:rFonts w:hint="eastAsia"/>
        </w:rPr>
        <w:t>］</w:t>
      </w:r>
      <w:r w:rsidRPr="00A21D40">
        <w:t>签订分包合同。</w:t>
      </w:r>
    </w:p>
    <w:p w14:paraId="46D39FEB" w14:textId="77777777" w:rsidR="00A21D40" w:rsidRPr="00A21D40" w:rsidRDefault="00A21D40" w:rsidP="00A21D40">
      <w:pPr>
        <w:ind w:firstLineChars="200" w:firstLine="480"/>
        <w:jc w:val="both"/>
      </w:pPr>
      <w:r w:rsidRPr="00A21D40">
        <w:rPr>
          <w:rFonts w:hint="eastAsia"/>
        </w:rPr>
        <w:t>2</w:t>
      </w:r>
      <w:r w:rsidRPr="00A21D40">
        <w:rPr>
          <w:rFonts w:hint="eastAsia"/>
        </w:rPr>
        <w:t>．［</w:t>
      </w:r>
      <w:r w:rsidRPr="00A21D40">
        <w:rPr>
          <w:rFonts w:hint="eastAsia"/>
          <w:color w:val="C00000"/>
          <w:u w:val="single"/>
        </w:rPr>
        <w:t>分包单位全称</w:t>
      </w:r>
      <w:r w:rsidRPr="00A21D40">
        <w:rPr>
          <w:rFonts w:hint="eastAsia"/>
        </w:rPr>
        <w:t>］</w:t>
      </w:r>
      <w:r w:rsidRPr="00A21D40">
        <w:t>就采购项目和分包项目向采购人负责，分包供应商就分包项目承担责任。</w:t>
      </w:r>
    </w:p>
    <w:p w14:paraId="3FAAC620" w14:textId="77777777" w:rsidR="00A21D40" w:rsidRPr="00A21D40" w:rsidRDefault="00A21D40" w:rsidP="00A21D40">
      <w:pPr>
        <w:ind w:firstLineChars="200" w:firstLine="480"/>
        <w:jc w:val="both"/>
      </w:pPr>
      <w:r w:rsidRPr="00A21D40">
        <w:rPr>
          <w:rFonts w:hint="eastAsia"/>
        </w:rPr>
        <w:t>3</w:t>
      </w:r>
      <w:r w:rsidRPr="00A21D40">
        <w:rPr>
          <w:rFonts w:hint="eastAsia"/>
        </w:rPr>
        <w:t>．分包意向立约方均不得以任何理由提出终止本意向协议。</w:t>
      </w:r>
    </w:p>
    <w:p w14:paraId="157F859B" w14:textId="77777777" w:rsidR="00A21D40" w:rsidRPr="00A21D40" w:rsidRDefault="00A21D40" w:rsidP="00A21D40">
      <w:pPr>
        <w:ind w:firstLineChars="200" w:firstLine="480"/>
        <w:jc w:val="both"/>
      </w:pPr>
      <w:r w:rsidRPr="00A21D40">
        <w:t>二、分包内容及合同金额占比：</w:t>
      </w:r>
    </w:p>
    <w:p w14:paraId="583545D4" w14:textId="77777777" w:rsidR="00A21D40" w:rsidRPr="00A21D40" w:rsidRDefault="00A21D40" w:rsidP="00A21D40">
      <w:pPr>
        <w:ind w:firstLineChars="200" w:firstLine="480"/>
        <w:jc w:val="both"/>
      </w:pPr>
      <w:r w:rsidRPr="00A21D40">
        <w:lastRenderedPageBreak/>
        <w:t>1</w:t>
      </w:r>
      <w:r w:rsidRPr="00A21D40">
        <w:rPr>
          <w:rFonts w:hint="eastAsia"/>
        </w:rPr>
        <w:t>．［</w:t>
      </w:r>
      <w:r w:rsidRPr="00A21D40">
        <w:rPr>
          <w:rFonts w:hint="eastAsia"/>
          <w:color w:val="C00000"/>
          <w:u w:val="single"/>
        </w:rPr>
        <w:t>分包单位全称</w:t>
      </w:r>
      <w:r w:rsidRPr="00A21D40">
        <w:rPr>
          <w:rFonts w:hint="eastAsia"/>
        </w:rPr>
        <w:t>］</w:t>
      </w:r>
      <w:r w:rsidRPr="00A21D40">
        <w:t>为</w:t>
      </w:r>
      <w:r w:rsidRPr="00A21D40">
        <w:rPr>
          <w:rFonts w:hint="eastAsia"/>
        </w:rPr>
        <w:t>［</w:t>
      </w:r>
      <w:r w:rsidRPr="00A21D40">
        <w:rPr>
          <w:color w:val="C00000"/>
        </w:rPr>
        <w:t>______</w:t>
      </w:r>
      <w:r w:rsidRPr="00A21D40">
        <w:rPr>
          <w:rFonts w:hint="eastAsia"/>
        </w:rPr>
        <w:t>］</w:t>
      </w:r>
      <w:r w:rsidRPr="00A21D40">
        <w:t>（</w:t>
      </w:r>
      <w:r w:rsidRPr="00A21D40">
        <w:rPr>
          <w:i/>
          <w:color w:val="7030A0"/>
        </w:rPr>
        <w:t>填写：大型企业、中型企业、小型企业、微型</w:t>
      </w:r>
      <w:r w:rsidRPr="00A21D40">
        <w:rPr>
          <w:rFonts w:hint="eastAsia"/>
          <w:i/>
          <w:color w:val="7030A0"/>
        </w:rPr>
        <w:t>企业、其他非企业单位</w:t>
      </w:r>
      <w:r w:rsidRPr="00A21D40">
        <w:t>），将承担适宜分包部分</w:t>
      </w:r>
      <w:r w:rsidRPr="00A21D40">
        <w:rPr>
          <w:rFonts w:hint="eastAsia"/>
        </w:rPr>
        <w:t>［</w:t>
      </w:r>
      <w:r w:rsidRPr="00A21D40">
        <w:rPr>
          <w:color w:val="C00000"/>
        </w:rPr>
        <w:t>______</w:t>
      </w:r>
      <w:r w:rsidRPr="00A21D40">
        <w:rPr>
          <w:rFonts w:hint="eastAsia"/>
        </w:rPr>
        <w:t>］</w:t>
      </w:r>
      <w:r w:rsidRPr="00A21D40">
        <w:t>（</w:t>
      </w:r>
      <w:r w:rsidRPr="00A21D40">
        <w:rPr>
          <w:rFonts w:hint="eastAsia"/>
          <w:i/>
          <w:color w:val="7030A0"/>
        </w:rPr>
        <w:t>填</w:t>
      </w:r>
      <w:r w:rsidRPr="00A21D40">
        <w:rPr>
          <w:i/>
          <w:color w:val="7030A0"/>
        </w:rPr>
        <w:t>具体分包内容</w:t>
      </w:r>
      <w:r w:rsidRPr="00A21D40">
        <w:t>），占合同总金额</w:t>
      </w:r>
      <w:r w:rsidRPr="00A21D40">
        <w:rPr>
          <w:rFonts w:hint="eastAsia"/>
        </w:rPr>
        <w:t>［</w:t>
      </w:r>
      <w:r w:rsidRPr="00A21D40">
        <w:rPr>
          <w:color w:val="C00000"/>
        </w:rPr>
        <w:t>___</w:t>
      </w:r>
      <w:r w:rsidRPr="00A21D40">
        <w:rPr>
          <w:rFonts w:hint="eastAsia"/>
        </w:rPr>
        <w:t>］</w:t>
      </w:r>
      <w:r w:rsidRPr="00A21D40">
        <w:t>%</w:t>
      </w:r>
      <w:r w:rsidRPr="00A21D40">
        <w:t>的工作内容。</w:t>
      </w:r>
    </w:p>
    <w:p w14:paraId="0EC4AA8A" w14:textId="77777777" w:rsidR="00A21D40" w:rsidRPr="00A21D40" w:rsidRDefault="00A21D40" w:rsidP="00A21D40">
      <w:pPr>
        <w:ind w:firstLineChars="200" w:firstLine="480"/>
        <w:jc w:val="both"/>
      </w:pPr>
      <w:r w:rsidRPr="00A21D40">
        <w:t>2</w:t>
      </w:r>
      <w:r w:rsidRPr="00A21D40">
        <w:rPr>
          <w:rFonts w:hint="eastAsia"/>
        </w:rPr>
        <w:t>．［</w:t>
      </w:r>
      <w:r w:rsidRPr="00A21D40">
        <w:rPr>
          <w:rFonts w:hint="eastAsia"/>
          <w:color w:val="C00000"/>
          <w:u w:val="single"/>
        </w:rPr>
        <w:t>接受分包的单位</w:t>
      </w:r>
      <w:r w:rsidRPr="00A21D40">
        <w:rPr>
          <w:color w:val="C00000"/>
          <w:u w:val="single"/>
        </w:rPr>
        <w:t>1</w:t>
      </w:r>
      <w:r w:rsidRPr="00A21D40">
        <w:rPr>
          <w:color w:val="C00000"/>
          <w:u w:val="single"/>
        </w:rPr>
        <w:t>全称</w:t>
      </w:r>
      <w:r w:rsidRPr="00A21D40">
        <w:rPr>
          <w:rFonts w:hint="eastAsia"/>
        </w:rPr>
        <w:t>］</w:t>
      </w:r>
      <w:r w:rsidRPr="00A21D40">
        <w:t>为</w:t>
      </w:r>
      <w:r w:rsidRPr="00A21D40">
        <w:rPr>
          <w:rFonts w:hint="eastAsia"/>
        </w:rPr>
        <w:t>［</w:t>
      </w:r>
      <w:r w:rsidRPr="00A21D40">
        <w:rPr>
          <w:color w:val="C00000"/>
        </w:rPr>
        <w:t>______</w:t>
      </w:r>
      <w:r w:rsidRPr="00A21D40">
        <w:rPr>
          <w:rFonts w:hint="eastAsia"/>
        </w:rPr>
        <w:t>］</w:t>
      </w:r>
      <w:r w:rsidRPr="00A21D40">
        <w:t>（</w:t>
      </w:r>
      <w:r w:rsidRPr="00A21D40">
        <w:rPr>
          <w:i/>
          <w:color w:val="7030A0"/>
        </w:rPr>
        <w:t>填写：大型企业、中型企业、小型企业、微型</w:t>
      </w:r>
      <w:r w:rsidRPr="00A21D40">
        <w:rPr>
          <w:rFonts w:hint="eastAsia"/>
          <w:i/>
          <w:color w:val="7030A0"/>
        </w:rPr>
        <w:t>企业、其他非企业单位</w:t>
      </w:r>
      <w:r w:rsidRPr="00A21D40">
        <w:t>），将承担适宜分包部分</w:t>
      </w:r>
      <w:r w:rsidRPr="00A21D40">
        <w:rPr>
          <w:rFonts w:hint="eastAsia"/>
        </w:rPr>
        <w:t>［</w:t>
      </w:r>
      <w:r w:rsidRPr="00A21D40">
        <w:rPr>
          <w:color w:val="C00000"/>
        </w:rPr>
        <w:t>______</w:t>
      </w:r>
      <w:r w:rsidRPr="00A21D40">
        <w:rPr>
          <w:rFonts w:hint="eastAsia"/>
        </w:rPr>
        <w:t>］</w:t>
      </w:r>
      <w:r w:rsidRPr="00A21D40">
        <w:t>（</w:t>
      </w:r>
      <w:r w:rsidRPr="00A21D40">
        <w:rPr>
          <w:rFonts w:hint="eastAsia"/>
          <w:i/>
          <w:color w:val="7030A0"/>
        </w:rPr>
        <w:t>填</w:t>
      </w:r>
      <w:r w:rsidRPr="00A21D40">
        <w:rPr>
          <w:i/>
          <w:color w:val="7030A0"/>
        </w:rPr>
        <w:t>具体分包内容</w:t>
      </w:r>
      <w:r w:rsidRPr="00A21D40">
        <w:t>），占合同总金额</w:t>
      </w:r>
      <w:r w:rsidRPr="00A21D40">
        <w:rPr>
          <w:rFonts w:hint="eastAsia"/>
        </w:rPr>
        <w:t>［</w:t>
      </w:r>
      <w:r w:rsidRPr="00A21D40">
        <w:rPr>
          <w:color w:val="C00000"/>
        </w:rPr>
        <w:t>___</w:t>
      </w:r>
      <w:r w:rsidRPr="00A21D40">
        <w:rPr>
          <w:rFonts w:hint="eastAsia"/>
        </w:rPr>
        <w:t>］</w:t>
      </w:r>
      <w:r w:rsidRPr="00A21D40">
        <w:t>%</w:t>
      </w:r>
      <w:r w:rsidRPr="00A21D40">
        <w:t>的工作内容。</w:t>
      </w:r>
    </w:p>
    <w:p w14:paraId="29CF1F6A" w14:textId="77777777" w:rsidR="00A21D40" w:rsidRPr="00A21D40" w:rsidRDefault="00A21D40" w:rsidP="00A21D40">
      <w:pPr>
        <w:ind w:firstLineChars="200" w:firstLine="480"/>
        <w:jc w:val="both"/>
      </w:pPr>
      <w:r w:rsidRPr="00A21D40">
        <w:t>3</w:t>
      </w:r>
      <w:r w:rsidRPr="00A21D40">
        <w:rPr>
          <w:rFonts w:hint="eastAsia"/>
        </w:rPr>
        <w:t>．［</w:t>
      </w:r>
      <w:r w:rsidRPr="00A21D40">
        <w:rPr>
          <w:rFonts w:hint="eastAsia"/>
          <w:color w:val="C00000"/>
          <w:u w:val="single"/>
        </w:rPr>
        <w:t>接受分包的单位…</w:t>
      </w:r>
      <w:r w:rsidRPr="00A21D40">
        <w:rPr>
          <w:color w:val="C00000"/>
          <w:u w:val="single"/>
        </w:rPr>
        <w:t>全称</w:t>
      </w:r>
      <w:r w:rsidRPr="00A21D40">
        <w:rPr>
          <w:rFonts w:hint="eastAsia"/>
        </w:rPr>
        <w:t>］</w:t>
      </w:r>
      <w:r w:rsidRPr="00A21D40">
        <w:t>为</w:t>
      </w:r>
      <w:r w:rsidRPr="00A21D40">
        <w:rPr>
          <w:rFonts w:hint="eastAsia"/>
        </w:rPr>
        <w:t>［</w:t>
      </w:r>
      <w:r w:rsidRPr="00A21D40">
        <w:rPr>
          <w:color w:val="C00000"/>
        </w:rPr>
        <w:t>______</w:t>
      </w:r>
      <w:r w:rsidRPr="00A21D40">
        <w:rPr>
          <w:rFonts w:hint="eastAsia"/>
        </w:rPr>
        <w:t>］</w:t>
      </w:r>
      <w:r w:rsidRPr="00A21D40">
        <w:t>（</w:t>
      </w:r>
      <w:r w:rsidRPr="00A21D40">
        <w:rPr>
          <w:i/>
          <w:color w:val="7030A0"/>
        </w:rPr>
        <w:t>填写：大型企业、中型企业、小型企业、微型</w:t>
      </w:r>
      <w:r w:rsidRPr="00A21D40">
        <w:rPr>
          <w:rFonts w:hint="eastAsia"/>
          <w:i/>
          <w:color w:val="7030A0"/>
        </w:rPr>
        <w:t>企业、其他非企业单位</w:t>
      </w:r>
      <w:r w:rsidRPr="00A21D40">
        <w:t>），将承担适宜分包部分</w:t>
      </w:r>
      <w:r w:rsidRPr="00A21D40">
        <w:rPr>
          <w:rFonts w:hint="eastAsia"/>
        </w:rPr>
        <w:t>［</w:t>
      </w:r>
      <w:r w:rsidRPr="00A21D40">
        <w:rPr>
          <w:color w:val="C00000"/>
        </w:rPr>
        <w:t>______</w:t>
      </w:r>
      <w:r w:rsidRPr="00A21D40">
        <w:rPr>
          <w:rFonts w:hint="eastAsia"/>
        </w:rPr>
        <w:t>］</w:t>
      </w:r>
      <w:r w:rsidRPr="00A21D40">
        <w:t>（</w:t>
      </w:r>
      <w:r w:rsidRPr="00A21D40">
        <w:rPr>
          <w:rFonts w:hint="eastAsia"/>
          <w:i/>
          <w:color w:val="7030A0"/>
        </w:rPr>
        <w:t>填</w:t>
      </w:r>
      <w:r w:rsidRPr="00A21D40">
        <w:rPr>
          <w:i/>
          <w:color w:val="7030A0"/>
        </w:rPr>
        <w:t>具体分包内容</w:t>
      </w:r>
      <w:r w:rsidRPr="00A21D40">
        <w:t>），占合同总金额</w:t>
      </w:r>
      <w:r w:rsidRPr="00A21D40">
        <w:rPr>
          <w:rFonts w:hint="eastAsia"/>
        </w:rPr>
        <w:t>［</w:t>
      </w:r>
      <w:r w:rsidRPr="00A21D40">
        <w:rPr>
          <w:color w:val="C00000"/>
        </w:rPr>
        <w:t>___</w:t>
      </w:r>
      <w:r w:rsidRPr="00A21D40">
        <w:rPr>
          <w:rFonts w:hint="eastAsia"/>
        </w:rPr>
        <w:t>］</w:t>
      </w:r>
      <w:r w:rsidRPr="00A21D40">
        <w:t>%</w:t>
      </w:r>
      <w:r w:rsidRPr="00A21D40">
        <w:t>的工作内容。</w:t>
      </w:r>
    </w:p>
    <w:p w14:paraId="09F4F097" w14:textId="77777777" w:rsidR="00A21D40" w:rsidRPr="00A21D40" w:rsidRDefault="00A21D40" w:rsidP="00A21D40">
      <w:pPr>
        <w:ind w:firstLineChars="200" w:firstLine="480"/>
        <w:jc w:val="both"/>
      </w:pPr>
      <w:r w:rsidRPr="00A21D40">
        <w:t>三、接受分包的单位与分包单位之间的关系：</w:t>
      </w:r>
    </w:p>
    <w:p w14:paraId="14BE847C" w14:textId="77777777" w:rsidR="00A21D40" w:rsidRPr="00A21D40" w:rsidRDefault="00A21D40" w:rsidP="00A21D40">
      <w:pPr>
        <w:ind w:firstLineChars="200" w:firstLine="480"/>
        <w:jc w:val="both"/>
      </w:pPr>
      <w:r w:rsidRPr="00A21D40">
        <w:t>1</w:t>
      </w:r>
      <w:r w:rsidRPr="00A21D40">
        <w:rPr>
          <w:rFonts w:hint="eastAsia"/>
        </w:rPr>
        <w:t>．［</w:t>
      </w:r>
      <w:r w:rsidRPr="00A21D40">
        <w:rPr>
          <w:rFonts w:hint="eastAsia"/>
          <w:color w:val="C00000"/>
          <w:u w:val="single"/>
        </w:rPr>
        <w:t>接受分包的单位</w:t>
      </w:r>
      <w:r w:rsidRPr="00A21D40">
        <w:rPr>
          <w:color w:val="C00000"/>
          <w:u w:val="single"/>
        </w:rPr>
        <w:t>1</w:t>
      </w:r>
      <w:r w:rsidRPr="00A21D40">
        <w:rPr>
          <w:color w:val="C00000"/>
          <w:u w:val="single"/>
        </w:rPr>
        <w:t>全称</w:t>
      </w:r>
      <w:r w:rsidRPr="00A21D40">
        <w:rPr>
          <w:rFonts w:hint="eastAsia"/>
        </w:rPr>
        <w:t>］</w:t>
      </w:r>
      <w:r w:rsidRPr="00A21D40">
        <w:t>与</w:t>
      </w:r>
      <w:r w:rsidRPr="00A21D40">
        <w:rPr>
          <w:rFonts w:hint="eastAsia"/>
        </w:rPr>
        <w:t>［</w:t>
      </w:r>
      <w:r w:rsidRPr="00A21D40">
        <w:rPr>
          <w:rFonts w:hint="eastAsia"/>
          <w:color w:val="C00000"/>
          <w:u w:val="single"/>
        </w:rPr>
        <w:t>分包单位全称</w:t>
      </w:r>
      <w:r w:rsidRPr="00A21D40">
        <w:rPr>
          <w:rFonts w:hint="eastAsia"/>
        </w:rPr>
        <w:t>］</w:t>
      </w:r>
      <w:r w:rsidRPr="00A21D40">
        <w:t>之间</w:t>
      </w:r>
      <w:r w:rsidRPr="00A21D40">
        <w:rPr>
          <w:rFonts w:cstheme="minorHAnsi"/>
          <w:color w:val="C00000"/>
          <w:kern w:val="24"/>
        </w:rPr>
        <w:t>［</w:t>
      </w:r>
      <w:r w:rsidRPr="00A21D40">
        <w:rPr>
          <w:rFonts w:cstheme="minorHAnsi"/>
          <w:color w:val="C00000"/>
          <w:kern w:val="24"/>
        </w:rPr>
        <w:t>___</w:t>
      </w:r>
      <w:r w:rsidRPr="00A21D40">
        <w:rPr>
          <w:rFonts w:cstheme="minorHAnsi"/>
          <w:color w:val="C00000"/>
          <w:kern w:val="24"/>
        </w:rPr>
        <w:t>］</w:t>
      </w:r>
      <w:r w:rsidRPr="00A21D40">
        <w:rPr>
          <w:rFonts w:cstheme="minorHAnsi" w:hint="eastAsia"/>
          <w:color w:val="000000"/>
          <w:kern w:val="24"/>
        </w:rPr>
        <w:t>（填</w:t>
      </w:r>
      <w:r w:rsidRPr="00A21D40">
        <w:rPr>
          <w:rFonts w:cstheme="minorHAnsi"/>
          <w:color w:val="000000"/>
          <w:kern w:val="24"/>
        </w:rPr>
        <w:t>“</w:t>
      </w:r>
      <w:r w:rsidRPr="00A21D40">
        <w:rPr>
          <w:rFonts w:cstheme="minorHAnsi" w:hint="eastAsia"/>
          <w:color w:val="000000"/>
          <w:kern w:val="24"/>
        </w:rPr>
        <w:t>存在</w:t>
      </w:r>
      <w:r w:rsidRPr="00A21D40">
        <w:rPr>
          <w:rFonts w:cstheme="minorHAnsi"/>
          <w:color w:val="000000"/>
          <w:kern w:val="24"/>
        </w:rPr>
        <w:t>”</w:t>
      </w:r>
      <w:r w:rsidRPr="00A21D40">
        <w:rPr>
          <w:rFonts w:cstheme="minorHAnsi" w:hint="eastAsia"/>
          <w:color w:val="000000"/>
          <w:kern w:val="24"/>
        </w:rPr>
        <w:t>或</w:t>
      </w:r>
      <w:r w:rsidRPr="00A21D40">
        <w:rPr>
          <w:rFonts w:cstheme="minorHAnsi"/>
          <w:color w:val="000000"/>
          <w:kern w:val="24"/>
        </w:rPr>
        <w:t>不存在</w:t>
      </w:r>
      <w:r w:rsidRPr="00A21D40">
        <w:rPr>
          <w:rFonts w:cstheme="minorHAnsi" w:hint="eastAsia"/>
          <w:color w:val="000000"/>
          <w:kern w:val="24"/>
        </w:rPr>
        <w:t>）</w:t>
      </w:r>
      <w:r w:rsidRPr="00A21D40">
        <w:t>存在直接控股、管理关系。</w:t>
      </w:r>
    </w:p>
    <w:p w14:paraId="6BED424A" w14:textId="77777777" w:rsidR="00A21D40" w:rsidRPr="00A21D40" w:rsidRDefault="00A21D40" w:rsidP="00A21D40">
      <w:pPr>
        <w:ind w:firstLineChars="200" w:firstLine="480"/>
        <w:jc w:val="both"/>
      </w:pPr>
      <w:r w:rsidRPr="00A21D40">
        <w:t>2</w:t>
      </w:r>
      <w:r w:rsidRPr="00A21D40">
        <w:rPr>
          <w:rFonts w:hint="eastAsia"/>
        </w:rPr>
        <w:t>．［</w:t>
      </w:r>
      <w:r w:rsidRPr="00A21D40">
        <w:rPr>
          <w:rFonts w:hint="eastAsia"/>
          <w:color w:val="C00000"/>
          <w:u w:val="single"/>
        </w:rPr>
        <w:t>接受分包的单位…</w:t>
      </w:r>
      <w:r w:rsidRPr="00A21D40">
        <w:rPr>
          <w:color w:val="C00000"/>
          <w:u w:val="single"/>
        </w:rPr>
        <w:t>全称</w:t>
      </w:r>
      <w:r w:rsidRPr="00A21D40">
        <w:rPr>
          <w:rFonts w:hint="eastAsia"/>
        </w:rPr>
        <w:t>］</w:t>
      </w:r>
      <w:r w:rsidRPr="00A21D40">
        <w:t>与</w:t>
      </w:r>
      <w:r w:rsidRPr="00A21D40">
        <w:rPr>
          <w:rFonts w:hint="eastAsia"/>
        </w:rPr>
        <w:t>［</w:t>
      </w:r>
      <w:r w:rsidRPr="00A21D40">
        <w:rPr>
          <w:rFonts w:hint="eastAsia"/>
          <w:color w:val="C00000"/>
          <w:u w:val="single"/>
        </w:rPr>
        <w:t>分包单位全称</w:t>
      </w:r>
      <w:r w:rsidRPr="00A21D40">
        <w:rPr>
          <w:rFonts w:hint="eastAsia"/>
        </w:rPr>
        <w:t>］</w:t>
      </w:r>
      <w:r w:rsidRPr="00A21D40">
        <w:t>之间</w:t>
      </w:r>
      <w:r w:rsidRPr="00A21D40">
        <w:rPr>
          <w:rFonts w:cstheme="minorHAnsi"/>
          <w:color w:val="C00000"/>
          <w:kern w:val="24"/>
        </w:rPr>
        <w:t>［</w:t>
      </w:r>
      <w:r w:rsidRPr="00A21D40">
        <w:rPr>
          <w:rFonts w:cstheme="minorHAnsi"/>
          <w:color w:val="C00000"/>
          <w:kern w:val="24"/>
        </w:rPr>
        <w:t>___</w:t>
      </w:r>
      <w:r w:rsidRPr="00A21D40">
        <w:rPr>
          <w:rFonts w:cstheme="minorHAnsi"/>
          <w:color w:val="C00000"/>
          <w:kern w:val="24"/>
        </w:rPr>
        <w:t>］</w:t>
      </w:r>
      <w:r w:rsidRPr="00A21D40">
        <w:rPr>
          <w:rFonts w:cstheme="minorHAnsi" w:hint="eastAsia"/>
          <w:color w:val="000000"/>
          <w:kern w:val="24"/>
        </w:rPr>
        <w:t>（填</w:t>
      </w:r>
      <w:r w:rsidRPr="00A21D40">
        <w:rPr>
          <w:rFonts w:cstheme="minorHAnsi"/>
          <w:color w:val="000000"/>
          <w:kern w:val="24"/>
        </w:rPr>
        <w:t>“</w:t>
      </w:r>
      <w:r w:rsidRPr="00A21D40">
        <w:rPr>
          <w:rFonts w:cstheme="minorHAnsi" w:hint="eastAsia"/>
          <w:color w:val="000000"/>
          <w:kern w:val="24"/>
        </w:rPr>
        <w:t>存在</w:t>
      </w:r>
      <w:r w:rsidRPr="00A21D40">
        <w:rPr>
          <w:rFonts w:cstheme="minorHAnsi"/>
          <w:color w:val="000000"/>
          <w:kern w:val="24"/>
        </w:rPr>
        <w:t>”</w:t>
      </w:r>
      <w:r w:rsidRPr="00A21D40">
        <w:rPr>
          <w:rFonts w:cstheme="minorHAnsi" w:hint="eastAsia"/>
          <w:color w:val="000000"/>
          <w:kern w:val="24"/>
        </w:rPr>
        <w:t>或</w:t>
      </w:r>
      <w:r w:rsidRPr="00A21D40">
        <w:rPr>
          <w:rFonts w:cstheme="minorHAnsi"/>
          <w:color w:val="000000"/>
          <w:kern w:val="24"/>
        </w:rPr>
        <w:t>不存在</w:t>
      </w:r>
      <w:r w:rsidRPr="00A21D40">
        <w:rPr>
          <w:rFonts w:cstheme="minorHAnsi" w:hint="eastAsia"/>
          <w:color w:val="000000"/>
          <w:kern w:val="24"/>
        </w:rPr>
        <w:t>）</w:t>
      </w:r>
      <w:r w:rsidRPr="00A21D40">
        <w:t>直接控股、管理关系。</w:t>
      </w:r>
    </w:p>
    <w:p w14:paraId="08150866"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四、如因违约过失责任而导致采购人经济损失或被索赔时，</w:t>
      </w:r>
      <w:r w:rsidRPr="00A21D40">
        <w:rPr>
          <w:rFonts w:hint="eastAsia"/>
        </w:rPr>
        <w:t>［</w:t>
      </w:r>
      <w:r w:rsidRPr="00A21D40">
        <w:rPr>
          <w:rFonts w:hint="eastAsia"/>
          <w:color w:val="C00000"/>
          <w:u w:val="single"/>
        </w:rPr>
        <w:t>分包单位全称</w:t>
      </w:r>
      <w:r w:rsidRPr="00A21D40">
        <w:rPr>
          <w:rFonts w:hint="eastAsia"/>
        </w:rPr>
        <w:t>］</w:t>
      </w:r>
      <w:r w:rsidRPr="00A21D40">
        <w:rPr>
          <w:rFonts w:ascii="Calibri" w:eastAsia="宋体" w:hAnsi="Calibri" w:cstheme="minorHAnsi" w:hint="eastAsia"/>
          <w:color w:val="000000"/>
          <w:kern w:val="24"/>
        </w:rPr>
        <w:t>同意无条件优先清偿采购人的一切债务和经济赔偿。</w:t>
      </w:r>
    </w:p>
    <w:p w14:paraId="29EFD9BE"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五、本意向书在自签署之日起生效，有效期至本项目中标结果公告期限届满之日。如获中标资格，有效期延续至合同履行完毕之日。</w:t>
      </w:r>
    </w:p>
    <w:p w14:paraId="718119B3"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六、本意向书正本一式</w:t>
      </w:r>
      <w:r w:rsidRPr="00A21D40">
        <w:rPr>
          <w:rFonts w:ascii="Calibri" w:eastAsia="宋体" w:hAnsi="Calibri" w:cstheme="minorHAnsi" w:hint="eastAsia"/>
          <w:color w:val="C00000"/>
          <w:kern w:val="24"/>
        </w:rPr>
        <w:t>［</w:t>
      </w:r>
      <w:r w:rsidRPr="00A21D40">
        <w:rPr>
          <w:rFonts w:ascii="Calibri" w:eastAsia="宋体" w:hAnsi="Calibri" w:cstheme="minorHAnsi" w:hint="eastAsia"/>
          <w:color w:val="C00000"/>
          <w:kern w:val="24"/>
        </w:rPr>
        <w:t>___</w:t>
      </w:r>
      <w:r w:rsidRPr="00A21D40">
        <w:rPr>
          <w:rFonts w:ascii="Calibri" w:eastAsia="宋体" w:hAnsi="Calibri" w:cstheme="minorHAnsi" w:hint="eastAsia"/>
          <w:color w:val="C00000"/>
          <w:kern w:val="24"/>
        </w:rPr>
        <w:t>］</w:t>
      </w:r>
      <w:r w:rsidRPr="00A21D40">
        <w:rPr>
          <w:rFonts w:ascii="Calibri" w:eastAsia="宋体" w:hAnsi="Calibri" w:cstheme="minorHAnsi" w:hint="eastAsia"/>
          <w:color w:val="000000"/>
          <w:kern w:val="24"/>
        </w:rPr>
        <w:t>份，</w:t>
      </w:r>
      <w:r w:rsidRPr="00A21D40">
        <w:t>分包意向立约方</w:t>
      </w:r>
      <w:r w:rsidRPr="00A21D40">
        <w:rPr>
          <w:rFonts w:hint="eastAsia"/>
        </w:rPr>
        <w:t>各</w:t>
      </w:r>
      <w:r w:rsidRPr="00A21D40">
        <w:rPr>
          <w:rFonts w:ascii="Calibri" w:eastAsia="宋体" w:hAnsi="Calibri" w:cstheme="minorHAnsi" w:hint="eastAsia"/>
          <w:color w:val="000000"/>
          <w:kern w:val="24"/>
        </w:rPr>
        <w:t>一份，签订政府采购合同时向采购人提供一份（作为采购合同的组成部分）。</w:t>
      </w:r>
    </w:p>
    <w:p w14:paraId="00C3D367" w14:textId="77777777" w:rsidR="00A21D40" w:rsidRPr="00A21D40" w:rsidRDefault="00A21D40" w:rsidP="00A21D40">
      <w:pPr>
        <w:ind w:firstLineChars="200" w:firstLine="480"/>
        <w:jc w:val="both"/>
        <w:rPr>
          <w:rFonts w:ascii="Calibri" w:eastAsia="宋体" w:hAnsi="Calibri" w:cstheme="minorHAnsi"/>
          <w:color w:val="000000"/>
          <w:kern w:val="24"/>
        </w:rPr>
      </w:pPr>
    </w:p>
    <w:p w14:paraId="7391D521"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分包单位：（</w:t>
      </w:r>
      <w:r w:rsidRPr="00A21D40">
        <w:rPr>
          <w:rFonts w:ascii="Calibri" w:eastAsia="宋体" w:hAnsi="Calibri" w:cstheme="minorHAnsi" w:hint="eastAsia"/>
          <w:i/>
          <w:color w:val="7030A0"/>
          <w:kern w:val="24"/>
        </w:rPr>
        <w:t>单位全称并加盖公章</w:t>
      </w:r>
      <w:r w:rsidRPr="00A21D40">
        <w:rPr>
          <w:rFonts w:ascii="Calibri" w:eastAsia="宋体" w:hAnsi="Calibri" w:cstheme="minorHAnsi" w:hint="eastAsia"/>
          <w:color w:val="000000"/>
          <w:kern w:val="24"/>
        </w:rPr>
        <w:t>）</w:t>
      </w:r>
    </w:p>
    <w:p w14:paraId="3CAA5477"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法定代表人（负责人）：（</w:t>
      </w:r>
      <w:r w:rsidRPr="00A21D40">
        <w:rPr>
          <w:rFonts w:ascii="Calibri" w:eastAsia="宋体" w:hAnsi="Calibri" w:cstheme="minorHAnsi" w:hint="eastAsia"/>
          <w:i/>
          <w:color w:val="7030A0"/>
          <w:kern w:val="24"/>
        </w:rPr>
        <w:t>签字或盖章</w:t>
      </w:r>
      <w:r w:rsidRPr="00A21D40">
        <w:rPr>
          <w:rFonts w:ascii="Calibri" w:eastAsia="宋体" w:hAnsi="Calibri" w:cstheme="minorHAnsi" w:hint="eastAsia"/>
          <w:color w:val="000000"/>
          <w:kern w:val="24"/>
        </w:rPr>
        <w:t>）</w:t>
      </w:r>
    </w:p>
    <w:p w14:paraId="6D7739D0"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签署日期：</w:t>
      </w:r>
      <w:r w:rsidRPr="00A21D40">
        <w:rPr>
          <w:color w:val="000000"/>
        </w:rPr>
        <w:t xml:space="preserve">　　年　月　日</w:t>
      </w:r>
    </w:p>
    <w:p w14:paraId="11F1BF93" w14:textId="77777777" w:rsidR="00A21D40" w:rsidRPr="00A21D40" w:rsidRDefault="00A21D40" w:rsidP="00A21D40">
      <w:pPr>
        <w:ind w:firstLineChars="200" w:firstLine="480"/>
        <w:jc w:val="both"/>
        <w:rPr>
          <w:rFonts w:ascii="Calibri" w:eastAsia="宋体" w:hAnsi="Calibri" w:cstheme="minorHAnsi"/>
          <w:color w:val="000000"/>
          <w:kern w:val="24"/>
        </w:rPr>
      </w:pPr>
    </w:p>
    <w:p w14:paraId="024F2A2C"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接受分包的单位</w:t>
      </w:r>
      <w:r w:rsidRPr="00A21D40">
        <w:rPr>
          <w:rFonts w:ascii="Calibri" w:eastAsia="宋体" w:hAnsi="Calibri" w:cstheme="minorHAnsi"/>
          <w:color w:val="000000"/>
          <w:kern w:val="24"/>
        </w:rPr>
        <w:t>1</w:t>
      </w:r>
      <w:r w:rsidRPr="00A21D40">
        <w:rPr>
          <w:rFonts w:ascii="Calibri" w:eastAsia="宋体" w:hAnsi="Calibri" w:cstheme="minorHAnsi" w:hint="eastAsia"/>
          <w:color w:val="000000"/>
          <w:kern w:val="24"/>
        </w:rPr>
        <w:t>：（</w:t>
      </w:r>
      <w:r w:rsidRPr="00A21D40">
        <w:rPr>
          <w:rFonts w:ascii="Calibri" w:eastAsia="宋体" w:hAnsi="Calibri" w:cstheme="minorHAnsi" w:hint="eastAsia"/>
          <w:i/>
          <w:color w:val="7030A0"/>
          <w:kern w:val="24"/>
        </w:rPr>
        <w:t>单位全称并加盖公章</w:t>
      </w:r>
      <w:r w:rsidRPr="00A21D40">
        <w:rPr>
          <w:rFonts w:ascii="Calibri" w:eastAsia="宋体" w:hAnsi="Calibri" w:cstheme="minorHAnsi" w:hint="eastAsia"/>
          <w:color w:val="000000"/>
          <w:kern w:val="24"/>
        </w:rPr>
        <w:t>）</w:t>
      </w:r>
    </w:p>
    <w:p w14:paraId="32117D34"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法定代表人（负责人）：（</w:t>
      </w:r>
      <w:r w:rsidRPr="00A21D40">
        <w:rPr>
          <w:rFonts w:ascii="Calibri" w:eastAsia="宋体" w:hAnsi="Calibri" w:cstheme="minorHAnsi" w:hint="eastAsia"/>
          <w:i/>
          <w:color w:val="7030A0"/>
          <w:kern w:val="24"/>
        </w:rPr>
        <w:t>签字或盖章</w:t>
      </w:r>
      <w:r w:rsidRPr="00A21D40">
        <w:rPr>
          <w:rFonts w:ascii="Calibri" w:eastAsia="宋体" w:hAnsi="Calibri" w:cstheme="minorHAnsi" w:hint="eastAsia"/>
          <w:color w:val="000000"/>
          <w:kern w:val="24"/>
        </w:rPr>
        <w:t>）</w:t>
      </w:r>
    </w:p>
    <w:p w14:paraId="63FCF59A"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签署日期：</w:t>
      </w:r>
      <w:r w:rsidRPr="00A21D40">
        <w:rPr>
          <w:color w:val="000000"/>
        </w:rPr>
        <w:t xml:space="preserve">　　年　月　日</w:t>
      </w:r>
    </w:p>
    <w:p w14:paraId="7A671140" w14:textId="77777777" w:rsidR="00A21D40" w:rsidRPr="00A21D40" w:rsidRDefault="00A21D40" w:rsidP="00A21D40">
      <w:pPr>
        <w:ind w:firstLineChars="200" w:firstLine="480"/>
        <w:jc w:val="both"/>
        <w:rPr>
          <w:rFonts w:ascii="Calibri" w:eastAsia="宋体" w:hAnsi="Calibri" w:cstheme="minorHAnsi"/>
          <w:color w:val="000000"/>
          <w:kern w:val="24"/>
        </w:rPr>
      </w:pPr>
    </w:p>
    <w:p w14:paraId="5F0DAB33"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t>接受分包的单位…：（</w:t>
      </w:r>
      <w:r w:rsidRPr="00A21D40">
        <w:rPr>
          <w:rFonts w:ascii="Calibri" w:eastAsia="宋体" w:hAnsi="Calibri" w:cstheme="minorHAnsi" w:hint="eastAsia"/>
          <w:i/>
          <w:color w:val="7030A0"/>
          <w:kern w:val="24"/>
        </w:rPr>
        <w:t>单位全称并加盖公章</w:t>
      </w:r>
      <w:r w:rsidRPr="00A21D40">
        <w:rPr>
          <w:rFonts w:ascii="Calibri" w:eastAsia="宋体" w:hAnsi="Calibri" w:cstheme="minorHAnsi" w:hint="eastAsia"/>
          <w:color w:val="000000"/>
          <w:kern w:val="24"/>
        </w:rPr>
        <w:t>）</w:t>
      </w:r>
    </w:p>
    <w:p w14:paraId="2A6DB38C" w14:textId="77777777" w:rsidR="00A21D40" w:rsidRPr="00A21D40" w:rsidRDefault="00A21D40" w:rsidP="00A21D40">
      <w:pPr>
        <w:ind w:firstLineChars="200" w:firstLine="480"/>
        <w:jc w:val="both"/>
        <w:rPr>
          <w:rFonts w:ascii="Calibri" w:eastAsia="宋体" w:hAnsi="Calibri" w:cstheme="minorHAnsi"/>
          <w:color w:val="000000"/>
          <w:kern w:val="24"/>
        </w:rPr>
      </w:pPr>
      <w:r w:rsidRPr="00A21D40">
        <w:rPr>
          <w:rFonts w:ascii="Calibri" w:eastAsia="宋体" w:hAnsi="Calibri" w:cstheme="minorHAnsi" w:hint="eastAsia"/>
          <w:color w:val="000000"/>
          <w:kern w:val="24"/>
        </w:rPr>
        <w:lastRenderedPageBreak/>
        <w:t>法定代表人（负责人）：（</w:t>
      </w:r>
      <w:r w:rsidRPr="00A21D40">
        <w:rPr>
          <w:rFonts w:ascii="Calibri" w:eastAsia="宋体" w:hAnsi="Calibri" w:cstheme="minorHAnsi" w:hint="eastAsia"/>
          <w:i/>
          <w:color w:val="7030A0"/>
          <w:kern w:val="24"/>
        </w:rPr>
        <w:t>签字或盖章</w:t>
      </w:r>
      <w:r w:rsidRPr="00A21D40">
        <w:rPr>
          <w:rFonts w:ascii="Calibri" w:eastAsia="宋体" w:hAnsi="Calibri" w:cstheme="minorHAnsi" w:hint="eastAsia"/>
          <w:color w:val="000000"/>
          <w:kern w:val="24"/>
        </w:rPr>
        <w:t>）</w:t>
      </w:r>
    </w:p>
    <w:p w14:paraId="4D8DCA8A" w14:textId="77777777" w:rsidR="00A21D40" w:rsidRPr="00A21D40" w:rsidRDefault="00A21D40" w:rsidP="00A21D40">
      <w:pPr>
        <w:ind w:firstLineChars="200" w:firstLine="480"/>
        <w:jc w:val="both"/>
        <w:rPr>
          <w:color w:val="000000"/>
        </w:rPr>
      </w:pPr>
      <w:r w:rsidRPr="00A21D40">
        <w:rPr>
          <w:rFonts w:ascii="Calibri" w:eastAsia="宋体" w:hAnsi="Calibri" w:cstheme="minorHAnsi" w:hint="eastAsia"/>
          <w:color w:val="000000"/>
          <w:kern w:val="24"/>
        </w:rPr>
        <w:t>签署日期：</w:t>
      </w:r>
      <w:r w:rsidRPr="00A21D40">
        <w:rPr>
          <w:color w:val="000000"/>
        </w:rPr>
        <w:t xml:space="preserve">　　年　月　日</w:t>
      </w:r>
    </w:p>
    <w:p w14:paraId="539FF150" w14:textId="77777777" w:rsidR="00A21D40" w:rsidRPr="00A21D40" w:rsidRDefault="00A21D40" w:rsidP="00A21D40">
      <w:pPr>
        <w:rPr>
          <w:color w:val="000000"/>
        </w:rPr>
      </w:pPr>
      <w:r w:rsidRPr="00A21D40">
        <w:rPr>
          <w:color w:val="000000"/>
        </w:rPr>
        <w:br w:type="page"/>
      </w:r>
    </w:p>
    <w:p w14:paraId="314ADD51" w14:textId="78DC82BE"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764775">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F4120">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F4120">
          <w:footerReference w:type="even" r:id="rId48"/>
          <w:footerReference w:type="default" r:id="rId49"/>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①请按照招标文件第二章“评审方法和程序”的“（二）评标形式”中的暗标盲评部分的响应要求进行编制，否则，其投标视为无效。</w:t>
      </w:r>
    </w:p>
    <w:p w14:paraId="380A2FB5" w14:textId="5324E863" w:rsidR="006E2DF5" w:rsidRDefault="00444474" w:rsidP="00963820">
      <w:pPr>
        <w:ind w:firstLineChars="200" w:firstLine="480"/>
        <w:rPr>
          <w:rFonts w:asciiTheme="minorEastAsia" w:hAnsiTheme="minorEastAsia"/>
        </w:rPr>
      </w:pPr>
      <w:r w:rsidRPr="00444474">
        <w:rPr>
          <w:rFonts w:asciiTheme="minorEastAsia" w:hAnsiTheme="minorEastAsia" w:hint="eastAsia"/>
        </w:rPr>
        <w:t>②暗标盲评部分的响应内容必须在“（一）技术条款响应”下完整体现，不允许引用其他响应部分的内容。</w:t>
      </w:r>
    </w:p>
    <w:p w14:paraId="23EE6490" w14:textId="61C4F0B4"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13E1E5C4"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8F2E78" w:rsidRPr="008F2E78">
        <w:rPr>
          <w:rFonts w:asciiTheme="minorEastAsia" w:hAnsiTheme="minorEastAsia" w:hint="eastAsia"/>
        </w:rPr>
        <w:t>项目需求分析与整体方案</w:t>
      </w:r>
    </w:p>
    <w:p w14:paraId="5A8ADE46" w14:textId="77777777" w:rsidR="005E032C" w:rsidRPr="006E2DF5" w:rsidRDefault="005E032C" w:rsidP="006E2DF5">
      <w:pPr>
        <w:rPr>
          <w:rFonts w:asciiTheme="minorEastAsia" w:hAnsiTheme="minorEastAsia"/>
        </w:rPr>
      </w:pPr>
    </w:p>
    <w:p w14:paraId="3F4732B9" w14:textId="3A823CDA" w:rsidR="008B5D80"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8F2E78" w:rsidRPr="008F2E78">
        <w:rPr>
          <w:rFonts w:asciiTheme="minorEastAsia" w:hAnsiTheme="minorEastAsia" w:hint="eastAsia"/>
        </w:rPr>
        <w:t>服务实施方案一</w:t>
      </w:r>
    </w:p>
    <w:p w14:paraId="6A59889D" w14:textId="77777777" w:rsidR="008F2E78" w:rsidRDefault="008F2E78" w:rsidP="006E2DF5">
      <w:pPr>
        <w:rPr>
          <w:rFonts w:asciiTheme="minorEastAsia" w:hAnsiTheme="minorEastAsia"/>
        </w:rPr>
      </w:pPr>
    </w:p>
    <w:p w14:paraId="07DAD65D" w14:textId="49C48DE0" w:rsidR="008F2E78" w:rsidRDefault="008F2E78" w:rsidP="006E2DF5">
      <w:pPr>
        <w:rPr>
          <w:rFonts w:asciiTheme="minorEastAsia" w:hAnsiTheme="minorEastAsia"/>
        </w:rPr>
      </w:pPr>
      <w:r>
        <w:rPr>
          <w:rFonts w:asciiTheme="minorEastAsia" w:hAnsiTheme="minorEastAsia" w:hint="eastAsia"/>
        </w:rPr>
        <w:t>3</w:t>
      </w:r>
      <w:r w:rsidRPr="006E2DF5">
        <w:rPr>
          <w:rFonts w:asciiTheme="minorEastAsia" w:hAnsiTheme="minorEastAsia" w:hint="eastAsia"/>
        </w:rPr>
        <w:t>．</w:t>
      </w:r>
      <w:r w:rsidRPr="008F2E78">
        <w:rPr>
          <w:rFonts w:asciiTheme="minorEastAsia" w:hAnsiTheme="minorEastAsia" w:hint="eastAsia"/>
        </w:rPr>
        <w:t>服务实施方案二</w:t>
      </w:r>
    </w:p>
    <w:p w14:paraId="4CAA8C8C" w14:textId="77777777" w:rsidR="008F2E78" w:rsidRDefault="008F2E78" w:rsidP="006E2DF5">
      <w:pPr>
        <w:rPr>
          <w:rFonts w:asciiTheme="minorEastAsia" w:hAnsiTheme="minorEastAsia"/>
        </w:rPr>
      </w:pPr>
    </w:p>
    <w:p w14:paraId="45DEBBDD" w14:textId="5A074BF5" w:rsidR="008F2E78" w:rsidRDefault="008F2E78" w:rsidP="006E2DF5">
      <w:pPr>
        <w:rPr>
          <w:rFonts w:asciiTheme="minorEastAsia" w:hAnsiTheme="minorEastAsia"/>
        </w:rPr>
      </w:pPr>
      <w:r>
        <w:rPr>
          <w:rFonts w:asciiTheme="minorEastAsia" w:hAnsiTheme="minorEastAsia" w:hint="eastAsia"/>
        </w:rPr>
        <w:t>4</w:t>
      </w:r>
      <w:r w:rsidRPr="006E2DF5">
        <w:rPr>
          <w:rFonts w:asciiTheme="minorEastAsia" w:hAnsiTheme="minorEastAsia" w:hint="eastAsia"/>
        </w:rPr>
        <w:t>．</w:t>
      </w:r>
      <w:r w:rsidRPr="008F2E78">
        <w:rPr>
          <w:rFonts w:asciiTheme="minorEastAsia" w:hAnsiTheme="minorEastAsia" w:hint="eastAsia"/>
        </w:rPr>
        <w:t>服务实施方案三</w:t>
      </w:r>
    </w:p>
    <w:p w14:paraId="20863550" w14:textId="77777777" w:rsidR="008F2E78" w:rsidRDefault="008F2E78" w:rsidP="006E2DF5">
      <w:pPr>
        <w:rPr>
          <w:rFonts w:asciiTheme="minorEastAsia" w:hAnsiTheme="minorEastAsia"/>
        </w:rPr>
      </w:pPr>
    </w:p>
    <w:p w14:paraId="57B7EFD0" w14:textId="7614A258" w:rsidR="008F2E78" w:rsidRDefault="008F2E78" w:rsidP="006E2DF5">
      <w:pPr>
        <w:rPr>
          <w:rFonts w:asciiTheme="minorEastAsia" w:hAnsiTheme="minorEastAsia"/>
        </w:rPr>
      </w:pPr>
      <w:r>
        <w:rPr>
          <w:rFonts w:asciiTheme="minorEastAsia" w:hAnsiTheme="minorEastAsia" w:hint="eastAsia"/>
        </w:rPr>
        <w:t>5</w:t>
      </w:r>
      <w:r w:rsidRPr="006E2DF5">
        <w:rPr>
          <w:rFonts w:asciiTheme="minorEastAsia" w:hAnsiTheme="minorEastAsia" w:hint="eastAsia"/>
        </w:rPr>
        <w:t>．</w:t>
      </w:r>
      <w:r w:rsidRPr="008F2E78">
        <w:rPr>
          <w:rFonts w:asciiTheme="minorEastAsia" w:hAnsiTheme="minorEastAsia" w:hint="eastAsia"/>
        </w:rPr>
        <w:t>项目进场方案</w:t>
      </w:r>
    </w:p>
    <w:p w14:paraId="1520A281" w14:textId="77777777" w:rsidR="008F2E78" w:rsidRDefault="008F2E78" w:rsidP="006E2DF5">
      <w:pPr>
        <w:rPr>
          <w:rFonts w:asciiTheme="minorEastAsia" w:hAnsiTheme="minorEastAsia"/>
        </w:rPr>
      </w:pPr>
    </w:p>
    <w:p w14:paraId="2006E796" w14:textId="2B6FDFA8" w:rsidR="008F2E78" w:rsidRPr="006E2DF5" w:rsidRDefault="008F2E78" w:rsidP="006E2DF5">
      <w:pPr>
        <w:rPr>
          <w:rFonts w:asciiTheme="minorEastAsia" w:hAnsiTheme="minorEastAsia"/>
        </w:rPr>
      </w:pPr>
      <w:r>
        <w:rPr>
          <w:rFonts w:asciiTheme="minorEastAsia" w:hAnsiTheme="minorEastAsia" w:hint="eastAsia"/>
        </w:rPr>
        <w:t>6</w:t>
      </w:r>
      <w:r w:rsidRPr="006E2DF5">
        <w:rPr>
          <w:rFonts w:asciiTheme="minorEastAsia" w:hAnsiTheme="minorEastAsia" w:hint="eastAsia"/>
        </w:rPr>
        <w:t>．</w:t>
      </w:r>
      <w:r w:rsidRPr="008F2E78">
        <w:rPr>
          <w:rFonts w:asciiTheme="minorEastAsia" w:hAnsiTheme="minorEastAsia" w:hint="eastAsia"/>
        </w:rPr>
        <w:t>应急预案</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4524AAE9" w:rsidR="00D26E9A" w:rsidRPr="00F92BF3" w:rsidRDefault="00D26E9A" w:rsidP="00841C09">
      <w:pPr>
        <w:jc w:val="center"/>
        <w:rPr>
          <w:rFonts w:ascii="Calibri" w:eastAsia="宋体" w:hAnsi="Calibri" w:cstheme="minorHAnsi"/>
          <w:b/>
          <w:color w:val="000000"/>
          <w:kern w:val="24"/>
        </w:rPr>
      </w:pPr>
      <w:r w:rsidRPr="00F92BF3">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77777777" w:rsidR="00D26E9A" w:rsidRPr="00B31B0D" w:rsidRDefault="00D26E9A" w:rsidP="00D04FB0">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F2F2F2" w:themeFill="background1" w:themeFillShade="F2"/>
            <w:vAlign w:val="center"/>
          </w:tcPr>
          <w:p w14:paraId="75A1598A" w14:textId="77777777" w:rsidR="00D26E9A" w:rsidRPr="00B31B0D" w:rsidRDefault="00D26E9A" w:rsidP="00D04FB0">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7C88BFE9" w14:textId="2ABD9027" w:rsidR="005919EF" w:rsidRDefault="005919EF" w:rsidP="005919EF">
      <w:pPr>
        <w:jc w:val="center"/>
        <w:rPr>
          <w:rFonts w:cstheme="minorHAnsi"/>
          <w:b/>
        </w:rPr>
      </w:pP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5F7949C6" w:rsidR="00971419" w:rsidRPr="008F2E78" w:rsidRDefault="00971419" w:rsidP="00971419">
      <w:pPr>
        <w:rPr>
          <w:rFonts w:asciiTheme="minorEastAsia" w:hAnsiTheme="minorEastAsia" w:cstheme="minorHAnsi"/>
          <w:color w:val="000000"/>
          <w:kern w:val="24"/>
        </w:rPr>
      </w:pPr>
      <w:r w:rsidRPr="008F2E78">
        <w:rPr>
          <w:rFonts w:asciiTheme="minorEastAsia" w:hAnsiTheme="minorEastAsia" w:cstheme="minorHAnsi"/>
          <w:color w:val="000000"/>
          <w:kern w:val="24"/>
        </w:rPr>
        <w:t>1</w:t>
      </w:r>
      <w:r w:rsidRPr="008F2E78">
        <w:rPr>
          <w:rFonts w:asciiTheme="minorEastAsia" w:hAnsiTheme="minorEastAsia" w:cstheme="minorHAnsi" w:hint="eastAsia"/>
          <w:color w:val="000000"/>
          <w:kern w:val="24"/>
        </w:rPr>
        <w:t>．</w:t>
      </w:r>
      <w:r w:rsidR="008F2E78" w:rsidRPr="008F2E78">
        <w:rPr>
          <w:rFonts w:asciiTheme="minorEastAsia" w:hAnsiTheme="minorEastAsia" w:cstheme="minorHAnsi" w:hint="eastAsia"/>
          <w:color w:val="000000"/>
          <w:kern w:val="24"/>
        </w:rPr>
        <w:t>管理体系</w:t>
      </w:r>
    </w:p>
    <w:p w14:paraId="0BB9A80A" w14:textId="77777777" w:rsidR="00971419" w:rsidRPr="00D04FB0" w:rsidRDefault="00971419" w:rsidP="001F4827">
      <w:pPr>
        <w:rPr>
          <w:rFonts w:asciiTheme="minorEastAsia" w:hAnsiTheme="minorEastAsia" w:cstheme="minorHAnsi"/>
          <w:b/>
          <w:color w:val="000000"/>
          <w:kern w:val="24"/>
        </w:rPr>
      </w:pPr>
    </w:p>
    <w:p w14:paraId="1B2751F2" w14:textId="6D852AD9" w:rsidR="003F0E1D" w:rsidRPr="008F2E78" w:rsidRDefault="00971419" w:rsidP="001F4827">
      <w:pPr>
        <w:rPr>
          <w:rFonts w:asciiTheme="minorEastAsia" w:hAnsiTheme="minorEastAsia" w:cstheme="minorHAnsi"/>
          <w:color w:val="000000"/>
          <w:kern w:val="24"/>
        </w:rPr>
      </w:pPr>
      <w:r w:rsidRPr="008F2E78">
        <w:rPr>
          <w:rFonts w:asciiTheme="minorEastAsia" w:hAnsiTheme="minorEastAsia" w:cstheme="minorHAnsi"/>
          <w:color w:val="000000"/>
          <w:kern w:val="24"/>
        </w:rPr>
        <w:t>2</w:t>
      </w:r>
      <w:r w:rsidR="001F4827" w:rsidRPr="008F2E78">
        <w:rPr>
          <w:rFonts w:asciiTheme="minorEastAsia" w:hAnsiTheme="minorEastAsia" w:cstheme="minorHAnsi" w:hint="eastAsia"/>
          <w:color w:val="000000"/>
          <w:kern w:val="24"/>
        </w:rPr>
        <w:t>．</w:t>
      </w:r>
      <w:r w:rsidR="008F2E78" w:rsidRPr="008F2E78">
        <w:rPr>
          <w:rFonts w:asciiTheme="minorEastAsia" w:hAnsiTheme="minorEastAsia" w:cstheme="minorHAnsi" w:hint="eastAsia"/>
          <w:color w:val="000000"/>
          <w:kern w:val="24"/>
        </w:rPr>
        <w:t>设施设备投入</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8F2E78" w:rsidRPr="00B31B0D" w14:paraId="7DF263BD" w14:textId="77777777" w:rsidTr="00D827B9">
        <w:trPr>
          <w:trHeight w:val="397"/>
          <w:jc w:val="center"/>
        </w:trPr>
        <w:tc>
          <w:tcPr>
            <w:tcW w:w="1273" w:type="dxa"/>
            <w:shd w:val="clear" w:color="auto" w:fill="F2F2F2" w:themeFill="background1" w:themeFillShade="F2"/>
            <w:vAlign w:val="center"/>
          </w:tcPr>
          <w:p w14:paraId="08761C7D" w14:textId="77777777" w:rsidR="008F2E78" w:rsidRPr="00B31B0D" w:rsidRDefault="008F2E78" w:rsidP="00D827B9">
            <w:pPr>
              <w:jc w:val="center"/>
              <w:rPr>
                <w:rFonts w:asciiTheme="minorEastAsia" w:hAnsiTheme="minorEastAsia"/>
                <w:b/>
                <w:sz w:val="21"/>
                <w:szCs w:val="21"/>
              </w:rPr>
            </w:pPr>
            <w:r w:rsidRPr="00B31B0D">
              <w:rPr>
                <w:rFonts w:asciiTheme="minorEastAsia" w:hAnsiTheme="minorEastAsia"/>
                <w:b/>
                <w:sz w:val="21"/>
                <w:szCs w:val="21"/>
              </w:rPr>
              <w:t>设备名称</w:t>
            </w:r>
          </w:p>
        </w:tc>
        <w:tc>
          <w:tcPr>
            <w:tcW w:w="1576" w:type="dxa"/>
            <w:shd w:val="clear" w:color="auto" w:fill="F2F2F2" w:themeFill="background1" w:themeFillShade="F2"/>
            <w:vAlign w:val="center"/>
          </w:tcPr>
          <w:p w14:paraId="362FACCB" w14:textId="77777777" w:rsidR="008F2E78" w:rsidRPr="00B31B0D" w:rsidRDefault="008F2E78" w:rsidP="00D827B9">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5E04C93A" w14:textId="77777777" w:rsidR="008F2E78" w:rsidRPr="00B31B0D" w:rsidRDefault="008F2E78" w:rsidP="00D827B9">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78A89BF8" w14:textId="77777777" w:rsidR="008F2E78" w:rsidRPr="00B31B0D" w:rsidRDefault="008F2E78" w:rsidP="00D827B9">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14:paraId="77747A7E" w14:textId="77777777" w:rsidR="008F2E78" w:rsidRPr="00B31B0D" w:rsidRDefault="008F2E78" w:rsidP="00D827B9">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4A8C2849" w14:textId="77777777" w:rsidR="008F2E78" w:rsidRPr="00B31B0D" w:rsidRDefault="008F2E78" w:rsidP="00D827B9">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8F2E78" w:rsidRPr="00B31B0D" w14:paraId="773C8EEC" w14:textId="77777777" w:rsidTr="00D827B9">
        <w:trPr>
          <w:trHeight w:val="397"/>
          <w:jc w:val="center"/>
        </w:trPr>
        <w:tc>
          <w:tcPr>
            <w:tcW w:w="1273" w:type="dxa"/>
            <w:shd w:val="clear" w:color="auto" w:fill="auto"/>
            <w:vAlign w:val="center"/>
          </w:tcPr>
          <w:p w14:paraId="56E94717" w14:textId="77777777" w:rsidR="008F2E78" w:rsidRPr="00B31B0D" w:rsidRDefault="008F2E78" w:rsidP="00D827B9">
            <w:pPr>
              <w:rPr>
                <w:rFonts w:asciiTheme="minorEastAsia" w:hAnsiTheme="minorEastAsia"/>
                <w:sz w:val="21"/>
                <w:szCs w:val="21"/>
              </w:rPr>
            </w:pPr>
          </w:p>
        </w:tc>
        <w:tc>
          <w:tcPr>
            <w:tcW w:w="1576" w:type="dxa"/>
            <w:shd w:val="clear" w:color="auto" w:fill="auto"/>
            <w:vAlign w:val="center"/>
          </w:tcPr>
          <w:p w14:paraId="4E5919E4" w14:textId="77777777" w:rsidR="008F2E78" w:rsidRPr="00B31B0D" w:rsidRDefault="008F2E78" w:rsidP="00D827B9">
            <w:pPr>
              <w:rPr>
                <w:rFonts w:asciiTheme="minorEastAsia" w:hAnsiTheme="minorEastAsia"/>
                <w:sz w:val="21"/>
                <w:szCs w:val="21"/>
              </w:rPr>
            </w:pPr>
          </w:p>
        </w:tc>
        <w:tc>
          <w:tcPr>
            <w:tcW w:w="1417" w:type="dxa"/>
            <w:shd w:val="clear" w:color="auto" w:fill="auto"/>
            <w:vAlign w:val="center"/>
          </w:tcPr>
          <w:p w14:paraId="4B43262E" w14:textId="77777777" w:rsidR="008F2E78" w:rsidRPr="00B31B0D" w:rsidRDefault="008F2E78" w:rsidP="00D827B9">
            <w:pPr>
              <w:rPr>
                <w:rFonts w:asciiTheme="minorEastAsia" w:hAnsiTheme="minorEastAsia"/>
                <w:sz w:val="21"/>
                <w:szCs w:val="21"/>
              </w:rPr>
            </w:pPr>
          </w:p>
        </w:tc>
        <w:tc>
          <w:tcPr>
            <w:tcW w:w="1701" w:type="dxa"/>
            <w:shd w:val="clear" w:color="auto" w:fill="auto"/>
            <w:vAlign w:val="center"/>
          </w:tcPr>
          <w:p w14:paraId="6A1C9131" w14:textId="77777777" w:rsidR="008F2E78" w:rsidRPr="00B31B0D" w:rsidRDefault="008F2E78" w:rsidP="00D827B9">
            <w:pPr>
              <w:rPr>
                <w:rFonts w:asciiTheme="minorEastAsia" w:hAnsiTheme="minorEastAsia"/>
                <w:sz w:val="21"/>
                <w:szCs w:val="21"/>
              </w:rPr>
            </w:pPr>
          </w:p>
        </w:tc>
        <w:tc>
          <w:tcPr>
            <w:tcW w:w="1426" w:type="dxa"/>
            <w:shd w:val="clear" w:color="auto" w:fill="auto"/>
            <w:vAlign w:val="center"/>
          </w:tcPr>
          <w:p w14:paraId="64FB06E0" w14:textId="77777777" w:rsidR="008F2E78" w:rsidRPr="00B31B0D" w:rsidRDefault="008F2E78" w:rsidP="00D827B9">
            <w:pPr>
              <w:rPr>
                <w:rFonts w:asciiTheme="minorEastAsia" w:hAnsiTheme="minorEastAsia"/>
                <w:sz w:val="21"/>
                <w:szCs w:val="21"/>
              </w:rPr>
            </w:pPr>
          </w:p>
        </w:tc>
        <w:tc>
          <w:tcPr>
            <w:tcW w:w="1792" w:type="dxa"/>
            <w:shd w:val="clear" w:color="auto" w:fill="auto"/>
            <w:vAlign w:val="center"/>
          </w:tcPr>
          <w:p w14:paraId="0D43A5CE" w14:textId="77777777" w:rsidR="008F2E78" w:rsidRPr="00B31B0D" w:rsidRDefault="008F2E78" w:rsidP="00D827B9">
            <w:pPr>
              <w:rPr>
                <w:rFonts w:asciiTheme="minorEastAsia" w:hAnsiTheme="minorEastAsia"/>
                <w:sz w:val="21"/>
                <w:szCs w:val="21"/>
              </w:rPr>
            </w:pPr>
          </w:p>
        </w:tc>
      </w:tr>
      <w:tr w:rsidR="008F2E78" w:rsidRPr="00B31B0D" w14:paraId="6F9702D8" w14:textId="77777777" w:rsidTr="00D827B9">
        <w:trPr>
          <w:trHeight w:val="397"/>
          <w:jc w:val="center"/>
        </w:trPr>
        <w:tc>
          <w:tcPr>
            <w:tcW w:w="1273" w:type="dxa"/>
            <w:shd w:val="clear" w:color="auto" w:fill="auto"/>
            <w:vAlign w:val="center"/>
          </w:tcPr>
          <w:p w14:paraId="6943F1B0" w14:textId="77777777" w:rsidR="008F2E78" w:rsidRPr="00B31B0D" w:rsidRDefault="008F2E78" w:rsidP="00D827B9">
            <w:pPr>
              <w:rPr>
                <w:rFonts w:asciiTheme="minorEastAsia" w:hAnsiTheme="minorEastAsia"/>
                <w:sz w:val="21"/>
                <w:szCs w:val="21"/>
              </w:rPr>
            </w:pPr>
          </w:p>
        </w:tc>
        <w:tc>
          <w:tcPr>
            <w:tcW w:w="1576" w:type="dxa"/>
            <w:shd w:val="clear" w:color="auto" w:fill="auto"/>
            <w:vAlign w:val="center"/>
          </w:tcPr>
          <w:p w14:paraId="6E9BD3D0" w14:textId="77777777" w:rsidR="008F2E78" w:rsidRPr="00B31B0D" w:rsidRDefault="008F2E78" w:rsidP="00D827B9">
            <w:pPr>
              <w:rPr>
                <w:rFonts w:asciiTheme="minorEastAsia" w:hAnsiTheme="minorEastAsia"/>
                <w:sz w:val="21"/>
                <w:szCs w:val="21"/>
              </w:rPr>
            </w:pPr>
          </w:p>
        </w:tc>
        <w:tc>
          <w:tcPr>
            <w:tcW w:w="1417" w:type="dxa"/>
            <w:shd w:val="clear" w:color="auto" w:fill="auto"/>
            <w:vAlign w:val="center"/>
          </w:tcPr>
          <w:p w14:paraId="6B19BB76" w14:textId="77777777" w:rsidR="008F2E78" w:rsidRPr="00B31B0D" w:rsidRDefault="008F2E78" w:rsidP="00D827B9">
            <w:pPr>
              <w:rPr>
                <w:rFonts w:asciiTheme="minorEastAsia" w:hAnsiTheme="minorEastAsia"/>
                <w:sz w:val="21"/>
                <w:szCs w:val="21"/>
              </w:rPr>
            </w:pPr>
          </w:p>
        </w:tc>
        <w:tc>
          <w:tcPr>
            <w:tcW w:w="1701" w:type="dxa"/>
            <w:shd w:val="clear" w:color="auto" w:fill="auto"/>
            <w:vAlign w:val="center"/>
          </w:tcPr>
          <w:p w14:paraId="55398318" w14:textId="77777777" w:rsidR="008F2E78" w:rsidRPr="00B31B0D" w:rsidRDefault="008F2E78" w:rsidP="00D827B9">
            <w:pPr>
              <w:rPr>
                <w:rFonts w:asciiTheme="minorEastAsia" w:hAnsiTheme="minorEastAsia"/>
                <w:sz w:val="21"/>
                <w:szCs w:val="21"/>
              </w:rPr>
            </w:pPr>
          </w:p>
        </w:tc>
        <w:tc>
          <w:tcPr>
            <w:tcW w:w="1426" w:type="dxa"/>
            <w:shd w:val="clear" w:color="auto" w:fill="auto"/>
            <w:vAlign w:val="center"/>
          </w:tcPr>
          <w:p w14:paraId="1A6718D9" w14:textId="77777777" w:rsidR="008F2E78" w:rsidRPr="00B31B0D" w:rsidRDefault="008F2E78" w:rsidP="00D827B9">
            <w:pPr>
              <w:rPr>
                <w:rFonts w:asciiTheme="minorEastAsia" w:hAnsiTheme="minorEastAsia"/>
                <w:sz w:val="21"/>
                <w:szCs w:val="21"/>
              </w:rPr>
            </w:pPr>
          </w:p>
        </w:tc>
        <w:tc>
          <w:tcPr>
            <w:tcW w:w="1792" w:type="dxa"/>
            <w:shd w:val="clear" w:color="auto" w:fill="auto"/>
            <w:vAlign w:val="center"/>
          </w:tcPr>
          <w:p w14:paraId="0030EA3E" w14:textId="77777777" w:rsidR="008F2E78" w:rsidRPr="00B31B0D" w:rsidRDefault="008F2E78" w:rsidP="00D827B9">
            <w:pPr>
              <w:rPr>
                <w:rFonts w:asciiTheme="minorEastAsia" w:hAnsiTheme="minorEastAsia"/>
                <w:sz w:val="21"/>
                <w:szCs w:val="21"/>
              </w:rPr>
            </w:pPr>
          </w:p>
        </w:tc>
      </w:tr>
      <w:tr w:rsidR="008F2E78" w:rsidRPr="00B31B0D" w14:paraId="799F7068" w14:textId="77777777" w:rsidTr="00D827B9">
        <w:trPr>
          <w:trHeight w:val="397"/>
          <w:jc w:val="center"/>
        </w:trPr>
        <w:tc>
          <w:tcPr>
            <w:tcW w:w="1273" w:type="dxa"/>
            <w:shd w:val="clear" w:color="auto" w:fill="auto"/>
            <w:vAlign w:val="center"/>
          </w:tcPr>
          <w:p w14:paraId="0F550CC3" w14:textId="77777777" w:rsidR="008F2E78" w:rsidRPr="00B31B0D" w:rsidRDefault="008F2E78" w:rsidP="00D827B9">
            <w:pPr>
              <w:rPr>
                <w:rFonts w:asciiTheme="minorEastAsia" w:hAnsiTheme="minorEastAsia"/>
                <w:sz w:val="21"/>
                <w:szCs w:val="21"/>
              </w:rPr>
            </w:pPr>
          </w:p>
        </w:tc>
        <w:tc>
          <w:tcPr>
            <w:tcW w:w="1576" w:type="dxa"/>
            <w:shd w:val="clear" w:color="auto" w:fill="auto"/>
            <w:vAlign w:val="center"/>
          </w:tcPr>
          <w:p w14:paraId="4CD7531B" w14:textId="77777777" w:rsidR="008F2E78" w:rsidRPr="00B31B0D" w:rsidRDefault="008F2E78" w:rsidP="00D827B9">
            <w:pPr>
              <w:rPr>
                <w:rFonts w:asciiTheme="minorEastAsia" w:hAnsiTheme="minorEastAsia"/>
                <w:sz w:val="21"/>
                <w:szCs w:val="21"/>
              </w:rPr>
            </w:pPr>
          </w:p>
        </w:tc>
        <w:tc>
          <w:tcPr>
            <w:tcW w:w="1417" w:type="dxa"/>
            <w:shd w:val="clear" w:color="auto" w:fill="auto"/>
            <w:vAlign w:val="center"/>
          </w:tcPr>
          <w:p w14:paraId="7B9C0A79" w14:textId="77777777" w:rsidR="008F2E78" w:rsidRPr="00B31B0D" w:rsidRDefault="008F2E78" w:rsidP="00D827B9">
            <w:pPr>
              <w:rPr>
                <w:rFonts w:asciiTheme="minorEastAsia" w:hAnsiTheme="minorEastAsia"/>
                <w:sz w:val="21"/>
                <w:szCs w:val="21"/>
              </w:rPr>
            </w:pPr>
          </w:p>
        </w:tc>
        <w:tc>
          <w:tcPr>
            <w:tcW w:w="1701" w:type="dxa"/>
            <w:shd w:val="clear" w:color="auto" w:fill="auto"/>
            <w:vAlign w:val="center"/>
          </w:tcPr>
          <w:p w14:paraId="2C4AB1BA" w14:textId="77777777" w:rsidR="008F2E78" w:rsidRPr="00B31B0D" w:rsidRDefault="008F2E78" w:rsidP="00D827B9">
            <w:pPr>
              <w:rPr>
                <w:rFonts w:asciiTheme="minorEastAsia" w:hAnsiTheme="minorEastAsia"/>
                <w:sz w:val="21"/>
                <w:szCs w:val="21"/>
              </w:rPr>
            </w:pPr>
          </w:p>
        </w:tc>
        <w:tc>
          <w:tcPr>
            <w:tcW w:w="1426" w:type="dxa"/>
            <w:shd w:val="clear" w:color="auto" w:fill="auto"/>
            <w:vAlign w:val="center"/>
          </w:tcPr>
          <w:p w14:paraId="48910A75" w14:textId="77777777" w:rsidR="008F2E78" w:rsidRPr="00B31B0D" w:rsidRDefault="008F2E78" w:rsidP="00D827B9">
            <w:pPr>
              <w:rPr>
                <w:rFonts w:asciiTheme="minorEastAsia" w:hAnsiTheme="minorEastAsia"/>
                <w:sz w:val="21"/>
                <w:szCs w:val="21"/>
              </w:rPr>
            </w:pPr>
          </w:p>
        </w:tc>
        <w:tc>
          <w:tcPr>
            <w:tcW w:w="1792" w:type="dxa"/>
            <w:shd w:val="clear" w:color="auto" w:fill="auto"/>
            <w:vAlign w:val="center"/>
          </w:tcPr>
          <w:p w14:paraId="7F4AF4D4" w14:textId="77777777" w:rsidR="008F2E78" w:rsidRPr="00B31B0D" w:rsidRDefault="008F2E78" w:rsidP="00D827B9">
            <w:pPr>
              <w:rPr>
                <w:rFonts w:asciiTheme="minorEastAsia" w:hAnsiTheme="minorEastAsia"/>
                <w:sz w:val="21"/>
                <w:szCs w:val="21"/>
              </w:rPr>
            </w:pPr>
          </w:p>
        </w:tc>
      </w:tr>
      <w:tr w:rsidR="008F2E78" w:rsidRPr="00B31B0D" w14:paraId="0CCAD9FF" w14:textId="77777777" w:rsidTr="00D827B9">
        <w:trPr>
          <w:trHeight w:val="397"/>
          <w:jc w:val="center"/>
        </w:trPr>
        <w:tc>
          <w:tcPr>
            <w:tcW w:w="1273" w:type="dxa"/>
            <w:shd w:val="clear" w:color="auto" w:fill="auto"/>
            <w:vAlign w:val="center"/>
          </w:tcPr>
          <w:p w14:paraId="74A84EAC" w14:textId="77777777" w:rsidR="008F2E78" w:rsidRPr="00B31B0D" w:rsidRDefault="008F2E78" w:rsidP="00D827B9">
            <w:pPr>
              <w:rPr>
                <w:rFonts w:asciiTheme="minorEastAsia" w:hAnsiTheme="minorEastAsia"/>
                <w:sz w:val="21"/>
                <w:szCs w:val="21"/>
              </w:rPr>
            </w:pPr>
          </w:p>
        </w:tc>
        <w:tc>
          <w:tcPr>
            <w:tcW w:w="1576" w:type="dxa"/>
            <w:shd w:val="clear" w:color="auto" w:fill="auto"/>
            <w:vAlign w:val="center"/>
          </w:tcPr>
          <w:p w14:paraId="77DF174A" w14:textId="77777777" w:rsidR="008F2E78" w:rsidRPr="00B31B0D" w:rsidRDefault="008F2E78" w:rsidP="00D827B9">
            <w:pPr>
              <w:rPr>
                <w:rFonts w:asciiTheme="minorEastAsia" w:hAnsiTheme="minorEastAsia"/>
                <w:sz w:val="21"/>
                <w:szCs w:val="21"/>
              </w:rPr>
            </w:pPr>
          </w:p>
        </w:tc>
        <w:tc>
          <w:tcPr>
            <w:tcW w:w="1417" w:type="dxa"/>
            <w:shd w:val="clear" w:color="auto" w:fill="auto"/>
            <w:vAlign w:val="center"/>
          </w:tcPr>
          <w:p w14:paraId="448D66FF" w14:textId="77777777" w:rsidR="008F2E78" w:rsidRPr="00B31B0D" w:rsidRDefault="008F2E78" w:rsidP="00D827B9">
            <w:pPr>
              <w:rPr>
                <w:rFonts w:asciiTheme="minorEastAsia" w:hAnsiTheme="minorEastAsia"/>
                <w:sz w:val="21"/>
                <w:szCs w:val="21"/>
              </w:rPr>
            </w:pPr>
          </w:p>
        </w:tc>
        <w:tc>
          <w:tcPr>
            <w:tcW w:w="1701" w:type="dxa"/>
            <w:shd w:val="clear" w:color="auto" w:fill="auto"/>
            <w:vAlign w:val="center"/>
          </w:tcPr>
          <w:p w14:paraId="7FB51AE0" w14:textId="77777777" w:rsidR="008F2E78" w:rsidRPr="00B31B0D" w:rsidRDefault="008F2E78" w:rsidP="00D827B9">
            <w:pPr>
              <w:rPr>
                <w:rFonts w:asciiTheme="minorEastAsia" w:hAnsiTheme="minorEastAsia"/>
                <w:sz w:val="21"/>
                <w:szCs w:val="21"/>
              </w:rPr>
            </w:pPr>
          </w:p>
        </w:tc>
        <w:tc>
          <w:tcPr>
            <w:tcW w:w="1426" w:type="dxa"/>
            <w:shd w:val="clear" w:color="auto" w:fill="auto"/>
            <w:vAlign w:val="center"/>
          </w:tcPr>
          <w:p w14:paraId="61D50633" w14:textId="77777777" w:rsidR="008F2E78" w:rsidRPr="00B31B0D" w:rsidRDefault="008F2E78" w:rsidP="00D827B9">
            <w:pPr>
              <w:rPr>
                <w:rFonts w:asciiTheme="minorEastAsia" w:hAnsiTheme="minorEastAsia"/>
                <w:sz w:val="21"/>
                <w:szCs w:val="21"/>
              </w:rPr>
            </w:pPr>
          </w:p>
        </w:tc>
        <w:tc>
          <w:tcPr>
            <w:tcW w:w="1792" w:type="dxa"/>
            <w:shd w:val="clear" w:color="auto" w:fill="auto"/>
            <w:vAlign w:val="center"/>
          </w:tcPr>
          <w:p w14:paraId="445BB210" w14:textId="77777777" w:rsidR="008F2E78" w:rsidRPr="00B31B0D" w:rsidRDefault="008F2E78" w:rsidP="00D827B9">
            <w:pPr>
              <w:rPr>
                <w:rFonts w:asciiTheme="minorEastAsia" w:hAnsiTheme="minorEastAsia"/>
                <w:sz w:val="21"/>
                <w:szCs w:val="21"/>
              </w:rPr>
            </w:pPr>
          </w:p>
        </w:tc>
      </w:tr>
      <w:tr w:rsidR="008F2E78" w:rsidRPr="00B31B0D" w14:paraId="4F66940C" w14:textId="77777777" w:rsidTr="00D827B9">
        <w:trPr>
          <w:trHeight w:val="397"/>
          <w:jc w:val="center"/>
        </w:trPr>
        <w:tc>
          <w:tcPr>
            <w:tcW w:w="1273" w:type="dxa"/>
            <w:shd w:val="clear" w:color="auto" w:fill="auto"/>
            <w:vAlign w:val="center"/>
          </w:tcPr>
          <w:p w14:paraId="5D19B85E" w14:textId="77777777" w:rsidR="008F2E78" w:rsidRPr="00B31B0D" w:rsidRDefault="008F2E78" w:rsidP="00D827B9">
            <w:pPr>
              <w:rPr>
                <w:rFonts w:asciiTheme="minorEastAsia" w:hAnsiTheme="minorEastAsia"/>
                <w:sz w:val="21"/>
                <w:szCs w:val="21"/>
              </w:rPr>
            </w:pPr>
          </w:p>
        </w:tc>
        <w:tc>
          <w:tcPr>
            <w:tcW w:w="1576" w:type="dxa"/>
            <w:shd w:val="clear" w:color="auto" w:fill="auto"/>
            <w:vAlign w:val="center"/>
          </w:tcPr>
          <w:p w14:paraId="3EC2D8D9" w14:textId="77777777" w:rsidR="008F2E78" w:rsidRPr="00B31B0D" w:rsidRDefault="008F2E78" w:rsidP="00D827B9">
            <w:pPr>
              <w:rPr>
                <w:rFonts w:asciiTheme="minorEastAsia" w:hAnsiTheme="minorEastAsia"/>
                <w:sz w:val="21"/>
                <w:szCs w:val="21"/>
              </w:rPr>
            </w:pPr>
          </w:p>
        </w:tc>
        <w:tc>
          <w:tcPr>
            <w:tcW w:w="1417" w:type="dxa"/>
            <w:shd w:val="clear" w:color="auto" w:fill="auto"/>
            <w:vAlign w:val="center"/>
          </w:tcPr>
          <w:p w14:paraId="5405C97C" w14:textId="77777777" w:rsidR="008F2E78" w:rsidRPr="00B31B0D" w:rsidRDefault="008F2E78" w:rsidP="00D827B9">
            <w:pPr>
              <w:rPr>
                <w:rFonts w:asciiTheme="minorEastAsia" w:hAnsiTheme="minorEastAsia"/>
                <w:sz w:val="21"/>
                <w:szCs w:val="21"/>
              </w:rPr>
            </w:pPr>
          </w:p>
        </w:tc>
        <w:tc>
          <w:tcPr>
            <w:tcW w:w="1701" w:type="dxa"/>
            <w:shd w:val="clear" w:color="auto" w:fill="auto"/>
            <w:vAlign w:val="center"/>
          </w:tcPr>
          <w:p w14:paraId="7D0F6CEA" w14:textId="77777777" w:rsidR="008F2E78" w:rsidRPr="00B31B0D" w:rsidRDefault="008F2E78" w:rsidP="00D827B9">
            <w:pPr>
              <w:rPr>
                <w:rFonts w:asciiTheme="minorEastAsia" w:hAnsiTheme="minorEastAsia"/>
                <w:sz w:val="21"/>
                <w:szCs w:val="21"/>
              </w:rPr>
            </w:pPr>
          </w:p>
        </w:tc>
        <w:tc>
          <w:tcPr>
            <w:tcW w:w="1426" w:type="dxa"/>
            <w:shd w:val="clear" w:color="auto" w:fill="auto"/>
            <w:vAlign w:val="center"/>
          </w:tcPr>
          <w:p w14:paraId="53D2492A" w14:textId="77777777" w:rsidR="008F2E78" w:rsidRPr="00B31B0D" w:rsidRDefault="008F2E78" w:rsidP="00D827B9">
            <w:pPr>
              <w:rPr>
                <w:rFonts w:asciiTheme="minorEastAsia" w:hAnsiTheme="minorEastAsia"/>
                <w:sz w:val="21"/>
                <w:szCs w:val="21"/>
              </w:rPr>
            </w:pPr>
          </w:p>
        </w:tc>
        <w:tc>
          <w:tcPr>
            <w:tcW w:w="1792" w:type="dxa"/>
            <w:shd w:val="clear" w:color="auto" w:fill="auto"/>
            <w:vAlign w:val="center"/>
          </w:tcPr>
          <w:p w14:paraId="454DA959" w14:textId="77777777" w:rsidR="008F2E78" w:rsidRPr="00B31B0D" w:rsidRDefault="008F2E78" w:rsidP="00D827B9">
            <w:pPr>
              <w:rPr>
                <w:rFonts w:asciiTheme="minorEastAsia" w:hAnsiTheme="minorEastAsia"/>
                <w:sz w:val="21"/>
                <w:szCs w:val="21"/>
              </w:rPr>
            </w:pPr>
          </w:p>
        </w:tc>
      </w:tr>
      <w:tr w:rsidR="008F2E78" w:rsidRPr="00B31B0D" w14:paraId="4177DC2B" w14:textId="77777777" w:rsidTr="00D827B9">
        <w:trPr>
          <w:trHeight w:val="397"/>
          <w:jc w:val="center"/>
        </w:trPr>
        <w:tc>
          <w:tcPr>
            <w:tcW w:w="1273" w:type="dxa"/>
            <w:shd w:val="clear" w:color="auto" w:fill="auto"/>
            <w:vAlign w:val="center"/>
          </w:tcPr>
          <w:p w14:paraId="2D4A6C99" w14:textId="77777777" w:rsidR="008F2E78" w:rsidRPr="00B31B0D" w:rsidRDefault="008F2E78" w:rsidP="00D827B9">
            <w:pPr>
              <w:rPr>
                <w:rFonts w:asciiTheme="minorEastAsia" w:hAnsiTheme="minorEastAsia"/>
                <w:sz w:val="21"/>
                <w:szCs w:val="21"/>
              </w:rPr>
            </w:pPr>
          </w:p>
        </w:tc>
        <w:tc>
          <w:tcPr>
            <w:tcW w:w="1576" w:type="dxa"/>
            <w:shd w:val="clear" w:color="auto" w:fill="auto"/>
            <w:vAlign w:val="center"/>
          </w:tcPr>
          <w:p w14:paraId="1B34F410" w14:textId="77777777" w:rsidR="008F2E78" w:rsidRPr="00B31B0D" w:rsidRDefault="008F2E78" w:rsidP="00D827B9">
            <w:pPr>
              <w:rPr>
                <w:rFonts w:asciiTheme="minorEastAsia" w:hAnsiTheme="minorEastAsia"/>
                <w:sz w:val="21"/>
                <w:szCs w:val="21"/>
              </w:rPr>
            </w:pPr>
          </w:p>
        </w:tc>
        <w:tc>
          <w:tcPr>
            <w:tcW w:w="1417" w:type="dxa"/>
            <w:shd w:val="clear" w:color="auto" w:fill="auto"/>
            <w:vAlign w:val="center"/>
          </w:tcPr>
          <w:p w14:paraId="5983D26B" w14:textId="77777777" w:rsidR="008F2E78" w:rsidRPr="00B31B0D" w:rsidRDefault="008F2E78" w:rsidP="00D827B9">
            <w:pPr>
              <w:rPr>
                <w:rFonts w:asciiTheme="minorEastAsia" w:hAnsiTheme="minorEastAsia"/>
                <w:sz w:val="21"/>
                <w:szCs w:val="21"/>
              </w:rPr>
            </w:pPr>
          </w:p>
        </w:tc>
        <w:tc>
          <w:tcPr>
            <w:tcW w:w="1701" w:type="dxa"/>
            <w:shd w:val="clear" w:color="auto" w:fill="auto"/>
            <w:vAlign w:val="center"/>
          </w:tcPr>
          <w:p w14:paraId="312C2D16" w14:textId="77777777" w:rsidR="008F2E78" w:rsidRPr="00B31B0D" w:rsidRDefault="008F2E78" w:rsidP="00D827B9">
            <w:pPr>
              <w:rPr>
                <w:rFonts w:asciiTheme="minorEastAsia" w:hAnsiTheme="minorEastAsia"/>
                <w:sz w:val="21"/>
                <w:szCs w:val="21"/>
              </w:rPr>
            </w:pPr>
          </w:p>
        </w:tc>
        <w:tc>
          <w:tcPr>
            <w:tcW w:w="1426" w:type="dxa"/>
            <w:shd w:val="clear" w:color="auto" w:fill="auto"/>
            <w:vAlign w:val="center"/>
          </w:tcPr>
          <w:p w14:paraId="06CA7325" w14:textId="77777777" w:rsidR="008F2E78" w:rsidRPr="00B31B0D" w:rsidRDefault="008F2E78" w:rsidP="00D827B9">
            <w:pPr>
              <w:rPr>
                <w:rFonts w:asciiTheme="minorEastAsia" w:hAnsiTheme="minorEastAsia"/>
                <w:sz w:val="21"/>
                <w:szCs w:val="21"/>
              </w:rPr>
            </w:pPr>
          </w:p>
        </w:tc>
        <w:tc>
          <w:tcPr>
            <w:tcW w:w="1792" w:type="dxa"/>
            <w:shd w:val="clear" w:color="auto" w:fill="auto"/>
            <w:vAlign w:val="center"/>
          </w:tcPr>
          <w:p w14:paraId="1FB0173A" w14:textId="77777777" w:rsidR="008F2E78" w:rsidRPr="00B31B0D" w:rsidRDefault="008F2E78" w:rsidP="00D827B9">
            <w:pPr>
              <w:rPr>
                <w:rFonts w:asciiTheme="minorEastAsia" w:hAnsiTheme="minorEastAsia"/>
                <w:sz w:val="21"/>
                <w:szCs w:val="21"/>
              </w:rPr>
            </w:pPr>
          </w:p>
        </w:tc>
      </w:tr>
      <w:tr w:rsidR="008F2E78" w:rsidRPr="00B31B0D" w14:paraId="7CAA62F3" w14:textId="77777777" w:rsidTr="00D827B9">
        <w:trPr>
          <w:trHeight w:val="397"/>
          <w:jc w:val="center"/>
        </w:trPr>
        <w:tc>
          <w:tcPr>
            <w:tcW w:w="1273" w:type="dxa"/>
            <w:shd w:val="clear" w:color="auto" w:fill="auto"/>
            <w:vAlign w:val="center"/>
          </w:tcPr>
          <w:p w14:paraId="2E463E21" w14:textId="77777777" w:rsidR="008F2E78" w:rsidRPr="00B31B0D" w:rsidRDefault="008F2E78" w:rsidP="00D827B9">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57CA5007" w14:textId="77777777" w:rsidR="008F2E78" w:rsidRPr="00B31B0D" w:rsidRDefault="008F2E78" w:rsidP="00D827B9">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076D06CC" w14:textId="77777777" w:rsidR="008F2E78" w:rsidRPr="00B31B0D" w:rsidRDefault="008F2E78" w:rsidP="00D827B9">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18D937EC" w14:textId="77777777" w:rsidR="008F2E78" w:rsidRPr="00D04FB0" w:rsidRDefault="008F2E78" w:rsidP="008F2E78">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7AC7B290" w14:textId="77777777" w:rsidR="003F0E1D" w:rsidRPr="00D04FB0" w:rsidRDefault="003F0E1D" w:rsidP="001F4827">
      <w:pPr>
        <w:rPr>
          <w:rFonts w:asciiTheme="minorEastAsia" w:hAnsiTheme="minorEastAsia" w:cstheme="minorHAnsi"/>
          <w:b/>
          <w:color w:val="000000"/>
          <w:kern w:val="24"/>
        </w:rPr>
      </w:pPr>
    </w:p>
    <w:p w14:paraId="6F53AD8B" w14:textId="1811CD1E" w:rsidR="001F4827" w:rsidRPr="008F2E78" w:rsidRDefault="003F0E1D" w:rsidP="001F4827">
      <w:pPr>
        <w:rPr>
          <w:rFonts w:asciiTheme="minorEastAsia" w:hAnsiTheme="minorEastAsia" w:cstheme="minorHAnsi"/>
          <w:color w:val="000000"/>
          <w:kern w:val="24"/>
        </w:rPr>
      </w:pPr>
      <w:r w:rsidRPr="008F2E78">
        <w:rPr>
          <w:rFonts w:asciiTheme="minorEastAsia" w:hAnsiTheme="minorEastAsia" w:cstheme="minorHAnsi" w:hint="eastAsia"/>
          <w:color w:val="000000"/>
          <w:kern w:val="24"/>
        </w:rPr>
        <w:t>3．</w:t>
      </w:r>
      <w:r w:rsidR="008F2E78" w:rsidRPr="008F2E78">
        <w:rPr>
          <w:rFonts w:asciiTheme="minorEastAsia" w:hAnsiTheme="minorEastAsia" w:cstheme="minorHAnsi" w:hint="eastAsia"/>
          <w:color w:val="000000"/>
          <w:kern w:val="24"/>
        </w:rPr>
        <w:t>人员配备</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9E2E031"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② 招标文件对人员“资格\学历\职称”提出要求的，应在本表下方附相应的“资格证\学历证\职称证”等证明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5571EA0C" w14:textId="5371ECD6" w:rsidR="00E65AC4" w:rsidRPr="008F2E78"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73E4F6CB" w14:textId="0378A457" w:rsidR="001F4827" w:rsidRPr="008F2E78" w:rsidRDefault="008F2E78" w:rsidP="001F4827">
      <w:pPr>
        <w:rPr>
          <w:rFonts w:asciiTheme="minorEastAsia" w:hAnsiTheme="minorEastAsia" w:cstheme="minorHAnsi"/>
          <w:color w:val="000000"/>
          <w:kern w:val="24"/>
        </w:rPr>
      </w:pPr>
      <w:r w:rsidRPr="008F2E78">
        <w:rPr>
          <w:rFonts w:asciiTheme="minorEastAsia" w:hAnsiTheme="minorEastAsia" w:cstheme="minorHAnsi" w:hint="eastAsia"/>
          <w:color w:val="000000"/>
          <w:kern w:val="24"/>
        </w:rPr>
        <w:t>4</w:t>
      </w:r>
      <w:r w:rsidR="001F4827" w:rsidRPr="008F2E78">
        <w:rPr>
          <w:rFonts w:asciiTheme="minorEastAsia" w:hAnsiTheme="minorEastAsia" w:cstheme="minorHAnsi" w:hint="eastAsia"/>
          <w:color w:val="000000"/>
          <w:kern w:val="24"/>
        </w:rPr>
        <w:t>．</w:t>
      </w:r>
      <w:r w:rsidRPr="008F2E78">
        <w:rPr>
          <w:rFonts w:asciiTheme="minorEastAsia" w:hAnsiTheme="minorEastAsia" w:cstheme="minorHAnsi" w:hint="eastAsia"/>
          <w:color w:val="000000"/>
          <w:kern w:val="24"/>
        </w:rPr>
        <w:t>服务承诺：（提供承诺函）</w:t>
      </w:r>
    </w:p>
    <w:p w14:paraId="0196E99F" w14:textId="77777777" w:rsidR="001F4827" w:rsidRPr="00D04FB0" w:rsidRDefault="001F4827" w:rsidP="001F4827">
      <w:pPr>
        <w:rPr>
          <w:rFonts w:asciiTheme="minorEastAsia" w:hAnsiTheme="minorEastAsia" w:cstheme="minorHAnsi"/>
          <w:b/>
          <w:color w:val="000000"/>
          <w:kern w:val="24"/>
        </w:rPr>
      </w:pPr>
    </w:p>
    <w:p w14:paraId="158D2DDA" w14:textId="6E9489A8" w:rsidR="001F4827" w:rsidRPr="008F2E78" w:rsidRDefault="008F2E78" w:rsidP="001F4827">
      <w:pPr>
        <w:rPr>
          <w:rFonts w:asciiTheme="minorEastAsia" w:hAnsiTheme="minorEastAsia" w:cstheme="minorHAnsi"/>
          <w:color w:val="000000"/>
          <w:kern w:val="24"/>
        </w:rPr>
      </w:pPr>
      <w:r w:rsidRPr="008F2E78">
        <w:rPr>
          <w:rFonts w:asciiTheme="minorEastAsia" w:hAnsiTheme="minorEastAsia" w:cstheme="minorHAnsi"/>
          <w:color w:val="000000"/>
          <w:kern w:val="24"/>
        </w:rPr>
        <w:t>5</w:t>
      </w:r>
      <w:r w:rsidR="001F4827" w:rsidRPr="008F2E78">
        <w:rPr>
          <w:rFonts w:asciiTheme="minorEastAsia" w:hAnsiTheme="minorEastAsia" w:cstheme="minorHAnsi" w:hint="eastAsia"/>
          <w:color w:val="000000"/>
          <w:kern w:val="24"/>
        </w:rPr>
        <w:t>．业绩</w:t>
      </w:r>
    </w:p>
    <w:p w14:paraId="49827016" w14:textId="77777777" w:rsidR="001F2A6A" w:rsidRDefault="001F2A6A" w:rsidP="001F2A6A">
      <w:pPr>
        <w:rPr>
          <w:rFonts w:cstheme="minorHAnsi"/>
          <w:b/>
        </w:rPr>
      </w:pPr>
      <w:r w:rsidRPr="001F2A6A">
        <w:rPr>
          <w:rFonts w:cstheme="minorHAnsi"/>
          <w:b/>
        </w:rPr>
        <w:br w:type="page"/>
      </w:r>
    </w:p>
    <w:p w14:paraId="7D758240" w14:textId="5D09514A" w:rsidR="007125D4" w:rsidRDefault="007125D4" w:rsidP="007125D4">
      <w:pPr>
        <w:outlineLvl w:val="2"/>
        <w:rPr>
          <w:rFonts w:ascii="黑体" w:eastAsia="黑体" w:hAnsi="黑体"/>
          <w:kern w:val="28"/>
          <w:sz w:val="28"/>
          <w:szCs w:val="28"/>
        </w:rPr>
      </w:pPr>
      <w:r w:rsidRPr="007125D4">
        <w:rPr>
          <w:rFonts w:ascii="黑体" w:eastAsia="黑体" w:hAnsi="黑体" w:hint="eastAsia"/>
          <w:kern w:val="28"/>
          <w:sz w:val="28"/>
          <w:szCs w:val="28"/>
        </w:rPr>
        <w:lastRenderedPageBreak/>
        <w:t>（三</w:t>
      </w:r>
      <w:r w:rsidRPr="007125D4">
        <w:rPr>
          <w:rFonts w:ascii="黑体" w:eastAsia="黑体" w:hAnsi="黑体"/>
          <w:kern w:val="28"/>
          <w:sz w:val="28"/>
          <w:szCs w:val="28"/>
        </w:rPr>
        <w:t>）</w:t>
      </w:r>
      <w:r w:rsidRPr="007125D4">
        <w:rPr>
          <w:rFonts w:ascii="黑体" w:eastAsia="黑体" w:hAnsi="黑体" w:hint="eastAsia"/>
          <w:kern w:val="28"/>
          <w:sz w:val="28"/>
          <w:szCs w:val="28"/>
        </w:rPr>
        <w:t>其他</w:t>
      </w:r>
      <w:r w:rsidRPr="007125D4">
        <w:rPr>
          <w:rFonts w:ascii="黑体" w:eastAsia="黑体" w:hAnsi="黑体"/>
          <w:kern w:val="28"/>
          <w:sz w:val="28"/>
          <w:szCs w:val="28"/>
        </w:rPr>
        <w:t>条款响应</w:t>
      </w:r>
    </w:p>
    <w:p w14:paraId="7116F907" w14:textId="77777777" w:rsidR="007125D4" w:rsidRPr="00F92BF3" w:rsidRDefault="007125D4" w:rsidP="007125D4">
      <w:pPr>
        <w:jc w:val="center"/>
        <w:rPr>
          <w:rFonts w:ascii="Calibri" w:eastAsia="宋体" w:hAnsi="Calibri" w:cstheme="minorHAnsi"/>
          <w:b/>
          <w:color w:val="000000"/>
          <w:kern w:val="24"/>
        </w:rPr>
      </w:pPr>
      <w:r>
        <w:rPr>
          <w:rFonts w:ascii="Calibri" w:eastAsia="宋体" w:hAnsi="Calibri" w:cstheme="minorHAnsi" w:hint="eastAsia"/>
          <w:b/>
          <w:color w:val="000000"/>
          <w:kern w:val="24"/>
        </w:rPr>
        <w:t>其他</w:t>
      </w:r>
      <w:r w:rsidRPr="00F92BF3">
        <w:rPr>
          <w:rFonts w:ascii="Calibri" w:eastAsia="宋体" w:hAnsi="Calibri" w:cstheme="minorHAnsi" w:hint="eastAsia"/>
          <w:b/>
          <w:color w:val="000000"/>
          <w:kern w:val="24"/>
        </w:rPr>
        <w:t>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7125D4" w:rsidRPr="00B31B0D" w14:paraId="4CA67A55" w14:textId="77777777" w:rsidTr="005F3FF7">
        <w:trPr>
          <w:trHeight w:val="397"/>
          <w:jc w:val="center"/>
        </w:trPr>
        <w:tc>
          <w:tcPr>
            <w:tcW w:w="853" w:type="dxa"/>
            <w:vMerge w:val="restart"/>
            <w:shd w:val="clear" w:color="auto" w:fill="F2F2F2" w:themeFill="background1" w:themeFillShade="F2"/>
            <w:vAlign w:val="center"/>
          </w:tcPr>
          <w:p w14:paraId="195C83EC" w14:textId="77777777" w:rsidR="007125D4" w:rsidRPr="00B31B0D" w:rsidRDefault="007125D4" w:rsidP="005F3FF7">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0D3DAA50" w14:textId="77777777" w:rsidR="007125D4" w:rsidRPr="00B31B0D" w:rsidRDefault="007125D4" w:rsidP="005F3FF7">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F2F2F2" w:themeFill="background1" w:themeFillShade="F2"/>
            <w:vAlign w:val="center"/>
          </w:tcPr>
          <w:p w14:paraId="11BB6DAC" w14:textId="77777777" w:rsidR="007125D4" w:rsidRPr="00B31B0D" w:rsidRDefault="007125D4" w:rsidP="005F3FF7">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F2F2F2" w:themeFill="background1" w:themeFillShade="F2"/>
            <w:vAlign w:val="center"/>
          </w:tcPr>
          <w:p w14:paraId="5E6B1236" w14:textId="77777777" w:rsidR="007125D4" w:rsidRPr="00B31B0D" w:rsidRDefault="007125D4" w:rsidP="005F3FF7">
            <w:pPr>
              <w:jc w:val="center"/>
              <w:rPr>
                <w:sz w:val="21"/>
                <w:szCs w:val="21"/>
              </w:rPr>
            </w:pPr>
            <w:r w:rsidRPr="00B31B0D">
              <w:rPr>
                <w:sz w:val="21"/>
                <w:szCs w:val="21"/>
              </w:rPr>
              <w:t>响应说明</w:t>
            </w:r>
          </w:p>
        </w:tc>
      </w:tr>
      <w:tr w:rsidR="007125D4" w:rsidRPr="00B31B0D" w14:paraId="76AE40B9" w14:textId="77777777" w:rsidTr="005F3FF7">
        <w:trPr>
          <w:trHeight w:val="397"/>
          <w:jc w:val="center"/>
        </w:trPr>
        <w:tc>
          <w:tcPr>
            <w:tcW w:w="853" w:type="dxa"/>
            <w:vMerge/>
            <w:shd w:val="clear" w:color="auto" w:fill="F2F2F2" w:themeFill="background1" w:themeFillShade="F2"/>
            <w:vAlign w:val="center"/>
          </w:tcPr>
          <w:p w14:paraId="29AFEB1E" w14:textId="77777777" w:rsidR="007125D4" w:rsidRPr="00B31B0D" w:rsidRDefault="007125D4" w:rsidP="005F3FF7">
            <w:pPr>
              <w:jc w:val="center"/>
              <w:rPr>
                <w:sz w:val="21"/>
                <w:szCs w:val="21"/>
              </w:rPr>
            </w:pPr>
          </w:p>
        </w:tc>
        <w:tc>
          <w:tcPr>
            <w:tcW w:w="3126" w:type="dxa"/>
            <w:shd w:val="clear" w:color="auto" w:fill="F2F2F2" w:themeFill="background1" w:themeFillShade="F2"/>
            <w:vAlign w:val="center"/>
          </w:tcPr>
          <w:p w14:paraId="5CDBA860" w14:textId="77777777" w:rsidR="007125D4" w:rsidRPr="00B31B0D" w:rsidRDefault="007125D4" w:rsidP="005F3FF7">
            <w:pPr>
              <w:jc w:val="center"/>
              <w:rPr>
                <w:sz w:val="21"/>
                <w:szCs w:val="21"/>
              </w:rPr>
            </w:pPr>
            <w:r>
              <w:rPr>
                <w:rFonts w:hint="eastAsia"/>
                <w:sz w:val="21"/>
                <w:szCs w:val="21"/>
              </w:rPr>
              <w:t>其他</w:t>
            </w:r>
            <w:r w:rsidRPr="00B31B0D">
              <w:rPr>
                <w:rFonts w:hint="eastAsia"/>
                <w:sz w:val="21"/>
                <w:szCs w:val="21"/>
              </w:rPr>
              <w:t>要求</w:t>
            </w:r>
            <w:r w:rsidRPr="00B31B0D">
              <w:rPr>
                <w:sz w:val="21"/>
                <w:szCs w:val="21"/>
              </w:rPr>
              <w:t>非实质性条款</w:t>
            </w:r>
          </w:p>
        </w:tc>
        <w:tc>
          <w:tcPr>
            <w:tcW w:w="3432" w:type="dxa"/>
            <w:shd w:val="clear" w:color="auto" w:fill="F2F2F2" w:themeFill="background1" w:themeFillShade="F2"/>
            <w:vAlign w:val="center"/>
          </w:tcPr>
          <w:p w14:paraId="71D759D7" w14:textId="77777777" w:rsidR="007125D4" w:rsidRPr="00B31B0D" w:rsidRDefault="007125D4" w:rsidP="005F3FF7">
            <w:pPr>
              <w:jc w:val="center"/>
              <w:rPr>
                <w:sz w:val="21"/>
                <w:szCs w:val="21"/>
              </w:rPr>
            </w:pPr>
            <w:r>
              <w:rPr>
                <w:rFonts w:hint="eastAsia"/>
                <w:sz w:val="21"/>
                <w:szCs w:val="21"/>
              </w:rPr>
              <w:t>其他</w:t>
            </w:r>
            <w:r w:rsidRPr="00B31B0D">
              <w:rPr>
                <w:rFonts w:hint="eastAsia"/>
                <w:sz w:val="21"/>
                <w:szCs w:val="21"/>
              </w:rPr>
              <w:t>要求响应内容或索引</w:t>
            </w:r>
          </w:p>
        </w:tc>
        <w:tc>
          <w:tcPr>
            <w:tcW w:w="1823" w:type="dxa"/>
            <w:vMerge/>
            <w:shd w:val="clear" w:color="auto" w:fill="F2F2F2" w:themeFill="background1" w:themeFillShade="F2"/>
            <w:vAlign w:val="center"/>
          </w:tcPr>
          <w:p w14:paraId="6D9E8DAE" w14:textId="77777777" w:rsidR="007125D4" w:rsidRPr="00B31B0D" w:rsidRDefault="007125D4" w:rsidP="005F3FF7">
            <w:pPr>
              <w:rPr>
                <w:sz w:val="21"/>
                <w:szCs w:val="21"/>
              </w:rPr>
            </w:pPr>
          </w:p>
        </w:tc>
      </w:tr>
      <w:tr w:rsidR="007125D4" w:rsidRPr="00B31B0D" w14:paraId="027EED4F" w14:textId="77777777" w:rsidTr="005F3FF7">
        <w:trPr>
          <w:trHeight w:val="397"/>
          <w:jc w:val="center"/>
        </w:trPr>
        <w:tc>
          <w:tcPr>
            <w:tcW w:w="853" w:type="dxa"/>
            <w:vAlign w:val="center"/>
          </w:tcPr>
          <w:p w14:paraId="15F5E46F" w14:textId="77777777" w:rsidR="007125D4" w:rsidRPr="00B31B0D" w:rsidRDefault="007125D4" w:rsidP="005F3FF7">
            <w:pPr>
              <w:rPr>
                <w:sz w:val="21"/>
                <w:szCs w:val="21"/>
              </w:rPr>
            </w:pPr>
          </w:p>
        </w:tc>
        <w:tc>
          <w:tcPr>
            <w:tcW w:w="3126" w:type="dxa"/>
            <w:vAlign w:val="center"/>
          </w:tcPr>
          <w:p w14:paraId="1549271B" w14:textId="77777777" w:rsidR="007125D4" w:rsidRPr="00B31B0D" w:rsidRDefault="007125D4" w:rsidP="005F3FF7">
            <w:pPr>
              <w:rPr>
                <w:sz w:val="21"/>
                <w:szCs w:val="21"/>
              </w:rPr>
            </w:pPr>
          </w:p>
        </w:tc>
        <w:tc>
          <w:tcPr>
            <w:tcW w:w="3432" w:type="dxa"/>
            <w:vAlign w:val="center"/>
          </w:tcPr>
          <w:p w14:paraId="326DF3CD" w14:textId="77777777" w:rsidR="007125D4" w:rsidRPr="00B31B0D" w:rsidRDefault="007125D4" w:rsidP="005F3FF7">
            <w:pPr>
              <w:rPr>
                <w:sz w:val="21"/>
                <w:szCs w:val="21"/>
              </w:rPr>
            </w:pPr>
          </w:p>
        </w:tc>
        <w:tc>
          <w:tcPr>
            <w:tcW w:w="1823" w:type="dxa"/>
            <w:vAlign w:val="center"/>
          </w:tcPr>
          <w:p w14:paraId="3F2ED3C4" w14:textId="77777777" w:rsidR="007125D4" w:rsidRPr="00B31B0D" w:rsidRDefault="007125D4" w:rsidP="005F3FF7">
            <w:pPr>
              <w:rPr>
                <w:sz w:val="21"/>
                <w:szCs w:val="21"/>
              </w:rPr>
            </w:pPr>
          </w:p>
        </w:tc>
      </w:tr>
      <w:tr w:rsidR="007125D4" w:rsidRPr="00B31B0D" w14:paraId="38F8B223" w14:textId="77777777" w:rsidTr="005F3FF7">
        <w:trPr>
          <w:trHeight w:val="397"/>
          <w:jc w:val="center"/>
        </w:trPr>
        <w:tc>
          <w:tcPr>
            <w:tcW w:w="853" w:type="dxa"/>
            <w:vAlign w:val="center"/>
          </w:tcPr>
          <w:p w14:paraId="5A62A0C7" w14:textId="77777777" w:rsidR="007125D4" w:rsidRPr="00B31B0D" w:rsidRDefault="007125D4" w:rsidP="005F3FF7">
            <w:pPr>
              <w:rPr>
                <w:sz w:val="21"/>
                <w:szCs w:val="21"/>
              </w:rPr>
            </w:pPr>
          </w:p>
        </w:tc>
        <w:tc>
          <w:tcPr>
            <w:tcW w:w="3126" w:type="dxa"/>
            <w:vAlign w:val="center"/>
          </w:tcPr>
          <w:p w14:paraId="14BECB2A" w14:textId="77777777" w:rsidR="007125D4" w:rsidRPr="00B31B0D" w:rsidRDefault="007125D4" w:rsidP="005F3FF7">
            <w:pPr>
              <w:rPr>
                <w:sz w:val="21"/>
                <w:szCs w:val="21"/>
              </w:rPr>
            </w:pPr>
          </w:p>
        </w:tc>
        <w:tc>
          <w:tcPr>
            <w:tcW w:w="3432" w:type="dxa"/>
            <w:vAlign w:val="center"/>
          </w:tcPr>
          <w:p w14:paraId="7684BEB4" w14:textId="77777777" w:rsidR="007125D4" w:rsidRPr="00B31B0D" w:rsidRDefault="007125D4" w:rsidP="005F3FF7">
            <w:pPr>
              <w:rPr>
                <w:sz w:val="21"/>
                <w:szCs w:val="21"/>
              </w:rPr>
            </w:pPr>
          </w:p>
        </w:tc>
        <w:tc>
          <w:tcPr>
            <w:tcW w:w="1823" w:type="dxa"/>
            <w:vAlign w:val="center"/>
          </w:tcPr>
          <w:p w14:paraId="5D950549" w14:textId="77777777" w:rsidR="007125D4" w:rsidRPr="00B31B0D" w:rsidRDefault="007125D4" w:rsidP="005F3FF7">
            <w:pPr>
              <w:rPr>
                <w:sz w:val="21"/>
                <w:szCs w:val="21"/>
              </w:rPr>
            </w:pPr>
          </w:p>
        </w:tc>
      </w:tr>
      <w:tr w:rsidR="007125D4" w:rsidRPr="00B31B0D" w14:paraId="1B92CCD0" w14:textId="77777777" w:rsidTr="005F3FF7">
        <w:trPr>
          <w:trHeight w:val="397"/>
          <w:jc w:val="center"/>
        </w:trPr>
        <w:tc>
          <w:tcPr>
            <w:tcW w:w="853" w:type="dxa"/>
            <w:vAlign w:val="center"/>
          </w:tcPr>
          <w:p w14:paraId="37D6C2C8" w14:textId="77777777" w:rsidR="007125D4" w:rsidRPr="00B31B0D" w:rsidRDefault="007125D4" w:rsidP="005F3FF7">
            <w:pPr>
              <w:rPr>
                <w:sz w:val="21"/>
                <w:szCs w:val="21"/>
              </w:rPr>
            </w:pPr>
          </w:p>
        </w:tc>
        <w:tc>
          <w:tcPr>
            <w:tcW w:w="3126" w:type="dxa"/>
            <w:vAlign w:val="center"/>
          </w:tcPr>
          <w:p w14:paraId="44FB32DF" w14:textId="77777777" w:rsidR="007125D4" w:rsidRPr="00B31B0D" w:rsidRDefault="007125D4" w:rsidP="005F3FF7">
            <w:pPr>
              <w:rPr>
                <w:sz w:val="21"/>
                <w:szCs w:val="21"/>
              </w:rPr>
            </w:pPr>
          </w:p>
        </w:tc>
        <w:tc>
          <w:tcPr>
            <w:tcW w:w="3432" w:type="dxa"/>
            <w:vAlign w:val="center"/>
          </w:tcPr>
          <w:p w14:paraId="73DB6209" w14:textId="77777777" w:rsidR="007125D4" w:rsidRPr="00B31B0D" w:rsidRDefault="007125D4" w:rsidP="005F3FF7">
            <w:pPr>
              <w:rPr>
                <w:sz w:val="21"/>
                <w:szCs w:val="21"/>
              </w:rPr>
            </w:pPr>
          </w:p>
        </w:tc>
        <w:tc>
          <w:tcPr>
            <w:tcW w:w="1823" w:type="dxa"/>
            <w:vAlign w:val="center"/>
          </w:tcPr>
          <w:p w14:paraId="424CE8FB" w14:textId="77777777" w:rsidR="007125D4" w:rsidRPr="00B31B0D" w:rsidRDefault="007125D4" w:rsidP="005F3FF7">
            <w:pPr>
              <w:rPr>
                <w:sz w:val="21"/>
                <w:szCs w:val="21"/>
              </w:rPr>
            </w:pPr>
          </w:p>
        </w:tc>
      </w:tr>
      <w:tr w:rsidR="007125D4" w:rsidRPr="00B31B0D" w14:paraId="0E134C59" w14:textId="77777777" w:rsidTr="005F3FF7">
        <w:trPr>
          <w:trHeight w:val="397"/>
          <w:jc w:val="center"/>
        </w:trPr>
        <w:tc>
          <w:tcPr>
            <w:tcW w:w="853" w:type="dxa"/>
            <w:vAlign w:val="center"/>
          </w:tcPr>
          <w:p w14:paraId="69C8030E" w14:textId="77777777" w:rsidR="007125D4" w:rsidRPr="00B31B0D" w:rsidRDefault="007125D4" w:rsidP="005F3FF7">
            <w:pPr>
              <w:rPr>
                <w:sz w:val="21"/>
                <w:szCs w:val="21"/>
              </w:rPr>
            </w:pPr>
          </w:p>
        </w:tc>
        <w:tc>
          <w:tcPr>
            <w:tcW w:w="3126" w:type="dxa"/>
            <w:vAlign w:val="center"/>
          </w:tcPr>
          <w:p w14:paraId="392A1278" w14:textId="77777777" w:rsidR="007125D4" w:rsidRPr="00B31B0D" w:rsidRDefault="007125D4" w:rsidP="005F3FF7">
            <w:pPr>
              <w:rPr>
                <w:sz w:val="21"/>
                <w:szCs w:val="21"/>
              </w:rPr>
            </w:pPr>
          </w:p>
        </w:tc>
        <w:tc>
          <w:tcPr>
            <w:tcW w:w="3432" w:type="dxa"/>
            <w:vAlign w:val="center"/>
          </w:tcPr>
          <w:p w14:paraId="1E134C07" w14:textId="77777777" w:rsidR="007125D4" w:rsidRPr="00B31B0D" w:rsidRDefault="007125D4" w:rsidP="005F3FF7">
            <w:pPr>
              <w:rPr>
                <w:sz w:val="21"/>
                <w:szCs w:val="21"/>
              </w:rPr>
            </w:pPr>
          </w:p>
        </w:tc>
        <w:tc>
          <w:tcPr>
            <w:tcW w:w="1823" w:type="dxa"/>
            <w:vAlign w:val="center"/>
          </w:tcPr>
          <w:p w14:paraId="6558787D" w14:textId="77777777" w:rsidR="007125D4" w:rsidRPr="00B31B0D" w:rsidRDefault="007125D4" w:rsidP="005F3FF7">
            <w:pPr>
              <w:rPr>
                <w:sz w:val="21"/>
                <w:szCs w:val="21"/>
              </w:rPr>
            </w:pPr>
          </w:p>
        </w:tc>
      </w:tr>
      <w:tr w:rsidR="007125D4" w:rsidRPr="00B31B0D" w14:paraId="599E4F6D" w14:textId="77777777" w:rsidTr="005F3FF7">
        <w:trPr>
          <w:trHeight w:val="397"/>
          <w:jc w:val="center"/>
        </w:trPr>
        <w:tc>
          <w:tcPr>
            <w:tcW w:w="853" w:type="dxa"/>
            <w:vAlign w:val="center"/>
          </w:tcPr>
          <w:p w14:paraId="1564AC41" w14:textId="77777777" w:rsidR="007125D4" w:rsidRPr="00B31B0D" w:rsidRDefault="007125D4" w:rsidP="005F3FF7">
            <w:pPr>
              <w:rPr>
                <w:sz w:val="21"/>
                <w:szCs w:val="21"/>
              </w:rPr>
            </w:pPr>
          </w:p>
        </w:tc>
        <w:tc>
          <w:tcPr>
            <w:tcW w:w="3126" w:type="dxa"/>
            <w:vAlign w:val="center"/>
          </w:tcPr>
          <w:p w14:paraId="5230FCC0" w14:textId="77777777" w:rsidR="007125D4" w:rsidRPr="00B31B0D" w:rsidRDefault="007125D4" w:rsidP="005F3FF7">
            <w:pPr>
              <w:rPr>
                <w:sz w:val="21"/>
                <w:szCs w:val="21"/>
              </w:rPr>
            </w:pPr>
          </w:p>
        </w:tc>
        <w:tc>
          <w:tcPr>
            <w:tcW w:w="3432" w:type="dxa"/>
            <w:vAlign w:val="center"/>
          </w:tcPr>
          <w:p w14:paraId="3C5D2200" w14:textId="77777777" w:rsidR="007125D4" w:rsidRPr="00B31B0D" w:rsidRDefault="007125D4" w:rsidP="005F3FF7">
            <w:pPr>
              <w:rPr>
                <w:sz w:val="21"/>
                <w:szCs w:val="21"/>
              </w:rPr>
            </w:pPr>
          </w:p>
        </w:tc>
        <w:tc>
          <w:tcPr>
            <w:tcW w:w="1823" w:type="dxa"/>
            <w:vAlign w:val="center"/>
          </w:tcPr>
          <w:p w14:paraId="5BEE2214" w14:textId="77777777" w:rsidR="007125D4" w:rsidRPr="00B31B0D" w:rsidRDefault="007125D4" w:rsidP="005F3FF7">
            <w:pPr>
              <w:rPr>
                <w:sz w:val="21"/>
                <w:szCs w:val="21"/>
              </w:rPr>
            </w:pPr>
          </w:p>
        </w:tc>
      </w:tr>
      <w:tr w:rsidR="007125D4" w:rsidRPr="00B31B0D" w14:paraId="00B7A375" w14:textId="77777777" w:rsidTr="005F3FF7">
        <w:trPr>
          <w:trHeight w:val="397"/>
          <w:jc w:val="center"/>
        </w:trPr>
        <w:tc>
          <w:tcPr>
            <w:tcW w:w="853" w:type="dxa"/>
            <w:vAlign w:val="center"/>
          </w:tcPr>
          <w:p w14:paraId="2959F399" w14:textId="77777777" w:rsidR="007125D4" w:rsidRPr="00B31B0D" w:rsidRDefault="007125D4" w:rsidP="005F3FF7">
            <w:pPr>
              <w:rPr>
                <w:sz w:val="21"/>
                <w:szCs w:val="21"/>
              </w:rPr>
            </w:pPr>
          </w:p>
        </w:tc>
        <w:tc>
          <w:tcPr>
            <w:tcW w:w="3126" w:type="dxa"/>
            <w:vAlign w:val="center"/>
          </w:tcPr>
          <w:p w14:paraId="7AE2F6BE" w14:textId="77777777" w:rsidR="007125D4" w:rsidRPr="00B31B0D" w:rsidRDefault="007125D4" w:rsidP="005F3FF7">
            <w:pPr>
              <w:rPr>
                <w:sz w:val="21"/>
                <w:szCs w:val="21"/>
              </w:rPr>
            </w:pPr>
          </w:p>
        </w:tc>
        <w:tc>
          <w:tcPr>
            <w:tcW w:w="3432" w:type="dxa"/>
            <w:vAlign w:val="center"/>
          </w:tcPr>
          <w:p w14:paraId="7020BFC5" w14:textId="77777777" w:rsidR="007125D4" w:rsidRPr="00B31B0D" w:rsidRDefault="007125D4" w:rsidP="005F3FF7">
            <w:pPr>
              <w:rPr>
                <w:sz w:val="21"/>
                <w:szCs w:val="21"/>
              </w:rPr>
            </w:pPr>
          </w:p>
        </w:tc>
        <w:tc>
          <w:tcPr>
            <w:tcW w:w="1823" w:type="dxa"/>
            <w:vAlign w:val="center"/>
          </w:tcPr>
          <w:p w14:paraId="3369E65F" w14:textId="77777777" w:rsidR="007125D4" w:rsidRPr="00B31B0D" w:rsidRDefault="007125D4" w:rsidP="005F3FF7">
            <w:pPr>
              <w:rPr>
                <w:sz w:val="21"/>
                <w:szCs w:val="21"/>
              </w:rPr>
            </w:pPr>
          </w:p>
        </w:tc>
      </w:tr>
      <w:tr w:rsidR="007125D4" w:rsidRPr="00B31B0D" w14:paraId="2DAA8FB4" w14:textId="77777777" w:rsidTr="005F3FF7">
        <w:trPr>
          <w:trHeight w:val="397"/>
          <w:jc w:val="center"/>
        </w:trPr>
        <w:tc>
          <w:tcPr>
            <w:tcW w:w="853" w:type="dxa"/>
            <w:vAlign w:val="center"/>
          </w:tcPr>
          <w:p w14:paraId="200663EC" w14:textId="77777777" w:rsidR="007125D4" w:rsidRPr="00B31B0D" w:rsidRDefault="007125D4" w:rsidP="005F3FF7">
            <w:pPr>
              <w:rPr>
                <w:sz w:val="21"/>
                <w:szCs w:val="21"/>
              </w:rPr>
            </w:pPr>
          </w:p>
        </w:tc>
        <w:tc>
          <w:tcPr>
            <w:tcW w:w="3126" w:type="dxa"/>
            <w:vAlign w:val="center"/>
          </w:tcPr>
          <w:p w14:paraId="303412DA" w14:textId="77777777" w:rsidR="007125D4" w:rsidRPr="00B31B0D" w:rsidRDefault="007125D4" w:rsidP="005F3FF7">
            <w:pPr>
              <w:rPr>
                <w:sz w:val="21"/>
                <w:szCs w:val="21"/>
              </w:rPr>
            </w:pPr>
          </w:p>
        </w:tc>
        <w:tc>
          <w:tcPr>
            <w:tcW w:w="3432" w:type="dxa"/>
            <w:vAlign w:val="center"/>
          </w:tcPr>
          <w:p w14:paraId="58C40A6D" w14:textId="77777777" w:rsidR="007125D4" w:rsidRPr="00B31B0D" w:rsidRDefault="007125D4" w:rsidP="005F3FF7">
            <w:pPr>
              <w:rPr>
                <w:sz w:val="21"/>
                <w:szCs w:val="21"/>
              </w:rPr>
            </w:pPr>
          </w:p>
        </w:tc>
        <w:tc>
          <w:tcPr>
            <w:tcW w:w="1823" w:type="dxa"/>
            <w:vAlign w:val="center"/>
          </w:tcPr>
          <w:p w14:paraId="73D0D5E4" w14:textId="77777777" w:rsidR="007125D4" w:rsidRPr="00B31B0D" w:rsidRDefault="007125D4" w:rsidP="005F3FF7">
            <w:pPr>
              <w:rPr>
                <w:sz w:val="21"/>
                <w:szCs w:val="21"/>
              </w:rPr>
            </w:pPr>
          </w:p>
        </w:tc>
      </w:tr>
      <w:tr w:rsidR="007125D4" w:rsidRPr="00B31B0D" w14:paraId="6261FC98" w14:textId="77777777" w:rsidTr="005F3FF7">
        <w:trPr>
          <w:trHeight w:val="397"/>
          <w:jc w:val="center"/>
        </w:trPr>
        <w:tc>
          <w:tcPr>
            <w:tcW w:w="853" w:type="dxa"/>
            <w:vAlign w:val="center"/>
          </w:tcPr>
          <w:p w14:paraId="0357BA3F" w14:textId="77777777" w:rsidR="007125D4" w:rsidRPr="00B31B0D" w:rsidRDefault="007125D4" w:rsidP="005F3FF7">
            <w:pPr>
              <w:rPr>
                <w:sz w:val="21"/>
                <w:szCs w:val="21"/>
              </w:rPr>
            </w:pPr>
            <w:r w:rsidRPr="00B31B0D">
              <w:rPr>
                <w:sz w:val="21"/>
                <w:szCs w:val="21"/>
              </w:rPr>
              <w:t>备注</w:t>
            </w:r>
          </w:p>
        </w:tc>
        <w:tc>
          <w:tcPr>
            <w:tcW w:w="8381" w:type="dxa"/>
            <w:gridSpan w:val="3"/>
            <w:vAlign w:val="center"/>
          </w:tcPr>
          <w:p w14:paraId="5790ABCC" w14:textId="77777777" w:rsidR="007125D4" w:rsidRPr="00B31B0D" w:rsidRDefault="007125D4" w:rsidP="005F3FF7">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w:t>
            </w:r>
            <w:r>
              <w:rPr>
                <w:rFonts w:asciiTheme="minorEastAsia" w:hAnsiTheme="minorEastAsia" w:hint="eastAsia"/>
                <w:sz w:val="21"/>
                <w:szCs w:val="21"/>
              </w:rPr>
              <w:t>其他</w:t>
            </w:r>
            <w:r w:rsidRPr="00B31B0D">
              <w:rPr>
                <w:rFonts w:asciiTheme="minorEastAsia" w:hAnsiTheme="minorEastAsia" w:hint="eastAsia"/>
                <w:sz w:val="21"/>
                <w:szCs w:val="21"/>
              </w:rPr>
              <w:t>要求中的非实质性条款（未标注★的）作出响应。</w:t>
            </w:r>
            <w:r w:rsidRPr="00B31B0D">
              <w:rPr>
                <w:rFonts w:asciiTheme="minorEastAsia" w:hAnsiTheme="minorEastAsia"/>
                <w:sz w:val="21"/>
                <w:szCs w:val="21"/>
              </w:rPr>
              <w:t>表格行数不够时，请自行扩展。</w:t>
            </w:r>
          </w:p>
          <w:p w14:paraId="641B91B1" w14:textId="77777777" w:rsidR="007125D4" w:rsidRPr="00B31B0D" w:rsidRDefault="007125D4" w:rsidP="005F3FF7">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p w14:paraId="10B11250" w14:textId="77777777" w:rsidR="007125D4" w:rsidRPr="00B31B0D" w:rsidRDefault="007125D4" w:rsidP="005F3FF7">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741846D3" w14:textId="77777777" w:rsidR="007125D4" w:rsidRPr="00B31B0D" w:rsidRDefault="007125D4" w:rsidP="005F3FF7">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511218BB" w14:textId="0B56826B" w:rsidR="007125D4" w:rsidRPr="007125D4" w:rsidRDefault="007125D4" w:rsidP="007125D4">
      <w:pPr>
        <w:rPr>
          <w:rFonts w:ascii="黑体" w:eastAsia="黑体" w:hAnsi="黑体"/>
          <w:kern w:val="28"/>
          <w:sz w:val="28"/>
          <w:szCs w:val="28"/>
        </w:rPr>
      </w:pPr>
      <w:r>
        <w:rPr>
          <w:rFonts w:ascii="黑体" w:eastAsia="黑体" w:hAnsi="黑体"/>
          <w:kern w:val="28"/>
          <w:sz w:val="28"/>
          <w:szCs w:val="28"/>
        </w:rPr>
        <w:br w:type="page"/>
      </w:r>
    </w:p>
    <w:p w14:paraId="2C12C892" w14:textId="749118E8"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w:t>
      </w:r>
      <w:r w:rsidR="007125D4">
        <w:rPr>
          <w:rFonts w:ascii="黑体" w:eastAsia="黑体" w:hAnsi="黑体" w:hint="eastAsia"/>
          <w:kern w:val="28"/>
          <w:sz w:val="28"/>
          <w:szCs w:val="28"/>
        </w:rPr>
        <w:t>四</w:t>
      </w:r>
      <w:r w:rsidRPr="00A271E8">
        <w:rPr>
          <w:rFonts w:ascii="黑体" w:eastAsia="黑体" w:hAnsi="黑体"/>
          <w:kern w:val="28"/>
          <w:sz w:val="28"/>
          <w:szCs w:val="28"/>
        </w:rPr>
        <w:t>）合同条款响应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5FD4DDED"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w:t>
      </w:r>
      <w:r w:rsidR="007125D4">
        <w:rPr>
          <w:rFonts w:ascii="黑体" w:eastAsia="黑体" w:hAnsi="黑体" w:hint="eastAsia"/>
          <w:kern w:val="28"/>
          <w:sz w:val="28"/>
          <w:szCs w:val="28"/>
        </w:rPr>
        <w:t>五</w:t>
      </w:r>
      <w:r w:rsidRPr="00A271E8">
        <w:rPr>
          <w:rFonts w:ascii="黑体" w:eastAsia="黑体" w:hAnsi="黑体"/>
          <w:kern w:val="28"/>
          <w:sz w:val="28"/>
          <w:szCs w:val="28"/>
        </w:rPr>
        <w:t>）其他需要提供的资料</w:t>
      </w:r>
    </w:p>
    <w:p w14:paraId="0C1D8066" w14:textId="77777777" w:rsidR="00304831" w:rsidRPr="007125D4"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F4120">
          <w:footerReference w:type="even" r:id="rId50"/>
          <w:footerReference w:type="default" r:id="rId51"/>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5A315830" w:rsidR="00A271E8" w:rsidRDefault="00A271E8" w:rsidP="00D6337D">
      <w:pPr>
        <w:keepNext/>
        <w:spacing w:before="120" w:after="60"/>
        <w:outlineLvl w:val="3"/>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4"/>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53FC325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承诺书</w:t>
      </w:r>
    </w:p>
    <w:p w14:paraId="12DC6A8C" w14:textId="3211126A" w:rsidR="009A123D" w:rsidRPr="009A123D" w:rsidRDefault="009A123D" w:rsidP="009A123D">
      <w:pPr>
        <w:pStyle w:val="affe"/>
        <w:ind w:left="1880" w:right="720" w:hanging="1400"/>
        <w:jc w:val="center"/>
        <w:rPr>
          <w:rFonts w:ascii="Calibri" w:hAnsi="Calibri" w:cstheme="minorHAnsi"/>
          <w:b/>
          <w:color w:val="000000"/>
          <w:kern w:val="24"/>
          <w:sz w:val="24"/>
          <w:szCs w:val="24"/>
        </w:rPr>
      </w:pPr>
      <w:r w:rsidRPr="009A123D">
        <w:rPr>
          <w:rFonts w:ascii="Calibri" w:hAnsi="Calibri" w:cstheme="minorHAnsi" w:hint="eastAsia"/>
          <w:b/>
          <w:color w:val="000000"/>
          <w:kern w:val="24"/>
          <w:sz w:val="24"/>
          <w:szCs w:val="24"/>
        </w:rPr>
        <w:t>陕西省政府采购供货商拒绝政府采购领域商业贿赂承诺书</w:t>
      </w:r>
    </w:p>
    <w:p w14:paraId="2CF02971"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为响应党中央、国务院关于治理政府采购领域商业贿赂行为的号召，我公司在此庄严承诺：</w:t>
      </w:r>
    </w:p>
    <w:p w14:paraId="1472B0D1"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1</w:t>
      </w:r>
      <w:r w:rsidRPr="009A123D">
        <w:rPr>
          <w:rFonts w:ascii="Calibri" w:eastAsia="宋体" w:hAnsi="Calibri" w:cstheme="minorHAnsi" w:hint="eastAsia"/>
          <w:color w:val="000000"/>
          <w:kern w:val="24"/>
        </w:rPr>
        <w:t>、在参与政府采购活动中遵纪守法、诚信经营、公平竞标。</w:t>
      </w:r>
    </w:p>
    <w:p w14:paraId="0EF5F076"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2</w:t>
      </w:r>
      <w:r w:rsidRPr="009A123D">
        <w:rPr>
          <w:rFonts w:ascii="Calibri" w:eastAsia="宋体" w:hAnsi="Calibri" w:cstheme="minorHAnsi" w:hint="eastAsia"/>
          <w:color w:val="000000"/>
          <w:kern w:val="24"/>
        </w:rPr>
        <w:t>、不向政府采购人、代理机构和政府采购评审专家进行任何形式的商业贿赂以谋取交易机会。</w:t>
      </w:r>
    </w:p>
    <w:p w14:paraId="0C168AA1"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3</w:t>
      </w:r>
      <w:r w:rsidRPr="009A123D">
        <w:rPr>
          <w:rFonts w:ascii="Calibri" w:eastAsia="宋体" w:hAnsi="Calibri" w:cstheme="minorHAnsi" w:hint="eastAsia"/>
          <w:color w:val="000000"/>
          <w:kern w:val="24"/>
        </w:rPr>
        <w:t>、不向政府代理机构和采购人提供虚假资质文件或采用虚假应标方式参与政府采购市场竞争并谋取成交、成交。</w:t>
      </w:r>
    </w:p>
    <w:p w14:paraId="57D0F8F6"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4</w:t>
      </w:r>
      <w:r w:rsidRPr="009A123D">
        <w:rPr>
          <w:rFonts w:ascii="Calibri" w:eastAsia="宋体" w:hAnsi="Calibri" w:cstheme="minorHAnsi" w:hint="eastAsia"/>
          <w:color w:val="000000"/>
          <w:kern w:val="24"/>
        </w:rPr>
        <w:t>、不采取“围标、陪标”等商业欺诈手段获得政府采购订单。</w:t>
      </w:r>
    </w:p>
    <w:p w14:paraId="06EBD13C"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lastRenderedPageBreak/>
        <w:t>5</w:t>
      </w:r>
      <w:r w:rsidRPr="009A123D">
        <w:rPr>
          <w:rFonts w:ascii="Calibri" w:eastAsia="宋体" w:hAnsi="Calibri" w:cstheme="minorHAnsi" w:hint="eastAsia"/>
          <w:color w:val="000000"/>
          <w:kern w:val="24"/>
        </w:rPr>
        <w:t>、不采取不正当手段诋毁、排挤其它供货商。</w:t>
      </w:r>
    </w:p>
    <w:p w14:paraId="1FC69270"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6</w:t>
      </w:r>
      <w:r w:rsidRPr="009A123D">
        <w:rPr>
          <w:rFonts w:ascii="Calibri" w:eastAsia="宋体" w:hAnsi="Calibri" w:cstheme="minorHAnsi" w:hint="eastAsia"/>
          <w:color w:val="000000"/>
          <w:kern w:val="24"/>
        </w:rPr>
        <w:t>、不在提供商品和服务时“偷梁换柱、以次充好”损害采购人的合法权益。</w:t>
      </w:r>
    </w:p>
    <w:p w14:paraId="1FEC898A" w14:textId="77777777" w:rsidR="009A123D" w:rsidRP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7</w:t>
      </w:r>
      <w:r w:rsidRPr="009A123D">
        <w:rPr>
          <w:rFonts w:ascii="Calibri" w:eastAsia="宋体" w:hAnsi="Calibri" w:cstheme="minorHAnsi" w:hint="eastAsia"/>
          <w:color w:val="000000"/>
          <w:kern w:val="24"/>
        </w:rPr>
        <w:t>、不与采购人、代理机构政府采购评审专家或其它供货商恶意串通，进行质疑和投诉，维护政府采购市场秩序。</w:t>
      </w:r>
    </w:p>
    <w:p w14:paraId="0744D3F3" w14:textId="77777777" w:rsid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8</w:t>
      </w:r>
      <w:r w:rsidRPr="009A123D">
        <w:rPr>
          <w:rFonts w:ascii="Calibri" w:eastAsia="宋体" w:hAnsi="Calibri" w:cstheme="minorHAnsi" w:hint="eastAsia"/>
          <w:color w:val="000000"/>
          <w:kern w:val="24"/>
        </w:rPr>
        <w:t>、尊重和接受政府采购监督管理部门的监督和政府代理机构招标采购要求，承担因违约行为给采购人造成的损失。</w:t>
      </w:r>
    </w:p>
    <w:p w14:paraId="5FA4C38B" w14:textId="7683C0DB" w:rsidR="009A123D" w:rsidRDefault="009A123D" w:rsidP="009A123D">
      <w:pPr>
        <w:widowControl w:val="0"/>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9</w:t>
      </w:r>
      <w:r w:rsidRPr="009A123D">
        <w:rPr>
          <w:rFonts w:ascii="Calibri" w:eastAsia="宋体" w:hAnsi="Calibri" w:cstheme="minorHAnsi" w:hint="eastAsia"/>
          <w:color w:val="000000"/>
          <w:kern w:val="24"/>
        </w:rPr>
        <w:t>、不发生其它有悖于政府采购公开、公平、公正和诚信原则的行为。</w:t>
      </w:r>
    </w:p>
    <w:p w14:paraId="101FA1E6" w14:textId="77777777" w:rsidR="004F6449" w:rsidRDefault="004F6449" w:rsidP="004F6449">
      <w:pPr>
        <w:jc w:val="both"/>
        <w:rPr>
          <w:rFonts w:ascii="Calibri" w:eastAsia="宋体" w:hAnsi="Calibri" w:cstheme="minorHAnsi"/>
          <w:color w:val="000000"/>
          <w:kern w:val="24"/>
        </w:rPr>
      </w:pPr>
    </w:p>
    <w:p w14:paraId="44A68412" w14:textId="77777777" w:rsidR="004F6449" w:rsidRPr="009A123D" w:rsidRDefault="004F6449" w:rsidP="004F6449">
      <w:pPr>
        <w:ind w:leftChars="2185" w:left="5244"/>
        <w:jc w:val="both"/>
        <w:rPr>
          <w:rFonts w:ascii="Calibri" w:eastAsia="宋体" w:hAnsi="Calibri" w:cstheme="minorHAnsi"/>
          <w:color w:val="000000"/>
          <w:kern w:val="24"/>
        </w:rPr>
      </w:pPr>
      <w:r w:rsidRPr="009A123D">
        <w:rPr>
          <w:rFonts w:ascii="Calibri" w:eastAsia="宋体" w:hAnsi="Calibri" w:cstheme="minorHAnsi" w:hint="eastAsia"/>
          <w:color w:val="000000"/>
          <w:kern w:val="24"/>
        </w:rPr>
        <w:t>供应商：（供应商全称并加盖公章）</w:t>
      </w:r>
    </w:p>
    <w:p w14:paraId="43257C55" w14:textId="77777777" w:rsidR="004F6449" w:rsidRPr="009A123D" w:rsidRDefault="004F6449" w:rsidP="004F6449">
      <w:pPr>
        <w:ind w:leftChars="2185" w:left="5244"/>
        <w:rPr>
          <w:rFonts w:ascii="Calibri" w:eastAsia="宋体" w:hAnsi="Calibri" w:cstheme="minorHAnsi"/>
          <w:color w:val="000000"/>
          <w:kern w:val="24"/>
        </w:rPr>
      </w:pPr>
      <w:r w:rsidRPr="009A123D">
        <w:rPr>
          <w:rFonts w:ascii="Calibri" w:eastAsia="宋体" w:hAnsi="Calibri" w:cstheme="minorHAnsi" w:hint="eastAsia"/>
          <w:color w:val="000000"/>
          <w:kern w:val="24"/>
        </w:rPr>
        <w:t>日　期：　　年　月　日</w:t>
      </w:r>
    </w:p>
    <w:p w14:paraId="0E9A262F" w14:textId="77777777" w:rsidR="004F6449" w:rsidRPr="004F6449" w:rsidRDefault="004F6449" w:rsidP="009A123D">
      <w:pPr>
        <w:widowControl w:val="0"/>
        <w:ind w:firstLineChars="200" w:firstLine="480"/>
        <w:rPr>
          <w:rFonts w:ascii="Calibri" w:eastAsia="宋体" w:hAnsi="Calibri" w:cstheme="minorHAnsi"/>
          <w:color w:val="000000"/>
          <w:kern w:val="24"/>
        </w:rPr>
      </w:pPr>
    </w:p>
    <w:p w14:paraId="430BE324" w14:textId="4EEE9897" w:rsidR="009A123D" w:rsidRPr="009A123D" w:rsidRDefault="009A123D" w:rsidP="009A123D">
      <w:pPr>
        <w:jc w:val="center"/>
        <w:rPr>
          <w:rFonts w:ascii="Calibri" w:eastAsia="宋体" w:hAnsi="Calibri" w:cstheme="minorHAnsi"/>
          <w:b/>
          <w:color w:val="000000"/>
          <w:kern w:val="24"/>
        </w:rPr>
      </w:pPr>
      <w:r w:rsidRPr="009A123D">
        <w:rPr>
          <w:rFonts w:ascii="Calibri" w:eastAsia="宋体" w:hAnsi="Calibri" w:cstheme="minorHAnsi"/>
          <w:b/>
          <w:color w:val="000000"/>
          <w:kern w:val="24"/>
        </w:rPr>
        <w:t>参加政府采购活动行为自律承诺书</w:t>
      </w:r>
    </w:p>
    <w:p w14:paraId="3A15BC36"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作为参加本次政府采购项目的供应商，我方郑重承诺在参与政府采购活动中遵纪守法、公平竞争、诚实守信，如有违反愿承担一切责任及后果：</w:t>
      </w:r>
    </w:p>
    <w:p w14:paraId="6EE23F2D"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1</w:t>
      </w:r>
      <w:r w:rsidRPr="009A123D">
        <w:rPr>
          <w:rFonts w:ascii="Calibri" w:eastAsia="宋体" w:hAnsi="Calibri" w:cstheme="minorHAnsi" w:hint="eastAsia"/>
          <w:color w:val="000000"/>
          <w:kern w:val="24"/>
        </w:rPr>
        <w:t>）不与采购人、采购代理机构、政府采购评审专家恶意串通，不向其行贿或提供其他不正当利益；</w:t>
      </w:r>
    </w:p>
    <w:p w14:paraId="789EA033"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2</w:t>
      </w:r>
      <w:r w:rsidRPr="009A123D">
        <w:rPr>
          <w:rFonts w:ascii="Calibri" w:eastAsia="宋体" w:hAnsi="Calibri" w:cstheme="minorHAnsi" w:hint="eastAsia"/>
          <w:color w:val="000000"/>
          <w:kern w:val="24"/>
        </w:rPr>
        <w:t>）不与其他供应商恶意串通，采取“围标、串标、陪标”等商业欺诈手段谋取中</w:t>
      </w:r>
      <w:r w:rsidRPr="009A123D">
        <w:rPr>
          <w:rFonts w:ascii="Calibri" w:eastAsia="宋体" w:hAnsi="Calibri" w:cstheme="minorHAnsi" w:hint="eastAsia"/>
          <w:color w:val="000000"/>
          <w:kern w:val="24"/>
        </w:rPr>
        <w:t xml:space="preserve"> </w:t>
      </w:r>
      <w:r w:rsidRPr="009A123D">
        <w:rPr>
          <w:rFonts w:ascii="Calibri" w:eastAsia="宋体" w:hAnsi="Calibri" w:cstheme="minorHAnsi" w:hint="eastAsia"/>
          <w:color w:val="000000"/>
          <w:kern w:val="24"/>
        </w:rPr>
        <w:t>标、成</w:t>
      </w:r>
      <w:r w:rsidRPr="009A123D">
        <w:rPr>
          <w:rFonts w:ascii="Calibri" w:eastAsia="宋体" w:hAnsi="Calibri" w:cstheme="minorHAnsi" w:hint="eastAsia"/>
          <w:color w:val="000000"/>
          <w:kern w:val="24"/>
        </w:rPr>
        <w:t xml:space="preserve"> </w:t>
      </w:r>
      <w:r w:rsidRPr="009A123D">
        <w:rPr>
          <w:rFonts w:ascii="Calibri" w:eastAsia="宋体" w:hAnsi="Calibri" w:cstheme="minorHAnsi" w:hint="eastAsia"/>
          <w:color w:val="000000"/>
          <w:kern w:val="24"/>
        </w:rPr>
        <w:t>交；</w:t>
      </w:r>
    </w:p>
    <w:p w14:paraId="7874B24B"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3</w:t>
      </w:r>
      <w:r w:rsidRPr="009A123D">
        <w:rPr>
          <w:rFonts w:ascii="Calibri" w:eastAsia="宋体" w:hAnsi="Calibri" w:cstheme="minorHAnsi" w:hint="eastAsia"/>
          <w:color w:val="000000"/>
          <w:kern w:val="24"/>
        </w:rPr>
        <w:t>）不提供虚假或无效证明文件（包括但不限于资格证明文件、合同及验收文件、检验检测报告、从业人员资格证书、机构或所投产品的各类认证证书等）或虚假材料谋取中</w:t>
      </w:r>
      <w:r w:rsidRPr="009A123D">
        <w:rPr>
          <w:rFonts w:ascii="Calibri" w:eastAsia="宋体" w:hAnsi="Calibri" w:cstheme="minorHAnsi" w:hint="eastAsia"/>
          <w:color w:val="000000"/>
          <w:kern w:val="24"/>
        </w:rPr>
        <w:t xml:space="preserve"> </w:t>
      </w:r>
      <w:r w:rsidRPr="009A123D">
        <w:rPr>
          <w:rFonts w:ascii="Calibri" w:eastAsia="宋体" w:hAnsi="Calibri" w:cstheme="minorHAnsi" w:hint="eastAsia"/>
          <w:color w:val="000000"/>
          <w:kern w:val="24"/>
        </w:rPr>
        <w:t>标、成</w:t>
      </w:r>
      <w:r w:rsidRPr="009A123D">
        <w:rPr>
          <w:rFonts w:ascii="Calibri" w:eastAsia="宋体" w:hAnsi="Calibri" w:cstheme="minorHAnsi" w:hint="eastAsia"/>
          <w:color w:val="000000"/>
          <w:kern w:val="24"/>
        </w:rPr>
        <w:t xml:space="preserve"> </w:t>
      </w:r>
      <w:r w:rsidRPr="009A123D">
        <w:rPr>
          <w:rFonts w:ascii="Calibri" w:eastAsia="宋体" w:hAnsi="Calibri" w:cstheme="minorHAnsi" w:hint="eastAsia"/>
          <w:color w:val="000000"/>
          <w:kern w:val="24"/>
        </w:rPr>
        <w:t>交；</w:t>
      </w:r>
    </w:p>
    <w:p w14:paraId="2FE8EB7F"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4</w:t>
      </w:r>
      <w:r w:rsidRPr="009A123D">
        <w:rPr>
          <w:rFonts w:ascii="Calibri" w:eastAsia="宋体" w:hAnsi="Calibri" w:cstheme="minorHAnsi" w:hint="eastAsia"/>
          <w:color w:val="000000"/>
          <w:kern w:val="24"/>
        </w:rPr>
        <w:t>）不采取不正当手段诋毁、排挤其他供应商；</w:t>
      </w:r>
    </w:p>
    <w:p w14:paraId="159F318B"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5</w:t>
      </w:r>
      <w:r w:rsidRPr="009A123D">
        <w:rPr>
          <w:rFonts w:ascii="Calibri" w:eastAsia="宋体" w:hAnsi="Calibri" w:cstheme="minorHAnsi" w:hint="eastAsia"/>
          <w:color w:val="000000"/>
          <w:kern w:val="24"/>
        </w:rPr>
        <w:t>）不以不正当理由拒不与采购人签订政府采购合同，或逾期签订政府采购合同，或不按照采购文件确定的事项签订政府采购合同；</w:t>
      </w:r>
    </w:p>
    <w:p w14:paraId="173C6323"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6</w:t>
      </w:r>
      <w:r w:rsidRPr="009A123D">
        <w:rPr>
          <w:rFonts w:ascii="Calibri" w:eastAsia="宋体" w:hAnsi="Calibri" w:cstheme="minorHAnsi" w:hint="eastAsia"/>
          <w:color w:val="000000"/>
          <w:kern w:val="24"/>
        </w:rPr>
        <w:t>）不以不正当理由拒绝履行合同义务，不会擅自变更、中止或者终止政府采购合同或将政府采购合同转包；</w:t>
      </w:r>
    </w:p>
    <w:p w14:paraId="02B3EDB1"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7</w:t>
      </w:r>
      <w:r w:rsidRPr="009A123D">
        <w:rPr>
          <w:rFonts w:ascii="Calibri" w:eastAsia="宋体" w:hAnsi="Calibri" w:cstheme="minorHAnsi" w:hint="eastAsia"/>
          <w:color w:val="000000"/>
          <w:kern w:val="24"/>
        </w:rPr>
        <w:t>）不在提供商品、服务或工程施工过程中提供假冒伪劣产品，损害采购人的合法权益或公共利益；</w:t>
      </w:r>
    </w:p>
    <w:p w14:paraId="4BB246B6"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8</w:t>
      </w:r>
      <w:r w:rsidRPr="009A123D">
        <w:rPr>
          <w:rFonts w:ascii="Calibri" w:eastAsia="宋体" w:hAnsi="Calibri" w:cstheme="minorHAnsi" w:hint="eastAsia"/>
          <w:color w:val="000000"/>
          <w:kern w:val="24"/>
        </w:rPr>
        <w:t>）不采取捏造事实、提供虚假材料或者以非法手段取得证明材料进行质疑和投诉；</w:t>
      </w:r>
    </w:p>
    <w:p w14:paraId="114FA2CB"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lastRenderedPageBreak/>
        <w:t>（</w:t>
      </w:r>
      <w:r w:rsidRPr="009A123D">
        <w:rPr>
          <w:rFonts w:ascii="Calibri" w:eastAsia="宋体" w:hAnsi="Calibri" w:cstheme="minorHAnsi" w:hint="eastAsia"/>
          <w:color w:val="000000"/>
          <w:kern w:val="24"/>
        </w:rPr>
        <w:t>9</w:t>
      </w:r>
      <w:r w:rsidRPr="009A123D">
        <w:rPr>
          <w:rFonts w:ascii="Calibri" w:eastAsia="宋体" w:hAnsi="Calibri" w:cstheme="minorHAnsi" w:hint="eastAsia"/>
          <w:color w:val="000000"/>
          <w:kern w:val="24"/>
        </w:rPr>
        <w:t>）不发生其他有悖于政府采购公开、公平、公正和诚信原则的行为。</w:t>
      </w:r>
    </w:p>
    <w:p w14:paraId="3724F4BA"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10</w:t>
      </w:r>
      <w:r w:rsidRPr="009A123D">
        <w:rPr>
          <w:rFonts w:ascii="Calibri" w:eastAsia="宋体" w:hAnsi="Calibri" w:cstheme="minorHAnsi" w:hint="eastAsia"/>
          <w:color w:val="000000"/>
          <w:kern w:val="24"/>
        </w:rPr>
        <w:t>）尊重和接受政府采购监督管理部门的监督和采购人、采购代理机构的政府采购工作要求，愿意承担因违约行为给采购人造成的损失。</w:t>
      </w:r>
    </w:p>
    <w:p w14:paraId="1FCD5924"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11</w:t>
      </w:r>
      <w:r w:rsidRPr="009A123D">
        <w:rPr>
          <w:rFonts w:ascii="Calibri" w:eastAsia="宋体" w:hAnsi="Calibri" w:cstheme="minorHAnsi" w:hint="eastAsia"/>
          <w:color w:val="000000"/>
          <w:kern w:val="24"/>
        </w:rPr>
        <w:t>）与其他投标单位无交叉控股股东、无交叉兼任高级管理人员及涉嫌联合围标、串标行为；</w:t>
      </w:r>
    </w:p>
    <w:p w14:paraId="23E17E31" w14:textId="539674A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12</w:t>
      </w:r>
      <w:r w:rsidRPr="009A123D">
        <w:rPr>
          <w:rFonts w:ascii="Calibri" w:eastAsia="宋体" w:hAnsi="Calibri" w:cstheme="minorHAnsi" w:hint="eastAsia"/>
          <w:color w:val="000000"/>
          <w:kern w:val="24"/>
        </w:rPr>
        <w:t>）无采购单位职工在我方兼职的情况；</w:t>
      </w:r>
    </w:p>
    <w:p w14:paraId="1CB2D58D" w14:textId="4E061E0F"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13</w:t>
      </w:r>
      <w:r w:rsidRPr="009A123D">
        <w:rPr>
          <w:rFonts w:ascii="Calibri" w:eastAsia="宋体" w:hAnsi="Calibri" w:cstheme="minorHAnsi" w:hint="eastAsia"/>
          <w:color w:val="000000"/>
          <w:kern w:val="24"/>
        </w:rPr>
        <w:t>）不向采购单位相关人员输送利益等行贿行为，一旦中标必须坚守诚信、认真履约等。</w:t>
      </w:r>
    </w:p>
    <w:p w14:paraId="13B73B19" w14:textId="77777777" w:rsidR="009A123D" w:rsidRPr="009A123D" w:rsidRDefault="009A123D" w:rsidP="009A123D">
      <w:pPr>
        <w:ind w:firstLineChars="200" w:firstLine="480"/>
        <w:jc w:val="both"/>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14</w:t>
      </w:r>
      <w:r w:rsidRPr="009A123D">
        <w:rPr>
          <w:rFonts w:ascii="Calibri" w:eastAsia="宋体" w:hAnsi="Calibri" w:cstheme="minorHAnsi" w:hint="eastAsia"/>
          <w:color w:val="000000"/>
          <w:kern w:val="24"/>
        </w:rPr>
        <w:t>）在过往的招投标活动中没有采取行贿等非法手段谋取中标或成交的行为，并且没有采取行贿等非法手段谋取本次项目招投标的中标或成交。</w:t>
      </w:r>
    </w:p>
    <w:p w14:paraId="7762DC62" w14:textId="77777777" w:rsidR="009A123D" w:rsidRPr="009A123D" w:rsidRDefault="009A123D" w:rsidP="009A123D">
      <w:pPr>
        <w:ind w:firstLineChars="200" w:firstLine="480"/>
        <w:jc w:val="both"/>
        <w:rPr>
          <w:rFonts w:ascii="Calibri" w:eastAsia="宋体" w:hAnsi="Calibri" w:cstheme="minorHAnsi"/>
          <w:color w:val="000000"/>
          <w:kern w:val="24"/>
        </w:rPr>
      </w:pPr>
    </w:p>
    <w:p w14:paraId="26ADA58C" w14:textId="77777777" w:rsidR="009A123D" w:rsidRPr="009A123D" w:rsidRDefault="009A123D" w:rsidP="004F6449">
      <w:pPr>
        <w:ind w:leftChars="2303" w:left="5527"/>
        <w:jc w:val="both"/>
        <w:rPr>
          <w:rFonts w:ascii="Calibri" w:eastAsia="宋体" w:hAnsi="Calibri" w:cstheme="minorHAnsi"/>
          <w:color w:val="000000"/>
          <w:kern w:val="24"/>
        </w:rPr>
      </w:pPr>
      <w:r w:rsidRPr="009A123D">
        <w:rPr>
          <w:rFonts w:ascii="Calibri" w:eastAsia="宋体" w:hAnsi="Calibri" w:cstheme="minorHAnsi" w:hint="eastAsia"/>
          <w:color w:val="000000"/>
          <w:kern w:val="24"/>
        </w:rPr>
        <w:t>供应商：（供应商全称并加盖公章）</w:t>
      </w:r>
    </w:p>
    <w:p w14:paraId="48D38801" w14:textId="1F7A120D" w:rsidR="009A123D" w:rsidRPr="009A123D" w:rsidRDefault="009A123D" w:rsidP="004F6449">
      <w:pPr>
        <w:ind w:leftChars="2303" w:left="5527"/>
        <w:rPr>
          <w:rFonts w:ascii="Calibri" w:eastAsia="宋体" w:hAnsi="Calibri" w:cstheme="minorHAnsi"/>
          <w:color w:val="000000"/>
          <w:kern w:val="24"/>
        </w:rPr>
      </w:pPr>
      <w:r w:rsidRPr="009A123D">
        <w:rPr>
          <w:rFonts w:ascii="Calibri" w:eastAsia="宋体" w:hAnsi="Calibri" w:cstheme="minorHAnsi" w:hint="eastAsia"/>
          <w:color w:val="000000"/>
          <w:kern w:val="24"/>
        </w:rPr>
        <w:t>日　期：　　年　月　日</w:t>
      </w:r>
    </w:p>
    <w:p w14:paraId="613F5BBB" w14:textId="77777777" w:rsidR="009A123D" w:rsidRPr="009A123D" w:rsidRDefault="009A123D" w:rsidP="009A123D">
      <w:pPr>
        <w:widowControl w:val="0"/>
        <w:jc w:val="center"/>
        <w:rPr>
          <w:rFonts w:ascii="Calibri" w:eastAsia="宋体" w:hAnsi="Calibri" w:cstheme="minorHAnsi"/>
          <w:b/>
          <w:color w:val="000000"/>
          <w:kern w:val="24"/>
        </w:rPr>
      </w:pPr>
      <w:r w:rsidRPr="009A123D">
        <w:rPr>
          <w:rFonts w:ascii="Calibri" w:eastAsia="宋体" w:hAnsi="Calibri" w:cstheme="minorHAnsi" w:hint="eastAsia"/>
          <w:b/>
          <w:color w:val="000000"/>
          <w:kern w:val="24"/>
        </w:rPr>
        <w:t>参加政府采购活动行为自律承诺书</w:t>
      </w:r>
    </w:p>
    <w:p w14:paraId="56AEF092" w14:textId="77777777" w:rsidR="009A123D" w:rsidRPr="009A123D" w:rsidRDefault="009A123D" w:rsidP="009A123D">
      <w:pPr>
        <w:widowControl w:val="0"/>
        <w:ind w:firstLineChars="200" w:firstLine="480"/>
        <w:jc w:val="both"/>
        <w:rPr>
          <w:rFonts w:ascii="Calibri" w:eastAsia="宋体" w:hAnsi="Calibri" w:cstheme="minorHAnsi"/>
          <w:color w:val="000000"/>
          <w:kern w:val="24"/>
        </w:rPr>
      </w:pPr>
    </w:p>
    <w:p w14:paraId="104FF080"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color w:val="000000"/>
          <w:kern w:val="24"/>
        </w:rPr>
        <w:t xml:space="preserve">XX </w:t>
      </w:r>
      <w:r w:rsidRPr="009A123D">
        <w:rPr>
          <w:rFonts w:ascii="Calibri" w:eastAsia="宋体" w:hAnsi="Calibri" w:cstheme="minorHAnsi"/>
          <w:color w:val="000000"/>
          <w:kern w:val="24"/>
        </w:rPr>
        <w:t>公司，法定代表人：</w:t>
      </w:r>
      <w:r w:rsidRPr="009A123D">
        <w:rPr>
          <w:rFonts w:ascii="Calibri" w:eastAsia="宋体" w:hAnsi="Calibri" w:cstheme="minorHAnsi"/>
          <w:color w:val="000000"/>
          <w:kern w:val="24"/>
        </w:rPr>
        <w:t>xxx</w:t>
      </w:r>
      <w:r w:rsidRPr="009A123D">
        <w:rPr>
          <w:rFonts w:ascii="Calibri" w:eastAsia="宋体" w:hAnsi="Calibri" w:cstheme="minorHAnsi"/>
          <w:color w:val="000000"/>
          <w:kern w:val="24"/>
        </w:rPr>
        <w:t>，身份证：</w:t>
      </w:r>
      <w:r w:rsidRPr="009A123D">
        <w:rPr>
          <w:rFonts w:ascii="Calibri" w:eastAsia="宋体" w:hAnsi="Calibri" w:cstheme="minorHAnsi"/>
          <w:color w:val="000000"/>
          <w:kern w:val="24"/>
        </w:rPr>
        <w:t>xxx</w:t>
      </w:r>
      <w:r w:rsidRPr="009A123D">
        <w:rPr>
          <w:rFonts w:ascii="Calibri" w:eastAsia="宋体" w:hAnsi="Calibri" w:cstheme="minorHAnsi"/>
          <w:color w:val="000000"/>
          <w:kern w:val="24"/>
        </w:rPr>
        <w:t>，联系电话：</w:t>
      </w:r>
      <w:r w:rsidRPr="009A123D">
        <w:rPr>
          <w:rFonts w:ascii="Calibri" w:eastAsia="宋体" w:hAnsi="Calibri" w:cstheme="minorHAnsi"/>
          <w:color w:val="000000"/>
          <w:kern w:val="24"/>
        </w:rPr>
        <w:t>xxx</w:t>
      </w:r>
      <w:r w:rsidRPr="009A123D">
        <w:rPr>
          <w:rFonts w:ascii="Calibri" w:eastAsia="宋体" w:hAnsi="Calibri" w:cstheme="minorHAnsi"/>
          <w:color w:val="000000"/>
          <w:kern w:val="24"/>
        </w:rPr>
        <w:t>；</w:t>
      </w:r>
      <w:r w:rsidRPr="009A123D">
        <w:rPr>
          <w:rFonts w:ascii="Calibri" w:eastAsia="宋体" w:hAnsi="Calibri" w:cstheme="minorHAnsi"/>
          <w:color w:val="000000"/>
          <w:kern w:val="24"/>
        </w:rPr>
        <w:t xml:space="preserve"> </w:t>
      </w:r>
    </w:p>
    <w:p w14:paraId="65CA21B5"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股东：</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，身份证：</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，联系电话：</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 xml:space="preserve"> </w:t>
      </w:r>
    </w:p>
    <w:p w14:paraId="167C1A56"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，身份证：</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，联系电话：</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 xml:space="preserve"> </w:t>
      </w:r>
    </w:p>
    <w:p w14:paraId="320B1934"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董事长</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执行董事：</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，身份证：</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，联系电话：</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 xml:space="preserve"> </w:t>
      </w:r>
    </w:p>
    <w:p w14:paraId="6ED2B010"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董事</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独立董事：</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，身份证：</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，联系电话：</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 xml:space="preserve"> </w:t>
      </w:r>
    </w:p>
    <w:p w14:paraId="23B93D4A"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总经理：</w:t>
      </w:r>
      <w:r w:rsidRPr="009A123D">
        <w:rPr>
          <w:rFonts w:ascii="Calibri" w:eastAsia="宋体" w:hAnsi="Calibri" w:cstheme="minorHAnsi" w:hint="eastAsia"/>
          <w:color w:val="000000"/>
          <w:kern w:val="24"/>
        </w:rPr>
        <w:t>xx</w:t>
      </w:r>
      <w:r w:rsidRPr="009A123D">
        <w:rPr>
          <w:rFonts w:ascii="Calibri" w:eastAsia="宋体" w:hAnsi="Calibri" w:cstheme="minorHAnsi" w:hint="eastAsia"/>
          <w:color w:val="000000"/>
          <w:kern w:val="24"/>
        </w:rPr>
        <w:t>，身份证：</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，联系电话：</w:t>
      </w:r>
      <w:r w:rsidRPr="009A123D">
        <w:rPr>
          <w:rFonts w:ascii="Calibri" w:eastAsia="宋体" w:hAnsi="Calibri" w:cstheme="minorHAnsi" w:hint="eastAsia"/>
          <w:color w:val="000000"/>
          <w:kern w:val="24"/>
        </w:rPr>
        <w:t>xxx</w:t>
      </w: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 xml:space="preserve"> </w:t>
      </w:r>
    </w:p>
    <w:p w14:paraId="147113E1" w14:textId="77777777" w:rsidR="009A123D" w:rsidRP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 xml:space="preserve">...... </w:t>
      </w:r>
    </w:p>
    <w:p w14:paraId="01CA9348" w14:textId="77777777" w:rsidR="009A123D" w:rsidRDefault="009A123D" w:rsidP="009A123D">
      <w:pPr>
        <w:ind w:firstLineChars="200" w:firstLine="480"/>
        <w:rPr>
          <w:rFonts w:ascii="仿宋" w:eastAsia="仿宋" w:hAnsi="仿宋" w:cs="仿宋"/>
          <w:color w:val="000000"/>
          <w:sz w:val="28"/>
          <w:szCs w:val="28"/>
          <w:lang w:bidi="ar"/>
        </w:rPr>
      </w:pPr>
      <w:r w:rsidRPr="009A123D">
        <w:rPr>
          <w:rFonts w:ascii="Calibri" w:eastAsia="宋体" w:hAnsi="Calibri" w:cstheme="minorHAnsi" w:hint="eastAsia"/>
          <w:color w:val="000000"/>
          <w:kern w:val="24"/>
        </w:rPr>
        <w:t>作为参加本次政府采购项目的供应商，我方郑重承诺在参与政府采购活动中遵纪守法、公平竞争、诚实守信，如有违反愿承担一切责任及后果：</w:t>
      </w:r>
    </w:p>
    <w:p w14:paraId="7CB687FB" w14:textId="77777777" w:rsid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我公司非贵单位职工投资开办或控股企业；</w:t>
      </w:r>
    </w:p>
    <w:p w14:paraId="33364780" w14:textId="77777777" w:rsid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2</w:t>
      </w:r>
      <w:r w:rsidRPr="009A123D">
        <w:rPr>
          <w:rFonts w:ascii="Calibri" w:eastAsia="宋体" w:hAnsi="Calibri" w:cstheme="minorHAnsi" w:hint="eastAsia"/>
          <w:color w:val="000000"/>
          <w:kern w:val="24"/>
        </w:rPr>
        <w:t>）贵单位职工本人或其亲属未在我公司担任高管、独立董事等具有重大利益关系职务；</w:t>
      </w:r>
    </w:p>
    <w:p w14:paraId="113D7991" w14:textId="77777777" w:rsid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t>（</w:t>
      </w:r>
      <w:r w:rsidRPr="009A123D">
        <w:rPr>
          <w:rFonts w:ascii="Calibri" w:eastAsia="宋体" w:hAnsi="Calibri" w:cstheme="minorHAnsi" w:hint="eastAsia"/>
          <w:color w:val="000000"/>
          <w:kern w:val="24"/>
        </w:rPr>
        <w:t>3</w:t>
      </w:r>
      <w:r w:rsidRPr="009A123D">
        <w:rPr>
          <w:rFonts w:ascii="Calibri" w:eastAsia="宋体" w:hAnsi="Calibri" w:cstheme="minorHAnsi" w:hint="eastAsia"/>
          <w:color w:val="000000"/>
          <w:kern w:val="24"/>
        </w:rPr>
        <w:t>）我公司不存在由贵单位职工投资开办药械企业并向贵单位销售药械等医疗违规行为；</w:t>
      </w:r>
    </w:p>
    <w:p w14:paraId="7237E5CF" w14:textId="77777777" w:rsidR="009A123D" w:rsidRDefault="009A123D" w:rsidP="009A123D">
      <w:pPr>
        <w:ind w:firstLineChars="200" w:firstLine="480"/>
        <w:rPr>
          <w:rFonts w:ascii="Calibri" w:eastAsia="宋体" w:hAnsi="Calibri" w:cstheme="minorHAnsi"/>
          <w:color w:val="000000"/>
          <w:kern w:val="24"/>
        </w:rPr>
      </w:pPr>
      <w:r w:rsidRPr="009A123D">
        <w:rPr>
          <w:rFonts w:ascii="Calibri" w:eastAsia="宋体" w:hAnsi="Calibri" w:cstheme="minorHAnsi" w:hint="eastAsia"/>
          <w:color w:val="000000"/>
          <w:kern w:val="24"/>
        </w:rPr>
        <w:lastRenderedPageBreak/>
        <w:t>（</w:t>
      </w:r>
      <w:r w:rsidRPr="009A123D">
        <w:rPr>
          <w:rFonts w:ascii="Calibri" w:eastAsia="宋体" w:hAnsi="Calibri" w:cstheme="minorHAnsi" w:hint="eastAsia"/>
          <w:color w:val="000000"/>
          <w:kern w:val="24"/>
        </w:rPr>
        <w:t>4</w:t>
      </w:r>
      <w:r w:rsidRPr="009A123D">
        <w:rPr>
          <w:rFonts w:ascii="Calibri" w:eastAsia="宋体" w:hAnsi="Calibri" w:cstheme="minorHAnsi" w:hint="eastAsia"/>
          <w:color w:val="000000"/>
          <w:kern w:val="24"/>
        </w:rPr>
        <w:t>）如发现我公司为医院职工或其亲属投资开办或控股的企业，我公司自愿放弃本项目中标资格。</w:t>
      </w:r>
    </w:p>
    <w:p w14:paraId="0ABB0C59" w14:textId="65781A14" w:rsidR="009A123D" w:rsidRPr="009A123D" w:rsidRDefault="009A123D" w:rsidP="004F6449">
      <w:pPr>
        <w:ind w:leftChars="-59" w:left="-142" w:firstLineChars="2185" w:firstLine="5244"/>
        <w:rPr>
          <w:rFonts w:ascii="Times New Roman" w:eastAsia="仿宋" w:hAnsi="Times New Roman"/>
          <w:kern w:val="2"/>
          <w:sz w:val="28"/>
        </w:rPr>
      </w:pPr>
      <w:r w:rsidRPr="009A123D">
        <w:rPr>
          <w:rFonts w:ascii="Calibri" w:eastAsia="宋体" w:hAnsi="Calibri" w:cstheme="minorHAnsi" w:hint="eastAsia"/>
          <w:color w:val="000000"/>
          <w:kern w:val="24"/>
        </w:rPr>
        <w:t>供应商：（供应商全称并加盖公章）</w:t>
      </w:r>
    </w:p>
    <w:p w14:paraId="275E3203" w14:textId="44D55972" w:rsidR="001F2A6A" w:rsidRPr="009A123D" w:rsidRDefault="009A123D" w:rsidP="004F6449">
      <w:pPr>
        <w:pStyle w:val="affe"/>
        <w:ind w:leftChars="-59" w:left="-142" w:right="720" w:firstLineChars="2185" w:firstLine="5244"/>
        <w:rPr>
          <w:rFonts w:ascii="Calibri" w:hAnsi="Calibri" w:cstheme="minorHAnsi"/>
          <w:color w:val="000000"/>
          <w:kern w:val="24"/>
          <w:sz w:val="24"/>
          <w:szCs w:val="24"/>
        </w:rPr>
      </w:pPr>
      <w:r w:rsidRPr="009A123D">
        <w:rPr>
          <w:rFonts w:ascii="Calibri" w:hAnsi="Calibri" w:cstheme="minorHAnsi" w:hint="eastAsia"/>
          <w:color w:val="000000"/>
          <w:kern w:val="24"/>
          <w:sz w:val="24"/>
          <w:szCs w:val="24"/>
        </w:rPr>
        <w:t>日　期：　　年　月　日</w:t>
      </w:r>
    </w:p>
    <w:p w14:paraId="63B151D6" w14:textId="77777777" w:rsidR="009A123D" w:rsidRPr="001F2A6A" w:rsidRDefault="009A123D" w:rsidP="001F2A6A">
      <w:pPr>
        <w:rPr>
          <w:rFonts w:ascii="Calibri Light" w:eastAsia="华文仿宋" w:hAnsi="Calibri Light" w:cs="Calibri Light"/>
          <w:color w:val="000000"/>
          <w:sz w:val="28"/>
          <w:szCs w:val="28"/>
        </w:rPr>
        <w:sectPr w:rsidR="009A123D" w:rsidRPr="001F2A6A" w:rsidSect="001F4120">
          <w:footerReference w:type="even" r:id="rId52"/>
          <w:footerReference w:type="default" r:id="rId53"/>
          <w:pgSz w:w="11906" w:h="16838" w:code="9"/>
          <w:pgMar w:top="1418" w:right="1418" w:bottom="1418" w:left="1418" w:header="851" w:footer="992" w:gutter="0"/>
          <w:cols w:space="425"/>
          <w:docGrid w:type="linesAndChars" w:linePitch="460"/>
        </w:sectPr>
      </w:pPr>
    </w:p>
    <w:p w14:paraId="78DA254E" w14:textId="7BDE89AC" w:rsidR="00C044EA" w:rsidRDefault="00C044EA"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0F4FAD">
        <w:rPr>
          <w:rFonts w:ascii="Calibri" w:eastAsia="黑体" w:hAnsi="Calibri" w:hint="eastAsia"/>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36499E24" w14:textId="348D1E6D" w:rsidR="00346D43" w:rsidRPr="00D569D2" w:rsidRDefault="002A26D5" w:rsidP="00843DDE">
      <w:pPr>
        <w:ind w:firstLineChars="200" w:firstLine="480"/>
        <w:jc w:val="both"/>
        <w:rPr>
          <w:color w:val="FF0000"/>
        </w:rPr>
      </w:pPr>
      <w:r w:rsidRPr="00D569D2">
        <w:rPr>
          <w:rFonts w:hint="eastAsia"/>
          <w:color w:val="FF0000"/>
        </w:rPr>
        <w:t>中标供应商享受了政府采购优惠政策的，将随中标结果公开其声明</w:t>
      </w:r>
      <w:r w:rsidR="00D569D2" w:rsidRPr="00D569D2">
        <w:rPr>
          <w:rFonts w:hint="eastAsia"/>
          <w:color w:val="FF0000"/>
        </w:rPr>
        <w:t>或者</w:t>
      </w:r>
      <w:r w:rsidR="00D569D2" w:rsidRPr="00D569D2">
        <w:rPr>
          <w:rFonts w:asciiTheme="minorEastAsia" w:hAnsiTheme="minorEastAsia" w:hint="eastAsia"/>
          <w:color w:val="FF0000"/>
        </w:rPr>
        <w:t>有关证明文件</w:t>
      </w:r>
      <w:r w:rsidRPr="00D569D2">
        <w:rPr>
          <w:rFonts w:hint="eastAsia"/>
          <w:color w:val="FF0000"/>
        </w:rPr>
        <w:t>，接受社会监督。</w:t>
      </w:r>
    </w:p>
    <w:p w14:paraId="63D620A3" w14:textId="77777777" w:rsidR="00C044EA" w:rsidRPr="00B94367" w:rsidRDefault="00C044EA" w:rsidP="00C044EA">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78BD3DE4" w14:textId="77777777" w:rsidR="00EC1729" w:rsidRPr="00843DDE" w:rsidRDefault="00EC1729" w:rsidP="00EC1729">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63041E67" w14:textId="4EC90E81" w:rsidR="00E30A1D" w:rsidRDefault="00EC1729" w:rsidP="00E30A1D">
      <w:pPr>
        <w:ind w:firstLineChars="200" w:firstLine="480"/>
        <w:jc w:val="both"/>
        <w:rPr>
          <w:rFonts w:cstheme="minorHAnsi"/>
          <w:i/>
          <w:color w:val="7030A0"/>
        </w:rPr>
      </w:pPr>
      <w:r w:rsidRPr="00966B06">
        <w:rPr>
          <w:rFonts w:asciiTheme="minorEastAsia" w:hAnsiTheme="minorEastAsia"/>
          <w:color w:val="7030A0"/>
        </w:rPr>
        <w:t>①</w:t>
      </w:r>
      <w:r w:rsidR="00B230F3">
        <w:rPr>
          <w:rFonts w:cstheme="minorHAnsi" w:hint="eastAsia"/>
          <w:i/>
          <w:color w:val="7030A0"/>
        </w:rPr>
        <w:t xml:space="preserve"> </w:t>
      </w:r>
      <w:r w:rsidR="00B230F3" w:rsidRPr="00843DDE">
        <w:rPr>
          <w:rFonts w:cstheme="minorHAnsi"/>
          <w:i/>
          <w:color w:val="7030A0"/>
        </w:rPr>
        <w:t>供应商在填报前请认真阅读</w:t>
      </w:r>
      <w:r w:rsidR="00B230F3" w:rsidRPr="00B230F3">
        <w:rPr>
          <w:rFonts w:cstheme="minorHAnsi" w:hint="eastAsia"/>
          <w:i/>
          <w:color w:val="7030A0"/>
        </w:rPr>
        <w:t>《政府采购促进中小企业发展管理办法》（财库〔</w:t>
      </w:r>
      <w:r w:rsidR="00B230F3" w:rsidRPr="00B230F3">
        <w:rPr>
          <w:rFonts w:cstheme="minorHAnsi" w:hint="eastAsia"/>
          <w:i/>
          <w:color w:val="7030A0"/>
        </w:rPr>
        <w:t>2020</w:t>
      </w:r>
      <w:r w:rsidR="00B230F3" w:rsidRPr="00B230F3">
        <w:rPr>
          <w:rFonts w:cstheme="minorHAnsi" w:hint="eastAsia"/>
          <w:i/>
          <w:color w:val="7030A0"/>
        </w:rPr>
        <w:t>〕</w:t>
      </w:r>
      <w:r w:rsidR="00B230F3" w:rsidRPr="00B230F3">
        <w:rPr>
          <w:rFonts w:cstheme="minorHAnsi" w:hint="eastAsia"/>
          <w:i/>
          <w:color w:val="7030A0"/>
        </w:rPr>
        <w:t>46</w:t>
      </w:r>
      <w:r w:rsidR="00B230F3" w:rsidRPr="00B230F3">
        <w:rPr>
          <w:rFonts w:cstheme="minorHAnsi" w:hint="eastAsia"/>
          <w:i/>
          <w:color w:val="7030A0"/>
        </w:rPr>
        <w:t>号）</w:t>
      </w:r>
      <w:r w:rsidR="00B230F3">
        <w:rPr>
          <w:rFonts w:cstheme="minorHAnsi" w:hint="eastAsia"/>
          <w:i/>
          <w:color w:val="7030A0"/>
        </w:rPr>
        <w:t>，</w:t>
      </w:r>
      <w:r w:rsidR="00B230F3" w:rsidRPr="00B230F3">
        <w:rPr>
          <w:rFonts w:cstheme="minorHAnsi" w:hint="eastAsia"/>
          <w:i/>
          <w:color w:val="7030A0"/>
        </w:rPr>
        <w:t>供应商为中小企业的，按下文给定格式填写</w:t>
      </w:r>
      <w:r w:rsidR="009D0762" w:rsidRPr="009D0762">
        <w:rPr>
          <w:rFonts w:cstheme="minorHAnsi" w:hint="eastAsia"/>
          <w:i/>
          <w:color w:val="7030A0"/>
        </w:rPr>
        <w:t>《声明函》</w:t>
      </w:r>
      <w:r w:rsidR="00B230F3">
        <w:rPr>
          <w:rFonts w:cstheme="minorHAnsi" w:hint="eastAsia"/>
          <w:i/>
          <w:color w:val="7030A0"/>
        </w:rPr>
        <w:t>。</w:t>
      </w:r>
    </w:p>
    <w:p w14:paraId="539471A1" w14:textId="77777777" w:rsidR="00E30A1D" w:rsidRPr="00E30A1D" w:rsidRDefault="00E30A1D" w:rsidP="00E30A1D">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3A6224EF" w14:textId="300F3C98" w:rsidR="004D04FF" w:rsidRPr="00E30A1D" w:rsidRDefault="00E30A1D" w:rsidP="00E30A1D">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43F2C4E8" w14:textId="7E68B044" w:rsidR="002A26D5" w:rsidRDefault="00B230F3" w:rsidP="00EC1729">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002A26D5"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E7FCD2F" w14:textId="0AD04270" w:rsidR="002A26D5" w:rsidRPr="00966B06" w:rsidRDefault="00B230F3" w:rsidP="002A26D5">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③</w:t>
      </w:r>
      <w:r w:rsidR="002A26D5">
        <w:rPr>
          <w:rFonts w:asciiTheme="minorEastAsia" w:eastAsiaTheme="minorEastAsia" w:hAnsiTheme="minorEastAsia"/>
          <w:color w:val="7030A0"/>
          <w:sz w:val="24"/>
          <w:szCs w:val="24"/>
        </w:rPr>
        <w:t xml:space="preserve"> </w:t>
      </w:r>
      <w:r w:rsidR="002A26D5"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3C4953CE" w14:textId="2815AFC3" w:rsidR="00843DDE" w:rsidRPr="00D41863" w:rsidRDefault="00B230F3" w:rsidP="00D41863">
      <w:pPr>
        <w:pStyle w:val="a9"/>
        <w:wordWrap/>
        <w:spacing w:line="240" w:lineRule="auto"/>
        <w:ind w:firstLineChars="200" w:firstLine="480"/>
        <w:jc w:val="both"/>
      </w:pPr>
      <w:r>
        <w:rPr>
          <w:rFonts w:asciiTheme="minorEastAsia" w:eastAsiaTheme="minorEastAsia" w:hAnsiTheme="minorEastAsia"/>
          <w:color w:val="7030A0"/>
          <w:sz w:val="24"/>
          <w:szCs w:val="24"/>
        </w:rPr>
        <w:t>④</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6420DDCD" w14:textId="77777777" w:rsidR="00843DDE" w:rsidRPr="00B16732" w:rsidRDefault="00843DDE" w:rsidP="00843DDE">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BE9E4C0" w14:textId="30C3084B"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6F98D71"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1EB3ECEA"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7947DB5"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16A78B82" w14:textId="77777777" w:rsidR="00843DDE" w:rsidRPr="00B16732" w:rsidRDefault="00843DDE" w:rsidP="00843DDE">
      <w:pPr>
        <w:ind w:firstLineChars="200" w:firstLine="480"/>
        <w:jc w:val="both"/>
      </w:pPr>
      <w:r w:rsidRPr="00B16732">
        <w:lastRenderedPageBreak/>
        <w:t>以上企业，不属于大企业的分支机构，不存在控股股东为大企业的情形，也不存在与大企业的负责人为同一人的情形。</w:t>
      </w:r>
    </w:p>
    <w:p w14:paraId="349FAC5B" w14:textId="77777777" w:rsidR="00843DDE" w:rsidRPr="00B16732" w:rsidRDefault="00843DDE" w:rsidP="00843DDE">
      <w:pPr>
        <w:ind w:firstLineChars="200" w:firstLine="480"/>
        <w:jc w:val="both"/>
      </w:pPr>
      <w:r w:rsidRPr="00B16732">
        <w:t>本企业对上述声明内容的真实性负责。如有虚假，将依法承担相应责任。</w:t>
      </w:r>
    </w:p>
    <w:p w14:paraId="6CA3E663" w14:textId="77777777" w:rsidR="00843DDE" w:rsidRPr="00B16732" w:rsidRDefault="00843DDE" w:rsidP="00843DDE">
      <w:pPr>
        <w:ind w:firstLineChars="200" w:firstLine="480"/>
        <w:jc w:val="both"/>
      </w:pPr>
    </w:p>
    <w:p w14:paraId="66CA612B" w14:textId="77777777" w:rsidR="00843DDE" w:rsidRPr="00B16732" w:rsidRDefault="00843DDE" w:rsidP="00843DD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7CFE9C8A" w14:textId="77777777" w:rsidR="00843DDE" w:rsidRPr="00B16732" w:rsidRDefault="00843DDE" w:rsidP="00843DDE">
      <w:pPr>
        <w:tabs>
          <w:tab w:val="left" w:pos="5670"/>
        </w:tabs>
        <w:ind w:firstLineChars="200" w:firstLine="480"/>
        <w:jc w:val="both"/>
        <w:rPr>
          <w:rFonts w:cs="Calibri Light"/>
          <w:color w:val="000000"/>
        </w:rPr>
      </w:pPr>
      <w:r w:rsidRPr="00B16732">
        <w:rPr>
          <w:rFonts w:cs="Calibri Light"/>
          <w:color w:val="000000"/>
        </w:rPr>
        <w:t>日　期：　　年　月　日</w:t>
      </w:r>
    </w:p>
    <w:p w14:paraId="4EC845E1" w14:textId="77777777" w:rsidR="00843DDE" w:rsidRPr="00B16732" w:rsidRDefault="00843DDE" w:rsidP="00843DDE">
      <w:pPr>
        <w:tabs>
          <w:tab w:val="left" w:pos="5670"/>
        </w:tabs>
        <w:ind w:firstLineChars="200" w:firstLine="480"/>
        <w:jc w:val="both"/>
        <w:rPr>
          <w:rFonts w:cs="Calibri Light"/>
          <w:color w:val="000000"/>
        </w:rPr>
      </w:pPr>
    </w:p>
    <w:p w14:paraId="6EF6D66A" w14:textId="52EB4B8E" w:rsidR="004173E5" w:rsidRPr="004173E5" w:rsidRDefault="004173E5" w:rsidP="004173E5">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3BD19619" w14:textId="2958E2DD" w:rsidR="00A35D3C" w:rsidRDefault="00A7550A" w:rsidP="00A35D3C">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002A26D5" w:rsidRPr="00843DDE">
        <w:rPr>
          <w:rFonts w:hint="eastAsia"/>
          <w:i/>
          <w:color w:val="7030A0"/>
        </w:rPr>
        <w:t>（财库〔</w:t>
      </w:r>
      <w:r w:rsidR="002A26D5" w:rsidRPr="00843DDE">
        <w:rPr>
          <w:rFonts w:hint="eastAsia"/>
          <w:i/>
          <w:color w:val="7030A0"/>
        </w:rPr>
        <w:t>2017</w:t>
      </w:r>
      <w:r w:rsidR="002A26D5" w:rsidRPr="00843DDE">
        <w:rPr>
          <w:rFonts w:hint="eastAsia"/>
          <w:i/>
          <w:color w:val="7030A0"/>
        </w:rPr>
        <w:t>〕</w:t>
      </w:r>
      <w:r w:rsidR="002A26D5" w:rsidRPr="00843DDE">
        <w:rPr>
          <w:rFonts w:hint="eastAsia"/>
          <w:i/>
          <w:color w:val="7030A0"/>
        </w:rPr>
        <w:t>141</w:t>
      </w:r>
      <w:r w:rsidR="002A26D5" w:rsidRPr="00843DDE">
        <w:rPr>
          <w:rFonts w:hint="eastAsia"/>
          <w:i/>
          <w:color w:val="7030A0"/>
        </w:rPr>
        <w:t>号）</w:t>
      </w:r>
      <w:r w:rsidR="00A35D3C">
        <w:rPr>
          <w:rFonts w:cstheme="minorHAnsi" w:hint="eastAsia"/>
          <w:i/>
          <w:color w:val="7030A0"/>
        </w:rPr>
        <w:t>，</w:t>
      </w:r>
      <w:r w:rsidR="00A35D3C" w:rsidRPr="00B230F3">
        <w:rPr>
          <w:rFonts w:cstheme="minorHAnsi" w:hint="eastAsia"/>
          <w:i/>
          <w:color w:val="7030A0"/>
        </w:rPr>
        <w:t>供应商为</w:t>
      </w:r>
      <w:r w:rsidR="00A35D3C" w:rsidRPr="00A35D3C">
        <w:rPr>
          <w:rFonts w:cstheme="minorHAnsi" w:hint="eastAsia"/>
          <w:i/>
          <w:color w:val="7030A0"/>
        </w:rPr>
        <w:t>残疾人福利性单位</w:t>
      </w:r>
      <w:r w:rsidR="00A35D3C" w:rsidRPr="00B230F3">
        <w:rPr>
          <w:rFonts w:cstheme="minorHAnsi" w:hint="eastAsia"/>
          <w:i/>
          <w:color w:val="7030A0"/>
        </w:rPr>
        <w:t>的，按下文给定格式填写声明函（给定格）</w:t>
      </w:r>
      <w:r w:rsidR="00A35D3C">
        <w:rPr>
          <w:rFonts w:cstheme="minorHAnsi" w:hint="eastAsia"/>
          <w:i/>
          <w:color w:val="7030A0"/>
        </w:rPr>
        <w:t>。</w:t>
      </w:r>
    </w:p>
    <w:p w14:paraId="04E0443A" w14:textId="77777777" w:rsidR="00A35D3C" w:rsidRPr="00E30A1D" w:rsidRDefault="00A35D3C" w:rsidP="00A35D3C">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5136CF1D" w14:textId="77777777" w:rsidR="00843DDE" w:rsidRPr="00B16732" w:rsidRDefault="00843DDE" w:rsidP="00843DDE">
      <w:pPr>
        <w:jc w:val="center"/>
        <w:rPr>
          <w:rFonts w:cs="Calibri Light"/>
          <w:b/>
          <w:color w:val="1F4E79"/>
          <w:sz w:val="28"/>
          <w:szCs w:val="36"/>
        </w:rPr>
      </w:pPr>
      <w:r w:rsidRPr="00B16732">
        <w:rPr>
          <w:rFonts w:cs="Calibri Light"/>
          <w:b/>
          <w:color w:val="1F4E79"/>
          <w:sz w:val="28"/>
          <w:szCs w:val="36"/>
        </w:rPr>
        <w:t>『残疾人福利性单位声明函』（格式）</w:t>
      </w:r>
    </w:p>
    <w:p w14:paraId="3EB47A5B" w14:textId="03B2C946" w:rsidR="00843DDE" w:rsidRPr="00B16732" w:rsidRDefault="00843DDE" w:rsidP="00843DDE">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2CC6C156" w14:textId="77777777" w:rsidR="00843DDE" w:rsidRPr="00B16732" w:rsidRDefault="00843DDE" w:rsidP="00843DDE">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F3D6A2" w14:textId="77777777" w:rsidR="00843DDE" w:rsidRPr="00B16732" w:rsidRDefault="00843DDE" w:rsidP="00843DDE">
      <w:pPr>
        <w:ind w:firstLineChars="200" w:firstLine="480"/>
        <w:jc w:val="both"/>
        <w:rPr>
          <w:rFonts w:cstheme="minorHAnsi"/>
          <w:color w:val="000000"/>
        </w:rPr>
      </w:pPr>
    </w:p>
    <w:p w14:paraId="287DEF40" w14:textId="77777777" w:rsidR="00843DDE" w:rsidRPr="00B16732" w:rsidRDefault="00843DDE" w:rsidP="00843DDE">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0328D65" w14:textId="02504165" w:rsidR="00C044EA" w:rsidRPr="00CF3031" w:rsidRDefault="00843DDE" w:rsidP="00843DDE">
      <w:pPr>
        <w:tabs>
          <w:tab w:val="left" w:pos="5670"/>
        </w:tabs>
        <w:ind w:firstLineChars="200" w:firstLine="480"/>
        <w:jc w:val="both"/>
        <w:rPr>
          <w:rFonts w:cstheme="minorHAnsi"/>
          <w:color w:val="000000"/>
        </w:rPr>
      </w:pPr>
      <w:r w:rsidRPr="00B16732">
        <w:rPr>
          <w:rFonts w:cstheme="minorHAnsi"/>
          <w:color w:val="000000"/>
        </w:rPr>
        <w:t>日　期：　　年　月　日</w:t>
      </w:r>
    </w:p>
    <w:p w14:paraId="4E6717EF" w14:textId="77777777" w:rsidR="00C044EA" w:rsidRPr="00CF3031" w:rsidRDefault="00C044EA" w:rsidP="00A7550A">
      <w:pPr>
        <w:tabs>
          <w:tab w:val="left" w:pos="5670"/>
        </w:tabs>
        <w:jc w:val="both"/>
        <w:rPr>
          <w:rFonts w:cstheme="minorHAnsi"/>
          <w:color w:val="000000"/>
        </w:rPr>
      </w:pPr>
    </w:p>
    <w:p w14:paraId="0E8C8EF5" w14:textId="063ED9C5" w:rsidR="004173E5" w:rsidRPr="0047751D" w:rsidRDefault="00A7550A" w:rsidP="00A7550A">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318FC9C8" w14:textId="32C53DE3" w:rsidR="000A70D9" w:rsidRDefault="00A7550A" w:rsidP="000A70D9">
      <w:pPr>
        <w:ind w:firstLineChars="200" w:firstLine="480"/>
        <w:jc w:val="both"/>
        <w:rPr>
          <w:rFonts w:cstheme="minorHAnsi"/>
          <w:i/>
          <w:color w:val="7030A0"/>
        </w:rPr>
      </w:pPr>
      <w:r w:rsidRPr="00843DDE">
        <w:rPr>
          <w:rFonts w:cstheme="minorHAnsi"/>
          <w:i/>
          <w:color w:val="7030A0"/>
        </w:rPr>
        <w:t>说明：</w:t>
      </w:r>
      <w:r w:rsidR="002A26D5" w:rsidRPr="00843DDE">
        <w:rPr>
          <w:rFonts w:cstheme="minorHAnsi"/>
          <w:i/>
          <w:color w:val="7030A0"/>
        </w:rPr>
        <w:t>供应商在填报前请认真阅读</w:t>
      </w:r>
      <w:r w:rsidR="002A26D5" w:rsidRPr="00843DDE">
        <w:rPr>
          <w:rFonts w:hint="eastAsia"/>
          <w:i/>
          <w:color w:val="7030A0"/>
        </w:rPr>
        <w:t>《关于政府采购支持监狱企业发展有关问题的通知》（财库〔</w:t>
      </w:r>
      <w:r w:rsidR="002A26D5" w:rsidRPr="00843DDE">
        <w:rPr>
          <w:rFonts w:hint="eastAsia"/>
          <w:i/>
          <w:color w:val="7030A0"/>
        </w:rPr>
        <w:t>2014</w:t>
      </w:r>
      <w:r w:rsidR="002A26D5" w:rsidRPr="00843DDE">
        <w:rPr>
          <w:rFonts w:hint="eastAsia"/>
          <w:i/>
          <w:color w:val="7030A0"/>
        </w:rPr>
        <w:t>〕</w:t>
      </w:r>
      <w:r w:rsidR="002A26D5" w:rsidRPr="00843DDE">
        <w:rPr>
          <w:rFonts w:hint="eastAsia"/>
          <w:i/>
          <w:color w:val="7030A0"/>
        </w:rPr>
        <w:t>68</w:t>
      </w:r>
      <w:r w:rsidR="002A26D5" w:rsidRPr="00843DDE">
        <w:rPr>
          <w:rFonts w:hint="eastAsia"/>
          <w:i/>
          <w:color w:val="7030A0"/>
        </w:rPr>
        <w:t>号）</w:t>
      </w:r>
      <w:r w:rsidR="000A70D9">
        <w:rPr>
          <w:rFonts w:hint="eastAsia"/>
          <w:i/>
          <w:color w:val="7030A0"/>
        </w:rPr>
        <w:t>,</w:t>
      </w:r>
      <w:r w:rsidR="000A70D9" w:rsidRPr="000A70D9">
        <w:rPr>
          <w:rFonts w:cstheme="minorHAnsi" w:hint="eastAsia"/>
          <w:i/>
          <w:color w:val="7030A0"/>
        </w:rPr>
        <w:t xml:space="preserve"> </w:t>
      </w:r>
      <w:r w:rsidR="000A70D9" w:rsidRPr="00B230F3">
        <w:rPr>
          <w:rFonts w:cstheme="minorHAnsi" w:hint="eastAsia"/>
          <w:i/>
          <w:color w:val="7030A0"/>
        </w:rPr>
        <w:t>供应商为</w:t>
      </w:r>
      <w:r w:rsidR="000A70D9" w:rsidRPr="000A70D9">
        <w:rPr>
          <w:rFonts w:cstheme="minorHAnsi" w:hint="eastAsia"/>
          <w:i/>
          <w:color w:val="7030A0"/>
        </w:rPr>
        <w:t>监狱企业</w:t>
      </w:r>
      <w:r w:rsidR="000A70D9" w:rsidRPr="00B230F3">
        <w:rPr>
          <w:rFonts w:cstheme="minorHAnsi" w:hint="eastAsia"/>
          <w:i/>
          <w:color w:val="7030A0"/>
        </w:rPr>
        <w:t>的，按下文</w:t>
      </w:r>
      <w:r w:rsidR="000A70D9">
        <w:rPr>
          <w:rFonts w:cstheme="minorHAnsi" w:hint="eastAsia"/>
          <w:i/>
          <w:color w:val="7030A0"/>
        </w:rPr>
        <w:t>要求</w:t>
      </w:r>
      <w:r w:rsidR="00EA1DF7">
        <w:rPr>
          <w:rFonts w:cstheme="minorHAnsi" w:hint="eastAsia"/>
          <w:i/>
          <w:color w:val="7030A0"/>
        </w:rPr>
        <w:t>提供</w:t>
      </w:r>
      <w:r w:rsidR="000A70D9">
        <w:rPr>
          <w:rFonts w:cstheme="minorHAnsi" w:hint="eastAsia"/>
          <w:i/>
          <w:color w:val="7030A0"/>
        </w:rPr>
        <w:t>证明文件。</w:t>
      </w:r>
    </w:p>
    <w:p w14:paraId="743CCF7A" w14:textId="77777777" w:rsidR="000A70D9" w:rsidRPr="00E30A1D" w:rsidRDefault="000A70D9" w:rsidP="000A70D9">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685BC729" w14:textId="77777777" w:rsidR="00C044EA" w:rsidRPr="00843DDE" w:rsidRDefault="00C044EA" w:rsidP="004173E5">
      <w:pPr>
        <w:jc w:val="center"/>
        <w:rPr>
          <w:rFonts w:cs="Calibri Light"/>
          <w:b/>
          <w:color w:val="1F4E79"/>
          <w:sz w:val="28"/>
          <w:szCs w:val="36"/>
        </w:rPr>
      </w:pPr>
      <w:r w:rsidRPr="00843DDE">
        <w:rPr>
          <w:rFonts w:cs="Calibri Light"/>
          <w:b/>
          <w:color w:val="1F4E79"/>
          <w:sz w:val="28"/>
          <w:szCs w:val="36"/>
        </w:rPr>
        <w:t>『监狱企业证明函』</w:t>
      </w:r>
    </w:p>
    <w:p w14:paraId="23F46BFA" w14:textId="77777777" w:rsidR="00C044EA" w:rsidRPr="00CF3031" w:rsidRDefault="00C044EA" w:rsidP="00C044EA">
      <w:pPr>
        <w:ind w:firstLineChars="200" w:firstLine="480"/>
        <w:jc w:val="both"/>
        <w:rPr>
          <w:rFonts w:cstheme="minorHAnsi"/>
          <w:color w:val="000000"/>
        </w:rPr>
      </w:pPr>
      <w:r w:rsidRPr="00CF3031">
        <w:rPr>
          <w:rFonts w:cstheme="minorHAnsi"/>
          <w:color w:val="000000"/>
        </w:rPr>
        <w:lastRenderedPageBreak/>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14:textId="770EF6CE" w:rsidR="00460982" w:rsidRDefault="00C044EA" w:rsidP="001F2A6A">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177ED06F" w14:textId="161CF94B" w:rsidR="001F2A6A" w:rsidRPr="00460982" w:rsidRDefault="001F2A6A" w:rsidP="00764775">
      <w:pPr>
        <w:rPr>
          <w:rFonts w:ascii="Calibri" w:eastAsia="宋体" w:hAnsi="Calibri" w:cstheme="minorHAnsi"/>
          <w:color w:val="000000"/>
          <w:kern w:val="24"/>
        </w:rPr>
      </w:pPr>
    </w:p>
    <w:sectPr w:rsidR="001F2A6A" w:rsidRPr="00460982" w:rsidSect="001F4120">
      <w:footerReference w:type="even" r:id="rId54"/>
      <w:footerReference w:type="default" r:id="rId55"/>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DF697" w14:textId="77777777" w:rsidR="00B13977" w:rsidRDefault="00B13977" w:rsidP="00FE3884">
      <w:r>
        <w:separator/>
      </w:r>
    </w:p>
  </w:endnote>
  <w:endnote w:type="continuationSeparator" w:id="0">
    <w:p w14:paraId="02E0B615" w14:textId="77777777" w:rsidR="00B13977" w:rsidRDefault="00B13977"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31C8DE95" w:rsidR="00DB6F2E" w:rsidRPr="001F4120" w:rsidRDefault="00DB6F2E" w:rsidP="001F4120">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DB6F2E" w:rsidRDefault="00DB6F2E" w:rsidP="001F4120">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3F60D4D5"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45D5DDA8"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604C2"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BC3C7"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341D6"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104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A4075"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103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2E668"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112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19B42"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1CB6A"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114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78AC6"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113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00D8F"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114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144</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4F464"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115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2983A"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116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0A63E"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115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08D4F"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128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1EBD1"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92BA9"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130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05213"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CA2E0"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136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3E51D"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135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A56D5"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D310A"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6E44E"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19C68" w14:textId="77777777" w:rsidR="00DB6F2E" w:rsidRPr="001F4120" w:rsidRDefault="00DB6F2E" w:rsidP="001F4120">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54335">
      <w:rPr>
        <w:rFonts w:ascii="宋体" w:eastAsia="宋体" w:hAnsi="宋体"/>
        <w:noProof/>
      </w:rPr>
      <w:t>143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4335">
      <w:rPr>
        <w:rFonts w:ascii="宋体" w:eastAsia="宋体" w:hAnsi="宋体"/>
        <w:noProof/>
      </w:rPr>
      <w:instrText>146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4335">
      <w:rPr>
        <w:rFonts w:ascii="宋体" w:eastAsia="宋体" w:hAnsi="宋体"/>
        <w:noProof/>
      </w:rPr>
      <w:t>144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D27B23" w14:textId="77777777" w:rsidR="00B13977" w:rsidRDefault="00B13977" w:rsidP="00FE3884">
      <w:r>
        <w:separator/>
      </w:r>
    </w:p>
  </w:footnote>
  <w:footnote w:type="continuationSeparator" w:id="0">
    <w:p w14:paraId="06F7DF8D" w14:textId="77777777" w:rsidR="00B13977" w:rsidRDefault="00B13977"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15482F71" w:rsidR="00DB6F2E" w:rsidRPr="001F4120" w:rsidRDefault="00DB6F2E" w:rsidP="001F4120">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大差市院区一站式非医疗板块保障服务</w:t>
    </w:r>
    <w:r>
      <w:rPr>
        <w:rFonts w:ascii="宋体" w:eastAsia="宋体" w:hAnsi="宋体"/>
      </w:rPr>
      <w:t>-2026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DB6F2E" w:rsidRDefault="00DB6F2E" w:rsidP="001F4120">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7314BC08" w:rsidR="00DB6F2E" w:rsidRPr="001F4120" w:rsidRDefault="00DB6F2E" w:rsidP="001F4120">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大差市院区一站式非医疗板块保障服务</w:t>
    </w:r>
    <w:r>
      <w:rPr>
        <w:rFonts w:ascii="宋体" w:eastAsia="宋体" w:hAnsi="宋体"/>
      </w:rPr>
      <w:t>-2026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2E2F84B6" w:rsidR="00DB6F2E" w:rsidRPr="001F4120" w:rsidRDefault="00DB6F2E" w:rsidP="001F4120">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大差市院区一站式非医疗板块保障服务</w:t>
    </w:r>
    <w:r>
      <w:rPr>
        <w:rFonts w:ascii="宋体" w:eastAsia="宋体" w:hAnsi="宋体"/>
      </w:rPr>
      <w:t>-2026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0327CB"/>
    <w:multiLevelType w:val="singleLevel"/>
    <w:tmpl w:val="840327CB"/>
    <w:lvl w:ilvl="0">
      <w:start w:val="1"/>
      <w:numFmt w:val="decimalEnclosedCircleChinese"/>
      <w:suff w:val="nothing"/>
      <w:lvlText w:val="%1　"/>
      <w:lvlJc w:val="left"/>
      <w:pPr>
        <w:ind w:left="0" w:firstLine="400"/>
      </w:pPr>
      <w:rPr>
        <w:rFonts w:hint="eastAsia"/>
      </w:rPr>
    </w:lvl>
  </w:abstractNum>
  <w:abstractNum w:abstractNumId="1">
    <w:nsid w:val="A7AF15EA"/>
    <w:multiLevelType w:val="singleLevel"/>
    <w:tmpl w:val="A7AF15EA"/>
    <w:lvl w:ilvl="0">
      <w:start w:val="1"/>
      <w:numFmt w:val="decimal"/>
      <w:suff w:val="nothing"/>
      <w:lvlText w:val="%1、"/>
      <w:lvlJc w:val="left"/>
    </w:lvl>
  </w:abstractNum>
  <w:abstractNum w:abstractNumId="2">
    <w:nsid w:val="A8A290AF"/>
    <w:multiLevelType w:val="singleLevel"/>
    <w:tmpl w:val="A8A290AF"/>
    <w:lvl w:ilvl="0">
      <w:start w:val="1"/>
      <w:numFmt w:val="decimal"/>
      <w:lvlText w:val="%1)"/>
      <w:lvlJc w:val="left"/>
      <w:pPr>
        <w:ind w:left="425" w:hanging="425"/>
      </w:pPr>
      <w:rPr>
        <w:rFonts w:hint="default"/>
      </w:rPr>
    </w:lvl>
  </w:abstractNum>
  <w:abstractNum w:abstractNumId="3">
    <w:nsid w:val="B71F6BE5"/>
    <w:multiLevelType w:val="singleLevel"/>
    <w:tmpl w:val="B71F6BE5"/>
    <w:lvl w:ilvl="0">
      <w:start w:val="1"/>
      <w:numFmt w:val="decimal"/>
      <w:lvlText w:val="%1)"/>
      <w:lvlJc w:val="left"/>
      <w:pPr>
        <w:ind w:left="425" w:hanging="425"/>
      </w:pPr>
      <w:rPr>
        <w:rFonts w:hint="default"/>
      </w:rPr>
    </w:lvl>
  </w:abstractNum>
  <w:abstractNum w:abstractNumId="4">
    <w:nsid w:val="BF075325"/>
    <w:multiLevelType w:val="singleLevel"/>
    <w:tmpl w:val="BF075325"/>
    <w:lvl w:ilvl="0">
      <w:start w:val="1"/>
      <w:numFmt w:val="decimal"/>
      <w:lvlText w:val="%1)"/>
      <w:lvlJc w:val="left"/>
      <w:pPr>
        <w:ind w:left="425" w:hanging="425"/>
      </w:pPr>
      <w:rPr>
        <w:rFonts w:hint="default"/>
      </w:rPr>
    </w:lvl>
  </w:abstractNum>
  <w:abstractNum w:abstractNumId="5">
    <w:nsid w:val="CEA3B257"/>
    <w:multiLevelType w:val="singleLevel"/>
    <w:tmpl w:val="CEA3B257"/>
    <w:lvl w:ilvl="0">
      <w:start w:val="1"/>
      <w:numFmt w:val="decimalEnclosedCircleChinese"/>
      <w:suff w:val="nothing"/>
      <w:lvlText w:val="%1　"/>
      <w:lvlJc w:val="left"/>
      <w:pPr>
        <w:ind w:left="0" w:firstLine="400"/>
      </w:pPr>
      <w:rPr>
        <w:rFonts w:cs="Times New Roman" w:hint="eastAsia"/>
      </w:rPr>
    </w:lvl>
  </w:abstractNum>
  <w:abstractNum w:abstractNumId="6">
    <w:nsid w:val="DCB58417"/>
    <w:multiLevelType w:val="singleLevel"/>
    <w:tmpl w:val="DCB58417"/>
    <w:lvl w:ilvl="0">
      <w:start w:val="1"/>
      <w:numFmt w:val="decimal"/>
      <w:lvlText w:val="%1)"/>
      <w:lvlJc w:val="left"/>
      <w:pPr>
        <w:ind w:left="425" w:hanging="425"/>
      </w:pPr>
      <w:rPr>
        <w:rFonts w:hint="default"/>
      </w:rPr>
    </w:lvl>
  </w:abstractNum>
  <w:abstractNum w:abstractNumId="7">
    <w:nsid w:val="E68C4ED6"/>
    <w:multiLevelType w:val="singleLevel"/>
    <w:tmpl w:val="E68C4ED6"/>
    <w:lvl w:ilvl="0">
      <w:start w:val="1"/>
      <w:numFmt w:val="decimal"/>
      <w:lvlText w:val="%1)"/>
      <w:lvlJc w:val="left"/>
      <w:pPr>
        <w:ind w:left="425" w:hanging="425"/>
      </w:pPr>
      <w:rPr>
        <w:rFonts w:hint="default"/>
      </w:rPr>
    </w:lvl>
  </w:abstractNum>
  <w:abstractNum w:abstractNumId="8">
    <w:nsid w:val="F122FCCA"/>
    <w:multiLevelType w:val="singleLevel"/>
    <w:tmpl w:val="F122FCCA"/>
    <w:lvl w:ilvl="0">
      <w:start w:val="1"/>
      <w:numFmt w:val="decimalEnclosedCircleChinese"/>
      <w:suff w:val="nothing"/>
      <w:lvlText w:val="%1　"/>
      <w:lvlJc w:val="left"/>
      <w:pPr>
        <w:ind w:left="0" w:firstLine="400"/>
      </w:pPr>
      <w:rPr>
        <w:rFonts w:hint="eastAsia"/>
      </w:rPr>
    </w:lvl>
  </w:abstractNum>
  <w:abstractNum w:abstractNumId="9">
    <w:nsid w:val="F12B76ED"/>
    <w:multiLevelType w:val="singleLevel"/>
    <w:tmpl w:val="F12B76ED"/>
    <w:lvl w:ilvl="0">
      <w:start w:val="1"/>
      <w:numFmt w:val="decimalEnclosedCircleChinese"/>
      <w:suff w:val="nothing"/>
      <w:lvlText w:val="%1　"/>
      <w:lvlJc w:val="left"/>
      <w:pPr>
        <w:ind w:left="0" w:firstLine="400"/>
      </w:pPr>
      <w:rPr>
        <w:rFonts w:hint="eastAsia"/>
      </w:rPr>
    </w:lvl>
  </w:abstractNum>
  <w:abstractNum w:abstractNumId="10">
    <w:nsid w:val="FE458BF5"/>
    <w:multiLevelType w:val="singleLevel"/>
    <w:tmpl w:val="FE458BF5"/>
    <w:lvl w:ilvl="0">
      <w:start w:val="1"/>
      <w:numFmt w:val="decimalEnclosedCircleChinese"/>
      <w:suff w:val="nothing"/>
      <w:lvlText w:val="%1　"/>
      <w:lvlJc w:val="left"/>
      <w:pPr>
        <w:ind w:left="0" w:firstLine="400"/>
      </w:pPr>
      <w:rPr>
        <w:rFonts w:hint="eastAsia"/>
      </w:rPr>
    </w:lvl>
  </w:abstractNum>
  <w:abstractNum w:abstractNumId="11">
    <w:nsid w:val="16C4792C"/>
    <w:multiLevelType w:val="singleLevel"/>
    <w:tmpl w:val="16C4792C"/>
    <w:lvl w:ilvl="0">
      <w:start w:val="1"/>
      <w:numFmt w:val="decimal"/>
      <w:lvlText w:val="%1)"/>
      <w:lvlJc w:val="left"/>
      <w:pPr>
        <w:ind w:left="425" w:hanging="425"/>
      </w:pPr>
      <w:rPr>
        <w:rFonts w:hint="default"/>
      </w:rPr>
    </w:lvl>
  </w:abstractNum>
  <w:abstractNum w:abstractNumId="12">
    <w:nsid w:val="1EA84D00"/>
    <w:multiLevelType w:val="singleLevel"/>
    <w:tmpl w:val="1EA84D00"/>
    <w:lvl w:ilvl="0">
      <w:start w:val="1"/>
      <w:numFmt w:val="decimalEnclosedCircleChinese"/>
      <w:suff w:val="nothing"/>
      <w:lvlText w:val="%1　"/>
      <w:lvlJc w:val="left"/>
      <w:pPr>
        <w:ind w:left="0" w:firstLine="400"/>
      </w:pPr>
      <w:rPr>
        <w:rFonts w:cs="Times New Roman" w:hint="eastAsia"/>
      </w:rPr>
    </w:lvl>
  </w:abstractNum>
  <w:abstractNum w:abstractNumId="13">
    <w:nsid w:val="23728E81"/>
    <w:multiLevelType w:val="singleLevel"/>
    <w:tmpl w:val="23728E81"/>
    <w:lvl w:ilvl="0">
      <w:start w:val="1"/>
      <w:numFmt w:val="decimalEnclosedCircleChinese"/>
      <w:suff w:val="nothing"/>
      <w:lvlText w:val="%1　"/>
      <w:lvlJc w:val="left"/>
      <w:pPr>
        <w:ind w:left="0" w:firstLine="400"/>
      </w:pPr>
      <w:rPr>
        <w:rFonts w:hint="eastAsia"/>
      </w:rPr>
    </w:lvl>
  </w:abstractNum>
  <w:abstractNum w:abstractNumId="14">
    <w:nsid w:val="37742D77"/>
    <w:multiLevelType w:val="singleLevel"/>
    <w:tmpl w:val="37742D77"/>
    <w:lvl w:ilvl="0">
      <w:start w:val="1"/>
      <w:numFmt w:val="decimalEnclosedCircleChinese"/>
      <w:suff w:val="nothing"/>
      <w:lvlText w:val="%1　"/>
      <w:lvlJc w:val="left"/>
      <w:pPr>
        <w:ind w:left="0" w:firstLine="400"/>
      </w:pPr>
      <w:rPr>
        <w:rFonts w:cs="Times New Roman" w:hint="eastAsia"/>
      </w:rPr>
    </w:lvl>
  </w:abstractNum>
  <w:abstractNum w:abstractNumId="15">
    <w:nsid w:val="37863D9B"/>
    <w:multiLevelType w:val="singleLevel"/>
    <w:tmpl w:val="37863D9B"/>
    <w:lvl w:ilvl="0">
      <w:start w:val="1"/>
      <w:numFmt w:val="decimalEnclosedCircleChinese"/>
      <w:suff w:val="nothing"/>
      <w:lvlText w:val="%1　"/>
      <w:lvlJc w:val="left"/>
      <w:pPr>
        <w:ind w:left="0" w:firstLine="400"/>
      </w:pPr>
      <w:rPr>
        <w:rFonts w:cs="Times New Roman" w:hint="eastAsia"/>
      </w:rPr>
    </w:lvl>
  </w:abstractNum>
  <w:abstractNum w:abstractNumId="16">
    <w:nsid w:val="3B68C05A"/>
    <w:multiLevelType w:val="singleLevel"/>
    <w:tmpl w:val="3B68C05A"/>
    <w:lvl w:ilvl="0">
      <w:start w:val="1"/>
      <w:numFmt w:val="decimalEnclosedCircleChinese"/>
      <w:suff w:val="nothing"/>
      <w:lvlText w:val="%1　"/>
      <w:lvlJc w:val="left"/>
      <w:pPr>
        <w:ind w:left="0" w:firstLine="400"/>
      </w:pPr>
      <w:rPr>
        <w:rFonts w:hint="eastAsia"/>
      </w:rPr>
    </w:lvl>
  </w:abstractNum>
  <w:abstractNum w:abstractNumId="17">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29C269D"/>
    <w:multiLevelType w:val="singleLevel"/>
    <w:tmpl w:val="429C269D"/>
    <w:lvl w:ilvl="0">
      <w:start w:val="1"/>
      <w:numFmt w:val="decimalEnclosedCircleChinese"/>
      <w:suff w:val="nothing"/>
      <w:lvlText w:val="%1　"/>
      <w:lvlJc w:val="left"/>
      <w:pPr>
        <w:ind w:left="0" w:firstLine="400"/>
      </w:pPr>
      <w:rPr>
        <w:rFonts w:cs="Times New Roman" w:hint="eastAsia"/>
      </w:rPr>
    </w:lvl>
  </w:abstractNum>
  <w:abstractNum w:abstractNumId="19">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0">
    <w:nsid w:val="555E395F"/>
    <w:multiLevelType w:val="singleLevel"/>
    <w:tmpl w:val="555E395F"/>
    <w:lvl w:ilvl="0">
      <w:start w:val="1"/>
      <w:numFmt w:val="decimalEnclosedCircleChinese"/>
      <w:suff w:val="nothing"/>
      <w:lvlText w:val="%1　"/>
      <w:lvlJc w:val="left"/>
      <w:pPr>
        <w:ind w:left="0" w:firstLine="400"/>
      </w:pPr>
      <w:rPr>
        <w:rFonts w:hint="eastAsia"/>
      </w:rPr>
    </w:lvl>
  </w:abstractNum>
  <w:abstractNum w:abstractNumId="21">
    <w:nsid w:val="5D1A79D0"/>
    <w:multiLevelType w:val="singleLevel"/>
    <w:tmpl w:val="5D1A79D0"/>
    <w:lvl w:ilvl="0">
      <w:start w:val="1"/>
      <w:numFmt w:val="decimalEnclosedCircleChinese"/>
      <w:suff w:val="nothing"/>
      <w:lvlText w:val="%1　"/>
      <w:lvlJc w:val="left"/>
      <w:pPr>
        <w:ind w:left="0" w:firstLine="400"/>
      </w:pPr>
      <w:rPr>
        <w:rFonts w:cs="Times New Roman" w:hint="eastAsia"/>
      </w:rPr>
    </w:lvl>
  </w:abstractNum>
  <w:abstractNum w:abstractNumId="22">
    <w:nsid w:val="6C935021"/>
    <w:multiLevelType w:val="singleLevel"/>
    <w:tmpl w:val="6C935021"/>
    <w:lvl w:ilvl="0">
      <w:start w:val="1"/>
      <w:numFmt w:val="decimalEnclosedCircleChinese"/>
      <w:suff w:val="nothing"/>
      <w:lvlText w:val="%1　"/>
      <w:lvlJc w:val="left"/>
      <w:pPr>
        <w:ind w:left="0" w:firstLine="400"/>
      </w:pPr>
      <w:rPr>
        <w:rFonts w:cs="Times New Roman" w:hint="eastAsia"/>
      </w:rPr>
    </w:lvl>
  </w:abstractNum>
  <w:abstractNum w:abstractNumId="23">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24">
    <w:nsid w:val="7E018D2F"/>
    <w:multiLevelType w:val="singleLevel"/>
    <w:tmpl w:val="7E018D2F"/>
    <w:lvl w:ilvl="0">
      <w:start w:val="1"/>
      <w:numFmt w:val="decimalEnclosedCircleChinese"/>
      <w:suff w:val="nothing"/>
      <w:lvlText w:val="%1　"/>
      <w:lvlJc w:val="left"/>
      <w:pPr>
        <w:ind w:left="0" w:firstLine="400"/>
      </w:pPr>
      <w:rPr>
        <w:rFonts w:hint="eastAsia"/>
      </w:rPr>
    </w:lvl>
  </w:abstractNum>
  <w:num w:numId="1">
    <w:abstractNumId w:val="19"/>
  </w:num>
  <w:num w:numId="2">
    <w:abstractNumId w:val="23"/>
  </w:num>
  <w:num w:numId="3">
    <w:abstractNumId w:val="17"/>
  </w:num>
  <w:num w:numId="4">
    <w:abstractNumId w:val="22"/>
  </w:num>
  <w:num w:numId="5">
    <w:abstractNumId w:val="21"/>
  </w:num>
  <w:num w:numId="6">
    <w:abstractNumId w:val="12"/>
  </w:num>
  <w:num w:numId="7">
    <w:abstractNumId w:val="18"/>
  </w:num>
  <w:num w:numId="8">
    <w:abstractNumId w:val="14"/>
  </w:num>
  <w:num w:numId="9">
    <w:abstractNumId w:val="15"/>
  </w:num>
  <w:num w:numId="10">
    <w:abstractNumId w:val="16"/>
  </w:num>
  <w:num w:numId="11">
    <w:abstractNumId w:val="5"/>
  </w:num>
  <w:num w:numId="12">
    <w:abstractNumId w:val="13"/>
  </w:num>
  <w:num w:numId="13">
    <w:abstractNumId w:val="7"/>
  </w:num>
  <w:num w:numId="14">
    <w:abstractNumId w:val="2"/>
  </w:num>
  <w:num w:numId="15">
    <w:abstractNumId w:val="9"/>
  </w:num>
  <w:num w:numId="16">
    <w:abstractNumId w:val="11"/>
  </w:num>
  <w:num w:numId="17">
    <w:abstractNumId w:val="3"/>
  </w:num>
  <w:num w:numId="18">
    <w:abstractNumId w:val="20"/>
  </w:num>
  <w:num w:numId="19">
    <w:abstractNumId w:val="10"/>
  </w:num>
  <w:num w:numId="20">
    <w:abstractNumId w:val="0"/>
  </w:num>
  <w:num w:numId="21">
    <w:abstractNumId w:val="8"/>
  </w:num>
  <w:num w:numId="22">
    <w:abstractNumId w:val="24"/>
  </w:num>
  <w:num w:numId="23">
    <w:abstractNumId w:val="6"/>
  </w:num>
  <w:num w:numId="24">
    <w:abstractNumId w:val="4"/>
  </w:num>
  <w:num w:numId="2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76C"/>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2E31"/>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779"/>
    <w:rsid w:val="00077B80"/>
    <w:rsid w:val="00077BAB"/>
    <w:rsid w:val="000815B4"/>
    <w:rsid w:val="00083290"/>
    <w:rsid w:val="00084264"/>
    <w:rsid w:val="00084335"/>
    <w:rsid w:val="000857F2"/>
    <w:rsid w:val="00085999"/>
    <w:rsid w:val="0008603F"/>
    <w:rsid w:val="00086D2C"/>
    <w:rsid w:val="00090002"/>
    <w:rsid w:val="00090278"/>
    <w:rsid w:val="000906B5"/>
    <w:rsid w:val="000911CC"/>
    <w:rsid w:val="00091396"/>
    <w:rsid w:val="00092417"/>
    <w:rsid w:val="00093AD5"/>
    <w:rsid w:val="000945B2"/>
    <w:rsid w:val="000951C6"/>
    <w:rsid w:val="000952F2"/>
    <w:rsid w:val="00095A8D"/>
    <w:rsid w:val="00096428"/>
    <w:rsid w:val="00096A52"/>
    <w:rsid w:val="000977DD"/>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6F76"/>
    <w:rsid w:val="000D7A53"/>
    <w:rsid w:val="000D7EAE"/>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4616"/>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3D"/>
    <w:rsid w:val="001455F6"/>
    <w:rsid w:val="001456C7"/>
    <w:rsid w:val="00145DA0"/>
    <w:rsid w:val="00152476"/>
    <w:rsid w:val="001530E9"/>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076F"/>
    <w:rsid w:val="00180B4B"/>
    <w:rsid w:val="001813B5"/>
    <w:rsid w:val="00182728"/>
    <w:rsid w:val="00182C33"/>
    <w:rsid w:val="0018316D"/>
    <w:rsid w:val="0018453C"/>
    <w:rsid w:val="0018493A"/>
    <w:rsid w:val="00184A1D"/>
    <w:rsid w:val="00184DE0"/>
    <w:rsid w:val="00184F72"/>
    <w:rsid w:val="00185CDB"/>
    <w:rsid w:val="00187440"/>
    <w:rsid w:val="00187846"/>
    <w:rsid w:val="0018786B"/>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568C"/>
    <w:rsid w:val="001E6560"/>
    <w:rsid w:val="001E6A70"/>
    <w:rsid w:val="001E7761"/>
    <w:rsid w:val="001E790E"/>
    <w:rsid w:val="001F0A60"/>
    <w:rsid w:val="001F2059"/>
    <w:rsid w:val="001F23C9"/>
    <w:rsid w:val="001F2A6A"/>
    <w:rsid w:val="001F4120"/>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3B"/>
    <w:rsid w:val="00207790"/>
    <w:rsid w:val="002102E3"/>
    <w:rsid w:val="00210476"/>
    <w:rsid w:val="00210CFC"/>
    <w:rsid w:val="00210FBE"/>
    <w:rsid w:val="00211088"/>
    <w:rsid w:val="002111A6"/>
    <w:rsid w:val="00212328"/>
    <w:rsid w:val="002125C8"/>
    <w:rsid w:val="00213205"/>
    <w:rsid w:val="002137AF"/>
    <w:rsid w:val="0021421A"/>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5BFA"/>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1136"/>
    <w:rsid w:val="002716B9"/>
    <w:rsid w:val="002719A3"/>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6CA"/>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27D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1F7"/>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1CFE"/>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4D0"/>
    <w:rsid w:val="003E1503"/>
    <w:rsid w:val="003E1D81"/>
    <w:rsid w:val="003E2F34"/>
    <w:rsid w:val="003E5BF5"/>
    <w:rsid w:val="003E5CDB"/>
    <w:rsid w:val="003E5CFF"/>
    <w:rsid w:val="003E6507"/>
    <w:rsid w:val="003E7874"/>
    <w:rsid w:val="003E7AFE"/>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C06"/>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0049"/>
    <w:rsid w:val="00471E1E"/>
    <w:rsid w:val="0047278F"/>
    <w:rsid w:val="00473CE1"/>
    <w:rsid w:val="0047566E"/>
    <w:rsid w:val="0047590B"/>
    <w:rsid w:val="00477045"/>
    <w:rsid w:val="0047799A"/>
    <w:rsid w:val="00480833"/>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2723"/>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146B"/>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240"/>
    <w:rsid w:val="004F2CC5"/>
    <w:rsid w:val="004F3096"/>
    <w:rsid w:val="004F3159"/>
    <w:rsid w:val="004F32CF"/>
    <w:rsid w:val="004F411F"/>
    <w:rsid w:val="004F60D3"/>
    <w:rsid w:val="004F6449"/>
    <w:rsid w:val="004F6E7E"/>
    <w:rsid w:val="004F7234"/>
    <w:rsid w:val="004F7D8F"/>
    <w:rsid w:val="00500B15"/>
    <w:rsid w:val="0050182A"/>
    <w:rsid w:val="00501CED"/>
    <w:rsid w:val="00501F56"/>
    <w:rsid w:val="0050264E"/>
    <w:rsid w:val="00502DB5"/>
    <w:rsid w:val="0050431E"/>
    <w:rsid w:val="005044E2"/>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3707"/>
    <w:rsid w:val="0052539A"/>
    <w:rsid w:val="005309DD"/>
    <w:rsid w:val="00531E20"/>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123C"/>
    <w:rsid w:val="005532A4"/>
    <w:rsid w:val="00553778"/>
    <w:rsid w:val="00553AC5"/>
    <w:rsid w:val="0055433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183C"/>
    <w:rsid w:val="00571BC2"/>
    <w:rsid w:val="00571DD4"/>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26DD"/>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3FF7"/>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2EF2"/>
    <w:rsid w:val="00613BB6"/>
    <w:rsid w:val="0061572C"/>
    <w:rsid w:val="00615E79"/>
    <w:rsid w:val="00616D0D"/>
    <w:rsid w:val="0061777B"/>
    <w:rsid w:val="006211BA"/>
    <w:rsid w:val="00623A3D"/>
    <w:rsid w:val="00623D9F"/>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5D7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14F6"/>
    <w:rsid w:val="006A2505"/>
    <w:rsid w:val="006A2D90"/>
    <w:rsid w:val="006A3763"/>
    <w:rsid w:val="006A3BA0"/>
    <w:rsid w:val="006A3CDE"/>
    <w:rsid w:val="006A4EC6"/>
    <w:rsid w:val="006A6B87"/>
    <w:rsid w:val="006A6DF3"/>
    <w:rsid w:val="006A7769"/>
    <w:rsid w:val="006B14B7"/>
    <w:rsid w:val="006B1CC8"/>
    <w:rsid w:val="006B20D5"/>
    <w:rsid w:val="006B34F6"/>
    <w:rsid w:val="006B4952"/>
    <w:rsid w:val="006B4C74"/>
    <w:rsid w:val="006B59AB"/>
    <w:rsid w:val="006B5EA1"/>
    <w:rsid w:val="006B62C2"/>
    <w:rsid w:val="006B6316"/>
    <w:rsid w:val="006B6C2F"/>
    <w:rsid w:val="006B7A0B"/>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6241"/>
    <w:rsid w:val="006E6E8B"/>
    <w:rsid w:val="006E7C76"/>
    <w:rsid w:val="006F024F"/>
    <w:rsid w:val="006F04C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25D4"/>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6A0"/>
    <w:rsid w:val="00743F8B"/>
    <w:rsid w:val="0074622A"/>
    <w:rsid w:val="00747EE2"/>
    <w:rsid w:val="007535D8"/>
    <w:rsid w:val="007552A7"/>
    <w:rsid w:val="007566E2"/>
    <w:rsid w:val="00757FC1"/>
    <w:rsid w:val="00760265"/>
    <w:rsid w:val="00761357"/>
    <w:rsid w:val="00761C27"/>
    <w:rsid w:val="00762202"/>
    <w:rsid w:val="00763522"/>
    <w:rsid w:val="00763B46"/>
    <w:rsid w:val="00764775"/>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6AB"/>
    <w:rsid w:val="007C2A5B"/>
    <w:rsid w:val="007C2F2F"/>
    <w:rsid w:val="007C32E6"/>
    <w:rsid w:val="007C4071"/>
    <w:rsid w:val="007C551E"/>
    <w:rsid w:val="007C6103"/>
    <w:rsid w:val="007C7079"/>
    <w:rsid w:val="007C745E"/>
    <w:rsid w:val="007C7E4A"/>
    <w:rsid w:val="007D1827"/>
    <w:rsid w:val="007D20D8"/>
    <w:rsid w:val="007D249E"/>
    <w:rsid w:val="007D2A2D"/>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339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45F"/>
    <w:rsid w:val="00843A87"/>
    <w:rsid w:val="00843C41"/>
    <w:rsid w:val="00843DDE"/>
    <w:rsid w:val="0084500E"/>
    <w:rsid w:val="00845138"/>
    <w:rsid w:val="008455FB"/>
    <w:rsid w:val="0084584F"/>
    <w:rsid w:val="00846403"/>
    <w:rsid w:val="00847514"/>
    <w:rsid w:val="008479F5"/>
    <w:rsid w:val="00847DB4"/>
    <w:rsid w:val="00850403"/>
    <w:rsid w:val="00850BC8"/>
    <w:rsid w:val="00850E33"/>
    <w:rsid w:val="0085172A"/>
    <w:rsid w:val="00855B8A"/>
    <w:rsid w:val="00856715"/>
    <w:rsid w:val="0085674D"/>
    <w:rsid w:val="00856DC0"/>
    <w:rsid w:val="008607CA"/>
    <w:rsid w:val="00861CE7"/>
    <w:rsid w:val="00862E46"/>
    <w:rsid w:val="008634EE"/>
    <w:rsid w:val="00864D01"/>
    <w:rsid w:val="00865BFC"/>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B6"/>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44AF"/>
    <w:rsid w:val="008A4A56"/>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2D9"/>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5A"/>
    <w:rsid w:val="008F0A84"/>
    <w:rsid w:val="008F0CC3"/>
    <w:rsid w:val="008F175B"/>
    <w:rsid w:val="008F2E78"/>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074E5"/>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BA4"/>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0885"/>
    <w:rsid w:val="00961028"/>
    <w:rsid w:val="0096331A"/>
    <w:rsid w:val="00963820"/>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23D"/>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1D40"/>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406F"/>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16"/>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84A"/>
    <w:rsid w:val="00A96F13"/>
    <w:rsid w:val="00AA00E5"/>
    <w:rsid w:val="00AA1080"/>
    <w:rsid w:val="00AA16D3"/>
    <w:rsid w:val="00AA18CA"/>
    <w:rsid w:val="00AA1D98"/>
    <w:rsid w:val="00AA3063"/>
    <w:rsid w:val="00AA3BFA"/>
    <w:rsid w:val="00AA4BCE"/>
    <w:rsid w:val="00AA5A0A"/>
    <w:rsid w:val="00AA5E84"/>
    <w:rsid w:val="00AA5EAE"/>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7DF"/>
    <w:rsid w:val="00AC2E63"/>
    <w:rsid w:val="00AC2EA5"/>
    <w:rsid w:val="00AC3A70"/>
    <w:rsid w:val="00AC5363"/>
    <w:rsid w:val="00AC63F8"/>
    <w:rsid w:val="00AC6600"/>
    <w:rsid w:val="00AC6657"/>
    <w:rsid w:val="00AC7144"/>
    <w:rsid w:val="00AC75AF"/>
    <w:rsid w:val="00AC7AD3"/>
    <w:rsid w:val="00AD00DB"/>
    <w:rsid w:val="00AD1997"/>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2950"/>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7"/>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3491"/>
    <w:rsid w:val="00B45223"/>
    <w:rsid w:val="00B45C7D"/>
    <w:rsid w:val="00B461F3"/>
    <w:rsid w:val="00B46221"/>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773AF"/>
    <w:rsid w:val="00B8032A"/>
    <w:rsid w:val="00B81B80"/>
    <w:rsid w:val="00B81D7F"/>
    <w:rsid w:val="00B81ECA"/>
    <w:rsid w:val="00B830E9"/>
    <w:rsid w:val="00B838D7"/>
    <w:rsid w:val="00B83DCC"/>
    <w:rsid w:val="00B83F53"/>
    <w:rsid w:val="00B85358"/>
    <w:rsid w:val="00B85ABC"/>
    <w:rsid w:val="00B86A3E"/>
    <w:rsid w:val="00B87299"/>
    <w:rsid w:val="00B87B51"/>
    <w:rsid w:val="00B87C8C"/>
    <w:rsid w:val="00B903B2"/>
    <w:rsid w:val="00B90ECF"/>
    <w:rsid w:val="00B9113C"/>
    <w:rsid w:val="00B91DE8"/>
    <w:rsid w:val="00B9209B"/>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6E47"/>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420"/>
    <w:rsid w:val="00BD6613"/>
    <w:rsid w:val="00BD6787"/>
    <w:rsid w:val="00BD7A29"/>
    <w:rsid w:val="00BE1F05"/>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95B"/>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6DD"/>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AC"/>
    <w:rsid w:val="00CD361B"/>
    <w:rsid w:val="00CD3879"/>
    <w:rsid w:val="00CD4100"/>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2651"/>
    <w:rsid w:val="00CF3031"/>
    <w:rsid w:val="00CF363A"/>
    <w:rsid w:val="00CF3B3B"/>
    <w:rsid w:val="00CF50D5"/>
    <w:rsid w:val="00CF5C9B"/>
    <w:rsid w:val="00CF5CAA"/>
    <w:rsid w:val="00CF6662"/>
    <w:rsid w:val="00D01058"/>
    <w:rsid w:val="00D01136"/>
    <w:rsid w:val="00D01432"/>
    <w:rsid w:val="00D025FA"/>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270D0"/>
    <w:rsid w:val="00D30E50"/>
    <w:rsid w:val="00D31768"/>
    <w:rsid w:val="00D330DB"/>
    <w:rsid w:val="00D33C2D"/>
    <w:rsid w:val="00D34190"/>
    <w:rsid w:val="00D344FD"/>
    <w:rsid w:val="00D35E6A"/>
    <w:rsid w:val="00D361F7"/>
    <w:rsid w:val="00D367A3"/>
    <w:rsid w:val="00D36F7E"/>
    <w:rsid w:val="00D379C7"/>
    <w:rsid w:val="00D37A4D"/>
    <w:rsid w:val="00D37BDA"/>
    <w:rsid w:val="00D41863"/>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56C71"/>
    <w:rsid w:val="00D6016F"/>
    <w:rsid w:val="00D613B2"/>
    <w:rsid w:val="00D61D4F"/>
    <w:rsid w:val="00D62526"/>
    <w:rsid w:val="00D62CEA"/>
    <w:rsid w:val="00D6337D"/>
    <w:rsid w:val="00D65B3B"/>
    <w:rsid w:val="00D66284"/>
    <w:rsid w:val="00D6655A"/>
    <w:rsid w:val="00D66E7E"/>
    <w:rsid w:val="00D73BEF"/>
    <w:rsid w:val="00D75375"/>
    <w:rsid w:val="00D75DD7"/>
    <w:rsid w:val="00D75F4C"/>
    <w:rsid w:val="00D7704E"/>
    <w:rsid w:val="00D77785"/>
    <w:rsid w:val="00D80DD2"/>
    <w:rsid w:val="00D827B9"/>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2E"/>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2B62"/>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6F0"/>
    <w:rsid w:val="00E64F49"/>
    <w:rsid w:val="00E65AC4"/>
    <w:rsid w:val="00E66BCF"/>
    <w:rsid w:val="00E7076B"/>
    <w:rsid w:val="00E71342"/>
    <w:rsid w:val="00E71C55"/>
    <w:rsid w:val="00E7277A"/>
    <w:rsid w:val="00E728E4"/>
    <w:rsid w:val="00E72CD2"/>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5EDB"/>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AA1"/>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uiPriority w:val="9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 w:type="paragraph" w:styleId="afff0">
    <w:name w:val="Body Text"/>
    <w:basedOn w:val="a"/>
    <w:link w:val="Charb"/>
    <w:uiPriority w:val="99"/>
    <w:semiHidden/>
    <w:unhideWhenUsed/>
    <w:rsid w:val="007D2A2D"/>
    <w:pPr>
      <w:spacing w:after="120"/>
    </w:pPr>
  </w:style>
  <w:style w:type="character" w:customStyle="1" w:styleId="Charb">
    <w:name w:val="正文文本 Char"/>
    <w:basedOn w:val="a0"/>
    <w:link w:val="afff0"/>
    <w:uiPriority w:val="99"/>
    <w:semiHidden/>
    <w:rsid w:val="007D2A2D"/>
    <w:rPr>
      <w:sz w:val="24"/>
      <w:szCs w:val="24"/>
    </w:rPr>
  </w:style>
  <w:style w:type="paragraph" w:styleId="afff1">
    <w:name w:val="Body Text First Indent"/>
    <w:basedOn w:val="afff0"/>
    <w:link w:val="Charc"/>
    <w:uiPriority w:val="99"/>
    <w:unhideWhenUsed/>
    <w:qFormat/>
    <w:rsid w:val="007D2A2D"/>
    <w:pPr>
      <w:widowControl w:val="0"/>
      <w:ind w:firstLineChars="100" w:firstLine="420"/>
      <w:jc w:val="both"/>
    </w:pPr>
    <w:rPr>
      <w:rFonts w:ascii="Times New Roman" w:eastAsia="宋体" w:hAnsi="Times New Roman"/>
      <w:kern w:val="2"/>
    </w:rPr>
  </w:style>
  <w:style w:type="character" w:customStyle="1" w:styleId="Charc">
    <w:name w:val="正文首行缩进 Char"/>
    <w:basedOn w:val="Charb"/>
    <w:link w:val="afff1"/>
    <w:uiPriority w:val="99"/>
    <w:rsid w:val="007D2A2D"/>
    <w:rPr>
      <w:rFonts w:ascii="Times New Roman" w:eastAsia="宋体" w:hAnsi="Times New Roman"/>
      <w:kern w:val="2"/>
      <w:sz w:val="24"/>
      <w:szCs w:val="24"/>
    </w:rPr>
  </w:style>
  <w:style w:type="paragraph" w:customStyle="1" w:styleId="null3">
    <w:name w:val="null3"/>
    <w:qFormat/>
    <w:rsid w:val="007D2A2D"/>
    <w:rPr>
      <w:rFonts w:ascii="Calibri" w:eastAsia="宋体" w:hAnsi="Calibri" w:hint="eastAsia"/>
      <w:sz w:val="20"/>
      <w:szCs w:val="20"/>
      <w:lang w:eastAsia="zh-Hans"/>
    </w:rPr>
  </w:style>
  <w:style w:type="paragraph" w:styleId="afff2">
    <w:name w:val="Body Text Indent"/>
    <w:basedOn w:val="a"/>
    <w:link w:val="Chard"/>
    <w:uiPriority w:val="99"/>
    <w:semiHidden/>
    <w:unhideWhenUsed/>
    <w:rsid w:val="007D2A2D"/>
    <w:pPr>
      <w:spacing w:after="120"/>
      <w:ind w:leftChars="200" w:left="420"/>
    </w:pPr>
  </w:style>
  <w:style w:type="character" w:customStyle="1" w:styleId="Chard">
    <w:name w:val="正文文本缩进 Char"/>
    <w:basedOn w:val="a0"/>
    <w:link w:val="afff2"/>
    <w:uiPriority w:val="99"/>
    <w:semiHidden/>
    <w:rsid w:val="007D2A2D"/>
    <w:rPr>
      <w:sz w:val="24"/>
      <w:szCs w:val="24"/>
    </w:rPr>
  </w:style>
  <w:style w:type="paragraph" w:styleId="afff3">
    <w:name w:val="Revision"/>
    <w:hidden/>
    <w:uiPriority w:val="99"/>
    <w:semiHidden/>
    <w:rsid w:val="001246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0.xml"/><Relationship Id="rId21" Type="http://schemas.openxmlformats.org/officeDocument/2006/relationships/hyperlink" Target="https://www.creditchina.gov.cn" TargetMode="External"/><Relationship Id="rId34" Type="http://schemas.openxmlformats.org/officeDocument/2006/relationships/hyperlink" Target="http://www.njcrtp.com:8000/&#65289;&#36827;&#34892;&#20449;&#24687;&#20844;&#24320;&#12290;" TargetMode="External"/><Relationship Id="rId42" Type="http://schemas.openxmlformats.org/officeDocument/2006/relationships/footer" Target="footer13.xml"/><Relationship Id="rId47" Type="http://schemas.openxmlformats.org/officeDocument/2006/relationships/footer" Target="footer18.xml"/><Relationship Id="rId50" Type="http://schemas.openxmlformats.org/officeDocument/2006/relationships/footer" Target="footer21.xml"/><Relationship Id="rId55" Type="http://schemas.openxmlformats.org/officeDocument/2006/relationships/footer" Target="footer2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www.ccgp-shaanxi.gov.cn/" TargetMode="Externa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8.xml"/><Relationship Id="rId40" Type="http://schemas.openxmlformats.org/officeDocument/2006/relationships/footer" Target="footer11.xml"/><Relationship Id="rId45" Type="http://schemas.openxmlformats.org/officeDocument/2006/relationships/footer" Target="footer16.xml"/><Relationship Id="rId53" Type="http://schemas.openxmlformats.org/officeDocument/2006/relationships/footer" Target="footer24.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download.ccgp.gov.cn/2018/zhiyihanfanben.zip"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image" Target="media/image2.png"/><Relationship Id="rId43" Type="http://schemas.openxmlformats.org/officeDocument/2006/relationships/footer" Target="footer14.xml"/><Relationship Id="rId48" Type="http://schemas.openxmlformats.org/officeDocument/2006/relationships/footer" Target="footer19.xm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footer" Target="footer22.xml"/><Relationship Id="rId3" Type="http://schemas.openxmlformats.org/officeDocument/2006/relationships/styles" Target="styl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image" Target="media/image1.wmf"/><Relationship Id="rId38" Type="http://schemas.openxmlformats.org/officeDocument/2006/relationships/footer" Target="footer9.xml"/><Relationship Id="rId46" Type="http://schemas.openxmlformats.org/officeDocument/2006/relationships/footer" Target="footer17.xml"/><Relationship Id="rId20" Type="http://schemas.openxmlformats.org/officeDocument/2006/relationships/hyperlink" Target="http://download.ccgp.gov.cn/2018/tousushufanben.zip" TargetMode="External"/><Relationship Id="rId41" Type="http://schemas.openxmlformats.org/officeDocument/2006/relationships/footer" Target="footer12.xml"/><Relationship Id="rId54" Type="http://schemas.openxmlformats.org/officeDocument/2006/relationships/footer" Target="footer2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7.xml"/><Relationship Id="rId49" Type="http://schemas.openxmlformats.org/officeDocument/2006/relationships/footer" Target="footer20.xml"/><Relationship Id="rId57" Type="http://schemas.openxmlformats.org/officeDocument/2006/relationships/glossaryDocument" Target="glossary/document.xml"/><Relationship Id="rId10" Type="http://schemas.openxmlformats.org/officeDocument/2006/relationships/footer" Target="footer1.xml"/><Relationship Id="rId31" Type="http://schemas.openxmlformats.org/officeDocument/2006/relationships/footer" Target="footer5.xml"/><Relationship Id="rId44" Type="http://schemas.openxmlformats.org/officeDocument/2006/relationships/footer" Target="footer15.xml"/><Relationship Id="rId52" Type="http://schemas.openxmlformats.org/officeDocument/2006/relationships/footer" Target="footer2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A2F8C"/>
    <w:rsid w:val="000D34F1"/>
    <w:rsid w:val="00117274"/>
    <w:rsid w:val="00117AA1"/>
    <w:rsid w:val="0016149B"/>
    <w:rsid w:val="00193516"/>
    <w:rsid w:val="001C56D8"/>
    <w:rsid w:val="001E1C14"/>
    <w:rsid w:val="001E6767"/>
    <w:rsid w:val="001F0D82"/>
    <w:rsid w:val="00203DA1"/>
    <w:rsid w:val="00206ACB"/>
    <w:rsid w:val="00211A06"/>
    <w:rsid w:val="002124CE"/>
    <w:rsid w:val="00274A31"/>
    <w:rsid w:val="002B166E"/>
    <w:rsid w:val="003326D5"/>
    <w:rsid w:val="00387F4C"/>
    <w:rsid w:val="00394FA6"/>
    <w:rsid w:val="003C3F85"/>
    <w:rsid w:val="003C7EB3"/>
    <w:rsid w:val="0042581F"/>
    <w:rsid w:val="0043533C"/>
    <w:rsid w:val="00454061"/>
    <w:rsid w:val="004A4BCC"/>
    <w:rsid w:val="00580B99"/>
    <w:rsid w:val="005A21BF"/>
    <w:rsid w:val="005C5C9B"/>
    <w:rsid w:val="005E51DE"/>
    <w:rsid w:val="00603607"/>
    <w:rsid w:val="0061457B"/>
    <w:rsid w:val="00616529"/>
    <w:rsid w:val="00626103"/>
    <w:rsid w:val="00636120"/>
    <w:rsid w:val="00653AFD"/>
    <w:rsid w:val="006D613E"/>
    <w:rsid w:val="006E4CF7"/>
    <w:rsid w:val="006F4890"/>
    <w:rsid w:val="0072520E"/>
    <w:rsid w:val="007269F0"/>
    <w:rsid w:val="00756673"/>
    <w:rsid w:val="00792F70"/>
    <w:rsid w:val="007A3FD3"/>
    <w:rsid w:val="007B6484"/>
    <w:rsid w:val="00842ED7"/>
    <w:rsid w:val="008C0F26"/>
    <w:rsid w:val="008C25B5"/>
    <w:rsid w:val="008E12FD"/>
    <w:rsid w:val="008E2BB4"/>
    <w:rsid w:val="0091562D"/>
    <w:rsid w:val="00921D95"/>
    <w:rsid w:val="00946FAF"/>
    <w:rsid w:val="009913AD"/>
    <w:rsid w:val="00992D87"/>
    <w:rsid w:val="009A1BF6"/>
    <w:rsid w:val="009C0A4E"/>
    <w:rsid w:val="009D0362"/>
    <w:rsid w:val="009D73E7"/>
    <w:rsid w:val="009E1D2C"/>
    <w:rsid w:val="009F2A1D"/>
    <w:rsid w:val="009F6A20"/>
    <w:rsid w:val="00A12E5E"/>
    <w:rsid w:val="00A36E62"/>
    <w:rsid w:val="00A96CE4"/>
    <w:rsid w:val="00AC3820"/>
    <w:rsid w:val="00AD148E"/>
    <w:rsid w:val="00B22452"/>
    <w:rsid w:val="00B345D5"/>
    <w:rsid w:val="00B442D8"/>
    <w:rsid w:val="00BB518A"/>
    <w:rsid w:val="00BD6ED3"/>
    <w:rsid w:val="00BF29FE"/>
    <w:rsid w:val="00C04372"/>
    <w:rsid w:val="00C464C7"/>
    <w:rsid w:val="00CB0283"/>
    <w:rsid w:val="00CC6BB9"/>
    <w:rsid w:val="00CE439C"/>
    <w:rsid w:val="00CF08BA"/>
    <w:rsid w:val="00D031D8"/>
    <w:rsid w:val="00D938D8"/>
    <w:rsid w:val="00D93CA3"/>
    <w:rsid w:val="00DA7ECB"/>
    <w:rsid w:val="00DD1067"/>
    <w:rsid w:val="00DD6CE7"/>
    <w:rsid w:val="00DE5ECF"/>
    <w:rsid w:val="00E15792"/>
    <w:rsid w:val="00E4086A"/>
    <w:rsid w:val="00E514DC"/>
    <w:rsid w:val="00E53625"/>
    <w:rsid w:val="00E9317C"/>
    <w:rsid w:val="00ED6260"/>
    <w:rsid w:val="00EF03E4"/>
    <w:rsid w:val="00EF3722"/>
    <w:rsid w:val="00F000CF"/>
    <w:rsid w:val="00F049F8"/>
    <w:rsid w:val="00F6101C"/>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2124C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C63DEA9A4F94465D95F28E6A123CA68D">
    <w:name w:val="C63DEA9A4F94465D95F28E6A123CA68D"/>
    <w:rsid w:val="002124CE"/>
    <w:pPr>
      <w:widowControl w:val="0"/>
      <w:jc w:val="both"/>
    </w:pPr>
  </w:style>
  <w:style w:type="paragraph" w:customStyle="1" w:styleId="4DB6B6314F7B4E68A165F3524B54F1AB">
    <w:name w:val="4DB6B6314F7B4E68A165F3524B54F1AB"/>
    <w:rsid w:val="002124C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E56D4-F22F-4EE9-8C90-424A0E8FC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TotalTime>22306</TotalTime>
  <Pages>146</Pages>
  <Words>96024</Words>
  <Characters>104722</Characters>
  <Application>Microsoft Office Word</Application>
  <DocSecurity>0</DocSecurity>
  <Lines>7788</Lines>
  <Paragraphs>5029</Paragraphs>
  <ScaleCrop>false</ScaleCrop>
  <Company>Lenovo</Company>
  <LinksUpToDate>false</LinksUpToDate>
  <CharactersWithSpaces>105548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761</cp:revision>
  <cp:lastPrinted>2026-04-29T09:26:00Z</cp:lastPrinted>
  <dcterms:created xsi:type="dcterms:W3CDTF">2023-05-10T02:09:00Z</dcterms:created>
  <dcterms:modified xsi:type="dcterms:W3CDTF">2026-05-06T06:53:00Z</dcterms:modified>
</cp:coreProperties>
</file>