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版本号：ZX2026-05-36.1B120260626001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高寒高海拔极端环境下采矿机器人集群协同作业仿真控制平台(二次)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ZX2026-05-36.1B1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高寒高海拔极端环境下采矿机器人集群协同作业仿真控制平台(二次)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ZX2026-05-36.1B1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高寒高海拔极端环境下采矿机器人集群协同作业仿真控制平台(二次)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本项目为高寒高海拔极端环境下采矿机器人集群协同作业仿真控制平台，1批。具体内容详见招标文件第三章。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采购包1保证金金额：90,536.00元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号)收费标准，①项目金额在100万元及以下的，按中标金额全额计取；②项目金额超过100万元的，100万元及以下部分全额计取，超出部分按75%计取。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本项目为高寒高海拔极端环境下采矿机器人集群协同作业仿真控制平台。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5,200,000.00</w:t>
      </w:r>
    </w:p>
    <w:p>
      <w:pPr>
        <w:pStyle w:val="null3"/>
      </w:pPr>
      <w:r>
        <w:rPr>
          <w:rFonts w:ascii="仿宋_GB2312" w:hAnsi="仿宋_GB2312" w:cs="仿宋_GB2312" w:eastAsia="仿宋_GB2312"/>
        </w:rPr>
        <w:t>采购包最高限价（元）: 4,651,000.00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高寒高海拔极端环境下采矿机器人集群协同作业仿真控制平台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标的名称：高寒高海拔极端环境下采矿机器人集群协同作业仿真控制平台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235"/>
              <w:gridCol w:w="1564"/>
              <w:gridCol w:w="268"/>
              <w:gridCol w:w="486"/>
            </w:tblGrid>
            <w:tr>
              <w:tc>
                <w:tcPr>
                  <w:tcW w:type="dxa" w:w="2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序号</w:t>
                  </w:r>
                </w:p>
              </w:tc>
              <w:tc>
                <w:tcPr>
                  <w:tcW w:type="dxa" w:w="15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设备名称</w:t>
                  </w:r>
                </w:p>
              </w:tc>
              <w:tc>
                <w:tcPr>
                  <w:tcW w:type="dxa" w:w="2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数量</w:t>
                  </w:r>
                </w:p>
              </w:tc>
              <w:tc>
                <w:tcPr>
                  <w:tcW w:type="dxa" w:w="4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备注</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凿岩仿真机器人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钻孔仿真机器人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露天矿爆破孔装填一体化仿真机器人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核心产品</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铲装机器人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智能无人挖掘仿真机器人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矿山运输机器人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验孔机器人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轮式四足巡检机器人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人形机器人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四足机器人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极端作业环境下感知仿真场景搭建</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机器人仿真与数据闭环平台</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中长期采剥计划设计软件</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无人采矿三维矿体建模软件</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56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采矿机器人集群智能调度与数据中枢平台</w:t>
                  </w:r>
                </w:p>
              </w:tc>
              <w:tc>
                <w:tcPr>
                  <w:tcW w:type="dxa" w:w="2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4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4"/>
                <w:b/>
                <w:shd w:fill="FFFFFF" w:val="clear"/>
              </w:rPr>
              <w:t>二、技术参数</w:t>
            </w:r>
          </w:p>
          <w:p>
            <w:pPr>
              <w:pStyle w:val="null3"/>
              <w:jc w:val="both"/>
            </w:pPr>
            <w:r>
              <w:rPr>
                <w:rFonts w:ascii="仿宋_GB2312" w:hAnsi="仿宋_GB2312" w:cs="仿宋_GB2312" w:eastAsia="仿宋_GB2312"/>
                <w:sz w:val="24"/>
                <w:b/>
              </w:rPr>
              <w:t>（一）凿岩仿真机器人</w:t>
            </w:r>
          </w:p>
          <w:p>
            <w:pPr>
              <w:pStyle w:val="null3"/>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1.1具备移动机器人平台功能。</w:t>
            </w:r>
          </w:p>
          <w:p>
            <w:pPr>
              <w:pStyle w:val="null3"/>
              <w:jc w:val="both"/>
            </w:pPr>
            <w:r>
              <w:rPr>
                <w:rFonts w:ascii="仿宋_GB2312" w:hAnsi="仿宋_GB2312" w:cs="仿宋_GB2312" w:eastAsia="仿宋_GB2312"/>
                <w:sz w:val="24"/>
              </w:rPr>
              <w:t>1.2具备环境感知与自主导航能力。</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具备凿岩动作仿真功能。</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rPr>
              <w:t>▲2.1移动平台与底盘系统：底盘类型采用四驱轮式动底盘结构，驱动方式采用独立电机驱动结构，整机长度≥600mm、宽度≥400mm</w:t>
            </w:r>
            <w:r>
              <w:rPr>
                <w:rFonts w:ascii="仿宋_GB2312" w:hAnsi="仿宋_GB2312" w:cs="仿宋_GB2312" w:eastAsia="仿宋_GB2312"/>
                <w:sz w:val="24"/>
              </w:rPr>
              <w:t>，</w:t>
            </w:r>
            <w:r>
              <w:rPr>
                <w:rFonts w:ascii="仿宋_GB2312" w:hAnsi="仿宋_GB2312" w:cs="仿宋_GB2312" w:eastAsia="仿宋_GB2312"/>
                <w:sz w:val="24"/>
              </w:rPr>
              <w:t>负载能力</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kg。</w:t>
            </w:r>
          </w:p>
          <w:p>
            <w:pPr>
              <w:pStyle w:val="null3"/>
              <w:jc w:val="both"/>
            </w:pPr>
            <w:r>
              <w:rPr>
                <w:rFonts w:ascii="仿宋_GB2312" w:hAnsi="仿宋_GB2312" w:cs="仿宋_GB2312" w:eastAsia="仿宋_GB2312"/>
                <w:sz w:val="24"/>
              </w:rPr>
              <w:t>2.2运动性能要求：驱动方式采用独立电机驱动结构或差速驱动结构，驱动系统总功率≥1000W。行驶速度≥2.0m/s，转弯半径不大于0.5m。</w:t>
            </w:r>
          </w:p>
          <w:p>
            <w:pPr>
              <w:pStyle w:val="null3"/>
              <w:jc w:val="both"/>
            </w:pPr>
            <w:r>
              <w:rPr>
                <w:rFonts w:ascii="仿宋_GB2312" w:hAnsi="仿宋_GB2312" w:cs="仿宋_GB2312" w:eastAsia="仿宋_GB2312"/>
                <w:sz w:val="24"/>
              </w:rPr>
              <w:t>2.3电源系统要求：采用工业级锂电池供电，电池额定电压≥24V，电池容量≥60Ah，连续工作时间≥3小时。</w:t>
            </w:r>
          </w:p>
          <w:p>
            <w:pPr>
              <w:pStyle w:val="null3"/>
              <w:jc w:val="both"/>
            </w:pPr>
            <w:r>
              <w:rPr>
                <w:rFonts w:ascii="仿宋_GB2312" w:hAnsi="仿宋_GB2312" w:cs="仿宋_GB2312" w:eastAsia="仿宋_GB2312"/>
                <w:sz w:val="24"/>
              </w:rPr>
              <w:t>2.4防护与环境适应能力，整机防护等级≥IP54，设备工作环境温度范围-25℃至65℃。</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凿岩仿真执行系统：钻孔推进机构。</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钻孔仿真能力：模拟钻杆结构，模拟钻孔钻进。</w:t>
            </w:r>
          </w:p>
          <w:p>
            <w:pPr>
              <w:pStyle w:val="null3"/>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3.1提供完整的软件开发环境。</w:t>
            </w:r>
          </w:p>
          <w:p>
            <w:pPr>
              <w:pStyle w:val="null3"/>
              <w:jc w:val="both"/>
            </w:pPr>
            <w:r>
              <w:rPr>
                <w:rFonts w:ascii="仿宋_GB2312" w:hAnsi="仿宋_GB2312" w:cs="仿宋_GB2312" w:eastAsia="仿宋_GB2312"/>
                <w:sz w:val="24"/>
              </w:rPr>
              <w:t>3.2机器人软件平台：基于ROS或ROS2机器人操作系统开发。</w:t>
            </w:r>
          </w:p>
          <w:p>
            <w:pPr>
              <w:pStyle w:val="null3"/>
              <w:jc w:val="both"/>
            </w:pPr>
            <w:r>
              <w:rPr>
                <w:rFonts w:ascii="仿宋_GB2312" w:hAnsi="仿宋_GB2312" w:cs="仿宋_GB2312" w:eastAsia="仿宋_GB2312"/>
                <w:sz w:val="24"/>
              </w:rPr>
              <w:t>3.3基础软件功能模块：提供机器人底盘控制驱动程序、凿岩执行机构控制程序的软件程序。</w:t>
            </w:r>
          </w:p>
          <w:p>
            <w:pPr>
              <w:pStyle w:val="null3"/>
              <w:jc w:val="both"/>
            </w:pPr>
            <w:r>
              <w:rPr>
                <w:rFonts w:ascii="仿宋_GB2312" w:hAnsi="仿宋_GB2312" w:cs="仿宋_GB2312" w:eastAsia="仿宋_GB2312"/>
                <w:sz w:val="24"/>
              </w:rPr>
              <w:t>3.4开发接口：Python/C++开发接口；支持通过ROS话题、服务及Action接口进行通信。</w:t>
            </w:r>
          </w:p>
          <w:p>
            <w:pPr>
              <w:pStyle w:val="null3"/>
              <w:jc w:val="both"/>
            </w:pPr>
            <w:r>
              <w:rPr>
                <w:rFonts w:ascii="仿宋_GB2312" w:hAnsi="仿宋_GB2312" w:cs="仿宋_GB2312" w:eastAsia="仿宋_GB2312"/>
                <w:sz w:val="24"/>
              </w:rPr>
              <w:t>3.5代码开放：具备完整软件源代码、ROS功能包源代码、算法示例代码、系统配置文件、编译脚本。</w:t>
            </w:r>
          </w:p>
          <w:p>
            <w:pPr>
              <w:pStyle w:val="null3"/>
              <w:jc w:val="both"/>
            </w:pPr>
            <w:r>
              <w:rPr>
                <w:rFonts w:ascii="仿宋_GB2312" w:hAnsi="仿宋_GB2312" w:cs="仿宋_GB2312" w:eastAsia="仿宋_GB2312"/>
                <w:sz w:val="24"/>
              </w:rPr>
              <w:t>3.6示例程序要求：机器人遥</w:t>
            </w:r>
            <w:r>
              <w:rPr>
                <w:rFonts w:ascii="仿宋_GB2312" w:hAnsi="仿宋_GB2312" w:cs="仿宋_GB2312" w:eastAsia="仿宋_GB2312"/>
                <w:sz w:val="24"/>
              </w:rPr>
              <w:t>控</w:t>
            </w:r>
            <w:r>
              <w:rPr>
                <w:rFonts w:ascii="仿宋_GB2312" w:hAnsi="仿宋_GB2312" w:cs="仿宋_GB2312" w:eastAsia="仿宋_GB2312"/>
                <w:sz w:val="24"/>
              </w:rPr>
              <w:t>操作</w:t>
            </w:r>
            <w:r>
              <w:rPr>
                <w:rFonts w:ascii="仿宋_GB2312" w:hAnsi="仿宋_GB2312" w:cs="仿宋_GB2312" w:eastAsia="仿宋_GB2312"/>
                <w:sz w:val="24"/>
              </w:rPr>
              <w:t>Demo、钻孔定位Demo。</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支持机器人相关教学与科研实验，并满足以下实验需求。</w:t>
            </w:r>
          </w:p>
          <w:p>
            <w:pPr>
              <w:pStyle w:val="null3"/>
              <w:jc w:val="both"/>
            </w:pPr>
            <w:r>
              <w:rPr>
                <w:rFonts w:ascii="仿宋_GB2312" w:hAnsi="仿宋_GB2312" w:cs="仿宋_GB2312" w:eastAsia="仿宋_GB2312"/>
                <w:sz w:val="24"/>
              </w:rPr>
              <w:t>4.1移动机器人基础实验：移动机器人运动控制实验、机器人遥操作控制实验、机器人底盘运动学实验。</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机器人作业控制实验：钻孔位置定位实验、钻孔模拟执行实验。</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）钻孔仿真机器人</w:t>
            </w:r>
          </w:p>
          <w:p>
            <w:pPr>
              <w:pStyle w:val="null3"/>
              <w:ind w:left="15"/>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1.1具备移动机器人平台功能。</w:t>
            </w:r>
          </w:p>
          <w:p>
            <w:pPr>
              <w:pStyle w:val="null3"/>
              <w:jc w:val="both"/>
            </w:pPr>
            <w:r>
              <w:rPr>
                <w:rFonts w:ascii="仿宋_GB2312" w:hAnsi="仿宋_GB2312" w:cs="仿宋_GB2312" w:eastAsia="仿宋_GB2312"/>
                <w:sz w:val="24"/>
              </w:rPr>
              <w:t>1.2具备高精度定位与环境感知能力。</w:t>
            </w:r>
          </w:p>
          <w:p>
            <w:pPr>
              <w:pStyle w:val="null3"/>
              <w:jc w:val="both"/>
            </w:pPr>
            <w:r>
              <w:rPr>
                <w:rFonts w:ascii="仿宋_GB2312" w:hAnsi="仿宋_GB2312" w:cs="仿宋_GB2312" w:eastAsia="仿宋_GB2312"/>
                <w:sz w:val="24"/>
              </w:rPr>
              <w:t>1.3具备钻孔仿真执行功能。</w:t>
            </w:r>
          </w:p>
          <w:p>
            <w:pPr>
              <w:pStyle w:val="null3"/>
              <w:jc w:val="both"/>
            </w:pPr>
            <w:r>
              <w:rPr>
                <w:rFonts w:ascii="仿宋_GB2312" w:hAnsi="仿宋_GB2312" w:cs="仿宋_GB2312" w:eastAsia="仿宋_GB2312"/>
                <w:sz w:val="24"/>
              </w:rPr>
              <w:t>1.4具备三维目标识别与空间定位能力。</w:t>
            </w:r>
          </w:p>
          <w:p>
            <w:pPr>
              <w:pStyle w:val="null3"/>
              <w:jc w:val="both"/>
            </w:pPr>
            <w:r>
              <w:rPr>
                <w:rFonts w:ascii="仿宋_GB2312" w:hAnsi="仿宋_GB2312" w:cs="仿宋_GB2312" w:eastAsia="仿宋_GB2312"/>
                <w:sz w:val="24"/>
              </w:rPr>
              <w:t>1.5具备远程操作与人机交互能力。</w:t>
            </w:r>
          </w:p>
          <w:p>
            <w:pPr>
              <w:pStyle w:val="null3"/>
              <w:jc w:val="both"/>
            </w:pPr>
            <w:r>
              <w:rPr>
                <w:rFonts w:ascii="仿宋_GB2312" w:hAnsi="仿宋_GB2312" w:cs="仿宋_GB2312" w:eastAsia="仿宋_GB2312"/>
                <w:sz w:val="24"/>
              </w:rPr>
              <w:t>1.6具备作业数据采集与记录能力。</w:t>
            </w:r>
          </w:p>
          <w:p>
            <w:pPr>
              <w:pStyle w:val="null3"/>
              <w:jc w:val="both"/>
            </w:pPr>
            <w:r>
              <w:rPr>
                <w:rFonts w:ascii="仿宋_GB2312" w:hAnsi="仿宋_GB2312" w:cs="仿宋_GB2312" w:eastAsia="仿宋_GB2312"/>
                <w:sz w:val="24"/>
              </w:rPr>
              <w:t>1.7具备科研开发能力。</w:t>
            </w:r>
          </w:p>
          <w:p>
            <w:pPr>
              <w:pStyle w:val="null3"/>
              <w:jc w:val="both"/>
            </w:pPr>
            <w:r>
              <w:rPr>
                <w:rFonts w:ascii="仿宋_GB2312" w:hAnsi="仿宋_GB2312" w:cs="仿宋_GB2312" w:eastAsia="仿宋_GB2312"/>
                <w:sz w:val="24"/>
              </w:rPr>
              <w:t>1.8具备安全保护功能。</w:t>
            </w:r>
          </w:p>
          <w:p>
            <w:pPr>
              <w:pStyle w:val="null3"/>
              <w:ind w:left="15"/>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2.1移动平台与底盘系统：底盘类型采用四驱智能轮式或履带式驱动底盘结构，驱动方式采用独立电机驱动结构，机器人长度≥1000mm，机器人宽度≥700mm，机器人高度≥1000mm，整机重量≥150kg，负载能力≥80kg。</w:t>
            </w:r>
          </w:p>
          <w:p>
            <w:pPr>
              <w:pStyle w:val="null3"/>
              <w:jc w:val="both"/>
            </w:pPr>
            <w:r>
              <w:rPr>
                <w:rFonts w:ascii="仿宋_GB2312" w:hAnsi="仿宋_GB2312" w:cs="仿宋_GB2312" w:eastAsia="仿宋_GB2312"/>
                <w:sz w:val="24"/>
              </w:rPr>
              <w:t>2.2运动性能要求：行驶速度≥1.5m/s，转弯半径≤0.8m，爬坡能力≥15°，越障高度≥100mm，地面适应能力应能够适应水泥地面、砂石地面以及露天矿区不平整地面。</w:t>
            </w:r>
          </w:p>
          <w:p>
            <w:pPr>
              <w:pStyle w:val="null3"/>
              <w:jc w:val="both"/>
            </w:pPr>
            <w:r>
              <w:rPr>
                <w:rFonts w:ascii="仿宋_GB2312" w:hAnsi="仿宋_GB2312" w:cs="仿宋_GB2312" w:eastAsia="仿宋_GB2312"/>
                <w:sz w:val="24"/>
              </w:rPr>
              <w:t>2.3电源系统要求：采用工业级动力锂电池供电，电池额定电压≥24V，电池容量≥40Ah，连续工作时间≥3小时。</w:t>
            </w:r>
          </w:p>
          <w:p>
            <w:pPr>
              <w:pStyle w:val="null3"/>
              <w:jc w:val="both"/>
            </w:pPr>
            <w:r>
              <w:rPr>
                <w:rFonts w:ascii="仿宋_GB2312" w:hAnsi="仿宋_GB2312" w:cs="仿宋_GB2312" w:eastAsia="仿宋_GB2312"/>
                <w:sz w:val="24"/>
              </w:rPr>
              <w:t>2.4防护与环境适应能力：整机防护等级≥IP54，设备工作环境温度范围-20℃至65℃。</w:t>
            </w:r>
          </w:p>
          <w:p>
            <w:pPr>
              <w:pStyle w:val="null3"/>
              <w:jc w:val="both"/>
            </w:pPr>
            <w:r>
              <w:rPr>
                <w:rFonts w:ascii="仿宋_GB2312" w:hAnsi="仿宋_GB2312" w:cs="仿宋_GB2312" w:eastAsia="仿宋_GB2312"/>
                <w:sz w:val="24"/>
              </w:rPr>
              <w:t>2.5钻孔仿真执行系统：搭载用于模拟露天矿钻孔作业的执行系统，执行机构类型可为多自由度机械臂或多轴钻孔推进机构，执行机构自由度≥4自由度，执行机构工作半径≥1000mm，末端定位精度±10mm，重复定位精度±5mm。</w:t>
            </w:r>
          </w:p>
          <w:p>
            <w:pPr>
              <w:pStyle w:val="null3"/>
              <w:jc w:val="both"/>
            </w:pPr>
            <w:r>
              <w:rPr>
                <w:rFonts w:ascii="仿宋_GB2312" w:hAnsi="仿宋_GB2312" w:cs="仿宋_GB2312" w:eastAsia="仿宋_GB2312"/>
                <w:sz w:val="24"/>
              </w:rPr>
              <w:t>2.6钻孔推进系统：推进方式采用电动推进或液压推进结构，推进行程≥200mm，推进速度≥50mm/s，推进速度支持连续可调。</w:t>
            </w:r>
          </w:p>
          <w:p>
            <w:pPr>
              <w:pStyle w:val="null3"/>
              <w:jc w:val="both"/>
            </w:pPr>
            <w:r>
              <w:rPr>
                <w:rFonts w:ascii="仿宋_GB2312" w:hAnsi="仿宋_GB2312" w:cs="仿宋_GB2312" w:eastAsia="仿宋_GB2312"/>
                <w:sz w:val="24"/>
              </w:rPr>
              <w:t>2.7钻孔旋转系统：钻杆旋转驱动采用电机驱动，旋转速度≥300r/min，旋转速度支持连续可调。</w:t>
            </w:r>
          </w:p>
          <w:p>
            <w:pPr>
              <w:pStyle w:val="null3"/>
              <w:jc w:val="both"/>
            </w:pPr>
            <w:r>
              <w:rPr>
                <w:rFonts w:ascii="仿宋_GB2312" w:hAnsi="仿宋_GB2312" w:cs="仿宋_GB2312" w:eastAsia="仿宋_GB2312"/>
                <w:sz w:val="24"/>
              </w:rPr>
              <w:t>2.8钻孔仿真能力：设备应支持模拟钻杆结构，钻杆支持快速拆装，钻孔直径≥20mm，钻孔深度≥100mm，系统支持推进位移传感器或编码器反馈，并支持扭矩或载荷传感器用于钻孔过程监测。</w:t>
            </w:r>
          </w:p>
          <w:p>
            <w:pPr>
              <w:pStyle w:val="null3"/>
              <w:jc w:val="both"/>
            </w:pPr>
            <w:r>
              <w:rPr>
                <w:rFonts w:ascii="仿宋_GB2312" w:hAnsi="仿宋_GB2312" w:cs="仿宋_GB2312" w:eastAsia="仿宋_GB2312"/>
                <w:sz w:val="24"/>
              </w:rPr>
              <w:t>▲2.9钻孔仿真执行系统：设备需搭载用于模拟露天矿钻孔作业的执行系统，执行机构类型可为多自由度机械臂或多轴钻孔推进机构，标准有效行程≥250mm，推力≥40kg，行程调节精准可控，伸缩杆主体采用高强度耐磨合金材质；钻孔机额定功率≥120W，采用高效节能电机驱动，适配车载供电，钻孔转速均匀，孔径规整；</w:t>
            </w:r>
          </w:p>
          <w:p>
            <w:pPr>
              <w:pStyle w:val="null3"/>
              <w:jc w:val="both"/>
            </w:pPr>
            <w:r>
              <w:rPr>
                <w:rFonts w:ascii="仿宋_GB2312" w:hAnsi="仿宋_GB2312" w:cs="仿宋_GB2312" w:eastAsia="仿宋_GB2312"/>
                <w:sz w:val="24"/>
              </w:rPr>
              <w:t>2.10液压打孔设备规格：</w:t>
            </w:r>
          </w:p>
          <w:p>
            <w:pPr>
              <w:pStyle w:val="null3"/>
              <w:jc w:val="both"/>
            </w:pPr>
            <w:r>
              <w:rPr>
                <w:rFonts w:ascii="仿宋_GB2312" w:hAnsi="仿宋_GB2312" w:cs="仿宋_GB2312" w:eastAsia="仿宋_GB2312"/>
                <w:sz w:val="24"/>
              </w:rPr>
              <w:t>1)钻孔深度≥50m 立轴转速 50-650</w:t>
            </w:r>
          </w:p>
          <w:p>
            <w:pPr>
              <w:pStyle w:val="null3"/>
              <w:jc w:val="both"/>
            </w:pPr>
            <w:r>
              <w:rPr>
                <w:rFonts w:ascii="仿宋_GB2312" w:hAnsi="仿宋_GB2312" w:cs="仿宋_GB2312" w:eastAsia="仿宋_GB2312"/>
                <w:sz w:val="24"/>
              </w:rPr>
              <w:t>2)钻进直径75mm-108mm 倒档转速 50-130（R档）</w:t>
            </w:r>
          </w:p>
          <w:p>
            <w:pPr>
              <w:pStyle w:val="null3"/>
              <w:jc w:val="both"/>
            </w:pPr>
            <w:r>
              <w:rPr>
                <w:rFonts w:ascii="仿宋_GB2312" w:hAnsi="仿宋_GB2312" w:cs="仿宋_GB2312" w:eastAsia="仿宋_GB2312"/>
                <w:sz w:val="24"/>
              </w:rPr>
              <w:t>3)钻机重量应≥260kg</w:t>
            </w:r>
          </w:p>
          <w:p>
            <w:pPr>
              <w:pStyle w:val="null3"/>
              <w:jc w:val="both"/>
            </w:pPr>
            <w:r>
              <w:rPr>
                <w:rFonts w:ascii="仿宋_GB2312" w:hAnsi="仿宋_GB2312" w:cs="仿宋_GB2312" w:eastAsia="仿宋_GB2312"/>
                <w:sz w:val="24"/>
              </w:rPr>
              <w:t>4)钻机外形尺寸应≤1400mm×700mm×1250mm；移机行程应≥200mm</w:t>
            </w:r>
          </w:p>
          <w:p>
            <w:pPr>
              <w:pStyle w:val="null3"/>
              <w:jc w:val="both"/>
            </w:pPr>
            <w:r>
              <w:rPr>
                <w:rFonts w:ascii="仿宋_GB2312" w:hAnsi="仿宋_GB2312" w:cs="仿宋_GB2312" w:eastAsia="仿宋_GB2312"/>
                <w:sz w:val="24"/>
              </w:rPr>
              <w:t>5)油缸行程≥600mm</w:t>
            </w:r>
          </w:p>
          <w:p>
            <w:pPr>
              <w:pStyle w:val="null3"/>
              <w:jc w:val="both"/>
            </w:pPr>
            <w:r>
              <w:rPr>
                <w:rFonts w:ascii="仿宋_GB2312" w:hAnsi="仿宋_GB2312" w:cs="仿宋_GB2312" w:eastAsia="仿宋_GB2312"/>
                <w:sz w:val="24"/>
              </w:rPr>
              <w:t>6)卷扬提升能力应≥500kg</w:t>
            </w:r>
          </w:p>
          <w:p>
            <w:pPr>
              <w:pStyle w:val="null3"/>
              <w:jc w:val="both"/>
            </w:pPr>
            <w:r>
              <w:rPr>
                <w:rFonts w:ascii="仿宋_GB2312" w:hAnsi="仿宋_GB2312" w:cs="仿宋_GB2312" w:eastAsia="仿宋_GB2312"/>
                <w:sz w:val="24"/>
              </w:rPr>
              <w:t>2.11导航与感知系统：</w:t>
            </w:r>
          </w:p>
          <w:p>
            <w:pPr>
              <w:pStyle w:val="null3"/>
              <w:jc w:val="both"/>
            </w:pPr>
            <w:r>
              <w:rPr>
                <w:rFonts w:ascii="仿宋_GB2312" w:hAnsi="仿宋_GB2312" w:cs="仿宋_GB2312" w:eastAsia="仿宋_GB2312"/>
                <w:sz w:val="24"/>
              </w:rPr>
              <w:t>1)激光雷达系统：激光雷达类型为三维激光雷达，激光线数≥32线，测量距离≥70m，测量精度不大于±2cm，水平视场角≥360°，数据输出频率≥10Hz。</w:t>
            </w:r>
          </w:p>
          <w:p>
            <w:pPr>
              <w:pStyle w:val="null3"/>
              <w:jc w:val="both"/>
            </w:pPr>
            <w:r>
              <w:rPr>
                <w:rFonts w:ascii="仿宋_GB2312" w:hAnsi="仿宋_GB2312" w:cs="仿宋_GB2312" w:eastAsia="仿宋_GB2312"/>
                <w:sz w:val="24"/>
              </w:rPr>
              <w:t>2)RTK高精度定位系统：配置GNSS RTK定位模块，支持GPS、北斗等多系统卫星定位，平面定位精度不大于2cm+1ppm。</w:t>
            </w:r>
          </w:p>
          <w:p>
            <w:pPr>
              <w:pStyle w:val="null3"/>
              <w:jc w:val="both"/>
            </w:pPr>
            <w:r>
              <w:rPr>
                <w:rFonts w:ascii="仿宋_GB2312" w:hAnsi="仿宋_GB2312" w:cs="仿宋_GB2312" w:eastAsia="仿宋_GB2312"/>
                <w:sz w:val="24"/>
              </w:rPr>
              <w:t>3)视觉与深度感知系统：深度测量距离≥15m，图像分辨率≥1280×720，视频帧率≥30fps，系统支持外接红外相机或热成像相机扩展。</w:t>
            </w:r>
          </w:p>
          <w:p>
            <w:pPr>
              <w:pStyle w:val="null3"/>
              <w:jc w:val="both"/>
            </w:pPr>
            <w:r>
              <w:rPr>
                <w:rFonts w:ascii="仿宋_GB2312" w:hAnsi="仿宋_GB2312" w:cs="仿宋_GB2312" w:eastAsia="仿宋_GB2312"/>
                <w:sz w:val="24"/>
              </w:rPr>
              <w:t>4)惯性导航系统：配置高精度IMU惯性测量单元，IMU轴数≥6轴，姿态角测量精度不大于0.5°。</w:t>
            </w:r>
          </w:p>
          <w:p>
            <w:pPr>
              <w:pStyle w:val="null3"/>
              <w:jc w:val="both"/>
            </w:pPr>
            <w:r>
              <w:rPr>
                <w:rFonts w:ascii="仿宋_GB2312" w:hAnsi="仿宋_GB2312" w:cs="仿宋_GB2312" w:eastAsia="仿宋_GB2312"/>
                <w:sz w:val="24"/>
              </w:rPr>
              <w:t>5)计算平台与通信接口：CPU≥8核；GPU算力≥200TOPS；系统内存≥16 GB，固态硬盘容量≥512 GB。</w:t>
            </w:r>
          </w:p>
          <w:p>
            <w:pPr>
              <w:pStyle w:val="null3"/>
              <w:jc w:val="both"/>
            </w:pPr>
            <w:r>
              <w:rPr>
                <w:rFonts w:ascii="仿宋_GB2312" w:hAnsi="仿宋_GB2312" w:cs="仿宋_GB2312" w:eastAsia="仿宋_GB2312"/>
                <w:sz w:val="24"/>
              </w:rPr>
              <w:t>6)通信接口配置：千兆以太网接口数量≥2个，USB3.0接口数量≥2个，CAN通信接口≥1个，HDMI视频接口≥1个，24V工业电源输出接口≥1个。</w:t>
            </w:r>
          </w:p>
          <w:p>
            <w:pPr>
              <w:pStyle w:val="null3"/>
              <w:jc w:val="both"/>
            </w:pPr>
            <w:r>
              <w:rPr>
                <w:rFonts w:ascii="仿宋_GB2312" w:hAnsi="仿宋_GB2312" w:cs="仿宋_GB2312" w:eastAsia="仿宋_GB2312"/>
                <w:sz w:val="24"/>
              </w:rPr>
              <w:t>7)导航与规划能力：系统支持RTK、IMU与激光雷达融合导航，支持全局路径规划与实时动态避障，支持目标点自主巡航与任务路径执行。</w:t>
            </w:r>
          </w:p>
          <w:p>
            <w:pPr>
              <w:pStyle w:val="null3"/>
              <w:ind w:left="15"/>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3.1自带操作系统。</w:t>
            </w:r>
          </w:p>
          <w:p>
            <w:pPr>
              <w:pStyle w:val="null3"/>
              <w:jc w:val="both"/>
            </w:pPr>
            <w:r>
              <w:rPr>
                <w:rFonts w:ascii="仿宋_GB2312" w:hAnsi="仿宋_GB2312" w:cs="仿宋_GB2312" w:eastAsia="仿宋_GB2312"/>
                <w:sz w:val="24"/>
              </w:rPr>
              <w:t>3.2机器人软件平台：基于ROS或ROS2机器人操作系统开发。</w:t>
            </w:r>
          </w:p>
          <w:p>
            <w:pPr>
              <w:pStyle w:val="null3"/>
              <w:jc w:val="both"/>
            </w:pPr>
            <w:r>
              <w:rPr>
                <w:rFonts w:ascii="仿宋_GB2312" w:hAnsi="仿宋_GB2312" w:cs="仿宋_GB2312" w:eastAsia="仿宋_GB2312"/>
                <w:sz w:val="24"/>
              </w:rPr>
              <w:t>3.3基础软件功能模块：具备底盘控制驱动程序、激光雷达驱动程序、RTK定位驱动程序、深度相机驱动程序、IMU驱动程序、SLAM建图程序、自主导航程序、路径规划算法模块、钻孔执行机构控制模块以及视觉目标检测模块。</w:t>
            </w:r>
          </w:p>
          <w:p>
            <w:pPr>
              <w:pStyle w:val="null3"/>
              <w:jc w:val="both"/>
            </w:pPr>
            <w:r>
              <w:rPr>
                <w:rFonts w:ascii="仿宋_GB2312" w:hAnsi="仿宋_GB2312" w:cs="仿宋_GB2312" w:eastAsia="仿宋_GB2312"/>
                <w:sz w:val="24"/>
              </w:rPr>
              <w:t>3.4开发接口要求：Python开发接口和C++开发接口，支持ROS话题、服务及Action通信机制。</w:t>
            </w:r>
          </w:p>
          <w:p>
            <w:pPr>
              <w:pStyle w:val="null3"/>
              <w:jc w:val="both"/>
            </w:pPr>
            <w:r>
              <w:rPr>
                <w:rFonts w:ascii="仿宋_GB2312" w:hAnsi="仿宋_GB2312" w:cs="仿宋_GB2312" w:eastAsia="仿宋_GB2312"/>
                <w:sz w:val="24"/>
              </w:rPr>
              <w:t>3.5代码开放要求：具备完整系统源代码、ROS功能包源代码、算法示例代码、系统配置文件以及编译脚本。</w:t>
            </w:r>
          </w:p>
          <w:p>
            <w:pPr>
              <w:pStyle w:val="null3"/>
              <w:jc w:val="both"/>
            </w:pPr>
            <w:r>
              <w:rPr>
                <w:rFonts w:ascii="仿宋_GB2312" w:hAnsi="仿宋_GB2312" w:cs="仿宋_GB2312" w:eastAsia="仿宋_GB2312"/>
                <w:sz w:val="24"/>
              </w:rPr>
              <w:t>3.6示例Demo要求：机器人遥操作Demo、激光SLAM建图Demo、RTK导航Demo、自主路径规划Demo、视觉目标检测Demo以及钻孔执行控制Demo。</w:t>
            </w:r>
          </w:p>
          <w:p>
            <w:pPr>
              <w:pStyle w:val="null3"/>
              <w:jc w:val="both"/>
            </w:pPr>
            <w:r>
              <w:rPr>
                <w:rFonts w:ascii="仿宋_GB2312" w:hAnsi="仿宋_GB2312" w:cs="仿宋_GB2312" w:eastAsia="仿宋_GB2312"/>
                <w:sz w:val="24"/>
              </w:rPr>
              <w:t>3.7技术文档要求：具备软件安装说明文档、硬件接口说明文档、ROS开发接口文档、二次开发技术指南以及教学实验指导书。</w:t>
            </w:r>
          </w:p>
          <w:p>
            <w:pPr>
              <w:pStyle w:val="null3"/>
              <w:ind w:left="15"/>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4.1移动机器人基础实验：移动机器人运动控制实验、机器人遥操作控制实验、机器人底盘运动学实验。</w:t>
            </w:r>
          </w:p>
          <w:p>
            <w:pPr>
              <w:pStyle w:val="null3"/>
              <w:jc w:val="both"/>
            </w:pPr>
            <w:r>
              <w:rPr>
                <w:rFonts w:ascii="仿宋_GB2312" w:hAnsi="仿宋_GB2312" w:cs="仿宋_GB2312" w:eastAsia="仿宋_GB2312"/>
                <w:sz w:val="24"/>
              </w:rPr>
              <w:t>4.2机器人导航与定位实验：RTK定位实验、激光SLAM建图实验、多传感器融合定位实验。</w:t>
            </w:r>
          </w:p>
          <w:p>
            <w:pPr>
              <w:pStyle w:val="null3"/>
              <w:jc w:val="both"/>
            </w:pPr>
            <w:r>
              <w:rPr>
                <w:rFonts w:ascii="仿宋_GB2312" w:hAnsi="仿宋_GB2312" w:cs="仿宋_GB2312" w:eastAsia="仿宋_GB2312"/>
                <w:sz w:val="24"/>
              </w:rPr>
              <w:t>4.3机器人导航控制实验：路径规划算法实验、自主导航实验、动态避障实验。</w:t>
            </w:r>
          </w:p>
          <w:p>
            <w:pPr>
              <w:pStyle w:val="null3"/>
              <w:jc w:val="both"/>
            </w:pPr>
            <w:r>
              <w:rPr>
                <w:rFonts w:ascii="仿宋_GB2312" w:hAnsi="仿宋_GB2312" w:cs="仿宋_GB2312" w:eastAsia="仿宋_GB2312"/>
                <w:sz w:val="24"/>
              </w:rPr>
              <w:t>4.4机器人视觉实验：深度相机数据采集实验、视觉目标检测实验、三维目标定位实验。</w:t>
            </w:r>
          </w:p>
          <w:p>
            <w:pPr>
              <w:pStyle w:val="null3"/>
              <w:jc w:val="both"/>
            </w:pPr>
            <w:r>
              <w:rPr>
                <w:rFonts w:ascii="仿宋_GB2312" w:hAnsi="仿宋_GB2312" w:cs="仿宋_GB2312" w:eastAsia="仿宋_GB2312"/>
                <w:sz w:val="24"/>
              </w:rPr>
              <w:t>4.5钻孔作业仿真实验：钻孔目标定位实验、钻孔轨迹规划实验、自动钻孔执行实验、钻孔过程数据采集实验。</w:t>
            </w:r>
          </w:p>
          <w:p>
            <w:pPr>
              <w:pStyle w:val="null3"/>
              <w:jc w:val="both"/>
            </w:pPr>
            <w:r>
              <w:rPr>
                <w:rFonts w:ascii="仿宋_GB2312" w:hAnsi="仿宋_GB2312" w:cs="仿宋_GB2312" w:eastAsia="仿宋_GB2312"/>
                <w:sz w:val="24"/>
              </w:rPr>
              <w:t>4.6科研扩展实验：多传感器融合算法实验、深度学习目标识别实验、强化学习导航实验以及多机器人协同作业实验。</w:t>
            </w:r>
          </w:p>
          <w:p>
            <w:pPr>
              <w:pStyle w:val="null3"/>
              <w:jc w:val="both"/>
            </w:pPr>
            <w:r>
              <w:rPr>
                <w:rFonts w:ascii="仿宋_GB2312" w:hAnsi="仿宋_GB2312" w:cs="仿宋_GB2312" w:eastAsia="仿宋_GB2312"/>
                <w:sz w:val="24"/>
              </w:rPr>
              <w:t>4.7支持跟平台的对接，支持跟其他机器人的协同作业仿真。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）露天矿爆破孔验装填一体化仿真机器人（核心产品）</w:t>
            </w:r>
          </w:p>
          <w:p>
            <w:pPr>
              <w:pStyle w:val="null3"/>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1.1具备自主移动平台功能。</w:t>
            </w:r>
          </w:p>
          <w:p>
            <w:pPr>
              <w:pStyle w:val="null3"/>
              <w:jc w:val="both"/>
            </w:pPr>
            <w:r>
              <w:rPr>
                <w:rFonts w:ascii="仿宋_GB2312" w:hAnsi="仿宋_GB2312" w:cs="仿宋_GB2312" w:eastAsia="仿宋_GB2312"/>
                <w:sz w:val="24"/>
              </w:rPr>
              <w:t>1.2具备炮孔识别与空间定位能力。</w:t>
            </w:r>
          </w:p>
          <w:p>
            <w:pPr>
              <w:pStyle w:val="null3"/>
              <w:jc w:val="both"/>
            </w:pPr>
            <w:r>
              <w:rPr>
                <w:rFonts w:ascii="仿宋_GB2312" w:hAnsi="仿宋_GB2312" w:cs="仿宋_GB2312" w:eastAsia="仿宋_GB2312"/>
                <w:sz w:val="24"/>
              </w:rPr>
              <w:t>1.3具备炮孔验孔仿真功能。</w:t>
            </w:r>
          </w:p>
          <w:p>
            <w:pPr>
              <w:pStyle w:val="null3"/>
              <w:jc w:val="both"/>
            </w:pPr>
            <w:r>
              <w:rPr>
                <w:rFonts w:ascii="仿宋_GB2312" w:hAnsi="仿宋_GB2312" w:cs="仿宋_GB2312" w:eastAsia="仿宋_GB2312"/>
                <w:sz w:val="24"/>
              </w:rPr>
              <w:t>1.4具备装药仿真功能。</w:t>
            </w:r>
          </w:p>
          <w:p>
            <w:pPr>
              <w:pStyle w:val="null3"/>
              <w:jc w:val="both"/>
            </w:pPr>
            <w:r>
              <w:rPr>
                <w:rFonts w:ascii="仿宋_GB2312" w:hAnsi="仿宋_GB2312" w:cs="仿宋_GB2312" w:eastAsia="仿宋_GB2312"/>
                <w:sz w:val="24"/>
              </w:rPr>
              <w:t>1.5具备填塞仿真功能。</w:t>
            </w:r>
          </w:p>
          <w:p>
            <w:pPr>
              <w:pStyle w:val="null3"/>
              <w:jc w:val="both"/>
            </w:pPr>
            <w:r>
              <w:rPr>
                <w:rFonts w:ascii="仿宋_GB2312" w:hAnsi="仿宋_GB2312" w:cs="仿宋_GB2312" w:eastAsia="仿宋_GB2312"/>
                <w:sz w:val="24"/>
              </w:rPr>
              <w:t>1.6具备末端工具模块化设计能力。</w:t>
            </w:r>
          </w:p>
          <w:p>
            <w:pPr>
              <w:pStyle w:val="null3"/>
              <w:jc w:val="both"/>
            </w:pPr>
            <w:r>
              <w:rPr>
                <w:rFonts w:ascii="仿宋_GB2312" w:hAnsi="仿宋_GB2312" w:cs="仿宋_GB2312" w:eastAsia="仿宋_GB2312"/>
                <w:sz w:val="24"/>
              </w:rPr>
              <w:t>1.7具备多传感器融合感知能力。</w:t>
            </w:r>
          </w:p>
          <w:p>
            <w:pPr>
              <w:pStyle w:val="null3"/>
              <w:jc w:val="both"/>
            </w:pPr>
            <w:r>
              <w:rPr>
                <w:rFonts w:ascii="仿宋_GB2312" w:hAnsi="仿宋_GB2312" w:cs="仿宋_GB2312" w:eastAsia="仿宋_GB2312"/>
                <w:sz w:val="24"/>
              </w:rPr>
              <w:t>1.8具备自主导航与路径规划能力。</w:t>
            </w:r>
          </w:p>
          <w:p>
            <w:pPr>
              <w:pStyle w:val="null3"/>
              <w:jc w:val="both"/>
            </w:pPr>
            <w:r>
              <w:rPr>
                <w:rFonts w:ascii="仿宋_GB2312" w:hAnsi="仿宋_GB2312" w:cs="仿宋_GB2312" w:eastAsia="仿宋_GB2312"/>
                <w:sz w:val="24"/>
              </w:rPr>
              <w:t>1.9具备远程操作与人机交互能力。</w:t>
            </w:r>
          </w:p>
          <w:p>
            <w:pPr>
              <w:pStyle w:val="null3"/>
              <w:jc w:val="both"/>
            </w:pPr>
            <w:r>
              <w:rPr>
                <w:rFonts w:ascii="仿宋_GB2312" w:hAnsi="仿宋_GB2312" w:cs="仿宋_GB2312" w:eastAsia="仿宋_GB2312"/>
                <w:sz w:val="24"/>
              </w:rPr>
              <w:t>1.10具备数据采集与记录能力。</w:t>
            </w:r>
          </w:p>
          <w:p>
            <w:pPr>
              <w:pStyle w:val="null3"/>
              <w:jc w:val="both"/>
            </w:pPr>
            <w:r>
              <w:rPr>
                <w:rFonts w:ascii="仿宋_GB2312" w:hAnsi="仿宋_GB2312" w:cs="仿宋_GB2312" w:eastAsia="仿宋_GB2312"/>
                <w:sz w:val="24"/>
              </w:rPr>
              <w:t>1.11具备开放的软件开发平台。</w:t>
            </w:r>
          </w:p>
          <w:p>
            <w:pPr>
              <w:pStyle w:val="null3"/>
              <w:jc w:val="both"/>
            </w:pPr>
            <w:r>
              <w:rPr>
                <w:rFonts w:ascii="仿宋_GB2312" w:hAnsi="仿宋_GB2312" w:cs="仿宋_GB2312" w:eastAsia="仿宋_GB2312"/>
                <w:sz w:val="24"/>
              </w:rPr>
              <w:t>1.12具备安全保护功能。</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2.1移动平台与底盘系统：底盘形态采用履带式驱动结构，底盘主体结构采用高强度金属材料制造，机器人长度≥900mm，机器人宽度≥700mm，机器人高度≤1000mm，额定负载能力≥90kg，整机最大功率≥1500W*2。</w:t>
            </w:r>
          </w:p>
          <w:p>
            <w:pPr>
              <w:pStyle w:val="null3"/>
              <w:jc w:val="both"/>
            </w:pPr>
            <w:r>
              <w:rPr>
                <w:rFonts w:ascii="仿宋_GB2312" w:hAnsi="仿宋_GB2312" w:cs="仿宋_GB2312" w:eastAsia="仿宋_GB2312"/>
                <w:sz w:val="24"/>
              </w:rPr>
              <w:t>2.2运动性能要求：行驶速度≥1.0m/s，具备稳定的低速精准运动能力，转弯半径不大于0.6m，爬坡能力≥15°，离地间隙≥50mm，越障高度≥100mm，地面适应能力应能够适应恶劣作业环境下砂石路面及轻度不平整地面。</w:t>
            </w:r>
          </w:p>
          <w:p>
            <w:pPr>
              <w:pStyle w:val="null3"/>
              <w:jc w:val="both"/>
            </w:pPr>
            <w:r>
              <w:rPr>
                <w:rFonts w:ascii="仿宋_GB2312" w:hAnsi="仿宋_GB2312" w:cs="仿宋_GB2312" w:eastAsia="仿宋_GB2312"/>
                <w:sz w:val="24"/>
              </w:rPr>
              <w:t>2.3电源系统要求：采用工业级动力锂电池供电，电池额定电压≥24V，电池容量≥40Ah，典型运行时间≥3小时。</w:t>
            </w:r>
          </w:p>
          <w:p>
            <w:pPr>
              <w:pStyle w:val="null3"/>
              <w:jc w:val="both"/>
            </w:pPr>
            <w:r>
              <w:rPr>
                <w:rFonts w:ascii="仿宋_GB2312" w:hAnsi="仿宋_GB2312" w:cs="仿宋_GB2312" w:eastAsia="仿宋_GB2312"/>
                <w:sz w:val="24"/>
              </w:rPr>
              <w:t>2.4防护与环境适应能力：整机防护等级≥IP54，设备工作环境温度范围-20℃至65℃，设备主要部件应具备防尘、防水、防震设计，能够适应矿区粉尘及潮湿等恶劣环境。</w:t>
            </w:r>
          </w:p>
          <w:p>
            <w:pPr>
              <w:pStyle w:val="null3"/>
              <w:jc w:val="both"/>
            </w:pPr>
            <w:r>
              <w:rPr>
                <w:rFonts w:ascii="仿宋_GB2312" w:hAnsi="仿宋_GB2312" w:cs="仿宋_GB2312" w:eastAsia="仿宋_GB2312"/>
                <w:sz w:val="24"/>
              </w:rPr>
              <w:t>2.5通信接口配置：底盘控制系统需提供标准通信接口，支持CAN总线通信，支持与上位机控制系统进行实时数据通信。</w:t>
            </w:r>
          </w:p>
          <w:p>
            <w:pPr>
              <w:pStyle w:val="null3"/>
              <w:jc w:val="both"/>
            </w:pPr>
            <w:r>
              <w:rPr>
                <w:rFonts w:ascii="仿宋_GB2312" w:hAnsi="仿宋_GB2312" w:cs="仿宋_GB2312" w:eastAsia="仿宋_GB2312"/>
                <w:sz w:val="24"/>
              </w:rPr>
              <w:t>2.6系统架构与工作模式:采用无缆存储式架构，支持随钻杆推进或通过钢丝绳吊送方式开展检测；探测过程中的视频图像、空间角度等数据应实时存储于探管内部。包含高清无缆探头、深度测量同步主机、深度计数器及配套综合测井分析软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协同执行机构系统：</w:t>
            </w:r>
          </w:p>
          <w:p>
            <w:pPr>
              <w:pStyle w:val="null3"/>
              <w:jc w:val="both"/>
            </w:pPr>
            <w:r>
              <w:rPr>
                <w:rFonts w:ascii="仿宋_GB2312" w:hAnsi="仿宋_GB2312" w:cs="仿宋_GB2312" w:eastAsia="仿宋_GB2312"/>
                <w:sz w:val="24"/>
              </w:rPr>
              <w:t>1)机械臂系统：机械臂自由度数量≥6自由度，单臂负载≥5kg，工作半径≥900mm，重复定位精度不大于±5mm，机械臂支持多姿态操作与轨迹控制。</w:t>
            </w:r>
          </w:p>
          <w:p>
            <w:pPr>
              <w:pStyle w:val="null3"/>
              <w:jc w:val="both"/>
            </w:pPr>
            <w:r>
              <w:rPr>
                <w:rFonts w:ascii="仿宋_GB2312" w:hAnsi="仿宋_GB2312" w:cs="仿宋_GB2312" w:eastAsia="仿宋_GB2312"/>
                <w:sz w:val="24"/>
              </w:rPr>
              <w:t>2)空间到达能力：机械臂能够根据系统设定的炮孔坐标或视觉识别结果自动移动末端执行器至目标孔口位置，实现炮孔作业位置对位。</w:t>
            </w:r>
          </w:p>
          <w:p>
            <w:pPr>
              <w:pStyle w:val="null3"/>
              <w:jc w:val="both"/>
            </w:pPr>
            <w:r>
              <w:rPr>
                <w:rFonts w:ascii="仿宋_GB2312" w:hAnsi="仿宋_GB2312" w:cs="仿宋_GB2312" w:eastAsia="仿宋_GB2312"/>
                <w:sz w:val="24"/>
              </w:rPr>
              <w:t>3)仿真验孔模块：末端配备可拆卸验孔工具模块，能够模拟炮孔插入检测动作，并通过位置传感器或位移反馈确认孔口位置及检测深度。</w:t>
            </w:r>
          </w:p>
          <w:p>
            <w:pPr>
              <w:pStyle w:val="null3"/>
              <w:jc w:val="both"/>
            </w:pPr>
            <w:r>
              <w:rPr>
                <w:rFonts w:ascii="仿宋_GB2312" w:hAnsi="仿宋_GB2312" w:cs="仿宋_GB2312" w:eastAsia="仿宋_GB2312"/>
                <w:sz w:val="24"/>
              </w:rPr>
              <w:t>4)仿真装药模块：系统配备多指电动夹爪或专用抓取机构，能够抓取并释放标准尺寸仿真药卷，实现装药动作模拟。</w:t>
            </w:r>
          </w:p>
          <w:p>
            <w:pPr>
              <w:pStyle w:val="null3"/>
              <w:jc w:val="both"/>
            </w:pPr>
            <w:r>
              <w:rPr>
                <w:rFonts w:ascii="仿宋_GB2312" w:hAnsi="仿宋_GB2312" w:cs="仿宋_GB2312" w:eastAsia="仿宋_GB2312"/>
                <w:sz w:val="24"/>
              </w:rPr>
              <w:t>5)仿真填塞模块：系统配备专用填塞末端装置，能够将仿真填塞材料填入炮孔中，实现炮孔填塞作业的模拟。</w:t>
            </w:r>
          </w:p>
          <w:p>
            <w:pPr>
              <w:pStyle w:val="null3"/>
              <w:jc w:val="both"/>
            </w:pPr>
            <w:r>
              <w:rPr>
                <w:rFonts w:ascii="仿宋_GB2312" w:hAnsi="仿宋_GB2312" w:cs="仿宋_GB2312" w:eastAsia="仿宋_GB2312"/>
                <w:sz w:val="24"/>
              </w:rPr>
              <w:t>6)末端工具更换系统：末端执行工具支持快速拆装结构，可在验孔工具、装药夹具及填塞工具之间快速切换。</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导航与感知系统：</w:t>
            </w:r>
          </w:p>
          <w:p>
            <w:pPr>
              <w:pStyle w:val="null3"/>
              <w:jc w:val="both"/>
            </w:pPr>
            <w:r>
              <w:rPr>
                <w:rFonts w:ascii="仿宋_GB2312" w:hAnsi="仿宋_GB2312" w:cs="仿宋_GB2312" w:eastAsia="仿宋_GB2312"/>
                <w:sz w:val="24"/>
              </w:rPr>
              <w:t>1)激光雷达系统：主激光雷达线数≥128线；水平视场角大于125°，覆盖主要探测区域；测距距离≥120m，测量精度不大于±2cm，数据输出频率≥10Hz。补盲激光雷达为多线三维激光雷达，水平视场角≥360°；测量精度不大于±2cm，数据输出频率≥10Hz，测距距离≥40m，激光点数≥200000点/秒。</w:t>
            </w:r>
          </w:p>
          <w:p>
            <w:pPr>
              <w:pStyle w:val="null3"/>
              <w:jc w:val="both"/>
            </w:pPr>
            <w:r>
              <w:rPr>
                <w:rFonts w:ascii="仿宋_GB2312" w:hAnsi="仿宋_GB2312" w:cs="仿宋_GB2312" w:eastAsia="仿宋_GB2312"/>
                <w:sz w:val="24"/>
              </w:rPr>
              <w:t>2)视觉与深度感知系统：系统配备多模态深度视觉模块，图像分辨率≥1920×1080，深度测量距离不大于0.28m，有效深度测量距离≥15m，视觉系统包含可见光相机与短波红外相机，支持炮孔口识别与近距离环境感知。</w:t>
            </w:r>
          </w:p>
          <w:p>
            <w:pPr>
              <w:pStyle w:val="null3"/>
              <w:jc w:val="both"/>
            </w:pPr>
            <w:r>
              <w:rPr>
                <w:rFonts w:ascii="仿宋_GB2312" w:hAnsi="仿宋_GB2312" w:cs="仿宋_GB2312" w:eastAsia="仿宋_GB2312"/>
                <w:sz w:val="24"/>
              </w:rPr>
              <w:t>3)RTK高精度定位系统：系统配备GNSS RTK定位模块，支持差分定位模式，平面定位精度≤1cm，高程定位精度≤1.5cm。</w:t>
            </w:r>
          </w:p>
          <w:p>
            <w:pPr>
              <w:pStyle w:val="null3"/>
              <w:jc w:val="both"/>
            </w:pPr>
            <w:r>
              <w:rPr>
                <w:rFonts w:ascii="仿宋_GB2312" w:hAnsi="仿宋_GB2312" w:cs="仿宋_GB2312" w:eastAsia="仿宋_GB2312"/>
                <w:sz w:val="24"/>
              </w:rPr>
              <w:t>4)惯性导航系统：配置6轴IMU惯性测量单元，用于姿态估计与运动状态检测。</w:t>
            </w:r>
          </w:p>
          <w:p>
            <w:pPr>
              <w:pStyle w:val="null3"/>
              <w:jc w:val="both"/>
            </w:pPr>
            <w:r>
              <w:rPr>
                <w:rFonts w:ascii="仿宋_GB2312" w:hAnsi="仿宋_GB2312" w:cs="仿宋_GB2312" w:eastAsia="仿宋_GB2312"/>
                <w:sz w:val="24"/>
              </w:rPr>
              <w:t>5)多传感器融合系统：系统支持激光雷达、视觉、RTK及IMU数据融合，用于环境建图、目标识别及移动定位。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遥操臂系统：关节电机数量</w:t>
            </w:r>
            <w:r>
              <w:rPr>
                <w:rFonts w:ascii="仿宋_GB2312" w:hAnsi="仿宋_GB2312" w:cs="仿宋_GB2312" w:eastAsia="仿宋_GB2312"/>
                <w:sz w:val="24"/>
              </w:rPr>
              <w:t>≥6；工作半径≥800mm；</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0</w:t>
            </w:r>
            <w:r>
              <w:rPr>
                <w:rFonts w:ascii="仿宋_GB2312" w:hAnsi="仿宋_GB2312" w:cs="仿宋_GB2312" w:eastAsia="仿宋_GB2312"/>
                <w:sz w:val="24"/>
              </w:rPr>
              <w:t>遥操软件功能：具备零位设定、关节运动、底盘控制、执行器控制。</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1</w:t>
            </w:r>
            <w:r>
              <w:rPr>
                <w:rFonts w:ascii="仿宋_GB2312" w:hAnsi="仿宋_GB2312" w:cs="仿宋_GB2312" w:eastAsia="仿宋_GB2312"/>
                <w:sz w:val="24"/>
              </w:rPr>
              <w:t>计算平台与通信接口：</w:t>
            </w:r>
            <w:r>
              <w:rPr>
                <w:rFonts w:ascii="仿宋_GB2312" w:hAnsi="仿宋_GB2312" w:cs="仿宋_GB2312" w:eastAsia="仿宋_GB2312"/>
                <w:sz w:val="24"/>
              </w:rPr>
              <w:t>CPU核心数≥8核，GPU≥800TOPS，系统内存≥32GB，固态硬盘容量≥1TB。</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2</w:t>
            </w:r>
            <w:r>
              <w:rPr>
                <w:rFonts w:ascii="仿宋_GB2312" w:hAnsi="仿宋_GB2312" w:cs="仿宋_GB2312" w:eastAsia="仿宋_GB2312"/>
                <w:sz w:val="24"/>
              </w:rPr>
              <w:t>通信接口配置：系统提供千兆以太网接口</w:t>
            </w:r>
            <w:r>
              <w:rPr>
                <w:rFonts w:ascii="仿宋_GB2312" w:hAnsi="仿宋_GB2312" w:cs="仿宋_GB2312" w:eastAsia="仿宋_GB2312"/>
                <w:sz w:val="24"/>
              </w:rPr>
              <w:t>≥2个，USB3.0接口≥2个，CAN通信接口≥1个，HDMI视频接口≥1个，24V工业电源输出接口≥1个。</w:t>
            </w:r>
          </w:p>
          <w:p>
            <w:pPr>
              <w:pStyle w:val="null3"/>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3.1机器人软件平台：基于ROS或ROS2机器人操作系统开发。</w:t>
            </w:r>
          </w:p>
          <w:p>
            <w:pPr>
              <w:pStyle w:val="null3"/>
              <w:jc w:val="both"/>
            </w:pPr>
            <w:r>
              <w:rPr>
                <w:rFonts w:ascii="仿宋_GB2312" w:hAnsi="仿宋_GB2312" w:cs="仿宋_GB2312" w:eastAsia="仿宋_GB2312"/>
                <w:sz w:val="24"/>
              </w:rPr>
              <w:t>3.2基础软件功能模块：提供底盘控制驱动程序、激光雷达驱动程序、RTK定位驱动程序、视觉相机驱动程序、IMU驱动程序、SLAM建图软件、自主导航软件、路径规划算法模块、机械臂控制模块以及视觉目标检测模块。</w:t>
            </w:r>
          </w:p>
          <w:p>
            <w:pPr>
              <w:pStyle w:val="null3"/>
              <w:jc w:val="both"/>
            </w:pPr>
            <w:r>
              <w:rPr>
                <w:rFonts w:ascii="仿宋_GB2312" w:hAnsi="仿宋_GB2312" w:cs="仿宋_GB2312" w:eastAsia="仿宋_GB2312"/>
                <w:sz w:val="24"/>
              </w:rPr>
              <w:t>3.3自主导航与环境建图：系统提供基于三维SLAM的环境建图与定位功能，支持激光雷达或多传感器融合建图，导航定位精度不大于±5cm，支持目标点导航与动态避障。</w:t>
            </w:r>
          </w:p>
          <w:p>
            <w:pPr>
              <w:pStyle w:val="null3"/>
              <w:jc w:val="both"/>
            </w:pPr>
            <w:r>
              <w:rPr>
                <w:rFonts w:ascii="仿宋_GB2312" w:hAnsi="仿宋_GB2312" w:cs="仿宋_GB2312" w:eastAsia="仿宋_GB2312"/>
                <w:sz w:val="24"/>
              </w:rPr>
              <w:t>3.4机械臂运动规划：系统支持机械臂运动规划功能，支持利用A*、OMPL等算法进行路径规划。</w:t>
            </w:r>
          </w:p>
          <w:p>
            <w:pPr>
              <w:pStyle w:val="null3"/>
              <w:jc w:val="both"/>
            </w:pPr>
            <w:r>
              <w:rPr>
                <w:rFonts w:ascii="仿宋_GB2312" w:hAnsi="仿宋_GB2312" w:cs="仿宋_GB2312" w:eastAsia="仿宋_GB2312"/>
                <w:sz w:val="24"/>
              </w:rPr>
              <w:t>3.5视觉定位与任务执行：系统支持基于视觉的炮孔识别与定位功能，可结合深度视觉信息辅助机械臂完成验孔、装药与填塞任务。</w:t>
            </w:r>
          </w:p>
          <w:p>
            <w:pPr>
              <w:pStyle w:val="null3"/>
              <w:jc w:val="both"/>
            </w:pPr>
            <w:r>
              <w:rPr>
                <w:rFonts w:ascii="仿宋_GB2312" w:hAnsi="仿宋_GB2312" w:cs="仿宋_GB2312" w:eastAsia="仿宋_GB2312"/>
                <w:sz w:val="24"/>
              </w:rPr>
              <w:t>3.6遥操作控制：系统支持无线网络遥操作架构，操作人员可通过遥控终端或操作软件控制机器人底盘及机械臂动作，支持拖动示教、位置保持等操作模式。</w:t>
            </w:r>
          </w:p>
          <w:p>
            <w:pPr>
              <w:pStyle w:val="null3"/>
              <w:jc w:val="both"/>
            </w:pPr>
            <w:r>
              <w:rPr>
                <w:rFonts w:ascii="仿宋_GB2312" w:hAnsi="仿宋_GB2312" w:cs="仿宋_GB2312" w:eastAsia="仿宋_GB2312"/>
                <w:sz w:val="24"/>
              </w:rPr>
              <w:t>3.7代码开放要求：供应商需提供完整系统源代码、ROS功能包源代码、算法示例代码、系统配置文件以及编译脚本。</w:t>
            </w:r>
          </w:p>
          <w:p>
            <w:pPr>
              <w:pStyle w:val="null3"/>
              <w:jc w:val="both"/>
            </w:pPr>
            <w:r>
              <w:rPr>
                <w:rFonts w:ascii="仿宋_GB2312" w:hAnsi="仿宋_GB2312" w:cs="仿宋_GB2312" w:eastAsia="仿宋_GB2312"/>
                <w:sz w:val="24"/>
              </w:rPr>
              <w:t>3.8示例Demo要求：系统需提供机器人遥操作Demo、激光SLAM建图Demo、自主导航Demo、视觉识别Demo、机械臂运动控制Demo以及验孔装药填塞作业Demo。</w:t>
            </w:r>
          </w:p>
          <w:p>
            <w:pPr>
              <w:pStyle w:val="null3"/>
              <w:jc w:val="both"/>
            </w:pPr>
            <w:r>
              <w:rPr>
                <w:rFonts w:ascii="仿宋_GB2312" w:hAnsi="仿宋_GB2312" w:cs="仿宋_GB2312" w:eastAsia="仿宋_GB2312"/>
                <w:sz w:val="24"/>
              </w:rPr>
              <w:t>3.9提供底盘通讯协议文档；</w:t>
            </w:r>
          </w:p>
          <w:p>
            <w:pPr>
              <w:pStyle w:val="null3"/>
              <w:jc w:val="both"/>
            </w:pPr>
            <w:r>
              <w:rPr>
                <w:rFonts w:ascii="仿宋_GB2312" w:hAnsi="仿宋_GB2312" w:cs="仿宋_GB2312" w:eastAsia="仿宋_GB2312"/>
                <w:sz w:val="24"/>
              </w:rPr>
              <w:t>3.10提供多传感器融合及数据可视化功能，可实时显示雷达、IMU、深度相机数据；</w:t>
            </w:r>
          </w:p>
          <w:p>
            <w:pPr>
              <w:pStyle w:val="null3"/>
              <w:jc w:val="both"/>
            </w:pPr>
            <w:r>
              <w:rPr>
                <w:rFonts w:ascii="仿宋_GB2312" w:hAnsi="仿宋_GB2312" w:cs="仿宋_GB2312" w:eastAsia="仿宋_GB2312"/>
                <w:sz w:val="24"/>
              </w:rPr>
              <w:t>3.11提供配套调试工具：串口助手、底盘助手、IMU 助手、雷达助手，支持硬件检测、参数配置、故障定位；</w:t>
            </w:r>
          </w:p>
          <w:p>
            <w:pPr>
              <w:pStyle w:val="null3"/>
              <w:jc w:val="both"/>
            </w:pPr>
            <w:r>
              <w:rPr>
                <w:rFonts w:ascii="仿宋_GB2312" w:hAnsi="仿宋_GB2312" w:cs="仿宋_GB2312" w:eastAsia="仿宋_GB2312"/>
                <w:sz w:val="24"/>
              </w:rPr>
              <w:t>3.12内置开发环境和用户数据管理软件</w:t>
            </w:r>
          </w:p>
          <w:p>
            <w:pPr>
              <w:pStyle w:val="null3"/>
              <w:jc w:val="both"/>
            </w:pPr>
            <w:r>
              <w:rPr>
                <w:rFonts w:ascii="仿宋_GB2312" w:hAnsi="仿宋_GB2312" w:cs="仿宋_GB2312" w:eastAsia="仿宋_GB2312"/>
                <w:sz w:val="24"/>
              </w:rPr>
              <w:t>3.13技术文档要求：供应商需提供软件安装说明文档、硬件接口说明文档、ROS开发接口文档、二次开发技术指南以及教学实验指导书。</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4.1移动机器人基础实验：移动机器人运动控制实验、机器人遥操作控制实验、机器人底盘运动学实验。</w:t>
            </w:r>
          </w:p>
          <w:p>
            <w:pPr>
              <w:pStyle w:val="null3"/>
              <w:jc w:val="both"/>
            </w:pPr>
            <w:r>
              <w:rPr>
                <w:rFonts w:ascii="仿宋_GB2312" w:hAnsi="仿宋_GB2312" w:cs="仿宋_GB2312" w:eastAsia="仿宋_GB2312"/>
                <w:sz w:val="24"/>
              </w:rPr>
              <w:t>4.2机器人定位与导航实验：RTK定位实验、激光SLAM建图实验、多传感器融合定位实验。</w:t>
            </w:r>
          </w:p>
          <w:p>
            <w:pPr>
              <w:pStyle w:val="null3"/>
              <w:jc w:val="both"/>
            </w:pPr>
            <w:r>
              <w:rPr>
                <w:rFonts w:ascii="仿宋_GB2312" w:hAnsi="仿宋_GB2312" w:cs="仿宋_GB2312" w:eastAsia="仿宋_GB2312"/>
                <w:sz w:val="24"/>
              </w:rPr>
              <w:t>4.3机器人视觉实验：视觉目标检测实验、炮孔口识别实验、三维目标定位实验。</w:t>
            </w:r>
          </w:p>
          <w:p>
            <w:pPr>
              <w:pStyle w:val="null3"/>
              <w:jc w:val="both"/>
            </w:pPr>
            <w:r>
              <w:rPr>
                <w:rFonts w:ascii="仿宋_GB2312" w:hAnsi="仿宋_GB2312" w:cs="仿宋_GB2312" w:eastAsia="仿宋_GB2312"/>
                <w:sz w:val="24"/>
              </w:rPr>
              <w:t>4.4机械臂控制实验：机械臂运动控制实验、机械臂轨迹规划实验、机械臂避障运动实验。</w:t>
            </w:r>
          </w:p>
          <w:p>
            <w:pPr>
              <w:pStyle w:val="null3"/>
              <w:jc w:val="both"/>
            </w:pPr>
            <w:r>
              <w:rPr>
                <w:rFonts w:ascii="仿宋_GB2312" w:hAnsi="仿宋_GB2312" w:cs="仿宋_GB2312" w:eastAsia="仿宋_GB2312"/>
                <w:sz w:val="24"/>
              </w:rPr>
              <w:t>4.5爆破作业仿真实验：炮孔验孔实验、炮孔装药实验、炮孔填塞实验、爆破作业流程仿真实验。</w:t>
            </w:r>
          </w:p>
          <w:p>
            <w:pPr>
              <w:pStyle w:val="null3"/>
              <w:jc w:val="both"/>
            </w:pPr>
            <w:r>
              <w:rPr>
                <w:rFonts w:ascii="仿宋_GB2312" w:hAnsi="仿宋_GB2312" w:cs="仿宋_GB2312" w:eastAsia="仿宋_GB2312"/>
                <w:sz w:val="24"/>
              </w:rPr>
              <w:t>4.6智能矿山装备实验：矿山机器人寻孔实验、矿山机器人自动作业实验、矿山机器人路径优化实验。</w:t>
            </w:r>
          </w:p>
          <w:p>
            <w:pPr>
              <w:pStyle w:val="null3"/>
              <w:jc w:val="both"/>
            </w:pPr>
            <w:r>
              <w:rPr>
                <w:rFonts w:ascii="仿宋_GB2312" w:hAnsi="仿宋_GB2312" w:cs="仿宋_GB2312" w:eastAsia="仿宋_GB2312"/>
                <w:sz w:val="24"/>
              </w:rPr>
              <w:t>4.7科研扩展实验：多传感器融合算法实验、机器人视觉识别算法实验、强化学习导航实验以及多机器人协同作业实验。</w:t>
            </w:r>
          </w:p>
          <w:p>
            <w:pPr>
              <w:pStyle w:val="null3"/>
              <w:jc w:val="left"/>
            </w:pPr>
            <w:r>
              <w:rPr>
                <w:rFonts w:ascii="仿宋_GB2312" w:hAnsi="仿宋_GB2312" w:cs="仿宋_GB2312" w:eastAsia="仿宋_GB2312"/>
                <w:sz w:val="24"/>
              </w:rPr>
              <w:t>4.8设备应支持跟平台的对接，支持跟其他机器人的协同作业仿真。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）铲装机器人</w:t>
            </w:r>
          </w:p>
          <w:p>
            <w:pPr>
              <w:pStyle w:val="null3"/>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1.1具备稳定的履带式移动机器人平台。</w:t>
            </w:r>
          </w:p>
          <w:p>
            <w:pPr>
              <w:pStyle w:val="null3"/>
              <w:jc w:val="both"/>
            </w:pPr>
            <w:r>
              <w:rPr>
                <w:rFonts w:ascii="仿宋_GB2312" w:hAnsi="仿宋_GB2312" w:cs="仿宋_GB2312" w:eastAsia="仿宋_GB2312"/>
                <w:sz w:val="24"/>
              </w:rPr>
              <w:t>1.2具备多传感器环境感知能力。</w:t>
            </w:r>
          </w:p>
          <w:p>
            <w:pPr>
              <w:pStyle w:val="null3"/>
              <w:jc w:val="both"/>
            </w:pPr>
            <w:r>
              <w:rPr>
                <w:rFonts w:ascii="仿宋_GB2312" w:hAnsi="仿宋_GB2312" w:cs="仿宋_GB2312" w:eastAsia="仿宋_GB2312"/>
                <w:sz w:val="24"/>
              </w:rPr>
              <w:t>1.3具备人机交互与远程操作能力。</w:t>
            </w:r>
          </w:p>
          <w:p>
            <w:pPr>
              <w:pStyle w:val="null3"/>
              <w:jc w:val="both"/>
            </w:pPr>
            <w:r>
              <w:rPr>
                <w:rFonts w:ascii="仿宋_GB2312" w:hAnsi="仿宋_GB2312" w:cs="仿宋_GB2312" w:eastAsia="仿宋_GB2312"/>
                <w:sz w:val="24"/>
              </w:rPr>
              <w:t>1.4具备科研开发功能。</w:t>
            </w:r>
          </w:p>
          <w:p>
            <w:pPr>
              <w:pStyle w:val="null3"/>
              <w:jc w:val="both"/>
            </w:pPr>
            <w:r>
              <w:rPr>
                <w:rFonts w:ascii="仿宋_GB2312" w:hAnsi="仿宋_GB2312" w:cs="仿宋_GB2312" w:eastAsia="仿宋_GB2312"/>
                <w:sz w:val="24"/>
              </w:rPr>
              <w:t>1.5具备安全保护功能。</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2.1移动平台与底盘系统：底盘类型采用履带式智能移动底盘结构。机器人长度≥1250mm，机器人宽度≥850mm，整机高度≤900mm。整机额定负载能力≥50kg，以满足搭载铲装机构、计算平台及传感器系统的需求。</w:t>
            </w:r>
          </w:p>
          <w:p>
            <w:pPr>
              <w:pStyle w:val="null3"/>
              <w:jc w:val="both"/>
            </w:pPr>
            <w:r>
              <w:rPr>
                <w:rFonts w:ascii="仿宋_GB2312" w:hAnsi="仿宋_GB2312" w:cs="仿宋_GB2312" w:eastAsia="仿宋_GB2312"/>
                <w:sz w:val="24"/>
              </w:rPr>
              <w:t>2.2运动性能要求：驱动方式采用履带差速驱动结构，驱动电机总功率≥4000W。行驶速度≥1.5m/s，具备低速稳定控制能力，支持精细化速度调节。转弯半径为零转弯半径，可实现原地转向。</w:t>
            </w:r>
          </w:p>
          <w:p>
            <w:pPr>
              <w:pStyle w:val="null3"/>
              <w:jc w:val="both"/>
            </w:pPr>
            <w:r>
              <w:rPr>
                <w:rFonts w:ascii="仿宋_GB2312" w:hAnsi="仿宋_GB2312" w:cs="仿宋_GB2312" w:eastAsia="仿宋_GB2312"/>
                <w:sz w:val="24"/>
              </w:rPr>
              <w:t>2.3通过性能要求：爬坡能力≥30°，越障高度≥150mm，离地间隙≥120mm，设备应能够适应碎石地面、砂石地面以及轻度不平整地形。</w:t>
            </w:r>
          </w:p>
          <w:p>
            <w:pPr>
              <w:pStyle w:val="null3"/>
              <w:jc w:val="both"/>
            </w:pPr>
            <w:r>
              <w:rPr>
                <w:rFonts w:ascii="仿宋_GB2312" w:hAnsi="仿宋_GB2312" w:cs="仿宋_GB2312" w:eastAsia="仿宋_GB2312"/>
                <w:sz w:val="24"/>
              </w:rPr>
              <w:t>2.4电源系统要求：采用工业级锂电池供电，电池额定电压≥48V，电池容量≥40Ah，连续工作时间≥3小时。电池系统需支持电量监测、过充保护及过放保护，并支持快速充电。</w:t>
            </w:r>
          </w:p>
          <w:p>
            <w:pPr>
              <w:pStyle w:val="null3"/>
              <w:jc w:val="both"/>
            </w:pPr>
            <w:r>
              <w:rPr>
                <w:rFonts w:ascii="仿宋_GB2312" w:hAnsi="仿宋_GB2312" w:cs="仿宋_GB2312" w:eastAsia="仿宋_GB2312"/>
                <w:sz w:val="24"/>
              </w:rPr>
              <w:t>2.5防护与环境适应能力：整机防护等级≥IP54，设备工作环境温度范围≥-20℃至60℃。整机应具备防尘、防水设计，以适应矿山复杂环境。</w:t>
            </w:r>
          </w:p>
          <w:p>
            <w:pPr>
              <w:pStyle w:val="null3"/>
              <w:jc w:val="both"/>
            </w:pPr>
            <w:r>
              <w:rPr>
                <w:rFonts w:ascii="仿宋_GB2312" w:hAnsi="仿宋_GB2312" w:cs="仿宋_GB2312" w:eastAsia="仿宋_GB2312"/>
                <w:sz w:val="24"/>
              </w:rPr>
              <w:t>2.6通信接口要求：底盘控制系统需提供标准通信接口，包括CAN通信接口、以太网接口及串口通信接口，以便与上位机控制系统及科研平台进行数据交互。</w:t>
            </w:r>
          </w:p>
          <w:p>
            <w:pPr>
              <w:pStyle w:val="null3"/>
              <w:jc w:val="both"/>
            </w:pPr>
            <w:r>
              <w:rPr>
                <w:rFonts w:ascii="仿宋_GB2312" w:hAnsi="仿宋_GB2312" w:cs="仿宋_GB2312" w:eastAsia="仿宋_GB2312"/>
                <w:sz w:val="24"/>
              </w:rPr>
              <w:t>2.7铲装执行系统：</w:t>
            </w:r>
          </w:p>
          <w:p>
            <w:pPr>
              <w:pStyle w:val="null3"/>
              <w:jc w:val="both"/>
            </w:pPr>
            <w:r>
              <w:rPr>
                <w:rFonts w:ascii="仿宋_GB2312" w:hAnsi="仿宋_GB2312" w:cs="仿宋_GB2312" w:eastAsia="仿宋_GB2312"/>
                <w:sz w:val="24"/>
              </w:rPr>
              <w:t>1)铲装执行机构类型：系统配备用于模拟矿山铲车作业的铲装机构，驱动方式可采用电动推杆驱动结构或小型液压驱动结构。机构需具备稳定的动作控制能力与较高的结构刚度。</w:t>
            </w:r>
          </w:p>
          <w:p>
            <w:pPr>
              <w:pStyle w:val="null3"/>
              <w:jc w:val="both"/>
            </w:pPr>
            <w:r>
              <w:rPr>
                <w:rFonts w:ascii="仿宋_GB2312" w:hAnsi="仿宋_GB2312" w:cs="仿宋_GB2312" w:eastAsia="仿宋_GB2312"/>
                <w:sz w:val="24"/>
              </w:rPr>
              <w:t>2)铲斗参数：铲⽃宽度≥</w:t>
            </w:r>
            <w:r>
              <w:rPr>
                <w:rFonts w:ascii="仿宋_GB2312" w:hAnsi="仿宋_GB2312" w:cs="仿宋_GB2312" w:eastAsia="仿宋_GB2312"/>
                <w:sz w:val="24"/>
              </w:rPr>
              <w:t>60</w:t>
            </w:r>
            <w:r>
              <w:rPr>
                <w:rFonts w:ascii="仿宋_GB2312" w:hAnsi="仿宋_GB2312" w:cs="仿宋_GB2312" w:eastAsia="仿宋_GB2312"/>
                <w:sz w:val="24"/>
              </w:rPr>
              <w:t>0mm，长度≥200mm，深度≥300</w:t>
            </w:r>
            <w:r>
              <w:rPr>
                <w:rFonts w:ascii="仿宋_GB2312" w:hAnsi="仿宋_GB2312" w:cs="仿宋_GB2312" w:eastAsia="仿宋_GB2312"/>
                <w:sz w:val="24"/>
              </w:rPr>
              <w:t>m</w:t>
            </w:r>
            <w:r>
              <w:rPr>
                <w:rFonts w:ascii="仿宋_GB2312" w:hAnsi="仿宋_GB2312" w:cs="仿宋_GB2312" w:eastAsia="仿宋_GB2312"/>
                <w:sz w:val="24"/>
              </w:rPr>
              <w:t>m，铲斗结构采用高强度钢材制造，具备良好的耐磨性能。</w:t>
            </w:r>
          </w:p>
          <w:p>
            <w:pPr>
              <w:pStyle w:val="null3"/>
              <w:jc w:val="both"/>
            </w:pPr>
            <w:r>
              <w:rPr>
                <w:rFonts w:ascii="仿宋_GB2312" w:hAnsi="仿宋_GB2312" w:cs="仿宋_GB2312" w:eastAsia="仿宋_GB2312"/>
                <w:sz w:val="24"/>
              </w:rPr>
              <w:t>3)作业动作能力：铲装机构应能够实现完整的铲装作业流程，包括铲斗下沉取料、铲斗举升、机械臂平移或连杆运动以及翻斗卸料动作。系统应支持动作协调控制。</w:t>
            </w:r>
          </w:p>
          <w:p>
            <w:pPr>
              <w:pStyle w:val="null3"/>
              <w:jc w:val="both"/>
            </w:pPr>
            <w:r>
              <w:rPr>
                <w:rFonts w:ascii="仿宋_GB2312" w:hAnsi="仿宋_GB2312" w:cs="仿宋_GB2312" w:eastAsia="仿宋_GB2312"/>
                <w:sz w:val="24"/>
              </w:rPr>
              <w:t>4)安全保护能力：铲装机构需具备行程限位保护、过载保护及软件安全限位控制功能。</w:t>
            </w:r>
          </w:p>
          <w:p>
            <w:pPr>
              <w:pStyle w:val="null3"/>
              <w:jc w:val="both"/>
            </w:pPr>
            <w:r>
              <w:rPr>
                <w:rFonts w:ascii="仿宋_GB2312" w:hAnsi="仿宋_GB2312" w:cs="仿宋_GB2312" w:eastAsia="仿宋_GB2312"/>
                <w:sz w:val="24"/>
              </w:rPr>
              <w:t>2.8导航与感知系统：</w:t>
            </w:r>
          </w:p>
          <w:p>
            <w:pPr>
              <w:pStyle w:val="null3"/>
              <w:jc w:val="both"/>
            </w:pPr>
            <w:r>
              <w:rPr>
                <w:rFonts w:ascii="仿宋_GB2312" w:hAnsi="仿宋_GB2312" w:cs="仿宋_GB2312" w:eastAsia="仿宋_GB2312"/>
                <w:sz w:val="24"/>
              </w:rPr>
              <w:t>1)激光雷达系统：系统配备360°补盲三维激光雷达，数量≥2套。测距距离≥40m，激光线数≥</w:t>
            </w:r>
            <w:r>
              <w:rPr>
                <w:rFonts w:ascii="仿宋_GB2312" w:hAnsi="仿宋_GB2312" w:cs="仿宋_GB2312" w:eastAsia="仿宋_GB2312"/>
                <w:sz w:val="24"/>
              </w:rPr>
              <w:t>64</w:t>
            </w:r>
            <w:r>
              <w:rPr>
                <w:rFonts w:ascii="仿宋_GB2312" w:hAnsi="仿宋_GB2312" w:cs="仿宋_GB2312" w:eastAsia="仿宋_GB2312"/>
                <w:sz w:val="24"/>
              </w:rPr>
              <w:t>线垂直视场角</w:t>
            </w:r>
            <w:r>
              <w:rPr>
                <w:rFonts w:ascii="仿宋_GB2312" w:hAnsi="仿宋_GB2312" w:cs="仿宋_GB2312" w:eastAsia="仿宋_GB2312"/>
                <w:sz w:val="24"/>
              </w:rPr>
              <w:t>≥180°，水平视场角≥360°，数据输出频率≥10Hz，用于环境建图与障碍物检测。</w:t>
            </w:r>
          </w:p>
          <w:p>
            <w:pPr>
              <w:pStyle w:val="null3"/>
              <w:jc w:val="both"/>
            </w:pPr>
            <w:r>
              <w:rPr>
                <w:rFonts w:ascii="仿宋_GB2312" w:hAnsi="仿宋_GB2312" w:cs="仿宋_GB2312" w:eastAsia="仿宋_GB2312"/>
                <w:sz w:val="24"/>
              </w:rPr>
              <w:t>2)视觉感知系统：系统配备工业视觉相机或RGB-D深度相机，用于环境识别与目标检测。图像分辨率≥1920×1080，视频帧率≥30fps，深度测量距离≥15m。</w:t>
            </w:r>
          </w:p>
          <w:p>
            <w:pPr>
              <w:pStyle w:val="null3"/>
              <w:jc w:val="both"/>
            </w:pPr>
            <w:r>
              <w:rPr>
                <w:rFonts w:ascii="仿宋_GB2312" w:hAnsi="仿宋_GB2312" w:cs="仿宋_GB2312" w:eastAsia="仿宋_GB2312"/>
                <w:sz w:val="24"/>
              </w:rPr>
              <w:t>3)惯性导航系统：系统配置高精度IMU惯性测量单元，IMU轴数≥9轴，姿态角测量精度不大于0.5°。</w:t>
            </w:r>
          </w:p>
          <w:p>
            <w:pPr>
              <w:pStyle w:val="null3"/>
              <w:jc w:val="both"/>
            </w:pPr>
            <w:r>
              <w:rPr>
                <w:rFonts w:ascii="仿宋_GB2312" w:hAnsi="仿宋_GB2312" w:cs="仿宋_GB2312" w:eastAsia="仿宋_GB2312"/>
                <w:sz w:val="24"/>
              </w:rPr>
              <w:t>4)高精度定位系统：系统配备RTK定位模块，支持差分定位模式，平面定位精度不大于1cm，高程定位精度不大于1.5cm。</w:t>
            </w:r>
          </w:p>
          <w:p>
            <w:pPr>
              <w:pStyle w:val="null3"/>
              <w:jc w:val="both"/>
            </w:pPr>
            <w:r>
              <w:rPr>
                <w:rFonts w:ascii="仿宋_GB2312" w:hAnsi="仿宋_GB2312" w:cs="仿宋_GB2312" w:eastAsia="仿宋_GB2312"/>
                <w:sz w:val="24"/>
              </w:rPr>
              <w:t>5)多传感器融合能力：系统应支持激光雷达、视觉传感器、RTK及IMU数据融合，实现环境建图、目标识别、移动定位与障碍物检测功能。</w:t>
            </w:r>
          </w:p>
          <w:p>
            <w:pPr>
              <w:pStyle w:val="null3"/>
              <w:jc w:val="both"/>
            </w:pPr>
            <w:r>
              <w:rPr>
                <w:rFonts w:ascii="仿宋_GB2312" w:hAnsi="仿宋_GB2312" w:cs="仿宋_GB2312" w:eastAsia="仿宋_GB2312"/>
                <w:sz w:val="24"/>
              </w:rPr>
              <w:t>2.9计算平台与通信接口：搭载高性能计算平台，CPU核心数≥8核，GPU 理论峰值算力≥200 TOPS，系统内存≥16 GB，配备高速固态硬盘用于数据存储与算法运行。</w:t>
            </w:r>
          </w:p>
          <w:p>
            <w:pPr>
              <w:pStyle w:val="null3"/>
              <w:jc w:val="both"/>
            </w:pPr>
            <w:r>
              <w:rPr>
                <w:rFonts w:ascii="仿宋_GB2312" w:hAnsi="仿宋_GB2312" w:cs="仿宋_GB2312" w:eastAsia="仿宋_GB2312"/>
                <w:sz w:val="24"/>
              </w:rPr>
              <w:t>2.10通信接口配置：系统提供千兆以太网接口≥2个，USB3.0接口≥2个，CAN通信接口≥1个，HDMI视频接口≥1个，24V工业电源输出接口≥1个。</w:t>
            </w:r>
          </w:p>
          <w:p>
            <w:pPr>
              <w:pStyle w:val="null3"/>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3.1机器人软件平台：系统需基于ROS或ROS2机器人操作系统开发，并提供底盘控制驱动、导航模块及传感器驱动程序。</w:t>
            </w:r>
          </w:p>
          <w:p>
            <w:pPr>
              <w:pStyle w:val="null3"/>
              <w:jc w:val="both"/>
            </w:pPr>
            <w:r>
              <w:rPr>
                <w:rFonts w:ascii="仿宋_GB2312" w:hAnsi="仿宋_GB2312" w:cs="仿宋_GB2312" w:eastAsia="仿宋_GB2312"/>
                <w:sz w:val="24"/>
              </w:rPr>
              <w:t>3.2算法开发支持：系统应支持深度学习算法与机器人控制算法运行，包括目标检测、环境感知、路径规划及铲装机器人控制算法。</w:t>
            </w:r>
          </w:p>
          <w:p>
            <w:pPr>
              <w:pStyle w:val="null3"/>
              <w:jc w:val="both"/>
            </w:pPr>
            <w:r>
              <w:rPr>
                <w:rFonts w:ascii="仿宋_GB2312" w:hAnsi="仿宋_GB2312" w:cs="仿宋_GB2312" w:eastAsia="仿宋_GB2312"/>
                <w:sz w:val="24"/>
              </w:rPr>
              <w:t>3.3代码与开发资源：具备完整的软件开发包，包括底盘控制程序源代码、导航建图程序示例、传感器驱动程序以及二次开发接口文档。系统具备C++或Python开发接口。</w:t>
            </w:r>
          </w:p>
          <w:p>
            <w:pPr>
              <w:pStyle w:val="null3"/>
              <w:jc w:val="both"/>
            </w:pPr>
            <w:r>
              <w:rPr>
                <w:rFonts w:ascii="仿宋_GB2312" w:hAnsi="仿宋_GB2312" w:cs="仿宋_GB2312" w:eastAsia="仿宋_GB2312"/>
                <w:sz w:val="24"/>
              </w:rPr>
              <w:t>3.4代码开放要求：具备完整系统源代码、ROS功能包源代码、算法示例代码、系统配置文件以及编译脚本。</w:t>
            </w:r>
          </w:p>
          <w:p>
            <w:pPr>
              <w:pStyle w:val="null3"/>
              <w:jc w:val="both"/>
            </w:pPr>
            <w:r>
              <w:rPr>
                <w:rFonts w:ascii="仿宋_GB2312" w:hAnsi="仿宋_GB2312" w:cs="仿宋_GB2312" w:eastAsia="仿宋_GB2312"/>
                <w:sz w:val="24"/>
              </w:rPr>
              <w:t>3.5示例Demo要求：系统具备遥操作Demo、激光SLAM建图Demo、自主导航Demo、视觉识别Demo、铲斗运动控制Demo。</w:t>
            </w:r>
          </w:p>
          <w:p>
            <w:pPr>
              <w:pStyle w:val="null3"/>
              <w:jc w:val="both"/>
            </w:pPr>
            <w:r>
              <w:rPr>
                <w:rFonts w:ascii="仿宋_GB2312" w:hAnsi="仿宋_GB2312" w:cs="仿宋_GB2312" w:eastAsia="仿宋_GB2312"/>
                <w:sz w:val="24"/>
              </w:rPr>
              <w:t>3.6数据记录功能：系统应支持传感器数据记录与回放功能，用于科研实验数据采集与算法调试。</w:t>
            </w:r>
          </w:p>
          <w:p>
            <w:pPr>
              <w:pStyle w:val="null3"/>
              <w:jc w:val="both"/>
            </w:pPr>
            <w:r>
              <w:rPr>
                <w:rFonts w:ascii="仿宋_GB2312" w:hAnsi="仿宋_GB2312" w:cs="仿宋_GB2312" w:eastAsia="仿宋_GB2312"/>
                <w:sz w:val="24"/>
              </w:rPr>
              <w:t>3.7通信与远程控制：系统支持无线网络通信，包括WiFi或4G/5G通信模块，并支持远程遥控器控制。遥控距离≥50m。</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4.1移动机器人基础实验：移动机器人运动控制实验、履带式机器人动力学实验、机器人遥操作控制实验。</w:t>
            </w:r>
          </w:p>
          <w:p>
            <w:pPr>
              <w:pStyle w:val="null3"/>
              <w:jc w:val="both"/>
            </w:pPr>
            <w:r>
              <w:rPr>
                <w:rFonts w:ascii="仿宋_GB2312" w:hAnsi="仿宋_GB2312" w:cs="仿宋_GB2312" w:eastAsia="仿宋_GB2312"/>
                <w:sz w:val="24"/>
              </w:rPr>
              <w:t>4.2机器人导航与定位实验：激光SLAM建图实验、视觉SLAM建图实验、多传感器融合定位实验、自主导航路径规划实验。</w:t>
            </w:r>
          </w:p>
          <w:p>
            <w:pPr>
              <w:pStyle w:val="null3"/>
              <w:jc w:val="both"/>
            </w:pPr>
            <w:r>
              <w:rPr>
                <w:rFonts w:ascii="仿宋_GB2312" w:hAnsi="仿宋_GB2312" w:cs="仿宋_GB2312" w:eastAsia="仿宋_GB2312"/>
                <w:sz w:val="24"/>
              </w:rPr>
              <w:t>4.3环境感知与识别实验：基于深度学习的目标检测实验、障碍物检测与避障实验。</w:t>
            </w:r>
          </w:p>
          <w:p>
            <w:pPr>
              <w:pStyle w:val="null3"/>
              <w:jc w:val="both"/>
            </w:pPr>
            <w:r>
              <w:rPr>
                <w:rFonts w:ascii="仿宋_GB2312" w:hAnsi="仿宋_GB2312" w:cs="仿宋_GB2312" w:eastAsia="仿宋_GB2312"/>
                <w:sz w:val="24"/>
              </w:rPr>
              <w:t>4.4机器人作业控制实验：铲装机构运动控制实验、铲装作业流程控制实验、铲斗轨迹规划实验。</w:t>
            </w:r>
          </w:p>
          <w:p>
            <w:pPr>
              <w:pStyle w:val="null3"/>
              <w:jc w:val="both"/>
            </w:pPr>
            <w:r>
              <w:rPr>
                <w:rFonts w:ascii="仿宋_GB2312" w:hAnsi="仿宋_GB2312" w:cs="仿宋_GB2312" w:eastAsia="仿宋_GB2312"/>
                <w:sz w:val="24"/>
              </w:rPr>
              <w:t>4.5矿山装备自动化实验：矿山无人化装载作业实验、机器人自主作业实验、多设备协同作业实验。</w:t>
            </w:r>
          </w:p>
          <w:p>
            <w:pPr>
              <w:pStyle w:val="null3"/>
              <w:jc w:val="both"/>
            </w:pPr>
            <w:r>
              <w:rPr>
                <w:rFonts w:ascii="仿宋_GB2312" w:hAnsi="仿宋_GB2312" w:cs="仿宋_GB2312" w:eastAsia="仿宋_GB2312"/>
                <w:sz w:val="24"/>
              </w:rPr>
              <w:t>4.6科研算法验证实验：智能控制算法验证实验、机器人路径优化实验、智能感知算法测试实验。</w:t>
            </w:r>
          </w:p>
          <w:p>
            <w:pPr>
              <w:pStyle w:val="null3"/>
              <w:jc w:val="both"/>
            </w:pPr>
            <w:r>
              <w:rPr>
                <w:rFonts w:ascii="仿宋_GB2312" w:hAnsi="仿宋_GB2312" w:cs="仿宋_GB2312" w:eastAsia="仿宋_GB2312"/>
                <w:sz w:val="24"/>
              </w:rPr>
              <w:t>4.7教学与科研演示实验：矿山装备智能化教学实验、机器人系统集成实验以及智能矿山装备技术验证实验。</w:t>
            </w:r>
          </w:p>
          <w:p>
            <w:pPr>
              <w:pStyle w:val="null3"/>
              <w:jc w:val="both"/>
            </w:pPr>
            <w:r>
              <w:rPr>
                <w:rFonts w:ascii="仿宋_GB2312" w:hAnsi="仿宋_GB2312" w:cs="仿宋_GB2312" w:eastAsia="仿宋_GB2312"/>
                <w:sz w:val="24"/>
              </w:rPr>
              <w:t>4.8设备应支持跟平台的对接，支持跟其他机器人的协同作业仿真。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）智能无人挖掘仿真机器人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b/>
              </w:rPr>
              <w:t>. 主要功能</w:t>
            </w:r>
          </w:p>
          <w:p>
            <w:pPr>
              <w:pStyle w:val="null3"/>
              <w:jc w:val="both"/>
            </w:pPr>
            <w:r>
              <w:rPr>
                <w:rFonts w:ascii="仿宋_GB2312" w:hAnsi="仿宋_GB2312" w:cs="仿宋_GB2312" w:eastAsia="仿宋_GB2312"/>
                <w:sz w:val="24"/>
              </w:rPr>
              <w:t>1.1系统应具备稳定的移动机器人平台。</w:t>
            </w:r>
          </w:p>
          <w:p>
            <w:pPr>
              <w:pStyle w:val="null3"/>
              <w:jc w:val="both"/>
            </w:pPr>
            <w:r>
              <w:rPr>
                <w:rFonts w:ascii="仿宋_GB2312" w:hAnsi="仿宋_GB2312" w:cs="仿宋_GB2312" w:eastAsia="仿宋_GB2312"/>
                <w:sz w:val="24"/>
              </w:rPr>
              <w:t>1.2挖掘仿真执行机构能够模拟矿山挖掘设备的典型作业行为。</w:t>
            </w:r>
          </w:p>
          <w:p>
            <w:pPr>
              <w:pStyle w:val="null3"/>
              <w:jc w:val="both"/>
            </w:pPr>
            <w:r>
              <w:rPr>
                <w:rFonts w:ascii="仿宋_GB2312" w:hAnsi="仿宋_GB2312" w:cs="仿宋_GB2312" w:eastAsia="仿宋_GB2312"/>
                <w:sz w:val="24"/>
              </w:rPr>
              <w:t>1.3设备应提供开放的软件开发环境与标准化接口。</w:t>
            </w:r>
          </w:p>
          <w:p>
            <w:pPr>
              <w:pStyle w:val="null3"/>
              <w:jc w:val="both"/>
            </w:pPr>
            <w:r>
              <w:rPr>
                <w:rFonts w:ascii="仿宋_GB2312" w:hAnsi="仿宋_GB2312" w:cs="仿宋_GB2312" w:eastAsia="仿宋_GB2312"/>
                <w:sz w:val="24"/>
              </w:rPr>
              <w:t>1.4设备应具备安全保护功能。</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类型采用履带式智能移动底盘结构，底盘结构坚固可靠，适用于矿区碎石地面、砂石地面及轻度不平整恶劣环境。机器人长度≥1250mm，机器人宽度≥850mm，整机额定载重能力≥100kg，以满足搭载多种异构传感器、边缘计算设备及挖掘仿真机构的需求。</w:t>
            </w:r>
          </w:p>
          <w:p>
            <w:pPr>
              <w:pStyle w:val="null3"/>
              <w:jc w:val="both"/>
            </w:pPr>
            <w:r>
              <w:rPr>
                <w:rFonts w:ascii="仿宋_GB2312" w:hAnsi="仿宋_GB2312" w:cs="仿宋_GB2312" w:eastAsia="仿宋_GB2312"/>
                <w:sz w:val="24"/>
              </w:rPr>
              <w:t>2.2运动性能要求：驱动方式采用独立电机驱动结构或履带差速驱动结构，驱动电机总功率≥2000W。直线行驶速度≥1.0m/s，转弯半径不大于0.8m或具备原地转向能力。</w:t>
            </w:r>
          </w:p>
          <w:p>
            <w:pPr>
              <w:pStyle w:val="null3"/>
              <w:jc w:val="both"/>
            </w:pPr>
            <w:r>
              <w:rPr>
                <w:rFonts w:ascii="仿宋_GB2312" w:hAnsi="仿宋_GB2312" w:cs="仿宋_GB2312" w:eastAsia="仿宋_GB2312"/>
                <w:sz w:val="24"/>
              </w:rPr>
              <w:t>2.3通过性能要求：爬坡能力≥15°，越障高度≥120mm，离地间隙≥120mm。设备应能够适应矿区碎石地面、砂石地面以及轻度坡道环境。</w:t>
            </w:r>
          </w:p>
          <w:p>
            <w:pPr>
              <w:pStyle w:val="null3"/>
              <w:jc w:val="both"/>
            </w:pPr>
            <w:r>
              <w:rPr>
                <w:rFonts w:ascii="仿宋_GB2312" w:hAnsi="仿宋_GB2312" w:cs="仿宋_GB2312" w:eastAsia="仿宋_GB2312"/>
                <w:sz w:val="24"/>
              </w:rPr>
              <w:t>2.4电源系统要求：采用工业级锂电池供电，电池额定电压≥48V，电池容量≥40Ah，连续工作时间≥3小时。电池系统应具备电量监测、过充保护及过放保护功能。</w:t>
            </w:r>
          </w:p>
          <w:p>
            <w:pPr>
              <w:pStyle w:val="null3"/>
              <w:jc w:val="both"/>
            </w:pPr>
            <w:r>
              <w:rPr>
                <w:rFonts w:ascii="仿宋_GB2312" w:hAnsi="仿宋_GB2312" w:cs="仿宋_GB2312" w:eastAsia="仿宋_GB2312"/>
                <w:sz w:val="24"/>
              </w:rPr>
              <w:t>2.5防护与环境适应能力：整机防护等级≥IP54，设备工作环境温度范围≥-20℃至65℃。设备应具备防尘、防水及抗震设计。</w:t>
            </w:r>
          </w:p>
          <w:p>
            <w:pPr>
              <w:pStyle w:val="null3"/>
              <w:jc w:val="both"/>
            </w:pPr>
            <w:r>
              <w:rPr>
                <w:rFonts w:ascii="仿宋_GB2312" w:hAnsi="仿宋_GB2312" w:cs="仿宋_GB2312" w:eastAsia="仿宋_GB2312"/>
                <w:sz w:val="24"/>
              </w:rPr>
              <w:t>2.6通信接口要求：底盘控制系统需提供标准通信接口，包括CAN接口、以太网接口及串口通信接口。</w:t>
            </w:r>
          </w:p>
          <w:p>
            <w:pPr>
              <w:pStyle w:val="null3"/>
              <w:jc w:val="both"/>
            </w:pPr>
            <w:r>
              <w:rPr>
                <w:rFonts w:ascii="仿宋_GB2312" w:hAnsi="仿宋_GB2312" w:cs="仿宋_GB2312" w:eastAsia="仿宋_GB2312"/>
                <w:sz w:val="24"/>
              </w:rPr>
              <w:t>▲2.7挖掘仿真执行系统：</w:t>
            </w:r>
          </w:p>
          <w:p>
            <w:pPr>
              <w:pStyle w:val="null3"/>
              <w:jc w:val="both"/>
            </w:pPr>
            <w:r>
              <w:rPr>
                <w:rFonts w:ascii="仿宋_GB2312" w:hAnsi="仿宋_GB2312" w:cs="仿宋_GB2312" w:eastAsia="仿宋_GB2312"/>
                <w:sz w:val="24"/>
              </w:rPr>
              <w:t>2.7.1铲装执行机构：系统配备仿真挖掘执行机构，用于模拟自动驾驶挖掘机或装载设备的典型作业动作。铲斗容量≥0.1m³。驱动方式采用小型液压驱动结构。</w:t>
            </w:r>
          </w:p>
          <w:p>
            <w:pPr>
              <w:pStyle w:val="null3"/>
              <w:jc w:val="both"/>
            </w:pPr>
            <w:r>
              <w:rPr>
                <w:rFonts w:ascii="仿宋_GB2312" w:hAnsi="仿宋_GB2312" w:cs="仿宋_GB2312" w:eastAsia="仿宋_GB2312"/>
                <w:sz w:val="24"/>
              </w:rPr>
              <w:t>2.7.2作业动作能力：挖掘机构应能够完整模拟矿山挖掘设备典型作业流程，包括铲斗下沉、物料铲取、铲斗举升、机械臂平移以及翻斗卸料等动作。</w:t>
            </w:r>
          </w:p>
          <w:p>
            <w:pPr>
              <w:pStyle w:val="null3"/>
              <w:jc w:val="both"/>
            </w:pPr>
            <w:r>
              <w:rPr>
                <w:rFonts w:ascii="仿宋_GB2312" w:hAnsi="仿宋_GB2312" w:cs="仿宋_GB2312" w:eastAsia="仿宋_GB2312"/>
                <w:sz w:val="24"/>
              </w:rPr>
              <w:t>2.7.3控制接口要求：系统底层需开放标准化控制接口，例如PWM控制接口、CAN总线控制接口或ROS控制消息接口。系统应支持归一化控制信号输入。</w:t>
            </w:r>
          </w:p>
          <w:p>
            <w:pPr>
              <w:pStyle w:val="null3"/>
              <w:jc w:val="both"/>
            </w:pPr>
            <w:r>
              <w:rPr>
                <w:rFonts w:ascii="仿宋_GB2312" w:hAnsi="仿宋_GB2312" w:cs="仿宋_GB2312" w:eastAsia="仿宋_GB2312"/>
                <w:sz w:val="24"/>
              </w:rPr>
              <w:t>2.7.4安全保护能力：执行机构应具备行程限位保护、过载保护及软件安全限位控制功能。</w:t>
            </w:r>
          </w:p>
          <w:p>
            <w:pPr>
              <w:pStyle w:val="null3"/>
              <w:jc w:val="both"/>
            </w:pPr>
            <w:r>
              <w:rPr>
                <w:rFonts w:ascii="仿宋_GB2312" w:hAnsi="仿宋_GB2312" w:cs="仿宋_GB2312" w:eastAsia="仿宋_GB2312"/>
                <w:sz w:val="24"/>
              </w:rPr>
              <w:t>2.8导航与感知系统：</w:t>
            </w:r>
          </w:p>
          <w:p>
            <w:pPr>
              <w:pStyle w:val="null3"/>
              <w:jc w:val="both"/>
            </w:pPr>
            <w:r>
              <w:rPr>
                <w:rFonts w:ascii="仿宋_GB2312" w:hAnsi="仿宋_GB2312" w:cs="仿宋_GB2312" w:eastAsia="仿宋_GB2312"/>
                <w:sz w:val="24"/>
              </w:rPr>
              <w:t>1)激光雷达系统：系统配备多台三维激光雷达，数量≥</w:t>
            </w:r>
            <w:r>
              <w:rPr>
                <w:rFonts w:ascii="仿宋_GB2312" w:hAnsi="仿宋_GB2312" w:cs="仿宋_GB2312" w:eastAsia="仿宋_GB2312"/>
                <w:sz w:val="24"/>
              </w:rPr>
              <w:t>2</w:t>
            </w:r>
            <w:r>
              <w:rPr>
                <w:rFonts w:ascii="仿宋_GB2312" w:hAnsi="仿宋_GB2312" w:cs="仿宋_GB2312" w:eastAsia="仿宋_GB2312"/>
                <w:sz w:val="24"/>
              </w:rPr>
              <w:t>台。单台激光雷达扫描视场角</w:t>
            </w:r>
            <w:r>
              <w:rPr>
                <w:rFonts w:ascii="仿宋_GB2312" w:hAnsi="仿宋_GB2312" w:cs="仿宋_GB2312" w:eastAsia="仿宋_GB2312"/>
                <w:sz w:val="24"/>
              </w:rPr>
              <w:t>≥180°，通过多雷达组合实现车辆周围360°环境覆盖。激光雷达测距距离≥60m，测距精度≤±2cm，数据输出频率≥10Hz。</w:t>
            </w:r>
          </w:p>
          <w:p>
            <w:pPr>
              <w:pStyle w:val="null3"/>
              <w:jc w:val="both"/>
            </w:pPr>
            <w:r>
              <w:rPr>
                <w:rFonts w:ascii="仿宋_GB2312" w:hAnsi="仿宋_GB2312" w:cs="仿宋_GB2312" w:eastAsia="仿宋_GB2312"/>
                <w:sz w:val="24"/>
              </w:rPr>
              <w:t>2)视觉感知系统：系统配备多目可见光工业相机组成环视视觉系统，相机数量≥</w:t>
            </w:r>
            <w:r>
              <w:rPr>
                <w:rFonts w:ascii="仿宋_GB2312" w:hAnsi="仿宋_GB2312" w:cs="仿宋_GB2312" w:eastAsia="仿宋_GB2312"/>
                <w:sz w:val="24"/>
              </w:rPr>
              <w:t>4</w:t>
            </w:r>
            <w:r>
              <w:rPr>
                <w:rFonts w:ascii="仿宋_GB2312" w:hAnsi="仿宋_GB2312" w:cs="仿宋_GB2312" w:eastAsia="仿宋_GB2312"/>
                <w:sz w:val="24"/>
              </w:rPr>
              <w:t>个，水平可视角度</w:t>
            </w:r>
            <w:r>
              <w:rPr>
                <w:rFonts w:ascii="仿宋_GB2312" w:hAnsi="仿宋_GB2312" w:cs="仿宋_GB2312" w:eastAsia="仿宋_GB2312"/>
                <w:sz w:val="24"/>
              </w:rPr>
              <w:t>≥120°，用于环境感知与目标识别。单个相机图像分辨率≥1920×1080，视频帧率≥30fps。</w:t>
            </w:r>
          </w:p>
          <w:p>
            <w:pPr>
              <w:pStyle w:val="null3"/>
              <w:jc w:val="both"/>
            </w:pPr>
            <w:r>
              <w:rPr>
                <w:rFonts w:ascii="仿宋_GB2312" w:hAnsi="仿宋_GB2312" w:cs="仿宋_GB2312" w:eastAsia="仿宋_GB2312"/>
                <w:sz w:val="24"/>
              </w:rPr>
              <w:t>3)红外视觉扩展能力：系统需预留红外相机或热成像相机扩展接口。</w:t>
            </w:r>
          </w:p>
          <w:p>
            <w:pPr>
              <w:pStyle w:val="null3"/>
              <w:jc w:val="both"/>
            </w:pPr>
            <w:r>
              <w:rPr>
                <w:rFonts w:ascii="仿宋_GB2312" w:hAnsi="仿宋_GB2312" w:cs="仿宋_GB2312" w:eastAsia="仿宋_GB2312"/>
                <w:sz w:val="24"/>
              </w:rPr>
              <w:t>4)惯性导航系统：系统配置高精度IMU惯性测量单元，IMU轴数≥</w:t>
            </w:r>
            <w:r>
              <w:rPr>
                <w:rFonts w:ascii="仿宋_GB2312" w:hAnsi="仿宋_GB2312" w:cs="仿宋_GB2312" w:eastAsia="仿宋_GB2312"/>
                <w:sz w:val="24"/>
              </w:rPr>
              <w:t>6</w:t>
            </w:r>
            <w:r>
              <w:rPr>
                <w:rFonts w:ascii="仿宋_GB2312" w:hAnsi="仿宋_GB2312" w:cs="仿宋_GB2312" w:eastAsia="仿宋_GB2312"/>
                <w:sz w:val="24"/>
              </w:rPr>
              <w:t>轴。</w:t>
            </w:r>
          </w:p>
          <w:p>
            <w:pPr>
              <w:pStyle w:val="null3"/>
              <w:jc w:val="both"/>
            </w:pPr>
            <w:r>
              <w:rPr>
                <w:rFonts w:ascii="仿宋_GB2312" w:hAnsi="仿宋_GB2312" w:cs="仿宋_GB2312" w:eastAsia="仿宋_GB2312"/>
                <w:sz w:val="24"/>
              </w:rPr>
              <w:t>5)高精度定位系统：系统配备RTK定位模块，支持差分定位模式，平面定位精度不≤1cm，高程定位精度不大于1.5cm。</w:t>
            </w:r>
          </w:p>
          <w:p>
            <w:pPr>
              <w:pStyle w:val="null3"/>
              <w:jc w:val="both"/>
            </w:pPr>
            <w:r>
              <w:rPr>
                <w:rFonts w:ascii="仿宋_GB2312" w:hAnsi="仿宋_GB2312" w:cs="仿宋_GB2312" w:eastAsia="仿宋_GB2312"/>
                <w:sz w:val="24"/>
              </w:rPr>
              <w:t>6)多传感器融合能力：系统应支持激光雷达、视觉传感器、RTK及IMU数据融合，实现环境建图、目标识别、移动定位与障碍物检测功能。</w:t>
            </w:r>
          </w:p>
          <w:p>
            <w:pPr>
              <w:pStyle w:val="null3"/>
              <w:jc w:val="both"/>
            </w:pPr>
            <w:r>
              <w:rPr>
                <w:rFonts w:ascii="仿宋_GB2312" w:hAnsi="仿宋_GB2312" w:cs="仿宋_GB2312" w:eastAsia="仿宋_GB2312"/>
                <w:sz w:val="24"/>
              </w:rPr>
              <w:t>2.9计算平台与通信接口：CPU核心数≥8核，GPU 算力≥200 TOPS，系统内存≥16 GB。</w:t>
            </w:r>
          </w:p>
          <w:p>
            <w:pPr>
              <w:pStyle w:val="null3"/>
              <w:jc w:val="both"/>
            </w:pPr>
            <w:r>
              <w:rPr>
                <w:rFonts w:ascii="仿宋_GB2312" w:hAnsi="仿宋_GB2312" w:cs="仿宋_GB2312" w:eastAsia="仿宋_GB2312"/>
                <w:sz w:val="24"/>
              </w:rPr>
              <w:t>2.10通信接口配置：系统提供千兆以太网接口≥2个，USB3.0接口≥2个，CAN通信接口≥1个，HDMI视频接口≥1个，24V工业电源输出接口≥1个。</w:t>
            </w:r>
          </w:p>
          <w:p>
            <w:pPr>
              <w:pStyle w:val="null3"/>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3.1机器人软件平台：系统需基于ROS或ROS2机器人操作系统开发，并提供底盘控制驱动程序、传感器驱动程序及导航建图模块。</w:t>
            </w:r>
          </w:p>
          <w:p>
            <w:pPr>
              <w:pStyle w:val="null3"/>
              <w:jc w:val="both"/>
            </w:pPr>
            <w:r>
              <w:rPr>
                <w:rFonts w:ascii="仿宋_GB2312" w:hAnsi="仿宋_GB2312" w:cs="仿宋_GB2312" w:eastAsia="仿宋_GB2312"/>
                <w:sz w:val="24"/>
              </w:rPr>
              <w:t>3.2自动驾驶算法支持：系统应支持自动驾驶算法与机器人控制算法运行，包括环境感知算法、目标检测算法、路径规划算法以及轨迹跟踪算法。</w:t>
            </w:r>
          </w:p>
          <w:p>
            <w:pPr>
              <w:pStyle w:val="null3"/>
              <w:jc w:val="both"/>
            </w:pPr>
            <w:r>
              <w:rPr>
                <w:rFonts w:ascii="仿宋_GB2312" w:hAnsi="仿宋_GB2312" w:cs="仿宋_GB2312" w:eastAsia="仿宋_GB2312"/>
                <w:sz w:val="24"/>
              </w:rPr>
              <w:t>3.3代码与开发资源：设备需提供完整的软件开发包，包括机器人底盘控制源代码、传感器驱动程序、导航建图示例代码以及自动驾驶算法开发示例。系统应提供C++或Python开发接口。</w:t>
            </w:r>
          </w:p>
          <w:p>
            <w:pPr>
              <w:pStyle w:val="null3"/>
              <w:jc w:val="both"/>
            </w:pPr>
            <w:r>
              <w:rPr>
                <w:rFonts w:ascii="仿宋_GB2312" w:hAnsi="仿宋_GB2312" w:cs="仿宋_GB2312" w:eastAsia="仿宋_GB2312"/>
                <w:sz w:val="24"/>
              </w:rPr>
              <w:t>3.4代码开放要求：供应商需提供完整系统源代码、ROS功能包源代码、算法示例代码、系统配置文件以及编译脚本。</w:t>
            </w:r>
          </w:p>
          <w:p>
            <w:pPr>
              <w:pStyle w:val="null3"/>
              <w:jc w:val="both"/>
            </w:pPr>
            <w:r>
              <w:rPr>
                <w:rFonts w:ascii="仿宋_GB2312" w:hAnsi="仿宋_GB2312" w:cs="仿宋_GB2312" w:eastAsia="仿宋_GB2312"/>
                <w:sz w:val="24"/>
              </w:rPr>
              <w:t>3.5示例Demo要求：系统需提供遥操作Demo、激光SLAM建图Demo、自主导航Demo、视觉识别Demo、挖机运动控制Demo。</w:t>
            </w:r>
          </w:p>
          <w:p>
            <w:pPr>
              <w:pStyle w:val="null3"/>
              <w:jc w:val="both"/>
            </w:pPr>
            <w:r>
              <w:rPr>
                <w:rFonts w:ascii="仿宋_GB2312" w:hAnsi="仿宋_GB2312" w:cs="仿宋_GB2312" w:eastAsia="仿宋_GB2312"/>
                <w:sz w:val="24"/>
              </w:rPr>
              <w:t>3.6机器人模型文件：系统需提供完整机器人模型描述文件，包括URDF或等效模型文件，以支持机器人仿真环境搭建与算法开发。</w:t>
            </w:r>
          </w:p>
          <w:p>
            <w:pPr>
              <w:pStyle w:val="null3"/>
              <w:jc w:val="both"/>
            </w:pPr>
            <w:r>
              <w:rPr>
                <w:rFonts w:ascii="仿宋_GB2312" w:hAnsi="仿宋_GB2312" w:cs="仿宋_GB2312" w:eastAsia="仿宋_GB2312"/>
                <w:sz w:val="24"/>
              </w:rPr>
              <w:t>3.7数据记录功能：系统应支持多传感器数据同步采集、数据记录与回放功能，用于无人挖掘算法训练与实验数据分析。</w:t>
            </w:r>
          </w:p>
          <w:p>
            <w:pPr>
              <w:pStyle w:val="null3"/>
              <w:jc w:val="both"/>
            </w:pPr>
            <w:r>
              <w:rPr>
                <w:rFonts w:ascii="仿宋_GB2312" w:hAnsi="仿宋_GB2312" w:cs="仿宋_GB2312" w:eastAsia="仿宋_GB2312"/>
                <w:sz w:val="24"/>
              </w:rPr>
              <w:t>3.8通信与远程控制：系统支持无线网络通信，包括WiFi或5G通信模块，并支持远程控制终端进行底盘及执行机构控制。遥控距离≥50m。</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4.1移动机器人基础实验：移动机器人运动控制实验、机器人遥操作控制实验、机器人底盘运动学实验。</w:t>
            </w:r>
          </w:p>
          <w:p>
            <w:pPr>
              <w:pStyle w:val="null3"/>
              <w:jc w:val="both"/>
            </w:pPr>
            <w:r>
              <w:rPr>
                <w:rFonts w:ascii="仿宋_GB2312" w:hAnsi="仿宋_GB2312" w:cs="仿宋_GB2312" w:eastAsia="仿宋_GB2312"/>
                <w:sz w:val="24"/>
              </w:rPr>
              <w:t>4.2自动驾驶导航实验：激光SLAM建图实验、视觉SLAM建图实验、多传感器融合定位实验、自主导航路径规划实验。</w:t>
            </w:r>
          </w:p>
          <w:p>
            <w:pPr>
              <w:pStyle w:val="null3"/>
              <w:jc w:val="both"/>
            </w:pPr>
            <w:r>
              <w:rPr>
                <w:rFonts w:ascii="仿宋_GB2312" w:hAnsi="仿宋_GB2312" w:cs="仿宋_GB2312" w:eastAsia="仿宋_GB2312"/>
                <w:sz w:val="24"/>
              </w:rPr>
              <w:t>4.3环境感知与识别实验：基于深度学习的目标检测实验、矿区障碍物检测实验、矿石识别与分类实验。</w:t>
            </w:r>
          </w:p>
          <w:p>
            <w:pPr>
              <w:pStyle w:val="null3"/>
              <w:jc w:val="both"/>
            </w:pPr>
            <w:r>
              <w:rPr>
                <w:rFonts w:ascii="仿宋_GB2312" w:hAnsi="仿宋_GB2312" w:cs="仿宋_GB2312" w:eastAsia="仿宋_GB2312"/>
                <w:sz w:val="24"/>
              </w:rPr>
              <w:t>4.4自动驾驶算法实验：路径规划算法实验、轨迹跟踪控制实验、端到端自动驾驶算法验证实验。</w:t>
            </w:r>
          </w:p>
          <w:p>
            <w:pPr>
              <w:pStyle w:val="null3"/>
              <w:jc w:val="both"/>
            </w:pPr>
            <w:r>
              <w:rPr>
                <w:rFonts w:ascii="仿宋_GB2312" w:hAnsi="仿宋_GB2312" w:cs="仿宋_GB2312" w:eastAsia="仿宋_GB2312"/>
                <w:sz w:val="24"/>
              </w:rPr>
              <w:t>4.5机器人作业控制实验：挖掘机构运动控制实验、铲斗轨迹规划实验、挖掘装车作业流程控制实验。</w:t>
            </w:r>
          </w:p>
          <w:p>
            <w:pPr>
              <w:pStyle w:val="null3"/>
              <w:jc w:val="both"/>
            </w:pPr>
            <w:r>
              <w:rPr>
                <w:rFonts w:ascii="仿宋_GB2312" w:hAnsi="仿宋_GB2312" w:cs="仿宋_GB2312" w:eastAsia="仿宋_GB2312"/>
                <w:sz w:val="24"/>
              </w:rPr>
              <w:t>4.6矿山无人化作业实验：矿山自动驾驶作业实验、多无人化矿山装备技术验证实验。</w:t>
            </w:r>
          </w:p>
          <w:p>
            <w:pPr>
              <w:pStyle w:val="null3"/>
              <w:jc w:val="both"/>
            </w:pPr>
            <w:r>
              <w:rPr>
                <w:rFonts w:ascii="仿宋_GB2312" w:hAnsi="仿宋_GB2312" w:cs="仿宋_GB2312" w:eastAsia="仿宋_GB2312"/>
                <w:sz w:val="24"/>
              </w:rPr>
              <w:t>4.7设备应支持跟平台的对接，支持跟其他机器人的协同作业仿真。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）矿山运输机器人</w:t>
            </w:r>
          </w:p>
          <w:p>
            <w:pPr>
              <w:pStyle w:val="null3"/>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1.1底盘平台应具备稳定的移动能力。</w:t>
            </w:r>
          </w:p>
          <w:p>
            <w:pPr>
              <w:pStyle w:val="null3"/>
              <w:jc w:val="both"/>
            </w:pPr>
            <w:r>
              <w:rPr>
                <w:rFonts w:ascii="仿宋_GB2312" w:hAnsi="仿宋_GB2312" w:cs="仿宋_GB2312" w:eastAsia="仿宋_GB2312"/>
                <w:sz w:val="24"/>
              </w:rPr>
              <w:t>1.2支持科研实验中的机器人控制算法验证。</w:t>
            </w:r>
          </w:p>
          <w:p>
            <w:pPr>
              <w:pStyle w:val="null3"/>
              <w:jc w:val="both"/>
            </w:pPr>
            <w:r>
              <w:rPr>
                <w:rFonts w:ascii="仿宋_GB2312" w:hAnsi="仿宋_GB2312" w:cs="仿宋_GB2312" w:eastAsia="仿宋_GB2312"/>
                <w:sz w:val="24"/>
              </w:rPr>
              <w:t>1.3提供开放的软件开发接口与标准通信接口。</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类型采用轮式驱动结构的智能移动底盘平台，支持四轮转向，底盘结构应坚固可靠，适用于实验室场地、工业环境及矿区模拟地形环境。整机长度≥800mm，宽度≥600mm具备标准安装接口，用于安装运输平台或科研实验装置。</w:t>
            </w:r>
          </w:p>
          <w:p>
            <w:pPr>
              <w:pStyle w:val="null3"/>
              <w:jc w:val="both"/>
            </w:pPr>
            <w:r>
              <w:rPr>
                <w:rFonts w:ascii="仿宋_GB2312" w:hAnsi="仿宋_GB2312" w:cs="仿宋_GB2312" w:eastAsia="仿宋_GB2312"/>
                <w:sz w:val="24"/>
              </w:rPr>
              <w:t>2.2承载能力要求：底盘额定负载能力≥50kg，用于搭载物料运输模块、传感器系统或其他实验设备。</w:t>
            </w:r>
          </w:p>
          <w:p>
            <w:pPr>
              <w:pStyle w:val="null3"/>
              <w:jc w:val="both"/>
            </w:pPr>
            <w:r>
              <w:rPr>
                <w:rFonts w:ascii="仿宋_GB2312" w:hAnsi="仿宋_GB2312" w:cs="仿宋_GB2312" w:eastAsia="仿宋_GB2312"/>
                <w:sz w:val="24"/>
              </w:rPr>
              <w:t>2.3运动性能要求：驱动方式采用独立电机驱动结构或差速驱动结构，驱动系统总功率≥1000W。行驶速度≥2.0m/s，转弯半径不大于0.5m。</w:t>
            </w:r>
          </w:p>
          <w:p>
            <w:pPr>
              <w:pStyle w:val="null3"/>
              <w:jc w:val="both"/>
            </w:pPr>
            <w:r>
              <w:rPr>
                <w:rFonts w:ascii="仿宋_GB2312" w:hAnsi="仿宋_GB2312" w:cs="仿宋_GB2312" w:eastAsia="仿宋_GB2312"/>
                <w:sz w:val="24"/>
              </w:rPr>
              <w:t>2.4通过性能要求：爬坡能力≥15°，离地间隙≥80mm。设备应能够适应水泥地面、砂石地面以及轻度不平整地面。</w:t>
            </w:r>
          </w:p>
          <w:p>
            <w:pPr>
              <w:pStyle w:val="null3"/>
              <w:jc w:val="both"/>
            </w:pPr>
            <w:r>
              <w:rPr>
                <w:rFonts w:ascii="仿宋_GB2312" w:hAnsi="仿宋_GB2312" w:cs="仿宋_GB2312" w:eastAsia="仿宋_GB2312"/>
                <w:sz w:val="24"/>
              </w:rPr>
              <w:t>2.5电源系统要求：采用工业级锂电池供电，电池额定电压≥24V，电池容量≥30Ah，典型连续运行时间≥3小时。电池系统应支持外接负载供电功能，外放电功率≥250W。</w:t>
            </w:r>
          </w:p>
          <w:p>
            <w:pPr>
              <w:pStyle w:val="null3"/>
              <w:jc w:val="both"/>
            </w:pPr>
            <w:r>
              <w:rPr>
                <w:rFonts w:ascii="仿宋_GB2312" w:hAnsi="仿宋_GB2312" w:cs="仿宋_GB2312" w:eastAsia="仿宋_GB2312"/>
                <w:sz w:val="24"/>
              </w:rPr>
              <w:t>2.6充电方式要求：系统支持外接充电设备进行标准充电，并具备电池过充保护、过放保护及短路保护功能。</w:t>
            </w:r>
          </w:p>
          <w:p>
            <w:pPr>
              <w:pStyle w:val="null3"/>
              <w:jc w:val="both"/>
            </w:pPr>
            <w:r>
              <w:rPr>
                <w:rFonts w:ascii="仿宋_GB2312" w:hAnsi="仿宋_GB2312" w:cs="仿宋_GB2312" w:eastAsia="仿宋_GB2312"/>
                <w:sz w:val="24"/>
              </w:rPr>
              <w:t>2.7防护与环境适应能力：底盘主体防护等级≥IP54，设备工作环境温度范围≥-20℃至60℃，整机具备防尘、防水及抗震能力。</w:t>
            </w:r>
          </w:p>
          <w:p>
            <w:pPr>
              <w:pStyle w:val="null3"/>
              <w:jc w:val="both"/>
            </w:pPr>
            <w:r>
              <w:rPr>
                <w:rFonts w:ascii="仿宋_GB2312" w:hAnsi="仿宋_GB2312" w:cs="仿宋_GB2312" w:eastAsia="仿宋_GB2312"/>
                <w:sz w:val="24"/>
              </w:rPr>
              <w:t>2.8通信接口要求：底盘控制系统需提供标准通信接口，包括CAN接口、串口通信接口，用于与上位机系统进行数据通信。</w:t>
            </w:r>
          </w:p>
          <w:p>
            <w:pPr>
              <w:pStyle w:val="null3"/>
              <w:jc w:val="both"/>
            </w:pPr>
            <w:r>
              <w:rPr>
                <w:rFonts w:ascii="仿宋_GB2312" w:hAnsi="仿宋_GB2312" w:cs="仿宋_GB2312" w:eastAsia="仿宋_GB2312"/>
                <w:sz w:val="24"/>
              </w:rPr>
              <w:t>2.9惯性导航系统：底盘内置惯性测量单元IMU，用于获取车辆姿态角及运动状态信息。IMU轴数≥6轴，姿态角测量精度≤1°。</w:t>
            </w:r>
          </w:p>
          <w:p>
            <w:pPr>
              <w:pStyle w:val="null3"/>
              <w:jc w:val="both"/>
            </w:pPr>
            <w:r>
              <w:rPr>
                <w:rFonts w:ascii="仿宋_GB2312" w:hAnsi="仿宋_GB2312" w:cs="仿宋_GB2312" w:eastAsia="仿宋_GB2312"/>
                <w:sz w:val="24"/>
                <w:b/>
              </w:rPr>
              <w:t>3. 软件配置</w:t>
            </w:r>
          </w:p>
          <w:p>
            <w:pPr>
              <w:pStyle w:val="null3"/>
              <w:jc w:val="both"/>
            </w:pPr>
            <w:r>
              <w:rPr>
                <w:rFonts w:ascii="仿宋_GB2312" w:hAnsi="仿宋_GB2312" w:cs="仿宋_GB2312" w:eastAsia="仿宋_GB2312"/>
                <w:sz w:val="24"/>
              </w:rPr>
              <w:t>3.1控制模式支持：底盘控制系统应支持多种运动控制模式，包括速度控制模式、轮速控制模式，以满足不同控制策略需求。</w:t>
            </w:r>
          </w:p>
          <w:p>
            <w:pPr>
              <w:pStyle w:val="null3"/>
              <w:jc w:val="both"/>
            </w:pPr>
            <w:r>
              <w:rPr>
                <w:rFonts w:ascii="仿宋_GB2312" w:hAnsi="仿宋_GB2312" w:cs="仿宋_GB2312" w:eastAsia="仿宋_GB2312"/>
                <w:sz w:val="24"/>
              </w:rPr>
              <w:t>3.2开发接口要求：系统应提供开放式开发接口，支持Python及C++开发语言，并提供底盘控制SDK软件开发包。</w:t>
            </w:r>
          </w:p>
          <w:p>
            <w:pPr>
              <w:pStyle w:val="null3"/>
              <w:jc w:val="both"/>
            </w:pPr>
            <w:r>
              <w:rPr>
                <w:rFonts w:ascii="仿宋_GB2312" w:hAnsi="仿宋_GB2312" w:cs="仿宋_GB2312" w:eastAsia="仿宋_GB2312"/>
                <w:sz w:val="24"/>
              </w:rPr>
              <w:t>3.3代码与示例程序：设备需提供底盘控制示例代码、通信协议说明文档及基础控制Demo程序。</w:t>
            </w:r>
          </w:p>
          <w:p>
            <w:pPr>
              <w:pStyle w:val="null3"/>
              <w:jc w:val="both"/>
            </w:pPr>
            <w:r>
              <w:rPr>
                <w:rFonts w:ascii="仿宋_GB2312" w:hAnsi="仿宋_GB2312" w:cs="仿宋_GB2312" w:eastAsia="仿宋_GB2312"/>
                <w:sz w:val="24"/>
              </w:rPr>
              <w:t>3.4数据反馈接口：系统需提供标准数据接口，用于实时输出车辆运行状态信息，包括速度信息、电机状态信息、电池电量信息及故障状态信息。</w:t>
            </w:r>
          </w:p>
          <w:p>
            <w:pPr>
              <w:pStyle w:val="null3"/>
              <w:jc w:val="both"/>
            </w:pPr>
            <w:r>
              <w:rPr>
                <w:rFonts w:ascii="仿宋_GB2312" w:hAnsi="仿宋_GB2312" w:cs="仿宋_GB2312" w:eastAsia="仿宋_GB2312"/>
                <w:sz w:val="24"/>
              </w:rPr>
              <w:t>3.5远程控制支持：系统应支持远程控制功能，可通过上位机程序或无线遥控终端实现底盘运动控制及状态监测。</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4.1移动机器人基础实验：移动机器人运动控制实验、轮式机器人运动学实验、机器人遥操作控制实验。</w:t>
            </w:r>
          </w:p>
          <w:p>
            <w:pPr>
              <w:pStyle w:val="null3"/>
              <w:jc w:val="both"/>
            </w:pPr>
            <w:r>
              <w:rPr>
                <w:rFonts w:ascii="仿宋_GB2312" w:hAnsi="仿宋_GB2312" w:cs="仿宋_GB2312" w:eastAsia="仿宋_GB2312"/>
                <w:sz w:val="24"/>
              </w:rPr>
              <w:t>4.2运输机器人控制实验：矿山运输机器人路径规划实验、运输机器人轨迹跟踪实验、机器人运输任务调度实验。</w:t>
            </w:r>
          </w:p>
          <w:p>
            <w:pPr>
              <w:pStyle w:val="null3"/>
              <w:jc w:val="both"/>
            </w:pPr>
            <w:r>
              <w:rPr>
                <w:rFonts w:ascii="仿宋_GB2312" w:hAnsi="仿宋_GB2312" w:cs="仿宋_GB2312" w:eastAsia="仿宋_GB2312"/>
                <w:sz w:val="24"/>
              </w:rPr>
              <w:t>4.3机器人导航实验：基于IMU的姿态估计实验、机器人定位与运动状态分析实验。</w:t>
            </w:r>
          </w:p>
          <w:p>
            <w:pPr>
              <w:pStyle w:val="null3"/>
              <w:jc w:val="both"/>
            </w:pPr>
            <w:r>
              <w:rPr>
                <w:rFonts w:ascii="仿宋_GB2312" w:hAnsi="仿宋_GB2312" w:cs="仿宋_GB2312" w:eastAsia="仿宋_GB2312"/>
                <w:sz w:val="24"/>
              </w:rPr>
              <w:t>4.4系统集成实验：运输机器人系统集成实验、机器人控制接口开发实验、机器人控制软件开发实验。</w:t>
            </w:r>
          </w:p>
          <w:p>
            <w:pPr>
              <w:pStyle w:val="null3"/>
              <w:jc w:val="both"/>
            </w:pPr>
            <w:r>
              <w:rPr>
                <w:rFonts w:ascii="仿宋_GB2312" w:hAnsi="仿宋_GB2312" w:cs="仿宋_GB2312" w:eastAsia="仿宋_GB2312"/>
                <w:sz w:val="24"/>
              </w:rPr>
              <w:t>4.5智能矿山应用实验：矿山运输作业仿真实验、多机器人协同运输实验、矿山无人化运输技术验证实验。</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验孔</w:t>
            </w:r>
            <w:r>
              <w:rPr>
                <w:rFonts w:ascii="仿宋_GB2312" w:hAnsi="仿宋_GB2312" w:cs="仿宋_GB2312" w:eastAsia="仿宋_GB2312"/>
                <w:sz w:val="24"/>
                <w:b/>
              </w:rPr>
              <w:t>机器人</w:t>
            </w:r>
          </w:p>
          <w:p>
            <w:pPr>
              <w:pStyle w:val="null3"/>
              <w:jc w:val="both"/>
            </w:pPr>
            <w:r>
              <w:rPr>
                <w:rFonts w:ascii="仿宋_GB2312" w:hAnsi="仿宋_GB2312" w:cs="仿宋_GB2312" w:eastAsia="仿宋_GB2312"/>
                <w:sz w:val="24"/>
                <w:b/>
              </w:rPr>
              <w:t>1. 主要功能</w:t>
            </w:r>
          </w:p>
          <w:p>
            <w:pPr>
              <w:pStyle w:val="null3"/>
              <w:jc w:val="both"/>
            </w:pPr>
            <w:r>
              <w:rPr>
                <w:rFonts w:ascii="仿宋_GB2312" w:hAnsi="仿宋_GB2312" w:cs="仿宋_GB2312" w:eastAsia="仿宋_GB2312"/>
                <w:sz w:val="24"/>
              </w:rPr>
              <w:t>1.1本设备为</w:t>
            </w:r>
            <w:r>
              <w:rPr>
                <w:rFonts w:ascii="仿宋_GB2312" w:hAnsi="仿宋_GB2312" w:cs="仿宋_GB2312" w:eastAsia="仿宋_GB2312"/>
                <w:sz w:val="24"/>
              </w:rPr>
              <w:t>四轮转向的机器人</w:t>
            </w:r>
            <w:r>
              <w:rPr>
                <w:rFonts w:ascii="仿宋_GB2312" w:hAnsi="仿宋_GB2312" w:cs="仿宋_GB2312" w:eastAsia="仿宋_GB2312"/>
                <w:sz w:val="24"/>
              </w:rPr>
              <w:t>系统。</w:t>
            </w:r>
          </w:p>
          <w:p>
            <w:pPr>
              <w:pStyle w:val="null3"/>
              <w:jc w:val="both"/>
            </w:pPr>
            <w:r>
              <w:rPr>
                <w:rFonts w:ascii="仿宋_GB2312" w:hAnsi="仿宋_GB2312" w:cs="仿宋_GB2312" w:eastAsia="仿宋_GB2312"/>
                <w:sz w:val="24"/>
              </w:rPr>
              <w:t>1.2机器人能够在矿区道路、碎石地面或轻度不平整地面条件下稳定移动。</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其中验孔卷扬</w:t>
            </w:r>
            <w:r>
              <w:rPr>
                <w:rFonts w:ascii="仿宋_GB2312" w:hAnsi="仿宋_GB2312" w:cs="仿宋_GB2312" w:eastAsia="仿宋_GB2312"/>
                <w:sz w:val="24"/>
              </w:rPr>
              <w:t>系统能够完成</w:t>
            </w:r>
            <w:r>
              <w:rPr>
                <w:rFonts w:ascii="仿宋_GB2312" w:hAnsi="仿宋_GB2312" w:cs="仿宋_GB2312" w:eastAsia="仿宋_GB2312"/>
                <w:sz w:val="24"/>
              </w:rPr>
              <w:t>移动、定位</w:t>
            </w:r>
            <w:r>
              <w:rPr>
                <w:rFonts w:ascii="仿宋_GB2312" w:hAnsi="仿宋_GB2312" w:cs="仿宋_GB2312" w:eastAsia="仿宋_GB2312"/>
                <w:sz w:val="24"/>
              </w:rPr>
              <w:t>、</w:t>
            </w:r>
            <w:r>
              <w:rPr>
                <w:rFonts w:ascii="仿宋_GB2312" w:hAnsi="仿宋_GB2312" w:cs="仿宋_GB2312" w:eastAsia="仿宋_GB2312"/>
                <w:sz w:val="24"/>
              </w:rPr>
              <w:t>卷扬</w:t>
            </w:r>
            <w:r>
              <w:rPr>
                <w:rFonts w:ascii="仿宋_GB2312" w:hAnsi="仿宋_GB2312" w:cs="仿宋_GB2312" w:eastAsia="仿宋_GB2312"/>
                <w:sz w:val="24"/>
              </w:rPr>
              <w:t>动作。具备多模态数据采集能力，可同步记录激光雷达数据、视觉图像、机器人运动状态</w:t>
            </w:r>
            <w:r>
              <w:rPr>
                <w:rFonts w:ascii="仿宋_GB2312" w:hAnsi="仿宋_GB2312" w:cs="仿宋_GB2312" w:eastAsia="仿宋_GB2312"/>
                <w:sz w:val="24"/>
              </w:rPr>
              <w:t>数据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1.4具备开放的软件平台与开发接口，支持机器人控制算法、多模态感知算法开发与验证，并可用于教学实验与科研项目研究。</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2.1移动平台与底盘系统：底盘类型采用</w:t>
            </w:r>
            <w:r>
              <w:rPr>
                <w:rFonts w:ascii="仿宋_GB2312" w:hAnsi="仿宋_GB2312" w:cs="仿宋_GB2312" w:eastAsia="仿宋_GB2312"/>
                <w:sz w:val="24"/>
              </w:rPr>
              <w:t>四轮四转</w:t>
            </w:r>
            <w:r>
              <w:rPr>
                <w:rFonts w:ascii="仿宋_GB2312" w:hAnsi="仿宋_GB2312" w:cs="仿宋_GB2312" w:eastAsia="仿宋_GB2312"/>
                <w:sz w:val="24"/>
              </w:rPr>
              <w:t>式移动底盘结构，驱动方式采用独立电机驱动结构，机器人长度</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00mm，机器人宽度≥</w:t>
            </w:r>
            <w:r>
              <w:rPr>
                <w:rFonts w:ascii="仿宋_GB2312" w:hAnsi="仿宋_GB2312" w:cs="仿宋_GB2312" w:eastAsia="仿宋_GB2312"/>
                <w:sz w:val="24"/>
              </w:rPr>
              <w:t>12</w:t>
            </w:r>
            <w:r>
              <w:rPr>
                <w:rFonts w:ascii="仿宋_GB2312" w:hAnsi="仿宋_GB2312" w:cs="仿宋_GB2312" w:eastAsia="仿宋_GB2312"/>
                <w:sz w:val="24"/>
              </w:rPr>
              <w:t>00mm，机器人高度≥</w:t>
            </w:r>
            <w:r>
              <w:rPr>
                <w:rFonts w:ascii="仿宋_GB2312" w:hAnsi="仿宋_GB2312" w:cs="仿宋_GB2312" w:eastAsia="仿宋_GB2312"/>
                <w:sz w:val="24"/>
              </w:rPr>
              <w:t>12</w:t>
            </w:r>
            <w:r>
              <w:rPr>
                <w:rFonts w:ascii="仿宋_GB2312" w:hAnsi="仿宋_GB2312" w:cs="仿宋_GB2312" w:eastAsia="仿宋_GB2312"/>
                <w:sz w:val="24"/>
              </w:rPr>
              <w:t>00mm，整机重量≥</w:t>
            </w:r>
            <w:r>
              <w:rPr>
                <w:rFonts w:ascii="仿宋_GB2312" w:hAnsi="仿宋_GB2312" w:cs="仿宋_GB2312" w:eastAsia="仿宋_GB2312"/>
                <w:sz w:val="24"/>
              </w:rPr>
              <w:t>1</w:t>
            </w:r>
            <w:r>
              <w:rPr>
                <w:rFonts w:ascii="仿宋_GB2312" w:hAnsi="仿宋_GB2312" w:cs="仿宋_GB2312" w:eastAsia="仿宋_GB2312"/>
                <w:sz w:val="24"/>
              </w:rPr>
              <w:t>00kg，负载能力≥</w:t>
            </w:r>
            <w:r>
              <w:rPr>
                <w:rFonts w:ascii="仿宋_GB2312" w:hAnsi="仿宋_GB2312" w:cs="仿宋_GB2312" w:eastAsia="仿宋_GB2312"/>
                <w:sz w:val="24"/>
              </w:rPr>
              <w:t>5</w:t>
            </w:r>
            <w:r>
              <w:rPr>
                <w:rFonts w:ascii="仿宋_GB2312" w:hAnsi="仿宋_GB2312" w:cs="仿宋_GB2312" w:eastAsia="仿宋_GB2312"/>
                <w:sz w:val="24"/>
              </w:rPr>
              <w:t>0kg。</w:t>
            </w:r>
          </w:p>
          <w:p>
            <w:pPr>
              <w:pStyle w:val="null3"/>
              <w:jc w:val="both"/>
            </w:pPr>
            <w:r>
              <w:rPr>
                <w:rFonts w:ascii="仿宋_GB2312" w:hAnsi="仿宋_GB2312" w:cs="仿宋_GB2312" w:eastAsia="仿宋_GB2312"/>
                <w:sz w:val="24"/>
              </w:rPr>
              <w:t>2.2运动性能要求：电机数量≥</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个，减速机数量</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个，驱动电机功率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00W；行驶速度≥1.5m/s，转弯半径≤</w:t>
            </w:r>
            <w:r>
              <w:rPr>
                <w:rFonts w:ascii="仿宋_GB2312" w:hAnsi="仿宋_GB2312" w:cs="仿宋_GB2312" w:eastAsia="仿宋_GB2312"/>
                <w:sz w:val="24"/>
              </w:rPr>
              <w:t>1</w:t>
            </w:r>
            <w:r>
              <w:rPr>
                <w:rFonts w:ascii="仿宋_GB2312" w:hAnsi="仿宋_GB2312" w:cs="仿宋_GB2312" w:eastAsia="仿宋_GB2312"/>
                <w:sz w:val="24"/>
              </w:rPr>
              <w:t>m。爬坡能力≥15°，越障高度≥100mm。</w:t>
            </w:r>
          </w:p>
          <w:p>
            <w:pPr>
              <w:pStyle w:val="null3"/>
              <w:jc w:val="both"/>
            </w:pPr>
            <w:r>
              <w:rPr>
                <w:rFonts w:ascii="仿宋_GB2312" w:hAnsi="仿宋_GB2312" w:cs="仿宋_GB2312" w:eastAsia="仿宋_GB2312"/>
                <w:sz w:val="24"/>
              </w:rPr>
              <w:t>2.3电源系统要求：采用工业级锂电池供电，电池额定电压≥24V，电池容量≥60Ah，连续工作时间≥3小时。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防护与环境适应能力：整机防护等级</w:t>
            </w:r>
            <w:r>
              <w:rPr>
                <w:rFonts w:ascii="仿宋_GB2312" w:hAnsi="仿宋_GB2312" w:cs="仿宋_GB2312" w:eastAsia="仿宋_GB2312"/>
                <w:sz w:val="24"/>
              </w:rPr>
              <w:t>≥IP54，关键电气模块防护等级≥IP65。设备工作环境温度范围≥-20℃至65℃。</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5卷扬验孔</w:t>
            </w:r>
            <w:r>
              <w:rPr>
                <w:rFonts w:ascii="仿宋_GB2312" w:hAnsi="仿宋_GB2312" w:cs="仿宋_GB2312" w:eastAsia="仿宋_GB2312"/>
                <w:sz w:val="24"/>
              </w:rPr>
              <w:t>系统：系统配置卷线盘机构，线的末端固定探测仪或摄像头</w:t>
            </w:r>
            <w:r>
              <w:rPr>
                <w:rFonts w:ascii="仿宋_GB2312" w:hAnsi="仿宋_GB2312" w:cs="仿宋_GB2312" w:eastAsia="仿宋_GB2312"/>
                <w:sz w:val="24"/>
              </w:rPr>
              <w:t>，</w:t>
            </w:r>
            <w:r>
              <w:rPr>
                <w:rFonts w:ascii="仿宋_GB2312" w:hAnsi="仿宋_GB2312" w:cs="仿宋_GB2312" w:eastAsia="仿宋_GB2312"/>
                <w:sz w:val="24"/>
              </w:rPr>
              <w:t>卷线盘上部要求提供位置调整机构，可以调节卷线盘的</w:t>
            </w:r>
            <w:r>
              <w:rPr>
                <w:rFonts w:ascii="仿宋_GB2312" w:hAnsi="仿宋_GB2312" w:cs="仿宋_GB2312" w:eastAsia="仿宋_GB2312"/>
                <w:sz w:val="24"/>
              </w:rPr>
              <w:t>前后</w:t>
            </w:r>
            <w:r>
              <w:rPr>
                <w:rFonts w:ascii="仿宋_GB2312" w:hAnsi="仿宋_GB2312" w:cs="仿宋_GB2312" w:eastAsia="仿宋_GB2312"/>
                <w:sz w:val="24"/>
              </w:rPr>
              <w:t>左右位置。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xml:space="preserve">6 </w:t>
            </w:r>
            <w:r>
              <w:rPr>
                <w:rFonts w:ascii="仿宋_GB2312" w:hAnsi="仿宋_GB2312" w:cs="仿宋_GB2312" w:eastAsia="仿宋_GB2312"/>
                <w:sz w:val="24"/>
              </w:rPr>
              <w:t>探头成像系统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1)高清摄像头：探头应配备彩色低照度摄像头，摄像头像素应≥200万，低照度性能应≥0.01Lux，成像能力应≥700TV Lines或同等级技术指标。</w:t>
            </w:r>
          </w:p>
          <w:p>
            <w:pPr>
              <w:pStyle w:val="null3"/>
              <w:jc w:val="both"/>
            </w:pPr>
            <w:r>
              <w:rPr>
                <w:rFonts w:ascii="仿宋_GB2312" w:hAnsi="仿宋_GB2312" w:cs="仿宋_GB2312" w:eastAsia="仿宋_GB2312"/>
                <w:sz w:val="24"/>
              </w:rPr>
              <w:t>2)全景视角：探头应具备水平360°全景成像能力，且应支持免调焦工作方式。</w:t>
            </w:r>
          </w:p>
          <w:p>
            <w:pPr>
              <w:pStyle w:val="null3"/>
              <w:jc w:val="both"/>
            </w:pPr>
            <w:r>
              <w:rPr>
                <w:rFonts w:ascii="仿宋_GB2312" w:hAnsi="仿宋_GB2312" w:cs="仿宋_GB2312" w:eastAsia="仿宋_GB2312"/>
                <w:sz w:val="24"/>
              </w:rPr>
              <w:t>3)辅助照明：探头应内置高亮度LED光源，照度应≥30Lux，以满足孔内清晰成像要求。</w:t>
            </w:r>
          </w:p>
          <w:p>
            <w:pPr>
              <w:pStyle w:val="null3"/>
              <w:jc w:val="both"/>
            </w:pPr>
            <w:r>
              <w:rPr>
                <w:rFonts w:ascii="仿宋_GB2312" w:hAnsi="仿宋_GB2312" w:cs="仿宋_GB2312" w:eastAsia="仿宋_GB2312"/>
                <w:sz w:val="24"/>
              </w:rPr>
              <w:t>4)倾角测量范围：倾角测量范围-90°～90°，测量精度应≤0.1°。</w:t>
            </w:r>
          </w:p>
          <w:p>
            <w:pPr>
              <w:pStyle w:val="null3"/>
              <w:jc w:val="both"/>
            </w:pPr>
            <w:r>
              <w:rPr>
                <w:rFonts w:ascii="仿宋_GB2312" w:hAnsi="仿宋_GB2312" w:cs="仿宋_GB2312" w:eastAsia="仿宋_GB2312"/>
                <w:sz w:val="24"/>
              </w:rPr>
              <w:t>5)方位角测量范围：方位角测量范围0°～360°，测量精度≤0.1°。</w:t>
            </w:r>
          </w:p>
          <w:p>
            <w:pPr>
              <w:pStyle w:val="null3"/>
              <w:jc w:val="both"/>
            </w:pPr>
            <w:r>
              <w:rPr>
                <w:rFonts w:ascii="仿宋_GB2312" w:hAnsi="仿宋_GB2312" w:cs="仿宋_GB2312" w:eastAsia="仿宋_GB2312"/>
                <w:sz w:val="24"/>
              </w:rPr>
              <w:t>6)高精度测深：配备专用深度计数器，测深精度应≤0.1mm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导航与感知系统：</w:t>
            </w:r>
          </w:p>
          <w:p>
            <w:pPr>
              <w:pStyle w:val="null3"/>
              <w:jc w:val="both"/>
            </w:pPr>
            <w:r>
              <w:rPr>
                <w:rFonts w:ascii="仿宋_GB2312" w:hAnsi="仿宋_GB2312" w:cs="仿宋_GB2312" w:eastAsia="仿宋_GB2312"/>
                <w:sz w:val="24"/>
              </w:rPr>
              <w:t>1)激光雷达系统：激光雷达类型为三维激光雷达激光线数≥</w:t>
            </w:r>
            <w:r>
              <w:rPr>
                <w:rFonts w:ascii="仿宋_GB2312" w:hAnsi="仿宋_GB2312" w:cs="仿宋_GB2312" w:eastAsia="仿宋_GB2312"/>
                <w:sz w:val="24"/>
              </w:rPr>
              <w:t>16</w:t>
            </w:r>
            <w:r>
              <w:rPr>
                <w:rFonts w:ascii="仿宋_GB2312" w:hAnsi="仿宋_GB2312" w:cs="仿宋_GB2312" w:eastAsia="仿宋_GB2312"/>
                <w:sz w:val="24"/>
              </w:rPr>
              <w:t>线，测量距离</w:t>
            </w:r>
            <w:r>
              <w:rPr>
                <w:rFonts w:ascii="仿宋_GB2312" w:hAnsi="仿宋_GB2312" w:cs="仿宋_GB2312" w:eastAsia="仿宋_GB2312"/>
                <w:sz w:val="24"/>
              </w:rPr>
              <w:t>≥50m，水平视场角≥360°，数据输出频率≥10Hz。</w:t>
            </w:r>
          </w:p>
          <w:p>
            <w:pPr>
              <w:pStyle w:val="null3"/>
              <w:jc w:val="both"/>
            </w:pPr>
            <w:r>
              <w:rPr>
                <w:rFonts w:ascii="仿宋_GB2312" w:hAnsi="仿宋_GB2312" w:cs="仿宋_GB2312" w:eastAsia="仿宋_GB2312"/>
                <w:sz w:val="24"/>
              </w:rPr>
              <w:t>2)视觉与深度感知系统：传感器类型为结构光深度相机，深度测量0.1–10m，图像分辨率≥1280×720，帧率≥30fps。</w:t>
            </w:r>
          </w:p>
          <w:p>
            <w:pPr>
              <w:pStyle w:val="null3"/>
              <w:jc w:val="both"/>
            </w:pPr>
            <w:r>
              <w:rPr>
                <w:rFonts w:ascii="仿宋_GB2312" w:hAnsi="仿宋_GB2312" w:cs="仿宋_GB2312" w:eastAsia="仿宋_GB2312"/>
                <w:sz w:val="24"/>
              </w:rPr>
              <w:t>3)惯性导航系统：配置IMU惯性测量单元，姿态角测量精度≤0.5°。</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控制与计算平台：</w:t>
            </w:r>
            <w:r>
              <w:rPr>
                <w:rFonts w:ascii="仿宋_GB2312" w:hAnsi="仿宋_GB2312" w:cs="仿宋_GB2312" w:eastAsia="仿宋_GB2312"/>
                <w:sz w:val="24"/>
              </w:rPr>
              <w:t>CPU ≥8核心，GPU 算力≥ 200 TOPS。</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系统配置：系统内存</w:t>
            </w:r>
            <w:r>
              <w:rPr>
                <w:rFonts w:ascii="仿宋_GB2312" w:hAnsi="仿宋_GB2312" w:cs="仿宋_GB2312" w:eastAsia="仿宋_GB2312"/>
                <w:sz w:val="24"/>
              </w:rPr>
              <w:t>≥16GB，固态硬盘容量≥512GB。千兆以太网接口数量≥2个，USB3.0接口数量≥2个。CAN通信接口≥1个，HDMI视频接口≥1个，24V工业电源输出接口≥1个。支持ROS时间同步机制，支持PTP时间同步机制。</w:t>
            </w:r>
          </w:p>
          <w:p>
            <w:pPr>
              <w:pStyle w:val="null3"/>
              <w:jc w:val="both"/>
            </w:pPr>
            <w:r>
              <w:rPr>
                <w:rFonts w:ascii="仿宋_GB2312" w:hAnsi="仿宋_GB2312" w:cs="仿宋_GB2312" w:eastAsia="仿宋_GB2312"/>
                <w:sz w:val="24"/>
                <w:b/>
              </w:rPr>
              <w:t>3. 软件配置</w:t>
            </w:r>
          </w:p>
          <w:p>
            <w:pPr>
              <w:pStyle w:val="null3"/>
              <w:ind w:firstLine="480"/>
              <w:jc w:val="both"/>
            </w:pPr>
            <w:r>
              <w:rPr>
                <w:rFonts w:ascii="仿宋_GB2312" w:hAnsi="仿宋_GB2312" w:cs="仿宋_GB2312" w:eastAsia="仿宋_GB2312"/>
                <w:sz w:val="24"/>
              </w:rPr>
              <w:t>系统应提供完整的软件开发环境。</w:t>
            </w:r>
          </w:p>
          <w:p>
            <w:pPr>
              <w:pStyle w:val="null3"/>
              <w:jc w:val="both"/>
            </w:pPr>
            <w:r>
              <w:rPr>
                <w:rFonts w:ascii="仿宋_GB2312" w:hAnsi="仿宋_GB2312" w:cs="仿宋_GB2312" w:eastAsia="仿宋_GB2312"/>
                <w:sz w:val="24"/>
              </w:rPr>
              <w:t>3.1自带操作系统。</w:t>
            </w:r>
          </w:p>
          <w:p>
            <w:pPr>
              <w:pStyle w:val="null3"/>
              <w:jc w:val="both"/>
            </w:pPr>
            <w:r>
              <w:rPr>
                <w:rFonts w:ascii="仿宋_GB2312" w:hAnsi="仿宋_GB2312" w:cs="仿宋_GB2312" w:eastAsia="仿宋_GB2312"/>
                <w:sz w:val="24"/>
              </w:rPr>
              <w:t>3.2机器人软件平台：系统应基于ROS或ROS2开发，提供底盘控制、卷扬控制、导航建图等软件模块。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代码与开发资源：提供</w:t>
            </w:r>
            <w:r>
              <w:rPr>
                <w:rFonts w:ascii="仿宋_GB2312" w:hAnsi="仿宋_GB2312" w:cs="仿宋_GB2312" w:eastAsia="仿宋_GB2312"/>
                <w:sz w:val="24"/>
              </w:rPr>
              <w:t>C++和Python开发接口，支持底盘控制、卷扬控制、传感器数据读取及任务开发，并配套Demo程序和使用文档。。</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机器人模型文件：提供完整机器人模型描述文件。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远程遥操作能力：支持通过无线网络进行远程遥操作，可控制机器人移动、卷扬机构及验孔任务。</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4.1移动机器人基础实验：开展机器人运动控制、遥操作控制、四轮四转底盘运动学及复杂地面通过性实验。。</w:t>
            </w:r>
          </w:p>
          <w:p>
            <w:pPr>
              <w:pStyle w:val="null3"/>
              <w:jc w:val="both"/>
            </w:pPr>
            <w:r>
              <w:rPr>
                <w:rFonts w:ascii="仿宋_GB2312" w:hAnsi="仿宋_GB2312" w:cs="仿宋_GB2312" w:eastAsia="仿宋_GB2312"/>
                <w:sz w:val="24"/>
              </w:rPr>
              <w:t>4.2机器人导航实验：激光SLAM建图实验、视觉SLAM建图实验、多传感器融合定位实验、自主导航路径规划实验。</w:t>
            </w:r>
          </w:p>
          <w:p>
            <w:pPr>
              <w:pStyle w:val="null3"/>
              <w:jc w:val="both"/>
            </w:pPr>
            <w:r>
              <w:rPr>
                <w:rFonts w:ascii="仿宋_GB2312" w:hAnsi="仿宋_GB2312" w:cs="仿宋_GB2312" w:eastAsia="仿宋_GB2312"/>
                <w:sz w:val="24"/>
              </w:rPr>
              <w:t>4.3卷扬验孔实验：开展卷扬升降控制、探头定深下放、测深精度验证及验孔流程控制实验。</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设备应支持跟平台的对接，支持跟其他机器人的协同作业仿真。</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）轮式四足巡检机器人</w:t>
            </w:r>
          </w:p>
          <w:p>
            <w:pPr>
              <w:pStyle w:val="null3"/>
              <w:jc w:val="both"/>
            </w:pPr>
            <w:r>
              <w:rPr>
                <w:rFonts w:ascii="仿宋_GB2312" w:hAnsi="仿宋_GB2312" w:cs="仿宋_GB2312" w:eastAsia="仿宋_GB2312"/>
                <w:sz w:val="24"/>
                <w:b/>
              </w:rPr>
              <w:t>1.主要功能:</w:t>
            </w:r>
          </w:p>
          <w:p>
            <w:pPr>
              <w:pStyle w:val="null3"/>
              <w:jc w:val="both"/>
            </w:pPr>
            <w:r>
              <w:rPr>
                <w:rFonts w:ascii="仿宋_GB2312" w:hAnsi="仿宋_GB2312" w:cs="仿宋_GB2312" w:eastAsia="仿宋_GB2312"/>
                <w:sz w:val="24"/>
              </w:rPr>
              <w:t>1.1具备轮足复合移动平台功能。</w:t>
            </w:r>
          </w:p>
          <w:p>
            <w:pPr>
              <w:pStyle w:val="null3"/>
              <w:jc w:val="both"/>
            </w:pPr>
            <w:r>
              <w:rPr>
                <w:rFonts w:ascii="仿宋_GB2312" w:hAnsi="仿宋_GB2312" w:cs="仿宋_GB2312" w:eastAsia="仿宋_GB2312"/>
                <w:sz w:val="24"/>
              </w:rPr>
              <w:t>1.2具备复杂地形通过能力。</w:t>
            </w:r>
          </w:p>
          <w:p>
            <w:pPr>
              <w:pStyle w:val="null3"/>
              <w:jc w:val="both"/>
            </w:pPr>
            <w:r>
              <w:rPr>
                <w:rFonts w:ascii="仿宋_GB2312" w:hAnsi="仿宋_GB2312" w:cs="仿宋_GB2312" w:eastAsia="仿宋_GB2312"/>
                <w:sz w:val="24"/>
              </w:rPr>
              <w:t>1.3具备环境感知与自主导航能力。</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rPr>
              <w:t>▲2.1机身规格与整体配置：采用轮式四足复合结构，站立尺寸≥800mm×400mm×550mm，整机结构应紧凑可靠，具备良好的机动性与地形适应性。设备建议负载≥15kg，负载能力≥30kg，满足轻载转运及巡检模块搭载需求。</w:t>
            </w:r>
          </w:p>
          <w:p>
            <w:pPr>
              <w:pStyle w:val="null3"/>
              <w:jc w:val="both"/>
            </w:pPr>
            <w:r>
              <w:rPr>
                <w:rFonts w:ascii="仿宋_GB2312" w:hAnsi="仿宋_GB2312" w:cs="仿宋_GB2312" w:eastAsia="仿宋_GB2312"/>
                <w:sz w:val="24"/>
              </w:rPr>
              <w:t>2.2运动性能要求：运动速度应≥5m/s，续航时间应≥3小时，续航里程应≥15km。楼梯通过高度应≥25cm，能够适应矿山道路、楼梯、坡道及一般障碍物环境。系统应具备灵活转向能力和良好的低速稳定控制能力，满足巡检、转运与复杂环境通行需求。</w:t>
            </w:r>
          </w:p>
          <w:p>
            <w:pPr>
              <w:pStyle w:val="null3"/>
              <w:jc w:val="both"/>
            </w:pPr>
            <w:r>
              <w:rPr>
                <w:rFonts w:ascii="仿宋_GB2312" w:hAnsi="仿宋_GB2312" w:cs="仿宋_GB2312" w:eastAsia="仿宋_GB2312"/>
                <w:sz w:val="24"/>
              </w:rPr>
              <w:t>2.3电源系统要求：采用长续航双电池供电结构，支持电池热拔插，连续供电能力≥3小时。</w:t>
            </w:r>
          </w:p>
          <w:p>
            <w:pPr>
              <w:pStyle w:val="null3"/>
              <w:jc w:val="both"/>
            </w:pPr>
            <w:r>
              <w:rPr>
                <w:rFonts w:ascii="仿宋_GB2312" w:hAnsi="仿宋_GB2312" w:cs="仿宋_GB2312" w:eastAsia="仿宋_GB2312"/>
                <w:sz w:val="24"/>
              </w:rPr>
              <w:t>2.4防护与环境适应能力：整机防护等级应≥IP65，设备工作环境温度范围应满足-20℃至55℃，设备应具备防尘、防水、防震设计，满足矿区恶劣环境下使用需求。</w:t>
            </w:r>
          </w:p>
          <w:p>
            <w:pPr>
              <w:pStyle w:val="null3"/>
              <w:jc w:val="both"/>
            </w:pPr>
            <w:r>
              <w:rPr>
                <w:rFonts w:ascii="仿宋_GB2312" w:hAnsi="仿宋_GB2312" w:cs="仿宋_GB2312" w:eastAsia="仿宋_GB2312"/>
                <w:sz w:val="24"/>
              </w:rPr>
              <w:t>2.5广角相机系统：广角相机数量应≥2个。</w:t>
            </w:r>
          </w:p>
          <w:p>
            <w:pPr>
              <w:pStyle w:val="null3"/>
              <w:jc w:val="both"/>
            </w:pPr>
            <w:r>
              <w:rPr>
                <w:rFonts w:ascii="仿宋_GB2312" w:hAnsi="仿宋_GB2312" w:cs="仿宋_GB2312" w:eastAsia="仿宋_GB2312"/>
                <w:sz w:val="24"/>
              </w:rPr>
              <w:t>2.6激光雷达系统：激光雷达数量应≥2个，应支持SLAM自主导航、自主路径规划与动态避障功能。</w:t>
            </w:r>
          </w:p>
          <w:p>
            <w:pPr>
              <w:pStyle w:val="null3"/>
              <w:jc w:val="both"/>
            </w:pPr>
            <w:r>
              <w:rPr>
                <w:rFonts w:ascii="仿宋_GB2312" w:hAnsi="仿宋_GB2312" w:cs="仿宋_GB2312" w:eastAsia="仿宋_GB2312"/>
                <w:sz w:val="24"/>
              </w:rPr>
              <w:t>2.7照明系统：照明灯数量应≥2个，前后各配置1个。</w:t>
            </w:r>
          </w:p>
          <w:p>
            <w:pPr>
              <w:pStyle w:val="null3"/>
              <w:jc w:val="both"/>
            </w:pPr>
            <w:r>
              <w:rPr>
                <w:rFonts w:ascii="仿宋_GB2312" w:hAnsi="仿宋_GB2312" w:cs="仿宋_GB2312" w:eastAsia="仿宋_GB2312"/>
                <w:sz w:val="24"/>
              </w:rPr>
              <w:t>2.8定位与通信辅助：支持卫星定位，用于室外定位辅助，并支持Wi-Fi及图传通信，用于远程控制与数据传输。</w:t>
            </w:r>
          </w:p>
          <w:p>
            <w:pPr>
              <w:pStyle w:val="null3"/>
              <w:jc w:val="both"/>
            </w:pPr>
            <w:r>
              <w:rPr>
                <w:rFonts w:ascii="仿宋_GB2312" w:hAnsi="仿宋_GB2312" w:cs="仿宋_GB2312" w:eastAsia="仿宋_GB2312"/>
                <w:sz w:val="24"/>
              </w:rPr>
              <w:t>2.9计算平台配置：配置八核64位工业级处理器≥1个，满足机器人运动控制、感知处理、导航规划及应用扩展需求。</w:t>
            </w:r>
          </w:p>
          <w:p>
            <w:pPr>
              <w:pStyle w:val="null3"/>
              <w:jc w:val="both"/>
            </w:pPr>
            <w:r>
              <w:rPr>
                <w:rFonts w:ascii="仿宋_GB2312" w:hAnsi="仿宋_GB2312" w:cs="仿宋_GB2312" w:eastAsia="仿宋_GB2312"/>
                <w:sz w:val="24"/>
              </w:rPr>
              <w:t>2.10存储配置：运行内存≥16GB，存储容量≥128GB。</w:t>
            </w:r>
          </w:p>
          <w:p>
            <w:pPr>
              <w:pStyle w:val="null3"/>
              <w:jc w:val="both"/>
            </w:pPr>
            <w:r>
              <w:rPr>
                <w:rFonts w:ascii="仿宋_GB2312" w:hAnsi="仿宋_GB2312" w:cs="仿宋_GB2312" w:eastAsia="仿宋_GB2312"/>
                <w:sz w:val="24"/>
              </w:rPr>
              <w:t>2.11接口配置：提供24V电源接口、千兆网口及USB3.0接口。</w:t>
            </w:r>
          </w:p>
          <w:p>
            <w:pPr>
              <w:pStyle w:val="null3"/>
              <w:jc w:val="both"/>
            </w:pPr>
            <w:r>
              <w:rPr>
                <w:rFonts w:ascii="仿宋_GB2312" w:hAnsi="仿宋_GB2312" w:cs="仿宋_GB2312" w:eastAsia="仿宋_GB2312"/>
                <w:sz w:val="24"/>
              </w:rPr>
              <w:t>2.12控制方式：支持手持式遥控器控制、APP控制、上位机控制及自主运行模式切换。</w:t>
            </w:r>
          </w:p>
          <w:p>
            <w:pPr>
              <w:pStyle w:val="null3"/>
              <w:jc w:val="both"/>
            </w:pPr>
            <w:r>
              <w:rPr>
                <w:rFonts w:ascii="仿宋_GB2312" w:hAnsi="仿宋_GB2312" w:cs="仿宋_GB2312" w:eastAsia="仿宋_GB2312"/>
                <w:sz w:val="24"/>
              </w:rPr>
              <w:t>2.13升级与扩展能力：支持智能OTA升级，并支持二次开发。</w:t>
            </w:r>
          </w:p>
          <w:p>
            <w:pPr>
              <w:pStyle w:val="null3"/>
              <w:jc w:val="both"/>
            </w:pPr>
            <w:r>
              <w:rPr>
                <w:rFonts w:ascii="仿宋_GB2312" w:hAnsi="仿宋_GB2312" w:cs="仿宋_GB2312" w:eastAsia="仿宋_GB2312"/>
                <w:sz w:val="24"/>
                <w:b/>
              </w:rPr>
              <w:t>3.软件配置</w:t>
            </w:r>
          </w:p>
          <w:p>
            <w:pPr>
              <w:pStyle w:val="null3"/>
              <w:jc w:val="both"/>
            </w:pPr>
            <w:r>
              <w:rPr>
                <w:rFonts w:ascii="仿宋_GB2312" w:hAnsi="仿宋_GB2312" w:cs="仿宋_GB2312" w:eastAsia="仿宋_GB2312"/>
                <w:sz w:val="24"/>
              </w:rPr>
              <w:t>系统应提供完整的软件开发环境，以满足科研与教学二次开发需求。</w:t>
            </w:r>
          </w:p>
          <w:p>
            <w:pPr>
              <w:pStyle w:val="null3"/>
              <w:jc w:val="both"/>
            </w:pPr>
            <w:r>
              <w:rPr>
                <w:rFonts w:ascii="仿宋_GB2312" w:hAnsi="仿宋_GB2312" w:cs="仿宋_GB2312" w:eastAsia="仿宋_GB2312"/>
                <w:sz w:val="24"/>
              </w:rPr>
              <w:t>3.1机器人软件平台：基于ROS或ROS2机器人操作系统开发，支持机器人运动控制、感知处理、导航规划及任务调度等功能开发。</w:t>
            </w:r>
          </w:p>
          <w:p>
            <w:pPr>
              <w:pStyle w:val="null3"/>
              <w:jc w:val="both"/>
            </w:pPr>
            <w:r>
              <w:rPr>
                <w:rFonts w:ascii="仿宋_GB2312" w:hAnsi="仿宋_GB2312" w:cs="仿宋_GB2312" w:eastAsia="仿宋_GB2312"/>
                <w:sz w:val="24"/>
              </w:rPr>
              <w:t>3.2基础软件功能模块：提供机器人底盘控制驱动程序、轮足运动控制程序、激光雷达驱动程序、相机驱动程序、惯性测量单元驱动程序、SLAM建图软件、自主导航软件、路径规划算法模块、动态避障模块、目标检测与视觉识别模块、远程通信与图传模块、OTA升级模块的软件程序。</w:t>
            </w:r>
          </w:p>
          <w:p>
            <w:pPr>
              <w:pStyle w:val="null3"/>
              <w:jc w:val="both"/>
            </w:pPr>
            <w:r>
              <w:rPr>
                <w:rFonts w:ascii="仿宋_GB2312" w:hAnsi="仿宋_GB2312" w:cs="仿宋_GB2312" w:eastAsia="仿宋_GB2312"/>
                <w:sz w:val="24"/>
              </w:rPr>
              <w:t>3.3开发接口要求：提供Python/C++开发接口，支持通过ROS话题、服务及Action接口进行通信；应支持用户自定义任务逻辑开发、巡检算法开发及多机器人协同控制开发。</w:t>
            </w:r>
          </w:p>
          <w:p>
            <w:pPr>
              <w:pStyle w:val="null3"/>
              <w:jc w:val="both"/>
            </w:pPr>
            <w:r>
              <w:rPr>
                <w:rFonts w:ascii="仿宋_GB2312" w:hAnsi="仿宋_GB2312" w:cs="仿宋_GB2312" w:eastAsia="仿宋_GB2312"/>
                <w:sz w:val="24"/>
              </w:rPr>
              <w:t>3.4代码开放要求：提供完整软件源代码或主要功能模块源代码、ROS功能包源代码、算法示例代码、系统配置文件、编译脚本及接口说明文档，满足教学科研二次开发需求。</w:t>
            </w:r>
          </w:p>
          <w:p>
            <w:pPr>
              <w:pStyle w:val="null3"/>
              <w:jc w:val="both"/>
            </w:pPr>
            <w:r>
              <w:rPr>
                <w:rFonts w:ascii="仿宋_GB2312" w:hAnsi="仿宋_GB2312" w:cs="仿宋_GB2312" w:eastAsia="仿宋_GB2312"/>
                <w:sz w:val="24"/>
              </w:rPr>
              <w:t>3.5文档要求：供应商需提供完整技术文档，包括软件安装部署说明、系统结构说明、硬件接口说明、软件接口说明、ROS开发指南、二次开发教程、教学实验指导书及设备维护说明。</w:t>
            </w:r>
          </w:p>
          <w:p>
            <w:pPr>
              <w:pStyle w:val="null3"/>
              <w:jc w:val="both"/>
            </w:pPr>
            <w:r>
              <w:rPr>
                <w:rFonts w:ascii="仿宋_GB2312" w:hAnsi="仿宋_GB2312" w:cs="仿宋_GB2312" w:eastAsia="仿宋_GB2312"/>
                <w:sz w:val="24"/>
                <w:b/>
              </w:rPr>
              <w:t>4.实验要求：</w:t>
            </w:r>
          </w:p>
          <w:p>
            <w:pPr>
              <w:pStyle w:val="null3"/>
              <w:jc w:val="both"/>
            </w:pPr>
            <w:r>
              <w:rPr>
                <w:rFonts w:ascii="仿宋_GB2312" w:hAnsi="仿宋_GB2312" w:cs="仿宋_GB2312" w:eastAsia="仿宋_GB2312"/>
                <w:sz w:val="24"/>
              </w:rPr>
              <w:t>4.1机器人定位与建图实验：激光SLAM建图实验、视觉辅助定位实验、多传感器融合定位实验、无GPS环境自主定位实验。</w:t>
            </w:r>
          </w:p>
          <w:p>
            <w:pPr>
              <w:pStyle w:val="null3"/>
              <w:jc w:val="both"/>
            </w:pPr>
            <w:r>
              <w:rPr>
                <w:rFonts w:ascii="仿宋_GB2312" w:hAnsi="仿宋_GB2312" w:cs="仿宋_GB2312" w:eastAsia="仿宋_GB2312"/>
                <w:sz w:val="24"/>
              </w:rPr>
              <w:t>4.2机器人导航实验：路径规划算法实验、自主导航实验、动态避障实验、巡检路径执行实验。</w:t>
            </w:r>
          </w:p>
          <w:p>
            <w:pPr>
              <w:pStyle w:val="null3"/>
              <w:jc w:val="both"/>
            </w:pPr>
            <w:r>
              <w:rPr>
                <w:rFonts w:ascii="仿宋_GB2312" w:hAnsi="仿宋_GB2312" w:cs="仿宋_GB2312" w:eastAsia="仿宋_GB2312"/>
                <w:sz w:val="24"/>
              </w:rPr>
              <w:t>4.3复杂地形通过实验：障碍跨越实验、楼梯攀爬实验、坡道通行实验、非结构化地形通过实验。</w:t>
            </w:r>
          </w:p>
          <w:p>
            <w:pPr>
              <w:pStyle w:val="null3"/>
              <w:jc w:val="both"/>
            </w:pPr>
            <w:r>
              <w:rPr>
                <w:rFonts w:ascii="仿宋_GB2312" w:hAnsi="仿宋_GB2312" w:cs="仿宋_GB2312" w:eastAsia="仿宋_GB2312"/>
                <w:sz w:val="24"/>
              </w:rPr>
              <w:t>4.4设备应支持用户基于平台开展机器人导航算法研究、视觉识别算法研究、矿山机器人辅助巡检研究、轻载运输控制研究以及智能矿山装备技术研究。</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）人形机器人</w:t>
            </w:r>
          </w:p>
          <w:p>
            <w:pPr>
              <w:pStyle w:val="null3"/>
              <w:jc w:val="both"/>
            </w:pPr>
            <w:r>
              <w:rPr>
                <w:rFonts w:ascii="仿宋_GB2312" w:hAnsi="仿宋_GB2312" w:cs="仿宋_GB2312" w:eastAsia="仿宋_GB2312"/>
                <w:sz w:val="24"/>
                <w:b/>
              </w:rPr>
              <w:t>1.主要功能:</w:t>
            </w:r>
          </w:p>
          <w:p>
            <w:pPr>
              <w:pStyle w:val="null3"/>
              <w:jc w:val="both"/>
            </w:pPr>
            <w:r>
              <w:rPr>
                <w:rFonts w:ascii="仿宋_GB2312" w:hAnsi="仿宋_GB2312" w:cs="仿宋_GB2312" w:eastAsia="仿宋_GB2312"/>
                <w:sz w:val="24"/>
              </w:rPr>
              <w:t>1.1具备人形机器人平台功能。</w:t>
            </w:r>
          </w:p>
          <w:p>
            <w:pPr>
              <w:pStyle w:val="null3"/>
              <w:jc w:val="both"/>
            </w:pPr>
            <w:r>
              <w:rPr>
                <w:rFonts w:ascii="仿宋_GB2312" w:hAnsi="仿宋_GB2312" w:cs="仿宋_GB2312" w:eastAsia="仿宋_GB2312"/>
                <w:sz w:val="24"/>
              </w:rPr>
              <w:t>1.2具备复杂场景辅助作业能力。</w:t>
            </w:r>
          </w:p>
          <w:p>
            <w:pPr>
              <w:pStyle w:val="null3"/>
              <w:jc w:val="both"/>
            </w:pPr>
            <w:r>
              <w:rPr>
                <w:rFonts w:ascii="仿宋_GB2312" w:hAnsi="仿宋_GB2312" w:cs="仿宋_GB2312" w:eastAsia="仿宋_GB2312"/>
                <w:sz w:val="24"/>
              </w:rPr>
              <w:t>1.3具备环境感知与识别能力。</w:t>
            </w:r>
          </w:p>
          <w:p>
            <w:pPr>
              <w:pStyle w:val="null3"/>
              <w:jc w:val="both"/>
            </w:pPr>
            <w:r>
              <w:rPr>
                <w:rFonts w:ascii="仿宋_GB2312" w:hAnsi="仿宋_GB2312" w:cs="仿宋_GB2312" w:eastAsia="仿宋_GB2312"/>
                <w:sz w:val="24"/>
              </w:rPr>
              <w:t>1.4具备上肢辅助操作能力。</w:t>
            </w:r>
          </w:p>
          <w:p>
            <w:pPr>
              <w:pStyle w:val="null3"/>
              <w:jc w:val="both"/>
            </w:pPr>
            <w:r>
              <w:rPr>
                <w:rFonts w:ascii="仿宋_GB2312" w:hAnsi="仿宋_GB2312" w:cs="仿宋_GB2312" w:eastAsia="仿宋_GB2312"/>
                <w:sz w:val="24"/>
              </w:rPr>
              <w:t>1.5具备人机交互能力。</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rPr>
              <w:t>2.1机身规格与整体配置：采用人形机器人本体结构设计。机器人站立尺寸应≥1300mm×450mm×200mm，且支持折叠收纳。整机结构应紧凑可靠，满足实验场景布设、部署搬运及复杂动作执行要求。</w:t>
            </w:r>
          </w:p>
          <w:p>
            <w:pPr>
              <w:pStyle w:val="null3"/>
              <w:jc w:val="both"/>
            </w:pPr>
            <w:r>
              <w:rPr>
                <w:rFonts w:ascii="仿宋_GB2312" w:hAnsi="仿宋_GB2312" w:cs="仿宋_GB2312" w:eastAsia="仿宋_GB2312"/>
                <w:sz w:val="24"/>
              </w:rPr>
              <w:t>▲2.2关节自由度配置：机器人总自由度应≥20，其中单腿自由度≥6，单手臂自由度≥5。机器人应支持选配灵巧手，以满足更高层次的精细操作与交互任务需求。</w:t>
            </w:r>
          </w:p>
          <w:p>
            <w:pPr>
              <w:pStyle w:val="null3"/>
              <w:jc w:val="both"/>
            </w:pPr>
            <w:r>
              <w:rPr>
                <w:rFonts w:ascii="仿宋_GB2312" w:hAnsi="仿宋_GB2312" w:cs="仿宋_GB2312" w:eastAsia="仿宋_GB2312"/>
                <w:sz w:val="24"/>
              </w:rPr>
              <w:t>2.3关节与执行器配置：关节输出轴承应采用工业级交叉滚子轴承，以保证较高精度与承载能力；关节电机宜采用低惯量高速内转子永磁同步电机，以提升动态响应性能及散热能力。</w:t>
            </w:r>
          </w:p>
          <w:p>
            <w:pPr>
              <w:pStyle w:val="null3"/>
              <w:jc w:val="both"/>
            </w:pPr>
            <w:r>
              <w:rPr>
                <w:rFonts w:ascii="仿宋_GB2312" w:hAnsi="仿宋_GB2312" w:cs="仿宋_GB2312" w:eastAsia="仿宋_GB2312"/>
                <w:sz w:val="24"/>
              </w:rPr>
              <w:t>2.4电源系统要求：采用工业级动力电池供电。机器人电池容量应≥15Ah，电池电压应≥70V。电池系统须具备过充保护、过放保护、电量监测及安全管理功能。</w:t>
            </w:r>
          </w:p>
          <w:p>
            <w:pPr>
              <w:pStyle w:val="null3"/>
              <w:jc w:val="both"/>
            </w:pPr>
            <w:r>
              <w:rPr>
                <w:rFonts w:ascii="仿宋_GB2312" w:hAnsi="仿宋_GB2312" w:cs="仿宋_GB2312" w:eastAsia="仿宋_GB2312"/>
                <w:sz w:val="24"/>
              </w:rPr>
              <w:t>2.5设备基础算力平台配置高性能工业计算单元。基础算力平台≥8 核处理器。</w:t>
            </w:r>
          </w:p>
          <w:p>
            <w:pPr>
              <w:pStyle w:val="null3"/>
              <w:jc w:val="both"/>
            </w:pPr>
            <w:r>
              <w:rPr>
                <w:rFonts w:ascii="仿宋_GB2312" w:hAnsi="仿宋_GB2312" w:cs="仿宋_GB2312" w:eastAsia="仿宋_GB2312"/>
                <w:sz w:val="24"/>
              </w:rPr>
              <w:t>2.6多模态感知与交互系统：机器人应配置深度相机与3D激光雷达。</w:t>
            </w:r>
          </w:p>
          <w:p>
            <w:pPr>
              <w:pStyle w:val="null3"/>
              <w:jc w:val="both"/>
            </w:pPr>
            <w:r>
              <w:rPr>
                <w:rFonts w:ascii="仿宋_GB2312" w:hAnsi="仿宋_GB2312" w:cs="仿宋_GB2312" w:eastAsia="仿宋_GB2312"/>
                <w:sz w:val="24"/>
              </w:rPr>
              <w:t>2.7无线连接能力：支持主流高速无线网络及低功耗蓝牙连接，满足远程连接、数据传输、外设连接与系统维护需求。</w:t>
            </w:r>
          </w:p>
          <w:p>
            <w:pPr>
              <w:pStyle w:val="null3"/>
              <w:jc w:val="both"/>
            </w:pPr>
            <w:r>
              <w:rPr>
                <w:rFonts w:ascii="仿宋_GB2312" w:hAnsi="仿宋_GB2312" w:cs="仿宋_GB2312" w:eastAsia="仿宋_GB2312"/>
                <w:sz w:val="24"/>
              </w:rPr>
              <w:t>2.8运动与控制能力：支持站立、步行、转向、姿态调整、上下肢联动控制及基础动作执行，能够完成实验室、工业场地及模拟场景中的辅助作业与交互任务。系统应具备良好的动作协调性、平衡性及稳定性。</w:t>
            </w:r>
          </w:p>
          <w:p>
            <w:pPr>
              <w:pStyle w:val="null3"/>
              <w:jc w:val="both"/>
            </w:pPr>
            <w:r>
              <w:rPr>
                <w:rFonts w:ascii="仿宋_GB2312" w:hAnsi="仿宋_GB2312" w:cs="仿宋_GB2312" w:eastAsia="仿宋_GB2312"/>
                <w:sz w:val="24"/>
              </w:rPr>
              <w:t>2.9导航与感知能力：支持激光SLAM建图、视觉SLAM建图或多传感器融合建图，能够在复杂环境中完成自主定位、路径规划、动态避障与任务执行。</w:t>
            </w:r>
          </w:p>
          <w:p>
            <w:pPr>
              <w:pStyle w:val="null3"/>
              <w:jc w:val="both"/>
            </w:pPr>
            <w:r>
              <w:rPr>
                <w:rFonts w:ascii="仿宋_GB2312" w:hAnsi="仿宋_GB2312" w:cs="仿宋_GB2312" w:eastAsia="仿宋_GB2312"/>
                <w:sz w:val="24"/>
              </w:rPr>
              <w:t>2.10控制与扩展能力：具备良好的接口开放性与模块扩展能力，支持外设接入、算法部署、功能升级及平台对接。</w:t>
            </w:r>
          </w:p>
          <w:p>
            <w:pPr>
              <w:pStyle w:val="null3"/>
              <w:jc w:val="both"/>
            </w:pPr>
            <w:r>
              <w:rPr>
                <w:rFonts w:ascii="仿宋_GB2312" w:hAnsi="仿宋_GB2312" w:cs="仿宋_GB2312" w:eastAsia="仿宋_GB2312"/>
                <w:sz w:val="24"/>
                <w:b/>
              </w:rPr>
              <w:t>3.软件配置</w:t>
            </w:r>
          </w:p>
          <w:p>
            <w:pPr>
              <w:pStyle w:val="null3"/>
              <w:jc w:val="both"/>
            </w:pPr>
            <w:r>
              <w:rPr>
                <w:rFonts w:ascii="仿宋_GB2312" w:hAnsi="仿宋_GB2312" w:cs="仿宋_GB2312" w:eastAsia="仿宋_GB2312"/>
                <w:sz w:val="24"/>
              </w:rPr>
              <w:t>3.1机器人软件平台：基于ROS或ROS2机器人操作系统开发，并支持人形机器人控制框架、导航框架及感知算法框架部署。</w:t>
            </w:r>
          </w:p>
          <w:p>
            <w:pPr>
              <w:pStyle w:val="null3"/>
              <w:jc w:val="both"/>
            </w:pPr>
            <w:r>
              <w:rPr>
                <w:rFonts w:ascii="仿宋_GB2312" w:hAnsi="仿宋_GB2312" w:cs="仿宋_GB2312" w:eastAsia="仿宋_GB2312"/>
                <w:sz w:val="24"/>
              </w:rPr>
              <w:t>3.2基础软件功能模块：提供机器人本体运动控制程序、传感器驱动程序等。</w:t>
            </w:r>
          </w:p>
          <w:p>
            <w:pPr>
              <w:pStyle w:val="null3"/>
              <w:jc w:val="both"/>
            </w:pPr>
            <w:r>
              <w:rPr>
                <w:rFonts w:ascii="仿宋_GB2312" w:hAnsi="仿宋_GB2312" w:cs="仿宋_GB2312" w:eastAsia="仿宋_GB2312"/>
                <w:sz w:val="24"/>
              </w:rPr>
              <w:t>3.3开发接口要求：提供Python/C++开发接口，支持通过ROS话题、服务及Action接口进行通信；应支持高算力平台的算法部署、模型推理及用户自定义任务逻辑开发。</w:t>
            </w:r>
          </w:p>
          <w:p>
            <w:pPr>
              <w:pStyle w:val="null3"/>
              <w:jc w:val="both"/>
            </w:pPr>
            <w:r>
              <w:rPr>
                <w:rFonts w:ascii="仿宋_GB2312" w:hAnsi="仿宋_GB2312" w:cs="仿宋_GB2312" w:eastAsia="仿宋_GB2312"/>
                <w:sz w:val="24"/>
              </w:rPr>
              <w:t>3.4代码开放要求：提供完整软件源代码或主要功能模块源代码、ROS功能包源代码、算法示例代码、系统配置文件、编译脚本及接口说明文档，满足教学科研二次开发需求。</w:t>
            </w:r>
          </w:p>
          <w:p>
            <w:pPr>
              <w:pStyle w:val="null3"/>
              <w:jc w:val="both"/>
            </w:pPr>
            <w:r>
              <w:rPr>
                <w:rFonts w:ascii="仿宋_GB2312" w:hAnsi="仿宋_GB2312" w:cs="仿宋_GB2312" w:eastAsia="仿宋_GB2312"/>
                <w:sz w:val="24"/>
              </w:rPr>
              <w:t>3.5示例程序要求：提供至少机器人遥操作Demo、步态控制Demo、SLAM建图Demo、自主导航Demo、动态避障Demo、视觉目标检测Demo、双臂动作控制Demo、语音交互Demo、具身智能任务执行Demo。</w:t>
            </w:r>
          </w:p>
          <w:p>
            <w:pPr>
              <w:pStyle w:val="null3"/>
              <w:jc w:val="both"/>
            </w:pPr>
            <w:r>
              <w:rPr>
                <w:rFonts w:ascii="仿宋_GB2312" w:hAnsi="仿宋_GB2312" w:cs="仿宋_GB2312" w:eastAsia="仿宋_GB2312"/>
                <w:sz w:val="24"/>
              </w:rPr>
              <w:t>3.6文档要求：提供完整技术文档，包括软件安装部署说明、系统结构说明、硬件接口说明、软件接口说明、ROS开发指南、二次开发教程、教学实验指导书及设备维护说明。</w:t>
            </w:r>
          </w:p>
          <w:p>
            <w:pPr>
              <w:pStyle w:val="null3"/>
              <w:jc w:val="both"/>
            </w:pPr>
            <w:r>
              <w:rPr>
                <w:rFonts w:ascii="仿宋_GB2312" w:hAnsi="仿宋_GB2312" w:cs="仿宋_GB2312" w:eastAsia="仿宋_GB2312"/>
                <w:sz w:val="24"/>
                <w:b/>
              </w:rPr>
              <w:t>4. 实验要求：</w:t>
            </w:r>
          </w:p>
          <w:p>
            <w:pPr>
              <w:pStyle w:val="null3"/>
              <w:jc w:val="both"/>
            </w:pPr>
            <w:r>
              <w:rPr>
                <w:rFonts w:ascii="仿宋_GB2312" w:hAnsi="仿宋_GB2312" w:cs="仿宋_GB2312" w:eastAsia="仿宋_GB2312"/>
                <w:sz w:val="24"/>
              </w:rPr>
              <w:t>4.1移动与控制实验：人形机器人运动控制实验、步态控制实验、姿态平衡控制实验、关节控制实验、全身协调控制实验。</w:t>
            </w:r>
          </w:p>
          <w:p>
            <w:pPr>
              <w:pStyle w:val="null3"/>
              <w:jc w:val="both"/>
            </w:pPr>
            <w:r>
              <w:rPr>
                <w:rFonts w:ascii="仿宋_GB2312" w:hAnsi="仿宋_GB2312" w:cs="仿宋_GB2312" w:eastAsia="仿宋_GB2312"/>
                <w:sz w:val="24"/>
              </w:rPr>
              <w:t>4.2机器人定位与建图实验：激光SLAM建图实验、视觉SLAM建图实验、多传感器融合定位实验、自主建图实验。</w:t>
            </w:r>
          </w:p>
          <w:p>
            <w:pPr>
              <w:pStyle w:val="null3"/>
              <w:jc w:val="both"/>
            </w:pPr>
            <w:r>
              <w:rPr>
                <w:rFonts w:ascii="仿宋_GB2312" w:hAnsi="仿宋_GB2312" w:cs="仿宋_GB2312" w:eastAsia="仿宋_GB2312"/>
                <w:sz w:val="24"/>
              </w:rPr>
              <w:t>4.3机器人导航实验：路径规划算法实验、自主导航实验、动态避障实验、复杂环境通行实验。</w:t>
            </w:r>
          </w:p>
          <w:p>
            <w:pPr>
              <w:pStyle w:val="null3"/>
              <w:jc w:val="both"/>
            </w:pPr>
            <w:r>
              <w:rPr>
                <w:rFonts w:ascii="仿宋_GB2312" w:hAnsi="仿宋_GB2312" w:cs="仿宋_GB2312" w:eastAsia="仿宋_GB2312"/>
                <w:sz w:val="24"/>
              </w:rPr>
              <w:t>4.4科研扩展实验：具身智能算法实验、多模态感知融合实验、机器人学习控制实验、多机器人协同作业实验、矿山辅助作业研究实验。</w:t>
            </w:r>
          </w:p>
          <w:p>
            <w:pPr>
              <w:pStyle w:val="null3"/>
              <w:jc w:val="both"/>
            </w:pPr>
            <w:r>
              <w:rPr>
                <w:rFonts w:ascii="仿宋_GB2312" w:hAnsi="仿宋_GB2312" w:cs="仿宋_GB2312" w:eastAsia="仿宋_GB2312"/>
                <w:sz w:val="24"/>
              </w:rPr>
              <w:t>4.5设备应支持用户基于平台开展机器人运动控制研究、视觉识别研究、语音交互研究、具身智能研究、矿山辅助作业研究以及智能矿山装备技术研究。</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）四足机器人</w:t>
            </w:r>
          </w:p>
          <w:p>
            <w:pPr>
              <w:pStyle w:val="null3"/>
              <w:jc w:val="both"/>
            </w:pPr>
            <w:r>
              <w:rPr>
                <w:rFonts w:ascii="仿宋_GB2312" w:hAnsi="仿宋_GB2312" w:cs="仿宋_GB2312" w:eastAsia="仿宋_GB2312"/>
                <w:sz w:val="24"/>
                <w:b/>
              </w:rPr>
              <w:t>1.主要功能:</w:t>
            </w:r>
          </w:p>
          <w:p>
            <w:pPr>
              <w:pStyle w:val="null3"/>
              <w:jc w:val="both"/>
            </w:pPr>
            <w:r>
              <w:rPr>
                <w:rFonts w:ascii="仿宋_GB2312" w:hAnsi="仿宋_GB2312" w:cs="仿宋_GB2312" w:eastAsia="仿宋_GB2312"/>
                <w:sz w:val="24"/>
              </w:rPr>
              <w:t>1.1具备四足机器人平台功能。</w:t>
            </w:r>
          </w:p>
          <w:p>
            <w:pPr>
              <w:pStyle w:val="null3"/>
              <w:jc w:val="both"/>
            </w:pPr>
            <w:r>
              <w:rPr>
                <w:rFonts w:ascii="仿宋_GB2312" w:hAnsi="仿宋_GB2312" w:cs="仿宋_GB2312" w:eastAsia="仿宋_GB2312"/>
                <w:sz w:val="24"/>
              </w:rPr>
              <w:t>1.2具备复杂地形通过能力。。</w:t>
            </w:r>
          </w:p>
          <w:p>
            <w:pPr>
              <w:pStyle w:val="null3"/>
              <w:jc w:val="both"/>
            </w:pPr>
            <w:r>
              <w:rPr>
                <w:rFonts w:ascii="仿宋_GB2312" w:hAnsi="仿宋_GB2312" w:cs="仿宋_GB2312" w:eastAsia="仿宋_GB2312"/>
                <w:sz w:val="24"/>
                <w:b/>
              </w:rPr>
              <w:t>2. 技术参数：</w:t>
            </w:r>
          </w:p>
          <w:p>
            <w:pPr>
              <w:pStyle w:val="null3"/>
              <w:jc w:val="both"/>
            </w:pPr>
            <w:r>
              <w:rPr>
                <w:rFonts w:ascii="仿宋_GB2312" w:hAnsi="仿宋_GB2312" w:cs="仿宋_GB2312" w:eastAsia="仿宋_GB2312"/>
                <w:sz w:val="24"/>
              </w:rPr>
              <w:t>▲2.1机身规格与物理特性：四足机器人：机身材质采用铝合金与高强度工程塑料结合。整机重量应≤15kg。展开尺寸应≥70cm×30cm×40cm，折叠尺寸应≤80m×35cm×20cm。工作温度范围应覆盖 -20℃ 至 55℃。</w:t>
            </w:r>
          </w:p>
          <w:p>
            <w:pPr>
              <w:pStyle w:val="null3"/>
              <w:jc w:val="both"/>
            </w:pPr>
            <w:r>
              <w:rPr>
                <w:rFonts w:ascii="仿宋_GB2312" w:hAnsi="仿宋_GB2312" w:cs="仿宋_GB2312" w:eastAsia="仿宋_GB2312"/>
                <w:sz w:val="24"/>
              </w:rPr>
              <w:t>2.2负载与续航能力：四足机器人：负载能力应≥8kg。系统综合运行续航时间应≥</w:t>
            </w:r>
            <w:r>
              <w:rPr>
                <w:rFonts w:ascii="仿宋_GB2312" w:hAnsi="仿宋_GB2312" w:cs="仿宋_GB2312" w:eastAsia="仿宋_GB2312"/>
                <w:sz w:val="24"/>
              </w:rPr>
              <w:t>2</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2.3运动控制与越障性能：四足机器人：移动速度应≥3m/s；越障高度≥15cm；爬坡角度≥40°。</w:t>
            </w:r>
          </w:p>
          <w:p>
            <w:pPr>
              <w:pStyle w:val="null3"/>
              <w:jc w:val="both"/>
            </w:pPr>
            <w:r>
              <w:rPr>
                <w:rFonts w:ascii="仿宋_GB2312" w:hAnsi="仿宋_GB2312" w:cs="仿宋_GB2312" w:eastAsia="仿宋_GB2312"/>
                <w:sz w:val="24"/>
              </w:rPr>
              <w:t>2.4关节驱动与作业模块：四足机器人：整机总自由度≥12个，单关节扭矩≥45N·m。</w:t>
            </w:r>
          </w:p>
          <w:p>
            <w:pPr>
              <w:pStyle w:val="null3"/>
              <w:jc w:val="both"/>
            </w:pPr>
            <w:r>
              <w:rPr>
                <w:rFonts w:ascii="仿宋_GB2312" w:hAnsi="仿宋_GB2312" w:cs="仿宋_GB2312" w:eastAsia="仿宋_GB2312"/>
                <w:sz w:val="24"/>
              </w:rPr>
              <w:t>2.5核心硬件与感知系统：</w:t>
            </w:r>
          </w:p>
          <w:p>
            <w:pPr>
              <w:pStyle w:val="null3"/>
              <w:jc w:val="both"/>
            </w:pPr>
            <w:r>
              <w:rPr>
                <w:rFonts w:ascii="仿宋_GB2312" w:hAnsi="仿宋_GB2312" w:cs="仿宋_GB2312" w:eastAsia="仿宋_GB2312"/>
                <w:sz w:val="24"/>
              </w:rPr>
              <w:t>1)计算平台：四足机器人基础算力应配置≥8核的高性能CPU。</w:t>
            </w:r>
          </w:p>
          <w:p>
            <w:pPr>
              <w:pStyle w:val="null3"/>
              <w:jc w:val="both"/>
            </w:pPr>
            <w:r>
              <w:rPr>
                <w:rFonts w:ascii="仿宋_GB2312" w:hAnsi="仿宋_GB2312" w:cs="仿宋_GB2312" w:eastAsia="仿宋_GB2312"/>
                <w:sz w:val="24"/>
              </w:rPr>
              <w:t>2)多模态感知：大型四足机器人需配备高复合感知系统，≥1个3D激光雷达、≥</w:t>
            </w:r>
            <w:r>
              <w:rPr>
                <w:rFonts w:ascii="仿宋_GB2312" w:hAnsi="仿宋_GB2312" w:cs="仿宋_GB2312" w:eastAsia="仿宋_GB2312"/>
                <w:sz w:val="24"/>
              </w:rPr>
              <w:t>1</w:t>
            </w:r>
            <w:r>
              <w:rPr>
                <w:rFonts w:ascii="仿宋_GB2312" w:hAnsi="仿宋_GB2312" w:cs="仿宋_GB2312" w:eastAsia="仿宋_GB2312"/>
                <w:sz w:val="24"/>
              </w:rPr>
              <w:t>个光学相机。</w:t>
            </w:r>
          </w:p>
          <w:p>
            <w:pPr>
              <w:pStyle w:val="null3"/>
              <w:jc w:val="both"/>
            </w:pPr>
            <w:r>
              <w:rPr>
                <w:rFonts w:ascii="仿宋_GB2312" w:hAnsi="仿宋_GB2312" w:cs="仿宋_GB2312" w:eastAsia="仿宋_GB2312"/>
                <w:sz w:val="24"/>
                <w:b/>
              </w:rPr>
              <w:t>3.软件配置:</w:t>
            </w:r>
          </w:p>
          <w:p>
            <w:pPr>
              <w:pStyle w:val="null3"/>
              <w:jc w:val="both"/>
            </w:pPr>
            <w:r>
              <w:rPr>
                <w:rFonts w:ascii="仿宋_GB2312" w:hAnsi="仿宋_GB2312" w:cs="仿宋_GB2312" w:eastAsia="仿宋_GB2312"/>
                <w:sz w:val="24"/>
              </w:rPr>
              <w:t>3.1机器人软件平台：基于ROS或ROS2机器人操作系统开发，支持四足机器人控制框架、导航框架及感知算法框架部署。</w:t>
            </w:r>
          </w:p>
          <w:p>
            <w:pPr>
              <w:pStyle w:val="null3"/>
              <w:jc w:val="both"/>
            </w:pPr>
            <w:r>
              <w:rPr>
                <w:rFonts w:ascii="仿宋_GB2312" w:hAnsi="仿宋_GB2312" w:cs="仿宋_GB2312" w:eastAsia="仿宋_GB2312"/>
                <w:sz w:val="24"/>
              </w:rPr>
              <w:t>3.2基础软件功能模块：提供四足机器人运动控制程序、关节驱动控制程序、步态控制模块、姿态平衡控制模块、激光雷达驱动程序、深度相机驱动程序、光学相机驱动程序、惯性测量单元驱动程序、SLAM建图软件、自主导航软件、路径规划算法模块、动态避障模块、目标检测与视觉识别模块、巡检任务控制模块、机械臂控制模块、远程通信模块及数据记录模块。</w:t>
            </w:r>
          </w:p>
          <w:p>
            <w:pPr>
              <w:pStyle w:val="null3"/>
              <w:jc w:val="both"/>
            </w:pPr>
            <w:r>
              <w:rPr>
                <w:rFonts w:ascii="仿宋_GB2312" w:hAnsi="仿宋_GB2312" w:cs="仿宋_GB2312" w:eastAsia="仿宋_GB2312"/>
                <w:sz w:val="24"/>
              </w:rPr>
              <w:t>3.3开发接口要求：Python/C++开发接口，支持通过ROS话题、服务及Action接口进行通信；应支持用户自定义巡检逻辑开发、运动控制开发、导航算法开发、感知算法开发及机械臂控制开发。</w:t>
            </w:r>
          </w:p>
          <w:p>
            <w:pPr>
              <w:pStyle w:val="null3"/>
              <w:jc w:val="both"/>
            </w:pPr>
            <w:r>
              <w:rPr>
                <w:rFonts w:ascii="仿宋_GB2312" w:hAnsi="仿宋_GB2312" w:cs="仿宋_GB2312" w:eastAsia="仿宋_GB2312"/>
                <w:sz w:val="24"/>
              </w:rPr>
              <w:t>3.4代码开放要求：提供完整软件源代码或主要功能模块源代码、ROS功能包源代码、算法示例代码、系统配置文件、编译脚本及接口说明文档，满足教学科研二次开发需求。</w:t>
            </w:r>
          </w:p>
          <w:p>
            <w:pPr>
              <w:pStyle w:val="null3"/>
              <w:jc w:val="both"/>
            </w:pPr>
            <w:r>
              <w:rPr>
                <w:rFonts w:ascii="仿宋_GB2312" w:hAnsi="仿宋_GB2312" w:cs="仿宋_GB2312" w:eastAsia="仿宋_GB2312"/>
                <w:sz w:val="24"/>
              </w:rPr>
              <w:t>3.5示例程序要求：提供至少机器人遥操作Demo、步态控制Demo、SLAM建图Demo、自主导航Demo、动态避障Demo、视觉目标检测Demo、巡检任务执行Demo、机械臂抓取控制Demo（如配置机械臂）。</w:t>
            </w:r>
          </w:p>
          <w:p>
            <w:pPr>
              <w:pStyle w:val="null3"/>
              <w:jc w:val="both"/>
            </w:pPr>
            <w:r>
              <w:rPr>
                <w:rFonts w:ascii="仿宋_GB2312" w:hAnsi="仿宋_GB2312" w:cs="仿宋_GB2312" w:eastAsia="仿宋_GB2312"/>
                <w:sz w:val="24"/>
              </w:rPr>
              <w:t>3.6文档要求：提供完整技术文档，包括软件安装部署说明、系统结构说明、硬件接口说明、软件接口说明、ROS开发指南、二次开发教程、教学实验指导书及设备维护说明。</w:t>
            </w:r>
          </w:p>
          <w:p>
            <w:pPr>
              <w:pStyle w:val="null3"/>
              <w:jc w:val="both"/>
            </w:pPr>
            <w:r>
              <w:rPr>
                <w:rFonts w:ascii="仿宋_GB2312" w:hAnsi="仿宋_GB2312" w:cs="仿宋_GB2312" w:eastAsia="仿宋_GB2312"/>
                <w:sz w:val="24"/>
                <w:b/>
              </w:rPr>
              <w:t>4.实验要求：</w:t>
            </w:r>
          </w:p>
          <w:p>
            <w:pPr>
              <w:pStyle w:val="null3"/>
              <w:jc w:val="both"/>
            </w:pPr>
            <w:r>
              <w:rPr>
                <w:rFonts w:ascii="仿宋_GB2312" w:hAnsi="仿宋_GB2312" w:cs="仿宋_GB2312" w:eastAsia="仿宋_GB2312"/>
                <w:sz w:val="24"/>
              </w:rPr>
              <w:t>4.1移动机器人基础实验：四足机器人运动控制实验、步态控制实验、机器人遥操作控制实验、姿态平衡控制实验。</w:t>
            </w:r>
          </w:p>
          <w:p>
            <w:pPr>
              <w:pStyle w:val="null3"/>
              <w:jc w:val="both"/>
            </w:pPr>
            <w:r>
              <w:rPr>
                <w:rFonts w:ascii="仿宋_GB2312" w:hAnsi="仿宋_GB2312" w:cs="仿宋_GB2312" w:eastAsia="仿宋_GB2312"/>
                <w:sz w:val="24"/>
              </w:rPr>
              <w:t>4.2机器人定位与建图实验：激光SLAM建图实验、视觉辅助定位实验、多传感器融合定位实验、自主建图实验。</w:t>
            </w:r>
          </w:p>
          <w:p>
            <w:pPr>
              <w:pStyle w:val="null3"/>
              <w:jc w:val="both"/>
            </w:pPr>
            <w:r>
              <w:rPr>
                <w:rFonts w:ascii="仿宋_GB2312" w:hAnsi="仿宋_GB2312" w:cs="仿宋_GB2312" w:eastAsia="仿宋_GB2312"/>
                <w:sz w:val="24"/>
              </w:rPr>
              <w:t>4.3复杂地形通过实验：障碍跨越实验、楼梯攀爬实验、坡道通行实验、非结构化地形通过实验、台阶上下实验。</w:t>
            </w:r>
          </w:p>
          <w:p>
            <w:pPr>
              <w:pStyle w:val="null3"/>
              <w:jc w:val="both"/>
            </w:pPr>
            <w:r>
              <w:rPr>
                <w:rFonts w:ascii="仿宋_GB2312" w:hAnsi="仿宋_GB2312" w:cs="仿宋_GB2312" w:eastAsia="仿宋_GB2312"/>
                <w:sz w:val="24"/>
              </w:rPr>
              <w:t>4.4科研扩展实验：机器人感知融合算法实验、机器人强化学习导航实验、多机器人协同作业实验、智能巡检算法实验、复杂地形控制实验、具身智能控制实验。</w:t>
            </w:r>
          </w:p>
          <w:p>
            <w:pPr>
              <w:pStyle w:val="null3"/>
              <w:jc w:val="both"/>
            </w:pPr>
            <w:r>
              <w:rPr>
                <w:rFonts w:ascii="仿宋_GB2312" w:hAnsi="仿宋_GB2312" w:cs="仿宋_GB2312" w:eastAsia="仿宋_GB2312"/>
                <w:sz w:val="24"/>
              </w:rPr>
              <w:t>4.5设备应支持用户基于平台开展机器人运动控制研究、视觉识别算法研究、矿山巡检研究、辅助搬运控制研究、机械臂抓取控制研究以及智能矿山装备技术研究。</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十一</w:t>
            </w:r>
            <w:r>
              <w:rPr>
                <w:rFonts w:ascii="仿宋_GB2312" w:hAnsi="仿宋_GB2312" w:cs="仿宋_GB2312" w:eastAsia="仿宋_GB2312"/>
                <w:sz w:val="24"/>
                <w:b/>
              </w:rPr>
              <w:t>）极端作业环境下感知仿真场景搭建</w:t>
            </w:r>
          </w:p>
          <w:p>
            <w:pPr>
              <w:pStyle w:val="null3"/>
              <w:jc w:val="both"/>
            </w:pPr>
            <w:r>
              <w:rPr>
                <w:rFonts w:ascii="仿宋_GB2312" w:hAnsi="仿宋_GB2312" w:cs="仿宋_GB2312" w:eastAsia="仿宋_GB2312"/>
                <w:sz w:val="24"/>
                <w:b/>
              </w:rPr>
              <w:t>1.功能要求</w:t>
            </w:r>
          </w:p>
          <w:p>
            <w:pPr>
              <w:pStyle w:val="null3"/>
              <w:jc w:val="both"/>
            </w:pPr>
            <w:r>
              <w:rPr>
                <w:rFonts w:ascii="仿宋_GB2312" w:hAnsi="仿宋_GB2312" w:cs="仿宋_GB2312" w:eastAsia="仿宋_GB2312"/>
                <w:sz w:val="24"/>
              </w:rPr>
              <w:t>1.1.场景具备多种环境参数的可调节控制，并能够模拟不同强度、不同组合条件下的极端作业环境。</w:t>
            </w:r>
          </w:p>
          <w:p>
            <w:pPr>
              <w:pStyle w:val="null3"/>
              <w:jc w:val="both"/>
            </w:pPr>
            <w:r>
              <w:rPr>
                <w:rFonts w:ascii="仿宋_GB2312" w:hAnsi="仿宋_GB2312" w:cs="仿宋_GB2312" w:eastAsia="仿宋_GB2312"/>
                <w:sz w:val="24"/>
              </w:rPr>
              <w:t>1.2.具备实验室虚拟沙盘环境展示与机器人仿真运行。</w:t>
            </w:r>
          </w:p>
          <w:p>
            <w:pPr>
              <w:pStyle w:val="null3"/>
              <w:jc w:val="both"/>
            </w:pPr>
            <w:r>
              <w:rPr>
                <w:rFonts w:ascii="仿宋_GB2312" w:hAnsi="仿宋_GB2312" w:cs="仿宋_GB2312" w:eastAsia="仿宋_GB2312"/>
                <w:sz w:val="24"/>
              </w:rPr>
              <w:t>1.3.系统具备开放的控制接口与数据记录功能。</w:t>
            </w:r>
          </w:p>
          <w:p>
            <w:pPr>
              <w:pStyle w:val="null3"/>
              <w:jc w:val="both"/>
            </w:pPr>
            <w:r>
              <w:rPr>
                <w:rFonts w:ascii="仿宋_GB2312" w:hAnsi="仿宋_GB2312" w:cs="仿宋_GB2312" w:eastAsia="仿宋_GB2312"/>
                <w:sz w:val="24"/>
              </w:rPr>
              <w:t>1.4.同步完成实验室基础环境布置。</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rPr>
              <w:t>2.1.环境仿真总体要求，系统具备模块化环境仿真设计，仿真环境区域面积≥20m²；</w:t>
            </w:r>
          </w:p>
          <w:p>
            <w:pPr>
              <w:pStyle w:val="null3"/>
              <w:jc w:val="both"/>
            </w:pPr>
            <w:r>
              <w:rPr>
                <w:rFonts w:ascii="仿宋_GB2312" w:hAnsi="仿宋_GB2312" w:cs="仿宋_GB2312" w:eastAsia="仿宋_GB2312"/>
                <w:sz w:val="24"/>
              </w:rPr>
              <w:t>2.2.光照环境仿真系统，光照系统具备模拟矿山典型光照条件；</w:t>
            </w:r>
          </w:p>
          <w:p>
            <w:pPr>
              <w:pStyle w:val="null3"/>
              <w:jc w:val="both"/>
            </w:pPr>
            <w:r>
              <w:rPr>
                <w:rFonts w:ascii="仿宋_GB2312" w:hAnsi="仿宋_GB2312" w:cs="仿宋_GB2312" w:eastAsia="仿宋_GB2312"/>
                <w:sz w:val="24"/>
              </w:rPr>
              <w:t>2.3.眩光干扰模拟能力，具备局部强光直射模拟；</w:t>
            </w:r>
          </w:p>
          <w:p>
            <w:pPr>
              <w:pStyle w:val="null3"/>
              <w:jc w:val="both"/>
            </w:pPr>
            <w:r>
              <w:rPr>
                <w:rFonts w:ascii="仿宋_GB2312" w:hAnsi="仿宋_GB2312" w:cs="仿宋_GB2312" w:eastAsia="仿宋_GB2312"/>
                <w:sz w:val="24"/>
              </w:rPr>
              <w:t>2.4.粉尘环境仿真系统；</w:t>
            </w:r>
          </w:p>
          <w:p>
            <w:pPr>
              <w:pStyle w:val="null3"/>
              <w:jc w:val="both"/>
            </w:pPr>
            <w:r>
              <w:rPr>
                <w:rFonts w:ascii="仿宋_GB2312" w:hAnsi="仿宋_GB2312" w:cs="仿宋_GB2312" w:eastAsia="仿宋_GB2312"/>
                <w:sz w:val="24"/>
              </w:rPr>
              <w:t>2.5.粉尘循环系统；</w:t>
            </w:r>
          </w:p>
          <w:p>
            <w:pPr>
              <w:pStyle w:val="null3"/>
              <w:jc w:val="both"/>
            </w:pPr>
            <w:r>
              <w:rPr>
                <w:rFonts w:ascii="仿宋_GB2312" w:hAnsi="仿宋_GB2312" w:cs="仿宋_GB2312" w:eastAsia="仿宋_GB2312"/>
                <w:sz w:val="24"/>
              </w:rPr>
              <w:t>2.6.雨雾环境仿真系统；</w:t>
            </w:r>
          </w:p>
          <w:p>
            <w:pPr>
              <w:pStyle w:val="null3"/>
              <w:jc w:val="both"/>
            </w:pPr>
            <w:r>
              <w:rPr>
                <w:rFonts w:ascii="仿宋_GB2312" w:hAnsi="仿宋_GB2312" w:cs="仿宋_GB2312" w:eastAsia="仿宋_GB2312"/>
                <w:sz w:val="24"/>
              </w:rPr>
              <w:t>2.7.地面积水模拟；</w:t>
            </w:r>
          </w:p>
          <w:p>
            <w:pPr>
              <w:pStyle w:val="null3"/>
              <w:jc w:val="both"/>
            </w:pPr>
            <w:r>
              <w:rPr>
                <w:rFonts w:ascii="仿宋_GB2312" w:hAnsi="仿宋_GB2312" w:cs="仿宋_GB2312" w:eastAsia="仿宋_GB2312"/>
                <w:sz w:val="24"/>
              </w:rPr>
              <w:t>2.8.温差与路面环境仿真系统；</w:t>
            </w:r>
          </w:p>
          <w:p>
            <w:pPr>
              <w:pStyle w:val="null3"/>
              <w:jc w:val="both"/>
            </w:pPr>
            <w:r>
              <w:rPr>
                <w:rFonts w:ascii="仿宋_GB2312" w:hAnsi="仿宋_GB2312" w:cs="仿宋_GB2312" w:eastAsia="仿宋_GB2312"/>
                <w:sz w:val="24"/>
              </w:rPr>
              <w:t>2.9.机械振动与冲击加载系统；</w:t>
            </w:r>
          </w:p>
          <w:p>
            <w:pPr>
              <w:pStyle w:val="null3"/>
              <w:jc w:val="both"/>
            </w:pPr>
            <w:r>
              <w:rPr>
                <w:rFonts w:ascii="仿宋_GB2312" w:hAnsi="仿宋_GB2312" w:cs="仿宋_GB2312" w:eastAsia="仿宋_GB2312"/>
                <w:sz w:val="24"/>
              </w:rPr>
              <w:t>2.10.测试对象安装平台，平台承载能力≥300kg。</w:t>
            </w:r>
          </w:p>
          <w:p>
            <w:pPr>
              <w:pStyle w:val="null3"/>
              <w:jc w:val="both"/>
            </w:pPr>
            <w:r>
              <w:rPr>
                <w:rFonts w:ascii="仿宋_GB2312" w:hAnsi="仿宋_GB2312" w:cs="仿宋_GB2312" w:eastAsia="仿宋_GB2312"/>
                <w:sz w:val="24"/>
              </w:rPr>
              <w:t>2.11. 沙盘仿真展示；</w:t>
            </w:r>
          </w:p>
          <w:p>
            <w:pPr>
              <w:pStyle w:val="null3"/>
              <w:jc w:val="both"/>
            </w:pPr>
            <w:r>
              <w:rPr>
                <w:rFonts w:ascii="仿宋_GB2312" w:hAnsi="仿宋_GB2312" w:cs="仿宋_GB2312" w:eastAsia="仿宋_GB2312"/>
                <w:sz w:val="24"/>
              </w:rPr>
              <w:t>2.12.采矿机器人联动展示；</w:t>
            </w:r>
          </w:p>
          <w:p>
            <w:pPr>
              <w:pStyle w:val="null3"/>
              <w:jc w:val="both"/>
            </w:pPr>
            <w:r>
              <w:rPr>
                <w:rFonts w:ascii="仿宋_GB2312" w:hAnsi="仿宋_GB2312" w:cs="仿宋_GB2312" w:eastAsia="仿宋_GB2312"/>
                <w:sz w:val="24"/>
              </w:rPr>
              <w:t>2.13.提供标准供电接口；</w:t>
            </w:r>
          </w:p>
          <w:p>
            <w:pPr>
              <w:pStyle w:val="null3"/>
              <w:jc w:val="both"/>
            </w:pPr>
            <w:r>
              <w:rPr>
                <w:rFonts w:ascii="仿宋_GB2312" w:hAnsi="仿宋_GB2312" w:cs="仿宋_GB2312" w:eastAsia="仿宋_GB2312"/>
                <w:sz w:val="24"/>
              </w:rPr>
              <w:t>2.14具备独立配电模块、过载保护及短路保护功能，并支持紧急断电功能；</w:t>
            </w:r>
          </w:p>
          <w:p>
            <w:pPr>
              <w:pStyle w:val="null3"/>
              <w:jc w:val="both"/>
            </w:pPr>
            <w:r>
              <w:rPr>
                <w:rFonts w:ascii="仿宋_GB2312" w:hAnsi="仿宋_GB2312" w:cs="仿宋_GB2312" w:eastAsia="仿宋_GB2312"/>
                <w:sz w:val="24"/>
                <w:b/>
              </w:rPr>
              <w:t>3.软件配置</w:t>
            </w:r>
          </w:p>
          <w:p>
            <w:pPr>
              <w:pStyle w:val="null3"/>
              <w:jc w:val="both"/>
            </w:pPr>
            <w:r>
              <w:rPr>
                <w:rFonts w:ascii="仿宋_GB2312" w:hAnsi="仿宋_GB2312" w:cs="仿宋_GB2312" w:eastAsia="仿宋_GB2312"/>
                <w:sz w:val="24"/>
              </w:rPr>
              <w:t>3.1.提供环境控制软件平台；</w:t>
            </w:r>
          </w:p>
          <w:p>
            <w:pPr>
              <w:pStyle w:val="null3"/>
              <w:jc w:val="both"/>
            </w:pPr>
            <w:r>
              <w:rPr>
                <w:rFonts w:ascii="仿宋_GB2312" w:hAnsi="仿宋_GB2312" w:cs="仿宋_GB2312" w:eastAsia="仿宋_GB2312"/>
                <w:sz w:val="24"/>
              </w:rPr>
              <w:t>3.2.提供标准软件接口；</w:t>
            </w:r>
          </w:p>
          <w:p>
            <w:pPr>
              <w:pStyle w:val="null3"/>
              <w:jc w:val="both"/>
            </w:pPr>
            <w:r>
              <w:rPr>
                <w:rFonts w:ascii="仿宋_GB2312" w:hAnsi="仿宋_GB2312" w:cs="仿宋_GB2312" w:eastAsia="仿宋_GB2312"/>
                <w:sz w:val="24"/>
              </w:rPr>
              <w:t>3.3.数据记录功能，包括照度数据、粉尘浓度数据、温度湿度数据及气压数据等；</w:t>
            </w:r>
          </w:p>
          <w:p>
            <w:pPr>
              <w:pStyle w:val="null3"/>
              <w:jc w:val="both"/>
            </w:pPr>
            <w:r>
              <w:rPr>
                <w:rFonts w:ascii="仿宋_GB2312" w:hAnsi="仿宋_GB2312" w:cs="仿宋_GB2312" w:eastAsia="仿宋_GB2312"/>
                <w:sz w:val="24"/>
              </w:rPr>
              <w:t>3.4.数据通信能力；</w:t>
            </w:r>
          </w:p>
          <w:p>
            <w:pPr>
              <w:pStyle w:val="null3"/>
              <w:jc w:val="both"/>
            </w:pPr>
            <w:r>
              <w:rPr>
                <w:rFonts w:ascii="仿宋_GB2312" w:hAnsi="仿宋_GB2312" w:cs="仿宋_GB2312" w:eastAsia="仿宋_GB2312"/>
                <w:sz w:val="24"/>
                <w:b/>
              </w:rPr>
              <w:t>4.实验要求</w:t>
            </w:r>
          </w:p>
          <w:p>
            <w:pPr>
              <w:pStyle w:val="null3"/>
              <w:jc w:val="both"/>
            </w:pPr>
            <w:r>
              <w:rPr>
                <w:rFonts w:ascii="仿宋_GB2312" w:hAnsi="仿宋_GB2312" w:cs="仿宋_GB2312" w:eastAsia="仿宋_GB2312"/>
                <w:sz w:val="24"/>
              </w:rPr>
              <w:t>4.1.机器人环境适应性实验：机器人在低光照、强光干扰及复杂光照环境下的感知性能测试实验。</w:t>
            </w:r>
          </w:p>
          <w:p>
            <w:pPr>
              <w:pStyle w:val="null3"/>
              <w:jc w:val="both"/>
            </w:pPr>
            <w:r>
              <w:rPr>
                <w:rFonts w:ascii="仿宋_GB2312" w:hAnsi="仿宋_GB2312" w:cs="仿宋_GB2312" w:eastAsia="仿宋_GB2312"/>
                <w:sz w:val="24"/>
              </w:rPr>
              <w:t>4.2.粉尘环境感知实验：机器人视觉系统与激光雷达在扬尘环境中的感知性能测试实验。</w:t>
            </w:r>
          </w:p>
          <w:p>
            <w:pPr>
              <w:pStyle w:val="null3"/>
              <w:jc w:val="both"/>
            </w:pPr>
            <w:r>
              <w:rPr>
                <w:rFonts w:ascii="仿宋_GB2312" w:hAnsi="仿宋_GB2312" w:cs="仿宋_GB2312" w:eastAsia="仿宋_GB2312"/>
                <w:sz w:val="24"/>
              </w:rPr>
              <w:t>4.3.雨雾环境感知实验：机器人在降雨及浓雾环境中的视觉感知与导航性能测试实验。</w:t>
            </w:r>
          </w:p>
          <w:p>
            <w:pPr>
              <w:pStyle w:val="null3"/>
              <w:jc w:val="both"/>
            </w:pPr>
            <w:r>
              <w:rPr>
                <w:rFonts w:ascii="仿宋_GB2312" w:hAnsi="仿宋_GB2312" w:cs="仿宋_GB2312" w:eastAsia="仿宋_GB2312"/>
                <w:sz w:val="24"/>
              </w:rPr>
              <w:t>4.4.温差环境实验：机器人在高温、低温及温差变化条件下的系统稳定性测试实验。</w:t>
            </w:r>
          </w:p>
          <w:p>
            <w:pPr>
              <w:pStyle w:val="null3"/>
              <w:jc w:val="both"/>
            </w:pPr>
            <w:r>
              <w:rPr>
                <w:rFonts w:ascii="仿宋_GB2312" w:hAnsi="仿宋_GB2312" w:cs="仿宋_GB2312" w:eastAsia="仿宋_GB2312"/>
                <w:sz w:val="24"/>
              </w:rPr>
              <w:t>4.5.结构可靠性实验：机器人在振动与冲击环境中的结构稳定性与设备可靠性测试实验。</w:t>
            </w:r>
          </w:p>
          <w:p>
            <w:pPr>
              <w:pStyle w:val="null3"/>
              <w:jc w:val="both"/>
            </w:pPr>
            <w:r>
              <w:rPr>
                <w:rFonts w:ascii="仿宋_GB2312" w:hAnsi="仿宋_GB2312" w:cs="仿宋_GB2312" w:eastAsia="仿宋_GB2312"/>
                <w:sz w:val="24"/>
              </w:rPr>
              <w:t>4.6.多模态感知算法实验：复杂环境条件下的多传感器融合感知算法实验。</w:t>
            </w:r>
          </w:p>
          <w:p>
            <w:pPr>
              <w:pStyle w:val="null3"/>
              <w:jc w:val="both"/>
            </w:pPr>
            <w:r>
              <w:rPr>
                <w:rFonts w:ascii="仿宋_GB2312" w:hAnsi="仿宋_GB2312" w:cs="仿宋_GB2312" w:eastAsia="仿宋_GB2312"/>
                <w:sz w:val="24"/>
              </w:rPr>
              <w:t>4.7.自动驾驶与巡检实验：机器人在复杂环境下的自主导航与巡检任务执行实验。</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二</w:t>
            </w:r>
            <w:r>
              <w:rPr>
                <w:rFonts w:ascii="仿宋_GB2312" w:hAnsi="仿宋_GB2312" w:cs="仿宋_GB2312" w:eastAsia="仿宋_GB2312"/>
                <w:sz w:val="24"/>
                <w:b/>
              </w:rPr>
              <w:t>）机器人仿真与数据闭环平台</w:t>
            </w:r>
          </w:p>
          <w:p>
            <w:pPr>
              <w:pStyle w:val="null3"/>
              <w:jc w:val="both"/>
            </w:pPr>
            <w:r>
              <w:rPr>
                <w:rFonts w:ascii="仿宋_GB2312" w:hAnsi="仿宋_GB2312" w:cs="仿宋_GB2312" w:eastAsia="仿宋_GB2312"/>
                <w:sz w:val="24"/>
                <w:b/>
              </w:rPr>
              <w:t>1.主要功能</w:t>
            </w:r>
          </w:p>
          <w:p>
            <w:pPr>
              <w:pStyle w:val="null3"/>
              <w:jc w:val="both"/>
            </w:pPr>
            <w:r>
              <w:rPr>
                <w:rFonts w:ascii="仿宋_GB2312" w:hAnsi="仿宋_GB2312" w:cs="仿宋_GB2312" w:eastAsia="仿宋_GB2312"/>
                <w:sz w:val="24"/>
              </w:rPr>
              <w:t>1.1.系统具备高保真矿山环境仿真能力；</w:t>
            </w:r>
          </w:p>
          <w:p>
            <w:pPr>
              <w:pStyle w:val="null3"/>
              <w:jc w:val="both"/>
            </w:pPr>
            <w:r>
              <w:rPr>
                <w:rFonts w:ascii="仿宋_GB2312" w:hAnsi="仿宋_GB2312" w:cs="仿宋_GB2312" w:eastAsia="仿宋_GB2312"/>
                <w:sz w:val="24"/>
              </w:rPr>
              <w:t>1.2.平台同时配备高性能深度学习算力服务器；</w:t>
            </w:r>
          </w:p>
          <w:p>
            <w:pPr>
              <w:pStyle w:val="null3"/>
              <w:jc w:val="both"/>
            </w:pPr>
            <w:r>
              <w:rPr>
                <w:rFonts w:ascii="仿宋_GB2312" w:hAnsi="仿宋_GB2312" w:cs="仿宋_GB2312" w:eastAsia="仿宋_GB2312"/>
                <w:sz w:val="24"/>
              </w:rPr>
              <w:t>1.3.为构建真实数据闭环，系统配置物理端高并发数据采集与测试设备；</w:t>
            </w:r>
          </w:p>
          <w:p>
            <w:pPr>
              <w:pStyle w:val="null3"/>
              <w:jc w:val="both"/>
            </w:pPr>
            <w:r>
              <w:rPr>
                <w:rFonts w:ascii="仿宋_GB2312" w:hAnsi="仿宋_GB2312" w:cs="仿宋_GB2312" w:eastAsia="仿宋_GB2312"/>
                <w:sz w:val="24"/>
              </w:rPr>
              <w:t>1.4.平台还具备可视化展示与运行监控能力；</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b/>
              </w:rPr>
              <w:t>2.1.仿真引擎与场景构建模块</w:t>
            </w:r>
          </w:p>
          <w:p>
            <w:pPr>
              <w:pStyle w:val="null3"/>
              <w:jc w:val="both"/>
            </w:pPr>
            <w:r>
              <w:rPr>
                <w:rFonts w:ascii="仿宋_GB2312" w:hAnsi="仿宋_GB2312" w:cs="仿宋_GB2312" w:eastAsia="仿宋_GB2312"/>
                <w:sz w:val="24"/>
              </w:rPr>
              <w:t>▲2.1.1.矿山无人驾驶虚拟仿真引擎</w:t>
            </w:r>
          </w:p>
          <w:p>
            <w:pPr>
              <w:pStyle w:val="null3"/>
              <w:jc w:val="both"/>
            </w:pPr>
            <w:r>
              <w:rPr>
                <w:rFonts w:ascii="仿宋_GB2312" w:hAnsi="仿宋_GB2312" w:cs="仿宋_GB2312" w:eastAsia="仿宋_GB2312"/>
                <w:sz w:val="24"/>
              </w:rPr>
              <w:t>1)矿山无人驾驶虚拟仿真引擎具备高保真矿山场景建模与多维度仿真能力，支持露天矿与井下受限空间巷道的高保真三维重建，包含爆堆、车辙、落石、锥桶等矿区典型静态元素；可注入宽体车、矿卡、挖机等多类高自由度动态模型，模拟真实矿山作业场景。</w:t>
            </w:r>
          </w:p>
          <w:p>
            <w:pPr>
              <w:pStyle w:val="null3"/>
              <w:jc w:val="both"/>
            </w:pPr>
            <w:r>
              <w:rPr>
                <w:rFonts w:ascii="仿宋_GB2312" w:hAnsi="仿宋_GB2312" w:cs="仿宋_GB2312" w:eastAsia="仿宋_GB2312"/>
                <w:sz w:val="24"/>
              </w:rPr>
              <w:t>2)支持早上、中午、晚上光照模型，以及晴天、雨雾和扬尘等极端工况的物理级粒子渲染，还原矿山复杂天气环境；支持卡车及机器人动力学实时解算；</w:t>
            </w:r>
          </w:p>
          <w:p>
            <w:pPr>
              <w:pStyle w:val="null3"/>
              <w:jc w:val="both"/>
            </w:pPr>
            <w:r>
              <w:rPr>
                <w:rFonts w:ascii="仿宋_GB2312" w:hAnsi="仿宋_GB2312" w:cs="仿宋_GB2312" w:eastAsia="仿宋_GB2312"/>
                <w:sz w:val="24"/>
              </w:rPr>
              <w:t>3)具备交通流与协同仿真功能，可模拟交叉路口博弈、车队编队运行、路面随机障碍物规避及多智能体协同作业过程；支持多类型真值同步输出，满足算法训练与验证需求。</w:t>
            </w:r>
          </w:p>
          <w:p>
            <w:pPr>
              <w:pStyle w:val="null3"/>
              <w:jc w:val="both"/>
            </w:pPr>
            <w:r>
              <w:rPr>
                <w:rFonts w:ascii="仿宋_GB2312" w:hAnsi="仿宋_GB2312" w:cs="仿宋_GB2312" w:eastAsia="仿宋_GB2312"/>
                <w:sz w:val="24"/>
              </w:rPr>
              <w:t>2.1.2.场景编辑与任务生成</w:t>
            </w:r>
          </w:p>
          <w:p>
            <w:pPr>
              <w:pStyle w:val="null3"/>
              <w:jc w:val="both"/>
            </w:pPr>
            <w:r>
              <w:rPr>
                <w:rFonts w:ascii="仿宋_GB2312" w:hAnsi="仿宋_GB2312" w:cs="仿宋_GB2312" w:eastAsia="仿宋_GB2312"/>
                <w:sz w:val="24"/>
              </w:rPr>
              <w:t>1)支持矿山机器人典型任务场景的快速构建与批量生成，配置运输、巡检、避障、会车、编队、交叉口通行、限宽路段通过等多类任务模板。</w:t>
            </w:r>
          </w:p>
          <w:p>
            <w:pPr>
              <w:pStyle w:val="null3"/>
              <w:jc w:val="both"/>
            </w:pPr>
            <w:r>
              <w:rPr>
                <w:rFonts w:ascii="仿宋_GB2312" w:hAnsi="仿宋_GB2312" w:cs="仿宋_GB2312" w:eastAsia="仿宋_GB2312"/>
                <w:sz w:val="24"/>
              </w:rPr>
              <w:t>2)支持对路况、障碍物、天气、光照、交通参与体、设备密度等关键变量进行参数化编辑与组合扰动，能够自动生成多工况、多难度等级的训练与测试任务集。</w:t>
            </w:r>
          </w:p>
          <w:p>
            <w:pPr>
              <w:pStyle w:val="null3"/>
              <w:jc w:val="both"/>
            </w:pPr>
            <w:r>
              <w:rPr>
                <w:rFonts w:ascii="仿宋_GB2312" w:hAnsi="仿宋_GB2312" w:cs="仿宋_GB2312" w:eastAsia="仿宋_GB2312"/>
                <w:sz w:val="24"/>
              </w:rPr>
              <w:t>3)支持场景复用、脚本化运行和批量实验调度。</w:t>
            </w:r>
          </w:p>
          <w:p>
            <w:pPr>
              <w:pStyle w:val="null3"/>
              <w:jc w:val="both"/>
            </w:pPr>
            <w:r>
              <w:rPr>
                <w:rFonts w:ascii="仿宋_GB2312" w:hAnsi="仿宋_GB2312" w:cs="仿宋_GB2312" w:eastAsia="仿宋_GB2312"/>
                <w:sz w:val="24"/>
                <w:b/>
              </w:rPr>
              <w:t>2.2.算力与基础支撑模块</w:t>
            </w:r>
          </w:p>
          <w:p>
            <w:pPr>
              <w:pStyle w:val="null3"/>
              <w:jc w:val="both"/>
            </w:pPr>
            <w:r>
              <w:rPr>
                <w:rFonts w:ascii="仿宋_GB2312" w:hAnsi="仿宋_GB2312" w:cs="仿宋_GB2312" w:eastAsia="仿宋_GB2312"/>
                <w:sz w:val="24"/>
              </w:rPr>
              <w:t>2.2.1.服务器主体：采用高性能深度学习专用塔式服务器，机身材质为工业级金属，支持机架式安装，具备防尘和防电磁干扰能力，可7×24小时连续稳定运行。</w:t>
            </w:r>
          </w:p>
          <w:p>
            <w:pPr>
              <w:pStyle w:val="null3"/>
              <w:jc w:val="both"/>
            </w:pPr>
            <w:r>
              <w:rPr>
                <w:rFonts w:ascii="仿宋_GB2312" w:hAnsi="仿宋_GB2312" w:cs="仿宋_GB2312" w:eastAsia="仿宋_GB2312"/>
                <w:sz w:val="24"/>
              </w:rPr>
              <w:t>2.2.2.CPU配置：核心数≥32核，线程数≥48线程，基础主频≥3.25GHz，睿频主频≥4.0GHz，缓存≥64MB，支持PCIe 5.0接口。</w:t>
            </w:r>
          </w:p>
          <w:p>
            <w:pPr>
              <w:pStyle w:val="null3"/>
              <w:jc w:val="both"/>
            </w:pPr>
            <w:r>
              <w:rPr>
                <w:rFonts w:ascii="仿宋_GB2312" w:hAnsi="仿宋_GB2312" w:cs="仿宋_GB2312" w:eastAsia="仿宋_GB2312"/>
                <w:sz w:val="24"/>
              </w:rPr>
              <w:t>2.2.3.内存配置：总容量≥256GB，支持ECC错误校验功能。</w:t>
            </w:r>
          </w:p>
          <w:p>
            <w:pPr>
              <w:pStyle w:val="null3"/>
              <w:jc w:val="both"/>
            </w:pPr>
            <w:r>
              <w:rPr>
                <w:rFonts w:ascii="仿宋_GB2312" w:hAnsi="仿宋_GB2312" w:cs="仿宋_GB2312" w:eastAsia="仿宋_GB2312"/>
                <w:sz w:val="24"/>
              </w:rPr>
              <w:t>2.2.4.存储配置：采用“系统盘+数据盘”双盘组合，系统盘容量≥2TB固态硬盘，数据盘≥2块，容量≥8TB 的企业级机械硬盘；</w:t>
            </w:r>
          </w:p>
          <w:p>
            <w:pPr>
              <w:pStyle w:val="null3"/>
              <w:jc w:val="both"/>
            </w:pPr>
            <w:r>
              <w:rPr>
                <w:rFonts w:ascii="仿宋_GB2312" w:hAnsi="仿宋_GB2312" w:cs="仿宋_GB2312" w:eastAsia="仿宋_GB2312"/>
                <w:sz w:val="24"/>
              </w:rPr>
              <w:t>▲2.2.5.GPU配置：数量≥4 张，单卡显存容量≥32GB，显存位宽≥512bit，支持 PCIe 5.0 接口，支持光线追踪与 AI 张量计算加速；</w:t>
            </w:r>
          </w:p>
          <w:p>
            <w:pPr>
              <w:pStyle w:val="null3"/>
              <w:jc w:val="both"/>
            </w:pPr>
            <w:r>
              <w:rPr>
                <w:rFonts w:ascii="仿宋_GB2312" w:hAnsi="仿宋_GB2312" w:cs="仿宋_GB2312" w:eastAsia="仿宋_GB2312"/>
                <w:sz w:val="24"/>
              </w:rPr>
              <w:t>2.2.6.主板配置：采用工业级高性能主板，提供≥4个PCIe 5.0 x16插槽支持多GPU协同计算，具备USB 3.2、千兆以太网口等，支持内存扩展与硬盘扩展，保障设备后期可升级性。</w:t>
            </w:r>
          </w:p>
          <w:p>
            <w:pPr>
              <w:pStyle w:val="null3"/>
              <w:jc w:val="both"/>
            </w:pPr>
            <w:r>
              <w:rPr>
                <w:rFonts w:ascii="仿宋_GB2312" w:hAnsi="仿宋_GB2312" w:cs="仿宋_GB2312" w:eastAsia="仿宋_GB2312"/>
                <w:sz w:val="24"/>
              </w:rPr>
              <w:t>2.2.7.电源配置：总功率≥3000W。</w:t>
            </w:r>
          </w:p>
          <w:p>
            <w:pPr>
              <w:pStyle w:val="null3"/>
              <w:jc w:val="both"/>
            </w:pPr>
            <w:r>
              <w:rPr>
                <w:rFonts w:ascii="仿宋_GB2312" w:hAnsi="仿宋_GB2312" w:cs="仿宋_GB2312" w:eastAsia="仿宋_GB2312"/>
                <w:sz w:val="24"/>
              </w:rPr>
              <w:t>2.2.8.散热配置：采用水冷散热系统，配备冗余静音风扇与GPU专用散热模组。</w:t>
            </w:r>
          </w:p>
          <w:p>
            <w:pPr>
              <w:pStyle w:val="null3"/>
              <w:jc w:val="both"/>
            </w:pPr>
            <w:r>
              <w:rPr>
                <w:rFonts w:ascii="仿宋_GB2312" w:hAnsi="仿宋_GB2312" w:cs="仿宋_GB2312" w:eastAsia="仿宋_GB2312"/>
                <w:sz w:val="24"/>
                <w:b/>
              </w:rPr>
              <w:t>2.3.数据闭环与测试验证模块</w:t>
            </w:r>
          </w:p>
          <w:p>
            <w:pPr>
              <w:pStyle w:val="null3"/>
              <w:jc w:val="both"/>
            </w:pPr>
            <w:r>
              <w:rPr>
                <w:rFonts w:ascii="仿宋_GB2312" w:hAnsi="仿宋_GB2312" w:cs="仿宋_GB2312" w:eastAsia="仿宋_GB2312"/>
                <w:sz w:val="24"/>
              </w:rPr>
              <w:t>2.3.1.车载域控制器平台（1套）：AI算力≥200 TOPS，CPU≥8核ARM或工控级处理器，内存≥32GB，系统盘≥512GB SSD，网络接口≥4个千兆以太网口，相机接口支持≥8路GMSL2高速相机接入，时间同步支持PTP硬时间同步，通信接口支持CAN/CAN FD、USB3.0、串口等接口，工作温度范围-20℃~60℃，安装方式支持车载固定安装。</w:t>
            </w:r>
          </w:p>
          <w:p>
            <w:pPr>
              <w:pStyle w:val="null3"/>
              <w:jc w:val="both"/>
            </w:pPr>
            <w:r>
              <w:rPr>
                <w:rFonts w:ascii="仿宋_GB2312" w:hAnsi="仿宋_GB2312" w:cs="仿宋_GB2312" w:eastAsia="仿宋_GB2312"/>
                <w:sz w:val="24"/>
              </w:rPr>
              <w:t>2.3.2.高清相机（≥6个）：分辨率≥1920×1080，帧率≥30fps，支持GMSL2/千兆网/USB3.0接口，视场角范围60°～130°，支持HDR高动态范围成像，防护等级≥IP67，工作温度范围-20℃～60℃。</w:t>
            </w:r>
          </w:p>
          <w:p>
            <w:pPr>
              <w:pStyle w:val="null3"/>
              <w:jc w:val="both"/>
            </w:pPr>
            <w:r>
              <w:rPr>
                <w:rFonts w:ascii="仿宋_GB2312" w:hAnsi="仿宋_GB2312" w:cs="仿宋_GB2312" w:eastAsia="仿宋_GB2312"/>
                <w:sz w:val="24"/>
              </w:rPr>
              <w:t>2.3.3.热红外相机（2个）：红外分辨率≥640×512，帧率≥25Hz，工作波段为长波红外（LWIR），数据接口支持以太网或USB输出，防护等级≥IP67，适用于全天候环境感知。</w:t>
            </w:r>
          </w:p>
          <w:p>
            <w:pPr>
              <w:pStyle w:val="null3"/>
              <w:jc w:val="both"/>
            </w:pPr>
            <w:r>
              <w:rPr>
                <w:rFonts w:ascii="仿宋_GB2312" w:hAnsi="仿宋_GB2312" w:cs="仿宋_GB2312" w:eastAsia="仿宋_GB2312"/>
                <w:sz w:val="24"/>
              </w:rPr>
              <w:t>2.3.4.手持式SLAM扫描仪（1台）：测距≥80m，点频≥200000 points/s，相对测量精度优于3cm。</w:t>
            </w:r>
          </w:p>
          <w:p>
            <w:pPr>
              <w:pStyle w:val="null3"/>
              <w:jc w:val="both"/>
            </w:pPr>
            <w:r>
              <w:rPr>
                <w:rFonts w:ascii="仿宋_GB2312" w:hAnsi="仿宋_GB2312" w:cs="仿宋_GB2312" w:eastAsia="仿宋_GB2312"/>
                <w:sz w:val="24"/>
              </w:rPr>
              <w:t>2.3.5.主力机械式多线激光雷达（1个）：通道数≥64线，测距≥120m，水平视场角360°，垂直视场角≥30°，帧率≥10Hz，防护等级≥IP67。</w:t>
            </w:r>
          </w:p>
          <w:p>
            <w:pPr>
              <w:pStyle w:val="null3"/>
              <w:jc w:val="both"/>
            </w:pPr>
            <w:r>
              <w:rPr>
                <w:rFonts w:ascii="仿宋_GB2312" w:hAnsi="仿宋_GB2312" w:cs="仿宋_GB2312" w:eastAsia="仿宋_GB2312"/>
                <w:sz w:val="24"/>
              </w:rPr>
              <w:t>2.3.6.固态激光雷达（1个）：测距≥150m，通道数≥160线，水平×垂直视场角≥100°×20°，点频≥1,000,000 points/s。</w:t>
            </w:r>
          </w:p>
          <w:p>
            <w:pPr>
              <w:pStyle w:val="null3"/>
              <w:jc w:val="both"/>
            </w:pPr>
            <w:r>
              <w:rPr>
                <w:rFonts w:ascii="仿宋_GB2312" w:hAnsi="仿宋_GB2312" w:cs="仿宋_GB2312" w:eastAsia="仿宋_GB2312"/>
                <w:sz w:val="24"/>
              </w:rPr>
              <w:t>2.3.7.补盲激光雷达（≥2个）：水平视场角360°，垂直视场角≥50°，测距≥40m，测距≤0.2m。</w:t>
            </w:r>
          </w:p>
          <w:p>
            <w:pPr>
              <w:pStyle w:val="null3"/>
              <w:jc w:val="both"/>
            </w:pPr>
            <w:r>
              <w:rPr>
                <w:rFonts w:ascii="仿宋_GB2312" w:hAnsi="仿宋_GB2312" w:cs="仿宋_GB2312" w:eastAsia="仿宋_GB2312"/>
                <w:sz w:val="24"/>
              </w:rPr>
              <w:t>2.3.8.毫米波雷达（2个）：采用4D成像毫米波雷达，探测距离≥200m，水平视场角≥100°。</w:t>
            </w:r>
          </w:p>
          <w:p>
            <w:pPr>
              <w:pStyle w:val="null3"/>
              <w:jc w:val="both"/>
            </w:pPr>
            <w:r>
              <w:rPr>
                <w:rFonts w:ascii="仿宋_GB2312" w:hAnsi="仿宋_GB2312" w:cs="仿宋_GB2312" w:eastAsia="仿宋_GB2312"/>
                <w:sz w:val="24"/>
              </w:rPr>
              <w:t>2.3.9.RTK组合导航系统（1套）：支持北斗/GPS/GLONASS/Galileo多系统联合定位，定位精度达到厘米级。</w:t>
            </w:r>
          </w:p>
          <w:p>
            <w:pPr>
              <w:pStyle w:val="null3"/>
              <w:jc w:val="both"/>
            </w:pPr>
            <w:r>
              <w:rPr>
                <w:rFonts w:ascii="仿宋_GB2312" w:hAnsi="仿宋_GB2312" w:cs="仿宋_GB2312" w:eastAsia="仿宋_GB2312"/>
                <w:sz w:val="24"/>
              </w:rPr>
              <w:t>2.3.10.IMU（1个）：三轴陀螺仪与三轴加速度计组合结构，数据输出频率≥200Hz，支持外部时间同步接口。</w:t>
            </w:r>
          </w:p>
          <w:p>
            <w:pPr>
              <w:pStyle w:val="null3"/>
              <w:jc w:val="both"/>
            </w:pPr>
            <w:r>
              <w:rPr>
                <w:rFonts w:ascii="仿宋_GB2312" w:hAnsi="仿宋_GB2312" w:cs="仿宋_GB2312" w:eastAsia="仿宋_GB2312"/>
                <w:sz w:val="24"/>
              </w:rPr>
              <w:t>2.3.11.存储系统（1套）：存储容量≥1TB，持续写入速度≥1GB/s。</w:t>
            </w:r>
          </w:p>
          <w:p>
            <w:pPr>
              <w:pStyle w:val="null3"/>
              <w:jc w:val="both"/>
            </w:pPr>
            <w:r>
              <w:rPr>
                <w:rFonts w:ascii="仿宋_GB2312" w:hAnsi="仿宋_GB2312" w:cs="仿宋_GB2312" w:eastAsia="仿宋_GB2312"/>
                <w:sz w:val="24"/>
                <w:b/>
              </w:rPr>
              <w:t>3. 软件配置及代码要求</w:t>
            </w:r>
          </w:p>
          <w:p>
            <w:pPr>
              <w:pStyle w:val="null3"/>
              <w:jc w:val="both"/>
            </w:pPr>
            <w:r>
              <w:rPr>
                <w:rFonts w:ascii="仿宋_GB2312" w:hAnsi="仿宋_GB2312" w:cs="仿宋_GB2312" w:eastAsia="仿宋_GB2312"/>
                <w:sz w:val="24"/>
              </w:rPr>
              <w:t>3.1.系统应提供完整的软件开发环境与算法开发接口。</w:t>
            </w:r>
          </w:p>
          <w:p>
            <w:pPr>
              <w:pStyle w:val="null3"/>
              <w:jc w:val="both"/>
            </w:pPr>
            <w:r>
              <w:rPr>
                <w:rFonts w:ascii="仿宋_GB2312" w:hAnsi="仿宋_GB2312" w:cs="仿宋_GB2312" w:eastAsia="仿宋_GB2312"/>
                <w:sz w:val="24"/>
              </w:rPr>
              <w:t>3.2.平台应支持ROS或ROS2机器人操作系统，并提供机器人仿真接口、传感器数据接口及算法测试接口。</w:t>
            </w:r>
          </w:p>
          <w:p>
            <w:pPr>
              <w:pStyle w:val="null3"/>
              <w:jc w:val="both"/>
            </w:pPr>
            <w:r>
              <w:rPr>
                <w:rFonts w:ascii="仿宋_GB2312" w:hAnsi="仿宋_GB2312" w:cs="仿宋_GB2312" w:eastAsia="仿宋_GB2312"/>
                <w:sz w:val="24"/>
              </w:rPr>
              <w:t>3.3.系统应支持多用户并行使用。</w:t>
            </w:r>
          </w:p>
          <w:p>
            <w:pPr>
              <w:pStyle w:val="null3"/>
              <w:jc w:val="both"/>
            </w:pPr>
            <w:r>
              <w:rPr>
                <w:rFonts w:ascii="仿宋_GB2312" w:hAnsi="仿宋_GB2312" w:cs="仿宋_GB2312" w:eastAsia="仿宋_GB2312"/>
                <w:sz w:val="24"/>
              </w:rPr>
              <w:t>3.4.同时平台需提供数据回放、日志管理、算法评估和实验报告生成等软件功能。</w:t>
            </w:r>
          </w:p>
          <w:p>
            <w:pPr>
              <w:pStyle w:val="null3"/>
              <w:jc w:val="both"/>
            </w:pPr>
            <w:r>
              <w:rPr>
                <w:rFonts w:ascii="仿宋_GB2312" w:hAnsi="仿宋_GB2312" w:cs="仿宋_GB2312" w:eastAsia="仿宋_GB2312"/>
                <w:sz w:val="24"/>
                <w:b/>
              </w:rPr>
              <w:t>4.实验要求</w:t>
            </w:r>
          </w:p>
          <w:p>
            <w:pPr>
              <w:pStyle w:val="null3"/>
              <w:jc w:val="both"/>
            </w:pPr>
            <w:r>
              <w:rPr>
                <w:rFonts w:ascii="仿宋_GB2312" w:hAnsi="仿宋_GB2312" w:cs="仿宋_GB2312" w:eastAsia="仿宋_GB2312"/>
                <w:sz w:val="24"/>
              </w:rPr>
              <w:t>4.1.矿山机器人感知算法实验：开展目标检测、语义分割、点云感知及多传感器融合感知算法研究实验。</w:t>
            </w:r>
          </w:p>
          <w:p>
            <w:pPr>
              <w:pStyle w:val="null3"/>
              <w:jc w:val="both"/>
            </w:pPr>
            <w:r>
              <w:rPr>
                <w:rFonts w:ascii="仿宋_GB2312" w:hAnsi="仿宋_GB2312" w:cs="仿宋_GB2312" w:eastAsia="仿宋_GB2312"/>
                <w:sz w:val="24"/>
              </w:rPr>
              <w:t>4.2.矿山无人驾驶定位实验：开展激光SLAM定位实验、视觉SLAM定位实验、RTK组合导航定位实验以及多传感器融合定位实验。</w:t>
            </w:r>
          </w:p>
          <w:p>
            <w:pPr>
              <w:pStyle w:val="null3"/>
              <w:jc w:val="both"/>
            </w:pPr>
            <w:r>
              <w:rPr>
                <w:rFonts w:ascii="仿宋_GB2312" w:hAnsi="仿宋_GB2312" w:cs="仿宋_GB2312" w:eastAsia="仿宋_GB2312"/>
                <w:sz w:val="24"/>
              </w:rPr>
              <w:t>4.3.机器人路径规划与控制实验：开展路径规划算法实验、避障控制实验以及多车协同控制实验。</w:t>
            </w:r>
          </w:p>
          <w:p>
            <w:pPr>
              <w:pStyle w:val="null3"/>
              <w:jc w:val="both"/>
            </w:pPr>
            <w:r>
              <w:rPr>
                <w:rFonts w:ascii="仿宋_GB2312" w:hAnsi="仿宋_GB2312" w:cs="仿宋_GB2312" w:eastAsia="仿宋_GB2312"/>
                <w:sz w:val="24"/>
              </w:rPr>
              <w:t>4.4.矿山交通协同仿真实验：开展交叉路口博弈实验、车队编队运行实验以及多机器人协同作业实验。</w:t>
            </w:r>
          </w:p>
          <w:p>
            <w:pPr>
              <w:pStyle w:val="null3"/>
              <w:jc w:val="both"/>
            </w:pPr>
            <w:r>
              <w:rPr>
                <w:rFonts w:ascii="仿宋_GB2312" w:hAnsi="仿宋_GB2312" w:cs="仿宋_GB2312" w:eastAsia="仿宋_GB2312"/>
                <w:sz w:val="24"/>
              </w:rPr>
              <w:t>4.5.仿真数据生成实验：开展仿真数据集自动生成实验、算法训练数据生成实验以及多场景自动测试实验。</w:t>
            </w:r>
          </w:p>
          <w:p>
            <w:pPr>
              <w:pStyle w:val="null3"/>
              <w:jc w:val="both"/>
            </w:pPr>
            <w:r>
              <w:rPr>
                <w:rFonts w:ascii="仿宋_GB2312" w:hAnsi="仿宋_GB2312" w:cs="仿宋_GB2312" w:eastAsia="仿宋_GB2312"/>
                <w:sz w:val="24"/>
              </w:rPr>
              <w:t>4.6.真实数据采集实验：开展矿山真实场景多传感器数据采集实验、数据标注与数据回放实验。</w:t>
            </w:r>
          </w:p>
          <w:p>
            <w:pPr>
              <w:pStyle w:val="null3"/>
              <w:jc w:val="both"/>
            </w:pPr>
            <w:r>
              <w:rPr>
                <w:rFonts w:ascii="仿宋_GB2312" w:hAnsi="仿宋_GB2312" w:cs="仿宋_GB2312" w:eastAsia="仿宋_GB2312"/>
                <w:sz w:val="24"/>
              </w:rPr>
              <w:t>4.7.仿真与真实数据闭环实验：开展真实数据回灌仿真实验、数字孪生场景复现实验以及算法性能验证实验。</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三</w:t>
            </w:r>
            <w:r>
              <w:rPr>
                <w:rFonts w:ascii="仿宋_GB2312" w:hAnsi="仿宋_GB2312" w:cs="仿宋_GB2312" w:eastAsia="仿宋_GB2312"/>
                <w:sz w:val="24"/>
                <w:b/>
              </w:rPr>
              <w:t>）中长期采剥计划设计软件</w:t>
            </w:r>
          </w:p>
          <w:p>
            <w:pPr>
              <w:pStyle w:val="null3"/>
              <w:jc w:val="both"/>
            </w:pPr>
            <w:r>
              <w:rPr>
                <w:rFonts w:ascii="仿宋_GB2312" w:hAnsi="仿宋_GB2312" w:cs="仿宋_GB2312" w:eastAsia="仿宋_GB2312"/>
                <w:sz w:val="24"/>
              </w:rPr>
              <w:t>1.块体模型处理；</w:t>
            </w:r>
          </w:p>
          <w:p>
            <w:pPr>
              <w:pStyle w:val="null3"/>
              <w:jc w:val="both"/>
            </w:pPr>
            <w:r>
              <w:rPr>
                <w:rFonts w:ascii="仿宋_GB2312" w:hAnsi="仿宋_GB2312" w:cs="仿宋_GB2312" w:eastAsia="仿宋_GB2312"/>
                <w:sz w:val="24"/>
              </w:rPr>
              <w:t>2.境界优化算法；</w:t>
            </w:r>
          </w:p>
          <w:p>
            <w:pPr>
              <w:pStyle w:val="null3"/>
              <w:jc w:val="both"/>
            </w:pPr>
            <w:r>
              <w:rPr>
                <w:rFonts w:ascii="仿宋_GB2312" w:hAnsi="仿宋_GB2312" w:cs="仿宋_GB2312" w:eastAsia="仿宋_GB2312"/>
                <w:sz w:val="24"/>
              </w:rPr>
              <w:t>3.排产调度引擎；</w:t>
            </w:r>
          </w:p>
          <w:p>
            <w:pPr>
              <w:pStyle w:val="null3"/>
              <w:jc w:val="both"/>
            </w:pPr>
            <w:r>
              <w:rPr>
                <w:rFonts w:ascii="仿宋_GB2312" w:hAnsi="仿宋_GB2312" w:cs="仿宋_GB2312" w:eastAsia="仿宋_GB2312"/>
                <w:sz w:val="24"/>
              </w:rPr>
              <w:t>4.爆破与钻孔设计；</w:t>
            </w:r>
          </w:p>
          <w:p>
            <w:pPr>
              <w:pStyle w:val="null3"/>
              <w:jc w:val="both"/>
            </w:pPr>
            <w:r>
              <w:rPr>
                <w:rFonts w:ascii="仿宋_GB2312" w:hAnsi="仿宋_GB2312" w:cs="仿宋_GB2312" w:eastAsia="仿宋_GB2312"/>
                <w:sz w:val="24"/>
              </w:rPr>
              <w:t>5.品位控制与配矿平衡；</w:t>
            </w:r>
          </w:p>
          <w:p>
            <w:pPr>
              <w:pStyle w:val="null3"/>
              <w:jc w:val="both"/>
            </w:pPr>
            <w:r>
              <w:rPr>
                <w:rFonts w:ascii="仿宋_GB2312" w:hAnsi="仿宋_GB2312" w:cs="仿宋_GB2312" w:eastAsia="仿宋_GB2312"/>
                <w:sz w:val="24"/>
              </w:rPr>
              <w:t>6.设备能力与生产约束；</w:t>
            </w:r>
          </w:p>
          <w:p>
            <w:pPr>
              <w:pStyle w:val="null3"/>
              <w:jc w:val="both"/>
            </w:pPr>
            <w:r>
              <w:rPr>
                <w:rFonts w:ascii="仿宋_GB2312" w:hAnsi="仿宋_GB2312" w:cs="仿宋_GB2312" w:eastAsia="仿宋_GB2312"/>
                <w:sz w:val="24"/>
              </w:rPr>
              <w:t>7.道路与运输系统优化；</w:t>
            </w:r>
          </w:p>
          <w:p>
            <w:pPr>
              <w:pStyle w:val="null3"/>
              <w:jc w:val="both"/>
            </w:pPr>
            <w:r>
              <w:rPr>
                <w:rFonts w:ascii="仿宋_GB2312" w:hAnsi="仿宋_GB2312" w:cs="仿宋_GB2312" w:eastAsia="仿宋_GB2312"/>
                <w:sz w:val="24"/>
              </w:rPr>
              <w:t>8.经济评价与方案比选；</w:t>
            </w:r>
          </w:p>
          <w:p>
            <w:pPr>
              <w:pStyle w:val="null3"/>
              <w:jc w:val="both"/>
            </w:pPr>
            <w:r>
              <w:rPr>
                <w:rFonts w:ascii="仿宋_GB2312" w:hAnsi="仿宋_GB2312" w:cs="仿宋_GB2312" w:eastAsia="仿宋_GB2312"/>
                <w:sz w:val="24"/>
              </w:rPr>
              <w:t>9.动态调整与情景分析；</w:t>
            </w:r>
          </w:p>
          <w:p>
            <w:pPr>
              <w:pStyle w:val="null3"/>
              <w:jc w:val="both"/>
            </w:pPr>
            <w:r>
              <w:rPr>
                <w:rFonts w:ascii="仿宋_GB2312" w:hAnsi="仿宋_GB2312" w:cs="仿宋_GB2312" w:eastAsia="仿宋_GB2312"/>
                <w:sz w:val="24"/>
              </w:rPr>
              <w:t>10.三维可视化与成果输出；</w:t>
            </w:r>
          </w:p>
          <w:p>
            <w:pPr>
              <w:pStyle w:val="null3"/>
              <w:jc w:val="both"/>
            </w:pPr>
            <w:r>
              <w:rPr>
                <w:rFonts w:ascii="仿宋_GB2312" w:hAnsi="仿宋_GB2312" w:cs="仿宋_GB2312" w:eastAsia="仿宋_GB2312"/>
                <w:sz w:val="24"/>
              </w:rPr>
              <w:t>11.数据库管理与协同应用；</w:t>
            </w:r>
          </w:p>
          <w:p>
            <w:pPr>
              <w:pStyle w:val="null3"/>
              <w:jc w:val="both"/>
            </w:pPr>
            <w:r>
              <w:rPr>
                <w:rFonts w:ascii="仿宋_GB2312" w:hAnsi="仿宋_GB2312" w:cs="仿宋_GB2312" w:eastAsia="仿宋_GB2312"/>
                <w:sz w:val="24"/>
              </w:rPr>
              <w:t>12.提供1套单机版，并附带移动工作站，显示屏尺寸≥13英寸，分辨率≥ 2880×1920，动态刷新率≥120Hz，内存≥16GB，系统盘容量≥1TB。</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四</w:t>
            </w:r>
            <w:r>
              <w:rPr>
                <w:rFonts w:ascii="仿宋_GB2312" w:hAnsi="仿宋_GB2312" w:cs="仿宋_GB2312" w:eastAsia="仿宋_GB2312"/>
                <w:sz w:val="24"/>
                <w:b/>
              </w:rPr>
              <w:t>）无人采矿三维矿体建模软件</w:t>
            </w:r>
          </w:p>
          <w:p>
            <w:pPr>
              <w:pStyle w:val="null3"/>
              <w:jc w:val="both"/>
            </w:pPr>
            <w:r>
              <w:rPr>
                <w:rFonts w:ascii="仿宋_GB2312" w:hAnsi="仿宋_GB2312" w:cs="仿宋_GB2312" w:eastAsia="仿宋_GB2312"/>
                <w:sz w:val="24"/>
              </w:rPr>
              <w:t>1.多源数据融合与点云处理</w:t>
            </w:r>
          </w:p>
          <w:p>
            <w:pPr>
              <w:pStyle w:val="null3"/>
              <w:jc w:val="both"/>
            </w:pPr>
            <w:r>
              <w:rPr>
                <w:rFonts w:ascii="仿宋_GB2312" w:hAnsi="仿宋_GB2312" w:cs="仿宋_GB2312" w:eastAsia="仿宋_GB2312"/>
                <w:sz w:val="24"/>
              </w:rPr>
              <w:t>2.智能地质建模技术</w:t>
            </w:r>
          </w:p>
          <w:p>
            <w:pPr>
              <w:pStyle w:val="null3"/>
              <w:jc w:val="both"/>
            </w:pPr>
            <w:r>
              <w:rPr>
                <w:rFonts w:ascii="仿宋_GB2312" w:hAnsi="仿宋_GB2312" w:cs="仿宋_GB2312" w:eastAsia="仿宋_GB2312"/>
                <w:sz w:val="24"/>
              </w:rPr>
              <w:t>3.亚厘米级模型空间坐标精度</w:t>
            </w:r>
          </w:p>
          <w:p>
            <w:pPr>
              <w:pStyle w:val="null3"/>
              <w:jc w:val="both"/>
            </w:pPr>
            <w:r>
              <w:rPr>
                <w:rFonts w:ascii="仿宋_GB2312" w:hAnsi="仿宋_GB2312" w:cs="仿宋_GB2312" w:eastAsia="仿宋_GB2312"/>
                <w:sz w:val="24"/>
              </w:rPr>
              <w:t>4.集成地质数据库；</w:t>
            </w:r>
          </w:p>
          <w:p>
            <w:pPr>
              <w:pStyle w:val="null3"/>
              <w:jc w:val="both"/>
            </w:pPr>
            <w:r>
              <w:rPr>
                <w:rFonts w:ascii="仿宋_GB2312" w:hAnsi="仿宋_GB2312" w:cs="仿宋_GB2312" w:eastAsia="仿宋_GB2312"/>
                <w:sz w:val="24"/>
              </w:rPr>
              <w:t>5.模型编辑与断层修复</w:t>
            </w:r>
          </w:p>
          <w:p>
            <w:pPr>
              <w:pStyle w:val="null3"/>
              <w:jc w:val="both"/>
            </w:pPr>
            <w:r>
              <w:rPr>
                <w:rFonts w:ascii="仿宋_GB2312" w:hAnsi="仿宋_GB2312" w:cs="仿宋_GB2312" w:eastAsia="仿宋_GB2312"/>
                <w:sz w:val="24"/>
              </w:rPr>
              <w:t>6.钻孔与剖面联动解释；</w:t>
            </w:r>
          </w:p>
          <w:p>
            <w:pPr>
              <w:pStyle w:val="null3"/>
              <w:jc w:val="both"/>
            </w:pPr>
            <w:r>
              <w:rPr>
                <w:rFonts w:ascii="仿宋_GB2312" w:hAnsi="仿宋_GB2312" w:cs="仿宋_GB2312" w:eastAsia="仿宋_GB2312"/>
                <w:sz w:val="24"/>
              </w:rPr>
              <w:t>7.储量估算与体积分析；</w:t>
            </w:r>
          </w:p>
          <w:p>
            <w:pPr>
              <w:pStyle w:val="null3"/>
              <w:jc w:val="both"/>
            </w:pPr>
            <w:r>
              <w:rPr>
                <w:rFonts w:ascii="仿宋_GB2312" w:hAnsi="仿宋_GB2312" w:cs="仿宋_GB2312" w:eastAsia="仿宋_GB2312"/>
                <w:sz w:val="24"/>
              </w:rPr>
              <w:t>8.采场与巷道空间建模；</w:t>
            </w:r>
          </w:p>
          <w:p>
            <w:pPr>
              <w:pStyle w:val="null3"/>
              <w:jc w:val="both"/>
            </w:pPr>
            <w:r>
              <w:rPr>
                <w:rFonts w:ascii="仿宋_GB2312" w:hAnsi="仿宋_GB2312" w:cs="仿宋_GB2312" w:eastAsia="仿宋_GB2312"/>
                <w:sz w:val="24"/>
              </w:rPr>
              <w:t>9.高精度拓扑路网构建；</w:t>
            </w:r>
          </w:p>
          <w:p>
            <w:pPr>
              <w:pStyle w:val="null3"/>
              <w:jc w:val="both"/>
            </w:pPr>
            <w:r>
              <w:rPr>
                <w:rFonts w:ascii="仿宋_GB2312" w:hAnsi="仿宋_GB2312" w:cs="仿宋_GB2312" w:eastAsia="仿宋_GB2312"/>
                <w:sz w:val="24"/>
              </w:rPr>
              <w:t>10.动态更新与版本管理；</w:t>
            </w:r>
          </w:p>
          <w:p>
            <w:pPr>
              <w:pStyle w:val="null3"/>
              <w:jc w:val="both"/>
            </w:pPr>
            <w:r>
              <w:rPr>
                <w:rFonts w:ascii="仿宋_GB2312" w:hAnsi="仿宋_GB2312" w:cs="仿宋_GB2312" w:eastAsia="仿宋_GB2312"/>
                <w:sz w:val="24"/>
              </w:rPr>
              <w:t>11.三维可视化与成果输出；</w:t>
            </w:r>
          </w:p>
          <w:p>
            <w:pPr>
              <w:pStyle w:val="null3"/>
              <w:jc w:val="both"/>
            </w:pPr>
            <w:r>
              <w:rPr>
                <w:rFonts w:ascii="仿宋_GB2312" w:hAnsi="仿宋_GB2312" w:cs="仿宋_GB2312" w:eastAsia="仿宋_GB2312"/>
                <w:sz w:val="24"/>
              </w:rPr>
              <w:t>12.多用户协同与权限管理；</w:t>
            </w:r>
          </w:p>
          <w:p>
            <w:pPr>
              <w:pStyle w:val="null3"/>
              <w:jc w:val="left"/>
            </w:pPr>
            <w:r>
              <w:rPr>
                <w:rFonts w:ascii="仿宋_GB2312" w:hAnsi="仿宋_GB2312" w:cs="仿宋_GB2312" w:eastAsia="仿宋_GB2312"/>
                <w:sz w:val="24"/>
              </w:rPr>
              <w:t>13.提供1套单机版，并附带移动工作站，CPU核心数量≥20核；显存容量≥8GB；内存容量≥ 32GB；固态硬盘容量≥ 1TB。</w:t>
            </w:r>
          </w:p>
          <w:p>
            <w:pPr>
              <w:pStyle w:val="null3"/>
              <w:jc w:val="left"/>
            </w:pPr>
            <w:r>
              <w:rPr>
                <w:rFonts w:ascii="仿宋_GB2312" w:hAnsi="仿宋_GB2312" w:cs="仿宋_GB2312" w:eastAsia="仿宋_GB2312"/>
                <w:sz w:val="24"/>
                <w:b/>
              </w:rPr>
              <w:t>（十</w:t>
            </w:r>
            <w:r>
              <w:rPr>
                <w:rFonts w:ascii="仿宋_GB2312" w:hAnsi="仿宋_GB2312" w:cs="仿宋_GB2312" w:eastAsia="仿宋_GB2312"/>
                <w:sz w:val="24"/>
                <w:b/>
              </w:rPr>
              <w:t>五</w:t>
            </w:r>
            <w:r>
              <w:rPr>
                <w:rFonts w:ascii="仿宋_GB2312" w:hAnsi="仿宋_GB2312" w:cs="仿宋_GB2312" w:eastAsia="仿宋_GB2312"/>
                <w:sz w:val="24"/>
                <w:b/>
              </w:rPr>
              <w:t>）采矿机器人集群智能调度与数据中枢平台</w:t>
            </w:r>
          </w:p>
          <w:p>
            <w:pPr>
              <w:pStyle w:val="null3"/>
              <w:jc w:val="both"/>
            </w:pPr>
            <w:r>
              <w:rPr>
                <w:rFonts w:ascii="仿宋_GB2312" w:hAnsi="仿宋_GB2312" w:cs="仿宋_GB2312" w:eastAsia="仿宋_GB2312"/>
                <w:sz w:val="24"/>
                <w:b/>
              </w:rPr>
              <w:t>1.主要功能</w:t>
            </w:r>
          </w:p>
          <w:p>
            <w:pPr>
              <w:pStyle w:val="null3"/>
              <w:jc w:val="both"/>
            </w:pPr>
            <w:r>
              <w:rPr>
                <w:rFonts w:ascii="仿宋_GB2312" w:hAnsi="仿宋_GB2312" w:cs="仿宋_GB2312" w:eastAsia="仿宋_GB2312"/>
                <w:sz w:val="24"/>
              </w:rPr>
              <w:t>1.1.系统应具备多类型机器人设备的数据统一接入，</w:t>
            </w:r>
          </w:p>
          <w:p>
            <w:pPr>
              <w:pStyle w:val="null3"/>
              <w:jc w:val="both"/>
            </w:pPr>
            <w:r>
              <w:rPr>
                <w:rFonts w:ascii="仿宋_GB2312" w:hAnsi="仿宋_GB2312" w:cs="仿宋_GB2312" w:eastAsia="仿宋_GB2312"/>
                <w:sz w:val="24"/>
              </w:rPr>
              <w:t>1.2.系统需配套专用的高性能计算主机与大尺寸显示终端，</w:t>
            </w:r>
          </w:p>
          <w:p>
            <w:pPr>
              <w:pStyle w:val="null3"/>
              <w:jc w:val="both"/>
            </w:pPr>
            <w:r>
              <w:rPr>
                <w:rFonts w:ascii="仿宋_GB2312" w:hAnsi="仿宋_GB2312" w:cs="仿宋_GB2312" w:eastAsia="仿宋_GB2312"/>
                <w:sz w:val="24"/>
              </w:rPr>
              <w:t>1.3.系统应具备开放的软件接口与良好的扩展能力。</w:t>
            </w:r>
          </w:p>
          <w:p>
            <w:pPr>
              <w:pStyle w:val="null3"/>
              <w:jc w:val="both"/>
            </w:pPr>
            <w:r>
              <w:rPr>
                <w:rFonts w:ascii="仿宋_GB2312" w:hAnsi="仿宋_GB2312" w:cs="仿宋_GB2312" w:eastAsia="仿宋_GB2312"/>
                <w:sz w:val="24"/>
                <w:b/>
              </w:rPr>
              <w:t>2.技术参数</w:t>
            </w:r>
          </w:p>
          <w:p>
            <w:pPr>
              <w:pStyle w:val="null3"/>
              <w:jc w:val="both"/>
            </w:pPr>
            <w:r>
              <w:rPr>
                <w:rFonts w:ascii="仿宋_GB2312" w:hAnsi="仿宋_GB2312" w:cs="仿宋_GB2312" w:eastAsia="仿宋_GB2312"/>
                <w:sz w:val="24"/>
              </w:rPr>
              <w:t>2.1.平台架构与系统结构：采矿机器人集群协同作业监控平台，用于对矿区多类型机器人设备进行统一接入、数据管理与运行监控。</w:t>
            </w:r>
          </w:p>
          <w:p>
            <w:pPr>
              <w:pStyle w:val="null3"/>
              <w:jc w:val="both"/>
            </w:pPr>
            <w:r>
              <w:rPr>
                <w:rFonts w:ascii="仿宋_GB2312" w:hAnsi="仿宋_GB2312" w:cs="仿宋_GB2312" w:eastAsia="仿宋_GB2312"/>
                <w:sz w:val="24"/>
              </w:rPr>
              <w:t>2.2.硬件部署与展示终端：配置高性能本地部署主机1台，以及100英寸高清监控显示大屏2台，用于构建集群协同作业监控与调度展示中心。部署主机配备高性能处理器，CPU核心数≥16核，内存≥32GB，系统盘≥1TB SSD，数据盘≥4TB，配备独立显卡。监控大屏配置2台100英寸商用高清显示大屏，物理分辨率≥4K；</w:t>
            </w:r>
          </w:p>
          <w:p>
            <w:pPr>
              <w:pStyle w:val="null3"/>
              <w:jc w:val="both"/>
            </w:pPr>
            <w:r>
              <w:rPr>
                <w:rFonts w:ascii="仿宋_GB2312" w:hAnsi="仿宋_GB2312" w:cs="仿宋_GB2312" w:eastAsia="仿宋_GB2312"/>
                <w:sz w:val="24"/>
              </w:rPr>
              <w:t>2.3.具备多类型机器人设备接入，包括凿岩机器人、钻孔机器人、运输机器人及巡检机器人等。系统支持接入机器人设备数量≥20台，并具备后续扩展能力。</w:t>
            </w:r>
          </w:p>
          <w:p>
            <w:pPr>
              <w:pStyle w:val="null3"/>
              <w:jc w:val="both"/>
            </w:pPr>
            <w:r>
              <w:rPr>
                <w:rFonts w:ascii="仿宋_GB2312" w:hAnsi="仿宋_GB2312" w:cs="仿宋_GB2312" w:eastAsia="仿宋_GB2312"/>
                <w:sz w:val="24"/>
              </w:rPr>
              <w:t>2.4.用户访问能力：系统并发访问终端数量≥100个用户终端。</w:t>
            </w:r>
          </w:p>
          <w:p>
            <w:pPr>
              <w:pStyle w:val="null3"/>
              <w:jc w:val="both"/>
            </w:pPr>
            <w:r>
              <w:rPr>
                <w:rFonts w:ascii="仿宋_GB2312" w:hAnsi="仿宋_GB2312" w:cs="仿宋_GB2312" w:eastAsia="仿宋_GB2312"/>
                <w:sz w:val="24"/>
              </w:rPr>
              <w:t>2.5.数据采集与通信模块：系统应支持机器人设备通过标准网络接口上传运行数据。</w:t>
            </w:r>
          </w:p>
          <w:p>
            <w:pPr>
              <w:pStyle w:val="null3"/>
              <w:jc w:val="both"/>
            </w:pPr>
            <w:r>
              <w:rPr>
                <w:rFonts w:ascii="仿宋_GB2312" w:hAnsi="仿宋_GB2312" w:cs="仿宋_GB2312" w:eastAsia="仿宋_GB2312"/>
                <w:sz w:val="24"/>
              </w:rPr>
              <w:t>2.6.数据采集频率：关键设备运行数据采集频率≥5Hz，常规状态数据采集频率≥1Hz。</w:t>
            </w:r>
          </w:p>
          <w:p>
            <w:pPr>
              <w:pStyle w:val="null3"/>
              <w:jc w:val="both"/>
            </w:pPr>
            <w:r>
              <w:rPr>
                <w:rFonts w:ascii="仿宋_GB2312" w:hAnsi="仿宋_GB2312" w:cs="仿宋_GB2312" w:eastAsia="仿宋_GB2312"/>
                <w:sz w:val="24"/>
              </w:rPr>
              <w:t>2.7.设备监控与数据展示模块：提供设备运行状态实时监控界面，并支持集中化设备管理。</w:t>
            </w:r>
          </w:p>
          <w:p>
            <w:pPr>
              <w:pStyle w:val="null3"/>
              <w:jc w:val="both"/>
            </w:pPr>
            <w:r>
              <w:rPr>
                <w:rFonts w:ascii="仿宋_GB2312" w:hAnsi="仿宋_GB2312" w:cs="仿宋_GB2312" w:eastAsia="仿宋_GB2312"/>
                <w:sz w:val="24"/>
              </w:rPr>
              <w:t>2.8.设备控制能力：系统应支持机器人任务启停控制，并支持通过平台对机器人进行基本作业控制操作。</w:t>
            </w:r>
          </w:p>
          <w:p>
            <w:pPr>
              <w:pStyle w:val="null3"/>
              <w:jc w:val="both"/>
            </w:pPr>
            <w:r>
              <w:rPr>
                <w:rFonts w:ascii="仿宋_GB2312" w:hAnsi="仿宋_GB2312" w:cs="仿宋_GB2312" w:eastAsia="仿宋_GB2312"/>
                <w:sz w:val="24"/>
                <w:b/>
              </w:rPr>
              <w:t>3.软件配置</w:t>
            </w:r>
          </w:p>
          <w:p>
            <w:pPr>
              <w:pStyle w:val="null3"/>
              <w:jc w:val="both"/>
            </w:pPr>
            <w:r>
              <w:rPr>
                <w:rFonts w:ascii="仿宋_GB2312" w:hAnsi="仿宋_GB2312" w:cs="仿宋_GB2312" w:eastAsia="仿宋_GB2312"/>
                <w:sz w:val="24"/>
              </w:rPr>
              <w:t>3.1.平台开发环境：后端开发语言支持Python、Java、C#等，前端系统基于Web可视化技术开发，并支持浏览器访问平台系统。</w:t>
            </w:r>
          </w:p>
          <w:p>
            <w:pPr>
              <w:pStyle w:val="null3"/>
              <w:jc w:val="both"/>
            </w:pPr>
            <w:r>
              <w:rPr>
                <w:rFonts w:ascii="仿宋_GB2312" w:hAnsi="仿宋_GB2312" w:cs="仿宋_GB2312" w:eastAsia="仿宋_GB2312"/>
                <w:sz w:val="24"/>
              </w:rPr>
              <w:t>3.2.数据库系统：支持主流数据库系统，并支持结构化数据存储与查询管理。</w:t>
            </w:r>
          </w:p>
          <w:p>
            <w:pPr>
              <w:pStyle w:val="null3"/>
              <w:jc w:val="both"/>
            </w:pPr>
            <w:r>
              <w:rPr>
                <w:rFonts w:ascii="仿宋_GB2312" w:hAnsi="仿宋_GB2312" w:cs="仿宋_GB2312" w:eastAsia="仿宋_GB2312"/>
                <w:sz w:val="24"/>
              </w:rPr>
              <w:t>3.3.接口与扩展能力：提供标准数据接口，支持API访问方式，并支持机器人设备数据接口接入及第三方系统数据对接。</w:t>
            </w:r>
          </w:p>
          <w:p>
            <w:pPr>
              <w:pStyle w:val="null3"/>
              <w:jc w:val="both"/>
            </w:pPr>
            <w:r>
              <w:rPr>
                <w:rFonts w:ascii="仿宋_GB2312" w:hAnsi="仿宋_GB2312" w:cs="仿宋_GB2312" w:eastAsia="仿宋_GB2312"/>
                <w:sz w:val="24"/>
              </w:rPr>
              <w:t>3.4.代码与文档要求：提供完整的软件开发资源，包括系统源代码或可编译代码包，并提供系统开发说明文档、系统部署运行文档以及接口说明文档。</w:t>
            </w:r>
          </w:p>
          <w:p>
            <w:pPr>
              <w:pStyle w:val="null3"/>
              <w:jc w:val="both"/>
            </w:pPr>
            <w:r>
              <w:rPr>
                <w:rFonts w:ascii="仿宋_GB2312" w:hAnsi="仿宋_GB2312" w:cs="仿宋_GB2312" w:eastAsia="仿宋_GB2312"/>
                <w:sz w:val="24"/>
                <w:b/>
              </w:rPr>
              <w:t>4.实验要求</w:t>
            </w:r>
          </w:p>
          <w:p>
            <w:pPr>
              <w:pStyle w:val="null3"/>
              <w:jc w:val="both"/>
            </w:pPr>
            <w:r>
              <w:rPr>
                <w:rFonts w:ascii="仿宋_GB2312" w:hAnsi="仿宋_GB2312" w:cs="仿宋_GB2312" w:eastAsia="仿宋_GB2312"/>
                <w:sz w:val="24"/>
              </w:rPr>
              <w:t>4.1.机器人设备接入实验：具备机器人设备数据接入实验，用于验证设备数据通信与平台数据接入能力。如：机器人设备数据接入实验，多设备状态数据监控实验，设备数据实时显示实验。</w:t>
            </w:r>
          </w:p>
          <w:p>
            <w:pPr>
              <w:pStyle w:val="null3"/>
              <w:jc w:val="both"/>
            </w:pPr>
            <w:r>
              <w:rPr>
                <w:rFonts w:ascii="仿宋_GB2312" w:hAnsi="仿宋_GB2312" w:cs="仿宋_GB2312" w:eastAsia="仿宋_GB2312"/>
                <w:sz w:val="24"/>
              </w:rPr>
              <w:t>4.2.机器人任务管理实验：具备机器人任务管理功能实验，用于验证任务创建与执行管理能力。如机器人任务创建实验，任务分配与执行实验，任务状态监控实验。</w:t>
            </w:r>
          </w:p>
          <w:p>
            <w:pPr>
              <w:pStyle w:val="null3"/>
              <w:jc w:val="both"/>
            </w:pPr>
            <w:r>
              <w:rPr>
                <w:rFonts w:ascii="仿宋_GB2312" w:hAnsi="仿宋_GB2312" w:cs="仿宋_GB2312" w:eastAsia="仿宋_GB2312"/>
                <w:sz w:val="24"/>
              </w:rPr>
              <w:t>4.3.机器人运行监控实验：具备机器人运行监控相关实验，用于验证设备运行状态展示能力。如：机器人运行轨迹显示实验，设备运行状态监控实验，异常状态报警实验。</w:t>
            </w:r>
          </w:p>
          <w:p>
            <w:pPr>
              <w:pStyle w:val="null3"/>
              <w:jc w:val="both"/>
            </w:pPr>
            <w:r>
              <w:rPr>
                <w:rFonts w:ascii="仿宋_GB2312" w:hAnsi="仿宋_GB2312" w:cs="仿宋_GB2312" w:eastAsia="仿宋_GB2312"/>
                <w:sz w:val="24"/>
              </w:rPr>
              <w:t>4.4.系统接口实验：具备平台接口相关实验，用于验证系统开放接口能力。如：数据接口调用实验，外部系统数据对接实验，系统扩展接口测试实验。</w:t>
            </w:r>
          </w:p>
          <w:p>
            <w:pPr>
              <w:pStyle w:val="null3"/>
            </w:pPr>
            <w:r>
              <w:rPr>
                <w:rFonts w:ascii="仿宋_GB2312" w:hAnsi="仿宋_GB2312" w:cs="仿宋_GB2312" w:eastAsia="仿宋_GB2312"/>
                <w:sz w:val="24"/>
              </w:rPr>
              <w:t>4.5.机器人集群协同作业实验：具备多类型机器人进行协同作业通信，多设备协同作业等。</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整体质保≥1年，GPU、CPU、主板等核心硬件质保≥2年，硬盘质保≥3年。（2）售后服务响应时间（质保期内）：即时响应（包括电话响应）；电话响应无法解决24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三、本项目主要标的同核心产品。根据法律规定，中标公告须公布主要标的的名称、品牌、规格型号、数量、单价。 四、本项目落实《国务院办公厅关于在政府采购中实施本国产品标准及相关政策的通知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五、中标（成交）结果发布后，中标供应商在2个工作日内向采购代理机构提供一正一副（和上传文件保持一致的）纸质投标（响应）文件用于备案及档案保存。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投标报价合理性的，谈判小组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满足本招标文件3.4商务要求中“交货时间、交货地点、质量保修范围和保修期要求、验收标准和方法要求”的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9产品使用寿命承诺书.docx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①标“▲”参数，供应商满足参数要求的每项得1分，满分10分。“▲”指标必须提供有效佐证材料，否则视为负偏离。 ②非“▲”参数（技术参数要求提供佐证材料的以佐证材料为准，未要求提供佐证材料的以技术响应偏离表响应为准），得分=（投标人满足采购人要求的非“▲”参数数量/非“▲”参数总数量）×20分，满分20分。得分保留小数点后两位数，小数点后第三位四舍五入。 备注： 1.所投产品完全复制招标文件技术指标要求的，给予10分扣分，文字描述、国标、定制尺寸的技术指标除外。 2.标注“▲”号参数提供的有效佐证材料不限于产品彩页或检测报告或官网截图或软件功能截图或加盖生产厂家公章的性能指标证明材料等。 3.若佐证材料与技术响应偏离表响应内容不一致的，以佐证材料为准。同一指标提供佐证材料内容不一致的，以最不利于投标人的情形进行评审。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投标人针对本项目提供质量保证方案，方案应至少包括但不限于①质量保障措施及保证承诺；②软硬件适配及运维；③产品使用过程中的合理化建议等。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投标人提供所有产品合法来源渠道证明文件（包括但不限于销售协议或代理协议或原厂授权等），提供完整齐全计2分，否则不计分。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备注：1.投标文件中提供合同扫描件加盖公章。2.同类项目是指机器人类。</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投标报价得分=（评标基准价/投标报价）×45，满足招标文件要求且投标价格最低的投标报价为评标基准价，其价格分为满分45分。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详见附件：2产品性能.docx</w:t>
      </w:r>
    </w:p>
    <w:p>
      <w:pPr>
        <w:pStyle w:val="null3"/>
        <w:ind w:firstLine="960"/>
      </w:pPr>
      <w:r>
        <w:rPr>
          <w:rFonts w:ascii="仿宋_GB2312" w:hAnsi="仿宋_GB2312" w:cs="仿宋_GB2312" w:eastAsia="仿宋_GB2312"/>
        </w:rPr>
        <w:t>详见附件：3质量保障方案.docx</w:t>
      </w:r>
    </w:p>
    <w:p>
      <w:pPr>
        <w:pStyle w:val="null3"/>
        <w:ind w:firstLine="960"/>
      </w:pPr>
      <w:r>
        <w:rPr>
          <w:rFonts w:ascii="仿宋_GB2312" w:hAnsi="仿宋_GB2312" w:cs="仿宋_GB2312" w:eastAsia="仿宋_GB2312"/>
        </w:rPr>
        <w:t>详见附件：4供货来源渠道证明.docx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详见附件：8节能环保.docx</w:t>
      </w:r>
    </w:p>
    <w:p>
      <w:pPr>
        <w:pStyle w:val="null3"/>
        <w:ind w:firstLine="960"/>
      </w:pPr>
      <w:r>
        <w:rPr>
          <w:rFonts w:ascii="仿宋_GB2312" w:hAnsi="仿宋_GB2312" w:cs="仿宋_GB2312" w:eastAsia="仿宋_GB2312"/>
        </w:rPr>
        <w:t>详见附件：9产品使用寿命承诺书.docx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