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DB36DE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>开标一览表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报价表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）</w:t>
      </w:r>
    </w:p>
    <w:p w14:paraId="3B553479">
      <w:pPr>
        <w:spacing w:line="360" w:lineRule="auto"/>
        <w:ind w:left="-4" w:leftChars="-136" w:hanging="282" w:hangingChars="117"/>
        <w:rPr>
          <w:rFonts w:hint="eastAsia"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1189FFB8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2E256911">
      <w:pPr>
        <w:spacing w:line="360" w:lineRule="auto"/>
        <w:ind w:left="-4" w:leftChars="-136" w:hanging="282" w:hangingChars="117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>}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                                                          </w:t>
      </w:r>
    </w:p>
    <w:tbl>
      <w:tblPr>
        <w:tblStyle w:val="4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2"/>
        <w:gridCol w:w="2185"/>
        <w:gridCol w:w="2185"/>
        <w:gridCol w:w="2186"/>
      </w:tblGrid>
      <w:tr w14:paraId="56952F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02" w:type="dxa"/>
            <w:tcBorders>
              <w:tl2br w:val="single" w:color="auto" w:sz="4" w:space="0"/>
            </w:tcBorders>
          </w:tcPr>
          <w:p w14:paraId="6C3C7595">
            <w:pPr>
              <w:kinsoku w:val="0"/>
              <w:spacing w:line="500" w:lineRule="exact"/>
              <w:ind w:firstLine="1440" w:firstLineChars="600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报价内容</w:t>
            </w:r>
          </w:p>
          <w:p w14:paraId="6677CF1C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  <w:p w14:paraId="1D515A4A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投标内容</w:t>
            </w:r>
          </w:p>
        </w:tc>
        <w:tc>
          <w:tcPr>
            <w:tcW w:w="2185" w:type="dxa"/>
            <w:vAlign w:val="center"/>
          </w:tcPr>
          <w:p w14:paraId="550178B0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投标总价</w:t>
            </w:r>
          </w:p>
        </w:tc>
        <w:tc>
          <w:tcPr>
            <w:tcW w:w="2185" w:type="dxa"/>
            <w:vAlign w:val="center"/>
          </w:tcPr>
          <w:p w14:paraId="347FCD6F">
            <w:pPr>
              <w:kinsoku w:val="0"/>
              <w:spacing w:line="500" w:lineRule="exact"/>
              <w:jc w:val="center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2186" w:type="dxa"/>
            <w:vAlign w:val="center"/>
          </w:tcPr>
          <w:p w14:paraId="25F8D87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质保期</w:t>
            </w:r>
          </w:p>
        </w:tc>
      </w:tr>
      <w:tr w14:paraId="5B1B9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02" w:type="dxa"/>
            <w:vAlign w:val="center"/>
          </w:tcPr>
          <w:p w14:paraId="344AA0BA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2E04D7C3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5" w:type="dxa"/>
            <w:vAlign w:val="center"/>
          </w:tcPr>
          <w:p w14:paraId="0AD625AA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2186" w:type="dxa"/>
            <w:vAlign w:val="center"/>
          </w:tcPr>
          <w:p w14:paraId="546FABB8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D169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358" w:type="dxa"/>
            <w:gridSpan w:val="4"/>
            <w:vAlign w:val="center"/>
          </w:tcPr>
          <w:p w14:paraId="4D908A4D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投标报价：人民币（大写）                              ¥        元</w:t>
            </w:r>
          </w:p>
        </w:tc>
      </w:tr>
      <w:tr w14:paraId="31948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358" w:type="dxa"/>
            <w:gridSpan w:val="4"/>
            <w:vAlign w:val="center"/>
          </w:tcPr>
          <w:p w14:paraId="26B6101A">
            <w:pPr>
              <w:kinsoku w:val="0"/>
              <w:spacing w:line="500" w:lineRule="exac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2B0D57E9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9F2427D">
      <w:pPr>
        <w:pStyle w:val="3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3A5BBE7C">
      <w:pPr>
        <w:pStyle w:val="3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06697C78">
      <w:pPr>
        <w:pStyle w:val="3"/>
        <w:ind w:firstLine="240"/>
        <w:rPr>
          <w:rFonts w:hint="eastAsia" w:ascii="宋体" w:hAnsi="宋体" w:eastAsia="宋体" w:cs="宋体"/>
          <w:color w:val="auto"/>
          <w:highlight w:val="none"/>
        </w:rPr>
      </w:pPr>
    </w:p>
    <w:p w14:paraId="1DED7BC5">
      <w:pPr>
        <w:kinsoku w:val="0"/>
        <w:spacing w:line="480" w:lineRule="auto"/>
        <w:ind w:left="-31" w:leftChars="-170" w:hanging="326" w:hangingChars="136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投标人全称（公章）：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</w:p>
    <w:p w14:paraId="3AB1FD8C">
      <w:pPr>
        <w:kinsoku w:val="0"/>
        <w:spacing w:line="50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4E83E50">
      <w:pPr>
        <w:pStyle w:val="3"/>
        <w:rPr>
          <w:rFonts w:hint="eastAsia"/>
          <w:color w:val="auto"/>
          <w:highlight w:val="none"/>
        </w:rPr>
      </w:pPr>
    </w:p>
    <w:p w14:paraId="5958BA8D">
      <w:pPr>
        <w:widowControl/>
        <w:spacing w:line="480" w:lineRule="atLeast"/>
        <w:ind w:leftChars="-135" w:hanging="283" w:hangingChars="118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</w:p>
    <w:p w14:paraId="0C12BD6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4B51F3"/>
    <w:rsid w:val="1F0621F7"/>
    <w:rsid w:val="274B5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adjustRightInd w:val="0"/>
      <w:spacing w:line="240" w:lineRule="atLeast"/>
      <w:jc w:val="left"/>
    </w:pPr>
    <w:rPr>
      <w:kern w:val="0"/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149</Characters>
  <Lines>0</Lines>
  <Paragraphs>0</Paragraphs>
  <TotalTime>0</TotalTime>
  <ScaleCrop>false</ScaleCrop>
  <LinksUpToDate>false</LinksUpToDate>
  <CharactersWithSpaces>316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2026-06-01T08:56:00Z</dcterms:created>
  <dc:creator>～果Fruit%Tiramisu</dc:creator>
  <cp:lastModifiedBy>～果Fruit%Tiramisu</cp:lastModifiedBy>
  <dcterms:modified xsi:type="dcterms:W3CDTF">2026-08-03T11:17:42Z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1ED87EB89AD44C6D99B4076A08FADE80_11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