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90D2B" w14:textId="77777777" w:rsidR="004D442B" w:rsidRPr="004D442B" w:rsidRDefault="004D442B" w:rsidP="004D442B">
      <w:pPr>
        <w:autoSpaceDE/>
        <w:autoSpaceDN/>
        <w:spacing w:line="360" w:lineRule="auto"/>
        <w:jc w:val="center"/>
        <w:rPr>
          <w:rFonts w:asciiTheme="minorHAnsi" w:eastAsiaTheme="minorEastAsia" w:hAnsiTheme="minorHAnsi" w:cs="仿宋_GB2312"/>
          <w:b/>
          <w:kern w:val="2"/>
          <w:sz w:val="24"/>
          <w:szCs w:val="24"/>
          <w:lang w:eastAsia="zh-CN"/>
        </w:rPr>
      </w:pPr>
      <w:r w:rsidRPr="004D442B">
        <w:rPr>
          <w:rFonts w:asciiTheme="minorHAnsi" w:eastAsiaTheme="minorEastAsia" w:hAnsiTheme="minorHAnsi" w:cs="仿宋_GB2312"/>
          <w:b/>
          <w:kern w:val="2"/>
          <w:sz w:val="24"/>
          <w:szCs w:val="24"/>
          <w:lang w:eastAsia="zh-CN"/>
        </w:rPr>
        <w:t>（本合同为样稿，部分内容可根据成交供应商响应文件响应由双方协商后确定，具体事项以合同签订为准。）</w:t>
      </w:r>
    </w:p>
    <w:p w14:paraId="7F4AE596"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kern w:val="2"/>
          <w:sz w:val="21"/>
          <w:szCs w:val="21"/>
          <w:lang w:eastAsia="zh-CN"/>
        </w:rPr>
      </w:pPr>
      <w:r w:rsidRPr="004D442B">
        <w:rPr>
          <w:rFonts w:asciiTheme="minorHAnsi" w:eastAsiaTheme="minorEastAsia" w:hAnsiTheme="minorHAnsi" w:cstheme="minorBidi"/>
          <w:kern w:val="2"/>
          <w:sz w:val="21"/>
          <w:szCs w:val="21"/>
          <w:u w:val="single" w:color="000000"/>
          <w:lang w:eastAsia="zh-CN"/>
        </w:rPr>
        <w:t>2026</w:t>
      </w:r>
      <w:r w:rsidRPr="004D442B">
        <w:rPr>
          <w:rFonts w:asciiTheme="minorHAnsi" w:eastAsiaTheme="minorEastAsia" w:hAnsiTheme="minorHAnsi" w:cstheme="minorBidi"/>
          <w:kern w:val="2"/>
          <w:sz w:val="21"/>
          <w:szCs w:val="21"/>
          <w:u w:val="single" w:color="000000"/>
          <w:lang w:eastAsia="zh-CN"/>
        </w:rPr>
        <w:t>年精神障碍社区康复服务项目</w:t>
      </w:r>
      <w:r w:rsidRPr="004D442B">
        <w:rPr>
          <w:rFonts w:asciiTheme="minorHAnsi" w:eastAsiaTheme="minorEastAsia" w:hAnsiTheme="minorHAnsi" w:cstheme="minorBidi"/>
          <w:kern w:val="2"/>
          <w:sz w:val="21"/>
          <w:szCs w:val="21"/>
          <w:u w:val="single" w:color="000000"/>
          <w:lang w:eastAsia="zh-CN"/>
        </w:rPr>
        <w:t xml:space="preserve"> (</w:t>
      </w:r>
      <w:r w:rsidRPr="004D442B">
        <w:rPr>
          <w:rFonts w:asciiTheme="minorHAnsi" w:eastAsiaTheme="minorEastAsia" w:hAnsiTheme="minorHAnsi" w:cstheme="minorBidi"/>
          <w:kern w:val="2"/>
          <w:sz w:val="21"/>
          <w:szCs w:val="21"/>
          <w:u w:val="single" w:color="000000"/>
          <w:lang w:eastAsia="zh-CN"/>
        </w:rPr>
        <w:t>项目编号：</w:t>
      </w:r>
      <w:r w:rsidRPr="004D442B">
        <w:rPr>
          <w:rFonts w:asciiTheme="minorHAnsi" w:eastAsiaTheme="minorEastAsia" w:hAnsiTheme="minorHAnsi" w:cstheme="minorBidi"/>
          <w:kern w:val="2"/>
          <w:sz w:val="21"/>
          <w:szCs w:val="21"/>
          <w:u w:val="single" w:color="000000"/>
          <w:lang w:eastAsia="zh-CN"/>
        </w:rPr>
        <w:t>LZBE2026-481</w:t>
      </w:r>
      <w:r w:rsidRPr="004D442B">
        <w:rPr>
          <w:rFonts w:asciiTheme="minorHAnsi" w:eastAsiaTheme="minorEastAsia" w:hAnsiTheme="minorHAnsi" w:cstheme="minorBidi"/>
          <w:kern w:val="2"/>
          <w:sz w:val="21"/>
          <w:szCs w:val="21"/>
          <w:u w:val="single" w:color="000000"/>
          <w:lang w:eastAsia="zh-CN"/>
        </w:rPr>
        <w:t>（</w:t>
      </w:r>
      <w:r w:rsidRPr="004D442B">
        <w:rPr>
          <w:rFonts w:asciiTheme="minorHAnsi" w:eastAsiaTheme="minorEastAsia" w:hAnsiTheme="minorHAnsi" w:cstheme="minorBidi"/>
          <w:kern w:val="2"/>
          <w:sz w:val="21"/>
          <w:szCs w:val="21"/>
          <w:u w:val="single" w:color="000000"/>
          <w:lang w:eastAsia="zh-CN"/>
        </w:rPr>
        <w:t>XDZ2026-35-N-19</w:t>
      </w:r>
      <w:r w:rsidRPr="004D442B">
        <w:rPr>
          <w:rFonts w:asciiTheme="minorHAnsi" w:eastAsiaTheme="minorEastAsia" w:hAnsiTheme="minorHAnsi" w:cstheme="minorBidi"/>
          <w:kern w:val="2"/>
          <w:sz w:val="21"/>
          <w:szCs w:val="21"/>
          <w:u w:val="single" w:color="000000"/>
          <w:lang w:eastAsia="zh-CN"/>
        </w:rPr>
        <w:t>）</w:t>
      </w:r>
      <w:r w:rsidRPr="004D442B">
        <w:rPr>
          <w:rFonts w:asciiTheme="minorHAnsi" w:eastAsiaTheme="minorEastAsia" w:hAnsiTheme="minorHAnsi" w:cstheme="minorBidi"/>
          <w:kern w:val="2"/>
          <w:sz w:val="21"/>
          <w:szCs w:val="21"/>
          <w:u w:val="single" w:color="000000"/>
          <w:lang w:eastAsia="zh-CN"/>
        </w:rPr>
        <w:t>)</w:t>
      </w:r>
      <w:r w:rsidRPr="004D442B">
        <w:rPr>
          <w:rFonts w:asciiTheme="minorHAnsi" w:eastAsiaTheme="minorEastAsia" w:hAnsiTheme="minorHAnsi" w:cstheme="minorBidi"/>
          <w:kern w:val="2"/>
          <w:sz w:val="21"/>
          <w:szCs w:val="21"/>
          <w:lang w:eastAsia="zh-CN"/>
        </w:rPr>
        <w:t>由龙寰项目管理咨询有限公司组织竞争性磋商，西安高新技术产业开发区社会事业服务局</w:t>
      </w:r>
      <w:r w:rsidRPr="004D442B">
        <w:rPr>
          <w:rFonts w:asciiTheme="minorHAnsi" w:eastAsiaTheme="minorEastAsia" w:hAnsiTheme="minorHAnsi" w:cstheme="minorBidi"/>
          <w:kern w:val="2"/>
          <w:sz w:val="21"/>
          <w:szCs w:val="21"/>
          <w:lang w:eastAsia="zh-CN"/>
        </w:rPr>
        <w:t>(</w:t>
      </w:r>
      <w:r w:rsidRPr="004D442B">
        <w:rPr>
          <w:rFonts w:asciiTheme="minorHAnsi" w:eastAsiaTheme="minorEastAsia" w:hAnsiTheme="minorHAnsi" w:cstheme="minorBidi"/>
          <w:kern w:val="2"/>
          <w:sz w:val="21"/>
          <w:szCs w:val="21"/>
          <w:lang w:eastAsia="zh-CN"/>
        </w:rPr>
        <w:t>以下简称</w:t>
      </w:r>
      <w:r w:rsidRPr="004D442B">
        <w:rPr>
          <w:rFonts w:asciiTheme="minorHAnsi" w:eastAsiaTheme="minorEastAsia" w:hAnsiTheme="minorHAnsi" w:cstheme="minorBidi"/>
          <w:kern w:val="2"/>
          <w:sz w:val="21"/>
          <w:szCs w:val="21"/>
          <w:lang w:eastAsia="zh-CN"/>
        </w:rPr>
        <w:t>“</w:t>
      </w:r>
      <w:r w:rsidRPr="004D442B">
        <w:rPr>
          <w:rFonts w:asciiTheme="minorHAnsi" w:eastAsiaTheme="minorEastAsia" w:hAnsiTheme="minorHAnsi" w:cstheme="minorBidi"/>
          <w:kern w:val="2"/>
          <w:sz w:val="21"/>
          <w:szCs w:val="21"/>
          <w:lang w:eastAsia="zh-CN"/>
        </w:rPr>
        <w:t>甲方</w:t>
      </w:r>
      <w:r w:rsidRPr="004D442B">
        <w:rPr>
          <w:rFonts w:asciiTheme="minorHAnsi" w:eastAsiaTheme="minorEastAsia" w:hAnsiTheme="minorHAnsi" w:cstheme="minorBidi"/>
          <w:kern w:val="2"/>
          <w:sz w:val="21"/>
          <w:szCs w:val="21"/>
          <w:lang w:eastAsia="zh-CN"/>
        </w:rPr>
        <w:t>”)</w:t>
      </w:r>
      <w:r w:rsidRPr="004D442B">
        <w:rPr>
          <w:rFonts w:asciiTheme="minorHAnsi" w:eastAsiaTheme="minorEastAsia" w:hAnsiTheme="minorHAnsi" w:cstheme="minorBidi"/>
          <w:kern w:val="2"/>
          <w:sz w:val="21"/>
          <w:szCs w:val="21"/>
          <w:lang w:eastAsia="zh-CN"/>
        </w:rPr>
        <w:t>确定</w:t>
      </w:r>
      <w:r w:rsidRPr="004D442B">
        <w:rPr>
          <w:rFonts w:asciiTheme="minorHAnsi" w:eastAsiaTheme="minorEastAsia" w:hAnsiTheme="minorHAnsi" w:cstheme="minorBidi"/>
          <w:kern w:val="2"/>
          <w:sz w:val="21"/>
          <w:szCs w:val="21"/>
          <w:u w:val="single" w:color="000000"/>
          <w:lang w:eastAsia="zh-CN"/>
        </w:rPr>
        <w:t xml:space="preserve">        </w:t>
      </w:r>
      <w:r w:rsidRPr="004D442B">
        <w:rPr>
          <w:rFonts w:asciiTheme="minorHAnsi" w:eastAsiaTheme="minorEastAsia" w:hAnsiTheme="minorHAnsi" w:cstheme="minorBidi"/>
          <w:kern w:val="2"/>
          <w:sz w:val="21"/>
          <w:szCs w:val="21"/>
          <w:lang w:eastAsia="zh-CN"/>
        </w:rPr>
        <w:t xml:space="preserve"> </w:t>
      </w:r>
      <w:r w:rsidRPr="004D442B">
        <w:rPr>
          <w:rFonts w:asciiTheme="minorHAnsi" w:eastAsiaTheme="minorEastAsia" w:hAnsiTheme="minorHAnsi" w:cstheme="minorBidi"/>
          <w:kern w:val="2"/>
          <w:sz w:val="21"/>
          <w:szCs w:val="21"/>
          <w:lang w:eastAsia="zh-CN"/>
        </w:rPr>
        <w:t>（以下简称</w:t>
      </w:r>
      <w:r w:rsidRPr="004D442B">
        <w:rPr>
          <w:rFonts w:asciiTheme="minorHAnsi" w:eastAsiaTheme="minorEastAsia" w:hAnsiTheme="minorHAnsi" w:cstheme="minorBidi"/>
          <w:kern w:val="2"/>
          <w:sz w:val="21"/>
          <w:szCs w:val="21"/>
          <w:lang w:eastAsia="zh-CN"/>
        </w:rPr>
        <w:t>“</w:t>
      </w:r>
      <w:r w:rsidRPr="004D442B">
        <w:rPr>
          <w:rFonts w:asciiTheme="minorHAnsi" w:eastAsiaTheme="minorEastAsia" w:hAnsiTheme="minorHAnsi" w:cstheme="minorBidi"/>
          <w:kern w:val="2"/>
          <w:sz w:val="21"/>
          <w:szCs w:val="21"/>
          <w:lang w:eastAsia="zh-CN"/>
        </w:rPr>
        <w:t>乙方</w:t>
      </w:r>
      <w:r w:rsidRPr="004D442B">
        <w:rPr>
          <w:rFonts w:asciiTheme="minorHAnsi" w:eastAsiaTheme="minorEastAsia" w:hAnsiTheme="minorHAnsi" w:cstheme="minorBidi"/>
          <w:kern w:val="2"/>
          <w:sz w:val="21"/>
          <w:szCs w:val="21"/>
          <w:lang w:eastAsia="zh-CN"/>
        </w:rPr>
        <w:t>”</w:t>
      </w:r>
      <w:r w:rsidRPr="004D442B">
        <w:rPr>
          <w:rFonts w:asciiTheme="minorHAnsi" w:eastAsiaTheme="minorEastAsia" w:hAnsiTheme="minorHAnsi" w:cstheme="minorBidi"/>
          <w:kern w:val="2"/>
          <w:sz w:val="21"/>
          <w:szCs w:val="21"/>
          <w:lang w:eastAsia="zh-CN"/>
        </w:rPr>
        <w:t>）为</w:t>
      </w:r>
      <w:r w:rsidRPr="004D442B">
        <w:rPr>
          <w:rFonts w:asciiTheme="minorHAnsi" w:eastAsiaTheme="minorEastAsia" w:hAnsiTheme="minorHAnsi" w:cstheme="minorBidi"/>
          <w:kern w:val="2"/>
          <w:sz w:val="21"/>
          <w:szCs w:val="21"/>
          <w:u w:val="single"/>
          <w:lang w:eastAsia="zh-CN"/>
        </w:rPr>
        <w:t xml:space="preserve"> 2026</w:t>
      </w:r>
      <w:r w:rsidRPr="004D442B">
        <w:rPr>
          <w:rFonts w:asciiTheme="minorHAnsi" w:eastAsiaTheme="minorEastAsia" w:hAnsiTheme="minorHAnsi" w:cstheme="minorBidi"/>
          <w:kern w:val="2"/>
          <w:sz w:val="21"/>
          <w:szCs w:val="21"/>
          <w:u w:val="single"/>
          <w:lang w:eastAsia="zh-CN"/>
        </w:rPr>
        <w:t>年精神障碍社区康复服务</w:t>
      </w:r>
      <w:proofErr w:type="gramStart"/>
      <w:r w:rsidRPr="004D442B">
        <w:rPr>
          <w:rFonts w:asciiTheme="minorHAnsi" w:eastAsiaTheme="minorEastAsia" w:hAnsiTheme="minorHAnsi" w:cstheme="minorBidi"/>
          <w:kern w:val="2"/>
          <w:sz w:val="21"/>
          <w:szCs w:val="21"/>
          <w:u w:val="single"/>
          <w:lang w:eastAsia="zh-CN"/>
        </w:rPr>
        <w:t>项目</w:t>
      </w:r>
      <w:r w:rsidRPr="004D442B">
        <w:rPr>
          <w:rFonts w:asciiTheme="minorHAnsi" w:eastAsiaTheme="minorEastAsia" w:hAnsiTheme="minorHAnsi" w:cstheme="minorBidi"/>
          <w:kern w:val="2"/>
          <w:sz w:val="21"/>
          <w:szCs w:val="21"/>
          <w:lang w:eastAsia="zh-CN"/>
        </w:rPr>
        <w:t>项目</w:t>
      </w:r>
      <w:proofErr w:type="gramEnd"/>
      <w:r w:rsidRPr="004D442B">
        <w:rPr>
          <w:rFonts w:asciiTheme="minorHAnsi" w:eastAsiaTheme="minorEastAsia" w:hAnsiTheme="minorHAnsi" w:cstheme="minorBidi"/>
          <w:kern w:val="2"/>
          <w:sz w:val="21"/>
          <w:szCs w:val="21"/>
          <w:lang w:eastAsia="zh-CN"/>
        </w:rPr>
        <w:t>中标人。</w:t>
      </w:r>
    </w:p>
    <w:p w14:paraId="7756A9D1"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kern w:val="2"/>
          <w:sz w:val="21"/>
          <w:szCs w:val="21"/>
          <w:lang w:eastAsia="zh-CN"/>
        </w:rPr>
      </w:pPr>
      <w:r w:rsidRPr="004D442B">
        <w:rPr>
          <w:rFonts w:asciiTheme="minorHAnsi" w:eastAsiaTheme="minorEastAsia" w:hAnsiTheme="minorHAnsi" w:cstheme="minorBidi"/>
          <w:kern w:val="2"/>
          <w:sz w:val="21"/>
          <w:szCs w:val="21"/>
          <w:lang w:eastAsia="zh-CN"/>
        </w:rPr>
        <w:t>依据《中华人民共和国民法典》和《中华人民共和国政府采购法》，经双方协商按下述条款和条件签署本合同。</w:t>
      </w:r>
    </w:p>
    <w:p w14:paraId="52BDC0B8" w14:textId="77777777" w:rsidR="004D442B" w:rsidRPr="004D442B" w:rsidRDefault="004D442B" w:rsidP="004D442B">
      <w:pPr>
        <w:autoSpaceDE/>
        <w:autoSpaceDN/>
        <w:snapToGrid w:val="0"/>
        <w:spacing w:line="360" w:lineRule="auto"/>
        <w:ind w:firstLineChars="200" w:firstLine="422"/>
        <w:jc w:val="both"/>
        <w:rPr>
          <w:rFonts w:asciiTheme="minorHAnsi" w:eastAsiaTheme="minorEastAsia" w:hAnsiTheme="minorHAnsi" w:cstheme="minorBidi"/>
          <w:b/>
          <w:bCs/>
          <w:kern w:val="2"/>
          <w:sz w:val="21"/>
          <w:szCs w:val="21"/>
          <w:lang w:eastAsia="zh-CN"/>
        </w:rPr>
      </w:pPr>
      <w:r w:rsidRPr="004D442B">
        <w:rPr>
          <w:rFonts w:asciiTheme="minorHAnsi" w:eastAsiaTheme="minorEastAsia" w:hAnsiTheme="minorHAnsi" w:cstheme="minorBidi"/>
          <w:b/>
          <w:bCs/>
          <w:kern w:val="2"/>
          <w:sz w:val="21"/>
          <w:szCs w:val="21"/>
          <w:lang w:eastAsia="zh-CN"/>
        </w:rPr>
        <w:t>一、合同价款</w:t>
      </w:r>
    </w:p>
    <w:p w14:paraId="54972E2E" w14:textId="77777777" w:rsidR="004D442B" w:rsidRPr="004D442B" w:rsidRDefault="004D442B" w:rsidP="004D442B">
      <w:pPr>
        <w:autoSpaceDE/>
        <w:autoSpaceDN/>
        <w:snapToGrid w:val="0"/>
        <w:spacing w:line="360" w:lineRule="auto"/>
        <w:ind w:firstLineChars="200" w:firstLine="422"/>
        <w:jc w:val="both"/>
        <w:rPr>
          <w:rFonts w:asciiTheme="minorHAnsi" w:eastAsiaTheme="minorEastAsia" w:hAnsiTheme="minorHAnsi" w:cstheme="minorBidi"/>
          <w:b/>
          <w:kern w:val="2"/>
          <w:sz w:val="21"/>
          <w:szCs w:val="21"/>
          <w:lang w:eastAsia="zh-CN"/>
        </w:rPr>
      </w:pPr>
      <w:r w:rsidRPr="004D442B">
        <w:rPr>
          <w:rFonts w:asciiTheme="minorHAnsi" w:eastAsiaTheme="minorEastAsia" w:hAnsiTheme="minorHAnsi" w:cstheme="minorBidi"/>
          <w:b/>
          <w:kern w:val="2"/>
          <w:sz w:val="21"/>
          <w:szCs w:val="21"/>
          <w:lang w:eastAsia="zh-CN"/>
        </w:rPr>
        <w:t>（一）合同类型：固定单价</w:t>
      </w:r>
    </w:p>
    <w:p w14:paraId="46D384A9"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u w:val="single"/>
          <w:lang w:eastAsia="zh-CN"/>
        </w:rPr>
      </w:pPr>
      <w:r w:rsidRPr="004D442B">
        <w:rPr>
          <w:rFonts w:asciiTheme="minorHAnsi" w:eastAsiaTheme="minorEastAsia" w:hAnsiTheme="minorHAnsi" w:cstheme="minorBidi"/>
          <w:bCs/>
          <w:kern w:val="2"/>
          <w:sz w:val="21"/>
          <w:szCs w:val="21"/>
          <w:lang w:eastAsia="zh-CN"/>
        </w:rPr>
        <w:t>（二）合同暂定总款为</w:t>
      </w:r>
      <w:r w:rsidRPr="004D442B">
        <w:rPr>
          <w:rFonts w:asciiTheme="minorHAnsi" w:eastAsiaTheme="minorEastAsia" w:hAnsiTheme="minorHAnsi" w:cstheme="minorBidi"/>
          <w:b/>
          <w:kern w:val="2"/>
          <w:sz w:val="21"/>
          <w:szCs w:val="21"/>
          <w:lang w:eastAsia="zh-CN"/>
        </w:rPr>
        <w:t>:</w:t>
      </w:r>
      <w:r w:rsidRPr="004D442B">
        <w:rPr>
          <w:rFonts w:asciiTheme="minorHAnsi" w:eastAsiaTheme="minorEastAsia" w:hAnsiTheme="minorHAnsi" w:cstheme="minorBidi"/>
          <w:b/>
          <w:kern w:val="2"/>
          <w:sz w:val="21"/>
          <w:szCs w:val="21"/>
          <w:u w:val="single"/>
          <w:lang w:eastAsia="zh-CN"/>
        </w:rPr>
        <w:t xml:space="preserve">             </w:t>
      </w:r>
    </w:p>
    <w:p w14:paraId="3B951B17" w14:textId="77777777" w:rsidR="004D442B" w:rsidRPr="004D442B" w:rsidRDefault="004D442B" w:rsidP="004D442B">
      <w:pPr>
        <w:tabs>
          <w:tab w:val="left" w:pos="9030"/>
        </w:tabs>
        <w:autoSpaceDE/>
        <w:autoSpaceDN/>
        <w:snapToGrid w:val="0"/>
        <w:spacing w:line="360" w:lineRule="auto"/>
        <w:ind w:firstLineChars="200" w:firstLine="420"/>
        <w:jc w:val="both"/>
        <w:rPr>
          <w:rFonts w:asciiTheme="minorHAnsi" w:eastAsiaTheme="minorEastAsia" w:hAnsiTheme="minorHAnsi" w:cstheme="minorBidi"/>
          <w:b/>
          <w:bCs/>
          <w:kern w:val="2"/>
          <w:sz w:val="21"/>
          <w:szCs w:val="21"/>
          <w:lang w:eastAsia="zh-CN"/>
        </w:rPr>
      </w:pPr>
      <w:r w:rsidRPr="004D442B">
        <w:rPr>
          <w:rFonts w:asciiTheme="minorHAnsi" w:eastAsiaTheme="minorEastAsia" w:hAnsiTheme="minorHAnsi" w:cstheme="minorBidi"/>
          <w:bCs/>
          <w:kern w:val="2"/>
          <w:sz w:val="21"/>
          <w:szCs w:val="21"/>
          <w:lang w:eastAsia="zh-CN"/>
        </w:rPr>
        <w:t>（三）合同总价包括</w:t>
      </w:r>
      <w:r w:rsidRPr="004D442B">
        <w:rPr>
          <w:rFonts w:asciiTheme="minorHAnsi" w:eastAsiaTheme="minorEastAsia" w:hAnsiTheme="minorHAnsi" w:cstheme="minorBidi"/>
          <w:kern w:val="2"/>
          <w:sz w:val="21"/>
          <w:szCs w:val="21"/>
          <w:lang w:eastAsia="zh-CN"/>
        </w:rPr>
        <w:t>完成本项目所需的所有费用，</w:t>
      </w:r>
      <w:r w:rsidRPr="004D442B">
        <w:rPr>
          <w:rFonts w:asciiTheme="minorHAnsi" w:eastAsiaTheme="minorEastAsia" w:hAnsiTheme="minorHAnsi" w:cstheme="minorBidi"/>
          <w:bCs/>
          <w:kern w:val="2"/>
          <w:sz w:val="21"/>
          <w:szCs w:val="21"/>
          <w:lang w:eastAsia="zh-CN"/>
        </w:rPr>
        <w:t>包括但不限于</w:t>
      </w:r>
      <w:r w:rsidRPr="004D442B">
        <w:rPr>
          <w:rFonts w:asciiTheme="minorHAnsi" w:eastAsiaTheme="minorEastAsia" w:hAnsiTheme="minorHAnsi" w:cstheme="minorBidi"/>
          <w:kern w:val="2"/>
          <w:sz w:val="21"/>
          <w:szCs w:val="21"/>
          <w:lang w:eastAsia="zh-CN"/>
        </w:rPr>
        <w:t>人员管理费、办公设备费、办公用品费、基本工资、奖金、交通补贴、伙食补贴、通讯补贴、服装费、税金等服务期内的所有费用，服务期内甲方不再增加任何费用</w:t>
      </w:r>
      <w:r w:rsidRPr="004D442B">
        <w:rPr>
          <w:rFonts w:asciiTheme="minorHAnsi" w:eastAsiaTheme="minorEastAsia" w:hAnsiTheme="minorHAnsi" w:cstheme="minorBidi"/>
          <w:kern w:val="2"/>
          <w:sz w:val="21"/>
          <w:szCs w:val="21"/>
          <w:lang w:val="zh-CN" w:eastAsia="zh-CN"/>
        </w:rPr>
        <w:t>。</w:t>
      </w:r>
    </w:p>
    <w:p w14:paraId="623D1712" w14:textId="77777777" w:rsidR="004D442B" w:rsidRPr="004D442B" w:rsidRDefault="004D442B" w:rsidP="004D442B">
      <w:pPr>
        <w:autoSpaceDE/>
        <w:autoSpaceDN/>
        <w:snapToGrid w:val="0"/>
        <w:spacing w:line="360" w:lineRule="auto"/>
        <w:ind w:firstLineChars="200" w:firstLine="422"/>
        <w:jc w:val="both"/>
        <w:rPr>
          <w:rFonts w:asciiTheme="minorHAnsi" w:eastAsiaTheme="minorEastAsia" w:hAnsiTheme="minorHAnsi" w:cstheme="minorBidi"/>
          <w:b/>
          <w:bCs/>
          <w:kern w:val="2"/>
          <w:sz w:val="21"/>
          <w:szCs w:val="21"/>
          <w:lang w:eastAsia="zh-CN"/>
        </w:rPr>
      </w:pPr>
      <w:bookmarkStart w:id="0" w:name="OLE_LINK80"/>
      <w:r w:rsidRPr="004D442B">
        <w:rPr>
          <w:rFonts w:asciiTheme="minorHAnsi" w:eastAsiaTheme="minorEastAsia" w:hAnsiTheme="minorHAnsi" w:cstheme="minorBidi"/>
          <w:b/>
          <w:bCs/>
          <w:kern w:val="2"/>
          <w:sz w:val="21"/>
          <w:szCs w:val="21"/>
          <w:lang w:eastAsia="zh-CN"/>
        </w:rPr>
        <w:t>二、款项结算</w:t>
      </w:r>
    </w:p>
    <w:p w14:paraId="5CAB05F3"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kern w:val="2"/>
          <w:sz w:val="21"/>
          <w:szCs w:val="21"/>
          <w:lang w:eastAsia="zh-CN"/>
        </w:rPr>
      </w:pPr>
      <w:r w:rsidRPr="004D442B">
        <w:rPr>
          <w:rFonts w:asciiTheme="minorHAnsi" w:eastAsiaTheme="minorEastAsia" w:hAnsiTheme="minorHAnsi" w:cstheme="minorBidi"/>
          <w:kern w:val="2"/>
          <w:sz w:val="21"/>
          <w:szCs w:val="21"/>
          <w:lang w:eastAsia="zh-CN"/>
        </w:rPr>
        <w:t>（一）付款进度：</w:t>
      </w:r>
      <w:r w:rsidRPr="004D442B">
        <w:rPr>
          <w:rFonts w:asciiTheme="minorHAnsi" w:eastAsiaTheme="minorEastAsia" w:hAnsiTheme="minorHAnsi" w:cstheme="minorBidi"/>
          <w:b/>
          <w:bCs/>
          <w:kern w:val="2"/>
          <w:sz w:val="21"/>
          <w:szCs w:val="21"/>
          <w:lang w:eastAsia="zh-CN"/>
        </w:rPr>
        <w:t>合同总价款最终据实结算，不得超过本项目最高限价，每半年，甲方对服务机构承接的服务项目进行评估，乙方向甲方递交项目相关资料（包括但不限于</w:t>
      </w:r>
      <w:r w:rsidRPr="004D442B">
        <w:rPr>
          <w:rFonts w:asciiTheme="minorHAnsi" w:eastAsiaTheme="minorEastAsia" w:hAnsiTheme="minorHAnsi" w:cstheme="minorBidi"/>
          <w:b/>
          <w:bCs/>
          <w:kern w:val="2"/>
          <w:sz w:val="21"/>
          <w:szCs w:val="21"/>
          <w:lang w:eastAsia="zh-CN"/>
        </w:rPr>
        <w:t>2026</w:t>
      </w:r>
      <w:r w:rsidRPr="004D442B">
        <w:rPr>
          <w:rFonts w:asciiTheme="minorHAnsi" w:eastAsiaTheme="minorEastAsia" w:hAnsiTheme="minorHAnsi" w:cstheme="minorBidi"/>
          <w:b/>
          <w:bCs/>
          <w:kern w:val="2"/>
          <w:sz w:val="21"/>
          <w:szCs w:val="21"/>
          <w:lang w:eastAsia="zh-CN"/>
        </w:rPr>
        <w:t>年精神障碍社区康复服务档案等），达到付款条件后，支付一次费用。</w:t>
      </w:r>
    </w:p>
    <w:bookmarkEnd w:id="0"/>
    <w:p w14:paraId="28101126"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kern w:val="2"/>
          <w:sz w:val="21"/>
          <w:szCs w:val="21"/>
          <w:lang w:eastAsia="zh-CN"/>
        </w:rPr>
      </w:pPr>
      <w:r w:rsidRPr="004D442B">
        <w:rPr>
          <w:rFonts w:asciiTheme="minorHAnsi" w:eastAsiaTheme="minorEastAsia" w:hAnsiTheme="minorHAnsi" w:cstheme="minorBidi"/>
          <w:kern w:val="2"/>
          <w:sz w:val="21"/>
          <w:szCs w:val="21"/>
          <w:lang w:eastAsia="zh-CN"/>
        </w:rPr>
        <w:t>（二）结算方式：银行转账。</w:t>
      </w:r>
      <w:r w:rsidRPr="004D442B">
        <w:rPr>
          <w:rFonts w:asciiTheme="minorHAnsi" w:eastAsiaTheme="minorEastAsia" w:hAnsiTheme="minorHAnsi" w:cstheme="minorBidi"/>
          <w:kern w:val="2"/>
          <w:sz w:val="21"/>
          <w:szCs w:val="21"/>
          <w:lang w:eastAsia="zh-CN"/>
        </w:rPr>
        <w:tab/>
      </w:r>
    </w:p>
    <w:p w14:paraId="0B6E986E"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kern w:val="2"/>
          <w:sz w:val="21"/>
          <w:szCs w:val="21"/>
          <w:lang w:val="zh-CN" w:eastAsia="zh-CN"/>
        </w:rPr>
      </w:pPr>
      <w:r w:rsidRPr="004D442B">
        <w:rPr>
          <w:rFonts w:asciiTheme="minorHAnsi" w:eastAsiaTheme="minorEastAsia" w:hAnsiTheme="minorHAnsi" w:cstheme="minorBidi"/>
          <w:kern w:val="2"/>
          <w:sz w:val="21"/>
          <w:szCs w:val="21"/>
          <w:lang w:eastAsia="zh-CN"/>
        </w:rPr>
        <w:t>（三）支付方式：</w:t>
      </w:r>
      <w:r w:rsidRPr="004D442B">
        <w:rPr>
          <w:rFonts w:asciiTheme="minorHAnsi" w:eastAsiaTheme="minorEastAsia" w:hAnsiTheme="minorHAnsi" w:cstheme="minorBidi"/>
          <w:kern w:val="2"/>
          <w:sz w:val="21"/>
          <w:szCs w:val="21"/>
          <w:lang w:val="zh-CN" w:eastAsia="zh-CN"/>
        </w:rPr>
        <w:t>由</w:t>
      </w:r>
      <w:r w:rsidRPr="004D442B">
        <w:rPr>
          <w:rFonts w:asciiTheme="minorHAnsi" w:eastAsiaTheme="minorEastAsia" w:hAnsiTheme="minorHAnsi" w:cstheme="minorBidi"/>
          <w:kern w:val="2"/>
          <w:sz w:val="21"/>
          <w:szCs w:val="21"/>
          <w:lang w:eastAsia="zh-CN"/>
        </w:rPr>
        <w:t>甲方</w:t>
      </w:r>
      <w:r w:rsidRPr="004D442B">
        <w:rPr>
          <w:rFonts w:asciiTheme="minorHAnsi" w:eastAsiaTheme="minorEastAsia" w:hAnsiTheme="minorHAnsi" w:cstheme="minorBidi"/>
          <w:kern w:val="2"/>
          <w:sz w:val="21"/>
          <w:szCs w:val="21"/>
          <w:lang w:val="zh-CN" w:eastAsia="zh-CN"/>
        </w:rPr>
        <w:t>负责结算，合同签订后，乙方在接受付款前，开具全额发票给甲方。</w:t>
      </w:r>
    </w:p>
    <w:p w14:paraId="2CDA5B3A" w14:textId="77777777" w:rsidR="004D442B" w:rsidRPr="004D442B" w:rsidRDefault="004D442B" w:rsidP="004D442B">
      <w:pPr>
        <w:autoSpaceDE/>
        <w:autoSpaceDN/>
        <w:snapToGrid w:val="0"/>
        <w:spacing w:line="360" w:lineRule="auto"/>
        <w:ind w:firstLineChars="200" w:firstLine="422"/>
        <w:jc w:val="both"/>
        <w:rPr>
          <w:rFonts w:asciiTheme="minorHAnsi" w:eastAsiaTheme="minorEastAsia" w:hAnsiTheme="minorHAnsi" w:cstheme="minorBidi"/>
          <w:b/>
          <w:bCs/>
          <w:kern w:val="2"/>
          <w:sz w:val="21"/>
          <w:szCs w:val="21"/>
          <w:lang w:eastAsia="zh-CN"/>
        </w:rPr>
      </w:pPr>
      <w:r w:rsidRPr="004D442B">
        <w:rPr>
          <w:rFonts w:asciiTheme="minorHAnsi" w:eastAsiaTheme="minorEastAsia" w:hAnsiTheme="minorHAnsi" w:cstheme="minorBidi"/>
          <w:b/>
          <w:bCs/>
          <w:kern w:val="2"/>
          <w:sz w:val="21"/>
          <w:szCs w:val="21"/>
          <w:lang w:eastAsia="zh-CN"/>
        </w:rPr>
        <w:t>三、服务要求</w:t>
      </w:r>
    </w:p>
    <w:p w14:paraId="4FEA7A70"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（一）服务地点：</w:t>
      </w:r>
    </w:p>
    <w:p w14:paraId="716807A1"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kern w:val="2"/>
          <w:sz w:val="21"/>
          <w:szCs w:val="21"/>
          <w:lang w:eastAsia="zh-CN"/>
        </w:rPr>
      </w:pPr>
      <w:r w:rsidRPr="004D442B">
        <w:rPr>
          <w:rFonts w:asciiTheme="minorHAnsi" w:eastAsiaTheme="minorEastAsia" w:hAnsiTheme="minorHAnsi" w:cstheme="minorBidi"/>
          <w:kern w:val="2"/>
          <w:sz w:val="21"/>
          <w:szCs w:val="21"/>
          <w:lang w:eastAsia="zh-CN"/>
        </w:rPr>
        <w:t>（二）服务期：</w:t>
      </w:r>
    </w:p>
    <w:p w14:paraId="3EF9AFBD"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color w:val="000000"/>
          <w:kern w:val="2"/>
          <w:sz w:val="21"/>
          <w:szCs w:val="21"/>
          <w:lang w:eastAsia="zh-CN"/>
        </w:rPr>
      </w:pPr>
      <w:r w:rsidRPr="004D442B">
        <w:rPr>
          <w:rFonts w:asciiTheme="minorHAnsi" w:eastAsiaTheme="minorEastAsia" w:hAnsiTheme="minorHAnsi" w:cstheme="minorBidi"/>
          <w:color w:val="000000"/>
          <w:kern w:val="2"/>
          <w:sz w:val="21"/>
          <w:szCs w:val="21"/>
          <w:lang w:eastAsia="zh-CN"/>
        </w:rPr>
        <w:t>（三）服务内容：（由甲乙双方在签订合同时根据竞争性磋商文件及竞争性磋商响应文件具体内容商定）</w:t>
      </w:r>
    </w:p>
    <w:p w14:paraId="0BD7B011" w14:textId="77777777" w:rsidR="004D442B" w:rsidRPr="004D442B" w:rsidRDefault="004D442B" w:rsidP="004D442B">
      <w:pPr>
        <w:autoSpaceDE/>
        <w:autoSpaceDN/>
        <w:snapToGrid w:val="0"/>
        <w:spacing w:line="360" w:lineRule="auto"/>
        <w:ind w:firstLineChars="200" w:firstLine="422"/>
        <w:jc w:val="both"/>
        <w:rPr>
          <w:rFonts w:asciiTheme="minorHAnsi" w:eastAsiaTheme="minorEastAsia" w:hAnsiTheme="minorHAnsi" w:cstheme="minorBidi"/>
          <w:b/>
          <w:bCs/>
          <w:color w:val="000000"/>
          <w:kern w:val="2"/>
          <w:sz w:val="21"/>
          <w:szCs w:val="21"/>
          <w:lang w:eastAsia="zh-CN"/>
        </w:rPr>
      </w:pPr>
      <w:r w:rsidRPr="004D442B">
        <w:rPr>
          <w:rFonts w:asciiTheme="minorHAnsi" w:eastAsiaTheme="minorEastAsia" w:hAnsiTheme="minorHAnsi" w:cstheme="minorBidi"/>
          <w:b/>
          <w:bCs/>
          <w:color w:val="000000"/>
          <w:kern w:val="2"/>
          <w:sz w:val="21"/>
          <w:szCs w:val="21"/>
          <w:lang w:eastAsia="zh-CN"/>
        </w:rPr>
        <w:t>四、验收</w:t>
      </w:r>
    </w:p>
    <w:p w14:paraId="6C8A3DD0"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kern w:val="2"/>
          <w:sz w:val="21"/>
          <w:szCs w:val="21"/>
          <w:lang w:eastAsia="zh-CN"/>
        </w:rPr>
        <w:t>（一）本项目验收费用，由乙方自行承担。</w:t>
      </w:r>
    </w:p>
    <w:p w14:paraId="0E7232E7"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（二）</w:t>
      </w:r>
      <w:r w:rsidRPr="004D442B">
        <w:rPr>
          <w:rFonts w:asciiTheme="minorHAnsi" w:eastAsiaTheme="minorEastAsia" w:hAnsiTheme="minorHAnsi" w:cstheme="minorBidi"/>
          <w:kern w:val="2"/>
          <w:sz w:val="21"/>
          <w:szCs w:val="21"/>
          <w:lang w:eastAsia="zh-CN"/>
        </w:rPr>
        <w:t>验收合格后，填写项目验收单并向甲方提交所有资料，以便甲方日后管理和维护。</w:t>
      </w:r>
      <w:r w:rsidRPr="004D442B">
        <w:rPr>
          <w:rFonts w:asciiTheme="minorHAnsi" w:eastAsiaTheme="minorEastAsia" w:hAnsiTheme="minorHAnsi" w:cstheme="minorBidi"/>
          <w:bCs/>
          <w:kern w:val="2"/>
          <w:sz w:val="21"/>
          <w:szCs w:val="21"/>
          <w:lang w:eastAsia="zh-CN"/>
        </w:rPr>
        <w:t xml:space="preserve"> </w:t>
      </w:r>
    </w:p>
    <w:p w14:paraId="4E176F68"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（三）验收依据：</w:t>
      </w:r>
    </w:p>
    <w:p w14:paraId="7419B80D"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1.</w:t>
      </w:r>
      <w:r w:rsidRPr="004D442B">
        <w:rPr>
          <w:rFonts w:asciiTheme="minorHAnsi" w:eastAsiaTheme="minorEastAsia" w:hAnsiTheme="minorHAnsi" w:cstheme="minorBidi"/>
          <w:bCs/>
          <w:kern w:val="2"/>
          <w:sz w:val="21"/>
          <w:szCs w:val="21"/>
          <w:lang w:eastAsia="zh-CN"/>
        </w:rPr>
        <w:t>本合同及附加文本；</w:t>
      </w:r>
    </w:p>
    <w:p w14:paraId="19B6D1AC"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2.</w:t>
      </w:r>
      <w:r w:rsidRPr="004D442B">
        <w:rPr>
          <w:rFonts w:asciiTheme="minorHAnsi" w:eastAsiaTheme="minorEastAsia" w:hAnsiTheme="minorHAnsi" w:cstheme="minorBidi"/>
          <w:bCs/>
          <w:kern w:val="2"/>
          <w:sz w:val="21"/>
          <w:szCs w:val="21"/>
          <w:lang w:eastAsia="zh-CN"/>
        </w:rPr>
        <w:t>竞争性磋商文件、成交人的响应文件及澄清函（若有）；</w:t>
      </w:r>
    </w:p>
    <w:p w14:paraId="15966C35"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
          <w:bCs/>
          <w:color w:val="000000"/>
          <w:kern w:val="2"/>
          <w:sz w:val="21"/>
          <w:szCs w:val="21"/>
          <w:lang w:eastAsia="zh-CN"/>
        </w:rPr>
      </w:pPr>
      <w:r w:rsidRPr="004D442B">
        <w:rPr>
          <w:rFonts w:asciiTheme="minorHAnsi" w:eastAsiaTheme="minorEastAsia" w:hAnsiTheme="minorHAnsi" w:cstheme="minorBidi"/>
          <w:bCs/>
          <w:kern w:val="2"/>
          <w:sz w:val="21"/>
          <w:szCs w:val="21"/>
          <w:lang w:eastAsia="zh-CN"/>
        </w:rPr>
        <w:t>3.</w:t>
      </w:r>
      <w:r w:rsidRPr="004D442B">
        <w:rPr>
          <w:rFonts w:asciiTheme="minorHAnsi" w:eastAsiaTheme="minorEastAsia" w:hAnsiTheme="minorHAnsi" w:cstheme="minorBidi"/>
          <w:bCs/>
          <w:kern w:val="2"/>
          <w:sz w:val="21"/>
          <w:szCs w:val="21"/>
          <w:lang w:eastAsia="zh-CN"/>
        </w:rPr>
        <w:t>国家相应的标准、规范</w:t>
      </w:r>
    </w:p>
    <w:p w14:paraId="46C1F3FC" w14:textId="77777777" w:rsidR="004D442B" w:rsidRPr="004D442B" w:rsidRDefault="004D442B" w:rsidP="004D442B">
      <w:pPr>
        <w:autoSpaceDE/>
        <w:autoSpaceDN/>
        <w:snapToGrid w:val="0"/>
        <w:spacing w:line="360" w:lineRule="auto"/>
        <w:ind w:firstLineChars="200" w:firstLine="422"/>
        <w:jc w:val="both"/>
        <w:rPr>
          <w:rFonts w:asciiTheme="minorHAnsi" w:eastAsiaTheme="minorEastAsia" w:hAnsiTheme="minorHAnsi" w:cstheme="minorBidi"/>
          <w:b/>
          <w:bCs/>
          <w:color w:val="000000"/>
          <w:kern w:val="2"/>
          <w:sz w:val="21"/>
          <w:szCs w:val="21"/>
          <w:lang w:eastAsia="zh-CN"/>
        </w:rPr>
      </w:pPr>
      <w:r w:rsidRPr="004D442B">
        <w:rPr>
          <w:rFonts w:asciiTheme="minorHAnsi" w:eastAsiaTheme="minorEastAsia" w:hAnsiTheme="minorHAnsi" w:cstheme="minorBidi"/>
          <w:b/>
          <w:bCs/>
          <w:color w:val="000000"/>
          <w:kern w:val="2"/>
          <w:sz w:val="21"/>
          <w:szCs w:val="21"/>
          <w:lang w:eastAsia="zh-CN"/>
        </w:rPr>
        <w:t>五、其它事项</w:t>
      </w:r>
    </w:p>
    <w:p w14:paraId="19B9F65F"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kern w:val="2"/>
          <w:sz w:val="21"/>
          <w:szCs w:val="21"/>
          <w:lang w:eastAsia="zh-CN"/>
        </w:rPr>
      </w:pPr>
      <w:r w:rsidRPr="004D442B">
        <w:rPr>
          <w:rFonts w:asciiTheme="minorHAnsi" w:eastAsiaTheme="minorEastAsia" w:hAnsiTheme="minorHAnsi" w:cstheme="minorBidi"/>
          <w:color w:val="000000"/>
          <w:kern w:val="2"/>
          <w:sz w:val="21"/>
          <w:szCs w:val="21"/>
          <w:lang w:eastAsia="zh-CN"/>
        </w:rPr>
        <w:t>（一）乙方不得将项目转让、分</w:t>
      </w:r>
      <w:r w:rsidRPr="004D442B">
        <w:rPr>
          <w:rFonts w:asciiTheme="minorHAnsi" w:eastAsiaTheme="minorEastAsia" w:hAnsiTheme="minorHAnsi" w:cstheme="minorBidi"/>
          <w:kern w:val="2"/>
          <w:sz w:val="21"/>
          <w:szCs w:val="21"/>
          <w:lang w:eastAsia="zh-CN"/>
        </w:rPr>
        <w:t>包给其它单位或个人。</w:t>
      </w:r>
    </w:p>
    <w:p w14:paraId="0E2D5C9A"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kern w:val="2"/>
          <w:sz w:val="21"/>
          <w:szCs w:val="21"/>
          <w:lang w:eastAsia="zh-CN"/>
        </w:rPr>
      </w:pPr>
      <w:r w:rsidRPr="004D442B">
        <w:rPr>
          <w:rFonts w:asciiTheme="minorHAnsi" w:eastAsiaTheme="minorEastAsia" w:hAnsiTheme="minorHAnsi" w:cstheme="minorBidi"/>
          <w:kern w:val="2"/>
          <w:sz w:val="21"/>
          <w:szCs w:val="21"/>
          <w:lang w:eastAsia="zh-CN"/>
        </w:rPr>
        <w:t>（二）乙方的投标文件和承诺等内容将列入合同。</w:t>
      </w:r>
    </w:p>
    <w:p w14:paraId="7D463B5C" w14:textId="77777777" w:rsidR="004D442B" w:rsidRPr="004D442B" w:rsidRDefault="004D442B" w:rsidP="004D442B">
      <w:pPr>
        <w:autoSpaceDE/>
        <w:autoSpaceDN/>
        <w:snapToGrid w:val="0"/>
        <w:spacing w:line="360" w:lineRule="auto"/>
        <w:ind w:firstLineChars="200" w:firstLine="422"/>
        <w:jc w:val="both"/>
        <w:rPr>
          <w:rFonts w:asciiTheme="minorHAnsi" w:eastAsiaTheme="minorEastAsia" w:hAnsiTheme="minorHAnsi" w:cstheme="minorBidi"/>
          <w:b/>
          <w:bCs/>
          <w:kern w:val="2"/>
          <w:sz w:val="21"/>
          <w:szCs w:val="21"/>
          <w:lang w:eastAsia="zh-CN"/>
        </w:rPr>
      </w:pPr>
      <w:r w:rsidRPr="004D442B">
        <w:rPr>
          <w:rFonts w:asciiTheme="minorHAnsi" w:eastAsiaTheme="minorEastAsia" w:hAnsiTheme="minorHAnsi" w:cstheme="minorBidi"/>
          <w:b/>
          <w:bCs/>
          <w:kern w:val="2"/>
          <w:sz w:val="21"/>
          <w:szCs w:val="21"/>
          <w:lang w:eastAsia="zh-CN"/>
        </w:rPr>
        <w:t>六、违约责任</w:t>
      </w:r>
    </w:p>
    <w:p w14:paraId="0A603A34"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lastRenderedPageBreak/>
        <w:t>（一）按《中华人民共和国民法典》中的相关条款执行。</w:t>
      </w:r>
    </w:p>
    <w:p w14:paraId="28A58115"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二）按合同要求提供服务或服务质量不能满足采购技术要求，乙方必须无条件提高技术，完善服务质量，否则，甲方会同监督机构、采购代理机构有权终止合同并对乙方违约行为进行追究，同时按政府采购投标人管理办法进行相应的处罚。</w:t>
      </w:r>
    </w:p>
    <w:p w14:paraId="7055D233"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（三）任何一方因不可抗力原因不能履行协议时，应尽快通知对方，双方均设法补偿。如仍无法履约协议，可协商延缓或撤销协议，双方责任免除。</w:t>
      </w:r>
    </w:p>
    <w:p w14:paraId="276DEAFC" w14:textId="77777777" w:rsidR="004D442B" w:rsidRPr="004D442B" w:rsidRDefault="004D442B" w:rsidP="004D442B">
      <w:pPr>
        <w:autoSpaceDE/>
        <w:autoSpaceDN/>
        <w:snapToGrid w:val="0"/>
        <w:spacing w:line="360" w:lineRule="auto"/>
        <w:ind w:firstLineChars="200" w:firstLine="422"/>
        <w:jc w:val="both"/>
        <w:rPr>
          <w:rFonts w:asciiTheme="minorHAnsi" w:eastAsiaTheme="minorEastAsia" w:hAnsiTheme="minorHAnsi" w:cstheme="minorBidi"/>
          <w:b/>
          <w:bCs/>
          <w:kern w:val="2"/>
          <w:sz w:val="21"/>
          <w:szCs w:val="21"/>
          <w:lang w:eastAsia="zh-CN"/>
        </w:rPr>
      </w:pPr>
      <w:r w:rsidRPr="004D442B">
        <w:rPr>
          <w:rFonts w:asciiTheme="minorHAnsi" w:eastAsiaTheme="minorEastAsia" w:hAnsiTheme="minorHAnsi" w:cstheme="minorBidi"/>
          <w:b/>
          <w:bCs/>
          <w:kern w:val="2"/>
          <w:sz w:val="21"/>
          <w:szCs w:val="21"/>
          <w:lang w:eastAsia="zh-CN"/>
        </w:rPr>
        <w:t>七、合同争议解决的方式</w:t>
      </w:r>
    </w:p>
    <w:p w14:paraId="3EDC9426"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本合同在履行过程中发生的争议，由甲、乙双方当事人协商解决，协商不成的按下列第</w:t>
      </w:r>
      <w:r w:rsidRPr="004D442B">
        <w:rPr>
          <w:rFonts w:asciiTheme="minorHAnsi" w:eastAsiaTheme="minorEastAsia" w:hAnsiTheme="minorHAnsi" w:cstheme="minorBidi"/>
          <w:bCs/>
          <w:kern w:val="2"/>
          <w:sz w:val="21"/>
          <w:szCs w:val="21"/>
          <w:u w:val="single" w:color="000000"/>
          <w:lang w:eastAsia="zh-CN"/>
        </w:rPr>
        <w:t>（一）</w:t>
      </w:r>
      <w:r w:rsidRPr="004D442B">
        <w:rPr>
          <w:rFonts w:asciiTheme="minorHAnsi" w:eastAsiaTheme="minorEastAsia" w:hAnsiTheme="minorHAnsi" w:cstheme="minorBidi"/>
          <w:bCs/>
          <w:kern w:val="2"/>
          <w:sz w:val="21"/>
          <w:szCs w:val="21"/>
          <w:lang w:eastAsia="zh-CN"/>
        </w:rPr>
        <w:t>种方式解决：</w:t>
      </w:r>
    </w:p>
    <w:p w14:paraId="2F2C3E09"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（一）提交西安仲裁委员会仲裁；</w:t>
      </w:r>
    </w:p>
    <w:p w14:paraId="4F54BD01"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（二）依法向甲方所在地人民法院起诉。</w:t>
      </w:r>
    </w:p>
    <w:p w14:paraId="00E3B21F" w14:textId="77777777" w:rsidR="004D442B" w:rsidRPr="004D442B" w:rsidRDefault="004D442B" w:rsidP="004D442B">
      <w:pPr>
        <w:autoSpaceDE/>
        <w:autoSpaceDN/>
        <w:snapToGrid w:val="0"/>
        <w:spacing w:line="360" w:lineRule="auto"/>
        <w:ind w:firstLineChars="200" w:firstLine="422"/>
        <w:jc w:val="both"/>
        <w:rPr>
          <w:rFonts w:asciiTheme="minorHAnsi" w:eastAsiaTheme="minorEastAsia" w:hAnsiTheme="minorHAnsi" w:cstheme="minorBidi"/>
          <w:b/>
          <w:bCs/>
          <w:kern w:val="2"/>
          <w:sz w:val="21"/>
          <w:szCs w:val="21"/>
          <w:lang w:eastAsia="zh-CN"/>
        </w:rPr>
      </w:pPr>
      <w:r w:rsidRPr="004D442B">
        <w:rPr>
          <w:rFonts w:asciiTheme="minorHAnsi" w:eastAsiaTheme="minorEastAsia" w:hAnsiTheme="minorHAnsi" w:cstheme="minorBidi"/>
          <w:b/>
          <w:bCs/>
          <w:kern w:val="2"/>
          <w:sz w:val="21"/>
          <w:szCs w:val="21"/>
          <w:lang w:eastAsia="zh-CN"/>
        </w:rPr>
        <w:t>八、合同生效</w:t>
      </w:r>
    </w:p>
    <w:p w14:paraId="3A35122C"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（一）本合同须经甲、乙双方的法定代表人（授权代理人）在合同书上签字并加盖本单位公章后正式生效。</w:t>
      </w:r>
    </w:p>
    <w:p w14:paraId="210703B2"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（二）合同生效后，甲、乙双方须严格执行本合同条款的规定，全面履行合同，违者按《中华人民共和国民法典》的有关规定承担相应责任。</w:t>
      </w:r>
    </w:p>
    <w:p w14:paraId="25257D36"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（三）本合同一式</w:t>
      </w:r>
      <w:r w:rsidRPr="004D442B">
        <w:rPr>
          <w:rFonts w:asciiTheme="minorHAnsi" w:eastAsiaTheme="minorEastAsia" w:hAnsiTheme="minorHAnsi" w:cstheme="minorBidi"/>
          <w:bCs/>
          <w:kern w:val="2"/>
          <w:sz w:val="21"/>
          <w:szCs w:val="21"/>
          <w:u w:val="single" w:color="000000"/>
          <w:lang w:eastAsia="zh-CN"/>
        </w:rPr>
        <w:t xml:space="preserve">   </w:t>
      </w:r>
      <w:r w:rsidRPr="004D442B">
        <w:rPr>
          <w:rFonts w:asciiTheme="minorHAnsi" w:eastAsiaTheme="minorEastAsia" w:hAnsiTheme="minorHAnsi" w:cstheme="minorBidi"/>
          <w:bCs/>
          <w:kern w:val="2"/>
          <w:sz w:val="21"/>
          <w:szCs w:val="21"/>
          <w:lang w:eastAsia="zh-CN"/>
        </w:rPr>
        <w:t>份，甲乙双方各执</w:t>
      </w:r>
      <w:r w:rsidRPr="004D442B">
        <w:rPr>
          <w:rFonts w:asciiTheme="minorHAnsi" w:eastAsiaTheme="minorEastAsia" w:hAnsiTheme="minorHAnsi" w:cstheme="minorBidi"/>
          <w:bCs/>
          <w:kern w:val="2"/>
          <w:sz w:val="21"/>
          <w:szCs w:val="21"/>
          <w:u w:val="single" w:color="000000"/>
          <w:lang w:eastAsia="zh-CN"/>
        </w:rPr>
        <w:t xml:space="preserve">    </w:t>
      </w:r>
      <w:r w:rsidRPr="004D442B">
        <w:rPr>
          <w:rFonts w:asciiTheme="minorHAnsi" w:eastAsiaTheme="minorEastAsia" w:hAnsiTheme="minorHAnsi" w:cstheme="minorBidi"/>
          <w:bCs/>
          <w:kern w:val="2"/>
          <w:sz w:val="21"/>
          <w:szCs w:val="21"/>
          <w:lang w:eastAsia="zh-CN"/>
        </w:rPr>
        <w:t>份。</w:t>
      </w:r>
    </w:p>
    <w:p w14:paraId="2A414747" w14:textId="77777777" w:rsidR="004D442B" w:rsidRPr="004D442B" w:rsidRDefault="004D442B" w:rsidP="004D442B">
      <w:pPr>
        <w:autoSpaceDE/>
        <w:autoSpaceDN/>
        <w:snapToGrid w:val="0"/>
        <w:spacing w:line="360" w:lineRule="auto"/>
        <w:ind w:firstLineChars="200" w:firstLine="420"/>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（四）本合同如有未尽事宜，甲、乙双方协商解决。</w:t>
      </w:r>
    </w:p>
    <w:p w14:paraId="25582D49" w14:textId="77777777" w:rsidR="004D442B" w:rsidRPr="004D442B" w:rsidRDefault="004D442B" w:rsidP="004D442B">
      <w:pPr>
        <w:tabs>
          <w:tab w:val="center" w:pos="4153"/>
          <w:tab w:val="right" w:pos="8306"/>
        </w:tabs>
        <w:autoSpaceDE/>
        <w:autoSpaceDN/>
        <w:snapToGrid w:val="0"/>
        <w:spacing w:line="360" w:lineRule="auto"/>
        <w:ind w:firstLineChars="200" w:firstLine="420"/>
        <w:rPr>
          <w:rFonts w:eastAsiaTheme="minorEastAsia" w:cstheme="minorBidi"/>
          <w:kern w:val="2"/>
          <w:sz w:val="21"/>
          <w:szCs w:val="21"/>
          <w:lang w:eastAsia="zh-CN"/>
        </w:rPr>
      </w:pPr>
    </w:p>
    <w:tbl>
      <w:tblPr>
        <w:tblW w:w="8403" w:type="dxa"/>
        <w:jc w:val="center"/>
        <w:tblLayout w:type="fixed"/>
        <w:tblCellMar>
          <w:left w:w="0" w:type="dxa"/>
          <w:right w:w="0" w:type="dxa"/>
        </w:tblCellMar>
        <w:tblLook w:val="04A0" w:firstRow="1" w:lastRow="0" w:firstColumn="1" w:lastColumn="0" w:noHBand="0" w:noVBand="1"/>
      </w:tblPr>
      <w:tblGrid>
        <w:gridCol w:w="4201"/>
        <w:gridCol w:w="4202"/>
      </w:tblGrid>
      <w:tr w:rsidR="004D442B" w:rsidRPr="004D442B" w14:paraId="4B5CDCC1" w14:textId="77777777" w:rsidTr="004A3BC3">
        <w:trPr>
          <w:trHeight w:hRule="exact" w:val="920"/>
          <w:jc w:val="center"/>
        </w:trPr>
        <w:tc>
          <w:tcPr>
            <w:tcW w:w="4201" w:type="dxa"/>
            <w:vAlign w:val="center"/>
          </w:tcPr>
          <w:p w14:paraId="42CE0FBA"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甲</w:t>
            </w:r>
            <w:r w:rsidRPr="004D442B">
              <w:rPr>
                <w:rFonts w:asciiTheme="minorHAnsi" w:eastAsiaTheme="minorEastAsia" w:hAnsiTheme="minorHAnsi" w:cstheme="minorBidi"/>
                <w:bCs/>
                <w:kern w:val="2"/>
                <w:sz w:val="21"/>
                <w:szCs w:val="21"/>
                <w:lang w:eastAsia="zh-CN"/>
              </w:rPr>
              <w:t xml:space="preserve">  </w:t>
            </w:r>
            <w:r w:rsidRPr="004D442B">
              <w:rPr>
                <w:rFonts w:asciiTheme="minorHAnsi" w:eastAsiaTheme="minorEastAsia" w:hAnsiTheme="minorHAnsi" w:cstheme="minorBidi"/>
                <w:bCs/>
                <w:kern w:val="2"/>
                <w:sz w:val="21"/>
                <w:szCs w:val="21"/>
                <w:lang w:eastAsia="zh-CN"/>
              </w:rPr>
              <w:t>方</w:t>
            </w:r>
          </w:p>
        </w:tc>
        <w:tc>
          <w:tcPr>
            <w:tcW w:w="4202" w:type="dxa"/>
            <w:vAlign w:val="center"/>
          </w:tcPr>
          <w:p w14:paraId="763E33F9"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乙</w:t>
            </w:r>
            <w:r w:rsidRPr="004D442B">
              <w:rPr>
                <w:rFonts w:asciiTheme="minorHAnsi" w:eastAsiaTheme="minorEastAsia" w:hAnsiTheme="minorHAnsi" w:cstheme="minorBidi"/>
                <w:bCs/>
                <w:kern w:val="2"/>
                <w:sz w:val="21"/>
                <w:szCs w:val="21"/>
                <w:lang w:eastAsia="zh-CN"/>
              </w:rPr>
              <w:t xml:space="preserve">  </w:t>
            </w:r>
            <w:r w:rsidRPr="004D442B">
              <w:rPr>
                <w:rFonts w:asciiTheme="minorHAnsi" w:eastAsiaTheme="minorEastAsia" w:hAnsiTheme="minorHAnsi" w:cstheme="minorBidi"/>
                <w:bCs/>
                <w:kern w:val="2"/>
                <w:sz w:val="21"/>
                <w:szCs w:val="21"/>
                <w:lang w:eastAsia="zh-CN"/>
              </w:rPr>
              <w:t>方</w:t>
            </w:r>
          </w:p>
        </w:tc>
      </w:tr>
      <w:tr w:rsidR="004D442B" w:rsidRPr="004D442B" w14:paraId="52503194" w14:textId="77777777" w:rsidTr="004A3BC3">
        <w:trPr>
          <w:trHeight w:hRule="exact" w:val="769"/>
          <w:jc w:val="center"/>
        </w:trPr>
        <w:tc>
          <w:tcPr>
            <w:tcW w:w="4201" w:type="dxa"/>
            <w:vAlign w:val="center"/>
          </w:tcPr>
          <w:p w14:paraId="448DB759"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（盖章）</w:t>
            </w:r>
          </w:p>
        </w:tc>
        <w:tc>
          <w:tcPr>
            <w:tcW w:w="4202" w:type="dxa"/>
            <w:vAlign w:val="center"/>
          </w:tcPr>
          <w:p w14:paraId="0BBFA601"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（盖章）</w:t>
            </w:r>
          </w:p>
        </w:tc>
      </w:tr>
      <w:tr w:rsidR="004D442B" w:rsidRPr="004D442B" w14:paraId="27D3B529" w14:textId="77777777" w:rsidTr="004A3BC3">
        <w:trPr>
          <w:trHeight w:hRule="exact" w:val="567"/>
          <w:jc w:val="center"/>
        </w:trPr>
        <w:tc>
          <w:tcPr>
            <w:tcW w:w="4201" w:type="dxa"/>
            <w:vAlign w:val="center"/>
          </w:tcPr>
          <w:p w14:paraId="698AE3F6"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地址：</w:t>
            </w:r>
            <w:r w:rsidRPr="004D442B">
              <w:rPr>
                <w:rFonts w:asciiTheme="minorHAnsi" w:eastAsiaTheme="minorEastAsia" w:hAnsiTheme="minorHAnsi" w:cstheme="minorBidi"/>
                <w:bCs/>
                <w:kern w:val="2"/>
                <w:sz w:val="21"/>
                <w:szCs w:val="21"/>
                <w:lang w:eastAsia="zh-CN"/>
              </w:rPr>
              <w:t xml:space="preserve"> </w:t>
            </w:r>
          </w:p>
        </w:tc>
        <w:tc>
          <w:tcPr>
            <w:tcW w:w="4202" w:type="dxa"/>
            <w:vAlign w:val="center"/>
          </w:tcPr>
          <w:p w14:paraId="10585579"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地址：</w:t>
            </w:r>
          </w:p>
        </w:tc>
      </w:tr>
      <w:tr w:rsidR="004D442B" w:rsidRPr="004D442B" w14:paraId="5D423052" w14:textId="77777777" w:rsidTr="004A3BC3">
        <w:trPr>
          <w:trHeight w:hRule="exact" w:val="567"/>
          <w:jc w:val="center"/>
        </w:trPr>
        <w:tc>
          <w:tcPr>
            <w:tcW w:w="4201" w:type="dxa"/>
            <w:vAlign w:val="center"/>
          </w:tcPr>
          <w:p w14:paraId="7FD9B431"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邮编：</w:t>
            </w:r>
          </w:p>
        </w:tc>
        <w:tc>
          <w:tcPr>
            <w:tcW w:w="4202" w:type="dxa"/>
            <w:vAlign w:val="center"/>
          </w:tcPr>
          <w:p w14:paraId="5DE2B4E2"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邮编：</w:t>
            </w:r>
          </w:p>
        </w:tc>
      </w:tr>
      <w:tr w:rsidR="004D442B" w:rsidRPr="004D442B" w14:paraId="23044676" w14:textId="77777777" w:rsidTr="004A3BC3">
        <w:trPr>
          <w:trHeight w:hRule="exact" w:val="567"/>
          <w:jc w:val="center"/>
        </w:trPr>
        <w:tc>
          <w:tcPr>
            <w:tcW w:w="4201" w:type="dxa"/>
            <w:vAlign w:val="center"/>
          </w:tcPr>
          <w:p w14:paraId="4F449B0C"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法定代表人：</w:t>
            </w:r>
            <w:r w:rsidRPr="004D442B">
              <w:rPr>
                <w:rFonts w:asciiTheme="minorHAnsi" w:eastAsiaTheme="minorEastAsia" w:hAnsiTheme="minorHAnsi" w:cstheme="minorBidi"/>
                <w:bCs/>
                <w:kern w:val="2"/>
                <w:sz w:val="21"/>
                <w:szCs w:val="21"/>
                <w:lang w:eastAsia="zh-CN"/>
              </w:rPr>
              <w:t xml:space="preserve"> </w:t>
            </w:r>
          </w:p>
        </w:tc>
        <w:tc>
          <w:tcPr>
            <w:tcW w:w="4202" w:type="dxa"/>
            <w:vAlign w:val="center"/>
          </w:tcPr>
          <w:p w14:paraId="15FCEC5C"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法定代表人：</w:t>
            </w:r>
          </w:p>
        </w:tc>
      </w:tr>
      <w:tr w:rsidR="004D442B" w:rsidRPr="004D442B" w14:paraId="543CBCF1" w14:textId="77777777" w:rsidTr="004A3BC3">
        <w:trPr>
          <w:trHeight w:hRule="exact" w:val="567"/>
          <w:jc w:val="center"/>
        </w:trPr>
        <w:tc>
          <w:tcPr>
            <w:tcW w:w="4201" w:type="dxa"/>
            <w:vAlign w:val="center"/>
          </w:tcPr>
          <w:p w14:paraId="760FE9D1"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被授权代表：</w:t>
            </w:r>
          </w:p>
        </w:tc>
        <w:tc>
          <w:tcPr>
            <w:tcW w:w="4202" w:type="dxa"/>
            <w:vAlign w:val="center"/>
          </w:tcPr>
          <w:p w14:paraId="5B89E5AB"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被授权代表：</w:t>
            </w:r>
          </w:p>
        </w:tc>
      </w:tr>
      <w:tr w:rsidR="004D442B" w:rsidRPr="004D442B" w14:paraId="6939F311" w14:textId="77777777" w:rsidTr="004A3BC3">
        <w:trPr>
          <w:trHeight w:hRule="exact" w:val="567"/>
          <w:jc w:val="center"/>
        </w:trPr>
        <w:tc>
          <w:tcPr>
            <w:tcW w:w="4201" w:type="dxa"/>
            <w:vAlign w:val="center"/>
          </w:tcPr>
          <w:p w14:paraId="39295200"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电话：</w:t>
            </w:r>
          </w:p>
        </w:tc>
        <w:tc>
          <w:tcPr>
            <w:tcW w:w="4202" w:type="dxa"/>
            <w:vAlign w:val="center"/>
          </w:tcPr>
          <w:p w14:paraId="013BABC9"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电话：</w:t>
            </w:r>
          </w:p>
        </w:tc>
      </w:tr>
      <w:tr w:rsidR="004D442B" w:rsidRPr="004D442B" w14:paraId="6FA18BA0" w14:textId="77777777" w:rsidTr="004A3BC3">
        <w:trPr>
          <w:trHeight w:hRule="exact" w:val="567"/>
          <w:jc w:val="center"/>
        </w:trPr>
        <w:tc>
          <w:tcPr>
            <w:tcW w:w="4201" w:type="dxa"/>
            <w:vAlign w:val="center"/>
          </w:tcPr>
          <w:p w14:paraId="6F2EC417"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传真：</w:t>
            </w:r>
          </w:p>
        </w:tc>
        <w:tc>
          <w:tcPr>
            <w:tcW w:w="4202" w:type="dxa"/>
            <w:vAlign w:val="center"/>
          </w:tcPr>
          <w:p w14:paraId="7025A7C1"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传真：</w:t>
            </w:r>
          </w:p>
        </w:tc>
      </w:tr>
      <w:tr w:rsidR="004D442B" w:rsidRPr="004D442B" w14:paraId="3217E250" w14:textId="77777777" w:rsidTr="004A3BC3">
        <w:trPr>
          <w:trHeight w:hRule="exact" w:val="567"/>
          <w:jc w:val="center"/>
        </w:trPr>
        <w:tc>
          <w:tcPr>
            <w:tcW w:w="4201" w:type="dxa"/>
            <w:vAlign w:val="center"/>
          </w:tcPr>
          <w:p w14:paraId="23766459"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开户银行：</w:t>
            </w:r>
          </w:p>
        </w:tc>
        <w:tc>
          <w:tcPr>
            <w:tcW w:w="4202" w:type="dxa"/>
            <w:vAlign w:val="center"/>
          </w:tcPr>
          <w:p w14:paraId="0FF4817A"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开户银行：</w:t>
            </w:r>
          </w:p>
        </w:tc>
      </w:tr>
      <w:tr w:rsidR="004D442B" w:rsidRPr="004D442B" w14:paraId="5503A156" w14:textId="77777777" w:rsidTr="004A3BC3">
        <w:trPr>
          <w:trHeight w:hRule="exact" w:val="567"/>
          <w:jc w:val="center"/>
        </w:trPr>
        <w:tc>
          <w:tcPr>
            <w:tcW w:w="4201" w:type="dxa"/>
            <w:vAlign w:val="center"/>
          </w:tcPr>
          <w:p w14:paraId="5951EB5B"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lastRenderedPageBreak/>
              <w:t>日期：</w:t>
            </w:r>
          </w:p>
        </w:tc>
        <w:tc>
          <w:tcPr>
            <w:tcW w:w="4202" w:type="dxa"/>
            <w:vAlign w:val="center"/>
          </w:tcPr>
          <w:p w14:paraId="36BEE929" w14:textId="77777777" w:rsidR="004D442B" w:rsidRPr="004D442B" w:rsidRDefault="004D442B" w:rsidP="004D442B">
            <w:pPr>
              <w:autoSpaceDE/>
              <w:autoSpaceDN/>
              <w:snapToGrid w:val="0"/>
              <w:spacing w:line="360" w:lineRule="auto"/>
              <w:jc w:val="both"/>
              <w:rPr>
                <w:rFonts w:asciiTheme="minorHAnsi" w:eastAsiaTheme="minorEastAsia" w:hAnsiTheme="minorHAnsi" w:cstheme="minorBidi"/>
                <w:bCs/>
                <w:kern w:val="2"/>
                <w:sz w:val="21"/>
                <w:szCs w:val="21"/>
                <w:lang w:eastAsia="zh-CN"/>
              </w:rPr>
            </w:pPr>
            <w:r w:rsidRPr="004D442B">
              <w:rPr>
                <w:rFonts w:asciiTheme="minorHAnsi" w:eastAsiaTheme="minorEastAsia" w:hAnsiTheme="minorHAnsi" w:cstheme="minorBidi"/>
                <w:bCs/>
                <w:kern w:val="2"/>
                <w:sz w:val="21"/>
                <w:szCs w:val="21"/>
                <w:lang w:eastAsia="zh-CN"/>
              </w:rPr>
              <w:t>日期：</w:t>
            </w:r>
          </w:p>
        </w:tc>
      </w:tr>
    </w:tbl>
    <w:p w14:paraId="0751391C" w14:textId="77777777" w:rsidR="004D442B" w:rsidRPr="004D442B" w:rsidRDefault="004D442B" w:rsidP="004D442B">
      <w:pPr>
        <w:snapToGrid w:val="0"/>
        <w:spacing w:before="312" w:line="480" w:lineRule="atLeast"/>
        <w:jc w:val="center"/>
        <w:rPr>
          <w:b/>
          <w:sz w:val="36"/>
          <w:szCs w:val="36"/>
          <w:lang w:eastAsia="zh-CN"/>
        </w:rPr>
      </w:pPr>
      <w:r w:rsidRPr="004D442B">
        <w:rPr>
          <w:b/>
          <w:bCs/>
          <w:sz w:val="28"/>
          <w:lang w:eastAsia="zh-CN"/>
        </w:rPr>
        <w:t>说明：本合同只起提示作用，最终合同协议版本以双方实际签订合同为准。</w:t>
      </w:r>
    </w:p>
    <w:p w14:paraId="5208AAFB" w14:textId="77777777" w:rsidR="004D442B" w:rsidRPr="004D442B" w:rsidRDefault="004D442B" w:rsidP="004D442B">
      <w:pPr>
        <w:widowControl/>
        <w:autoSpaceDE/>
        <w:autoSpaceDN/>
        <w:rPr>
          <w:rFonts w:asciiTheme="minorHAnsi" w:eastAsiaTheme="minorEastAsia" w:hAnsiTheme="minorHAnsi" w:cstheme="minorBidi"/>
          <w:sz w:val="20"/>
          <w:szCs w:val="20"/>
          <w:lang w:eastAsia="zh-Hans"/>
        </w:rPr>
      </w:pPr>
    </w:p>
    <w:p w14:paraId="319447C9" w14:textId="77777777" w:rsidR="004D442B" w:rsidRPr="004D442B" w:rsidRDefault="004D442B" w:rsidP="004D442B">
      <w:pPr>
        <w:widowControl/>
        <w:autoSpaceDE/>
        <w:autoSpaceDN/>
        <w:rPr>
          <w:rFonts w:asciiTheme="minorHAnsi" w:eastAsiaTheme="minorEastAsia" w:hAnsiTheme="minorHAnsi" w:cstheme="minorBidi"/>
          <w:sz w:val="20"/>
          <w:szCs w:val="20"/>
          <w:lang w:eastAsia="zh-Hans"/>
        </w:rPr>
      </w:pPr>
    </w:p>
    <w:p w14:paraId="3B4CD5AB" w14:textId="77777777" w:rsidR="00CE7FCE" w:rsidRDefault="00CE7FCE">
      <w:pPr>
        <w:rPr>
          <w:rFonts w:hint="eastAsia"/>
          <w:lang w:eastAsia="zh-CN"/>
        </w:rPr>
      </w:pPr>
    </w:p>
    <w:sectPr w:rsidR="00CE7FCE" w:rsidSect="004D442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0FC5F" w14:textId="77777777" w:rsidR="00AA2D45" w:rsidRDefault="00AA2D45" w:rsidP="009749F8">
      <w:pPr>
        <w:rPr>
          <w:rFonts w:hint="eastAsia"/>
        </w:rPr>
      </w:pPr>
      <w:r>
        <w:separator/>
      </w:r>
    </w:p>
  </w:endnote>
  <w:endnote w:type="continuationSeparator" w:id="0">
    <w:p w14:paraId="57F17F54" w14:textId="77777777" w:rsidR="00AA2D45" w:rsidRDefault="00AA2D45" w:rsidP="009749F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12AED" w14:textId="77777777" w:rsidR="00AA2D45" w:rsidRDefault="00AA2D45" w:rsidP="009749F8">
      <w:pPr>
        <w:rPr>
          <w:rFonts w:hint="eastAsia"/>
        </w:rPr>
      </w:pPr>
      <w:r>
        <w:separator/>
      </w:r>
    </w:p>
  </w:footnote>
  <w:footnote w:type="continuationSeparator" w:id="0">
    <w:p w14:paraId="6E609452" w14:textId="77777777" w:rsidR="00AA2D45" w:rsidRDefault="00AA2D45" w:rsidP="009749F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c3OTBlYTMxMTllMjIwOWQ1NDUxZDc1NDhlZWI0MzMifQ=="/>
    <w:docVar w:name="KSO_WPS_MARK_KEY" w:val="49264dbb-bc56-4533-bed9-49f12631791b"/>
  </w:docVars>
  <w:rsids>
    <w:rsidRoot w:val="00CE7FCE"/>
    <w:rsid w:val="00015808"/>
    <w:rsid w:val="00134B53"/>
    <w:rsid w:val="001B03A1"/>
    <w:rsid w:val="0026099C"/>
    <w:rsid w:val="004D442B"/>
    <w:rsid w:val="00507581"/>
    <w:rsid w:val="005561CD"/>
    <w:rsid w:val="006538CB"/>
    <w:rsid w:val="00895177"/>
    <w:rsid w:val="009749F8"/>
    <w:rsid w:val="00A80CC6"/>
    <w:rsid w:val="00AA2D45"/>
    <w:rsid w:val="00AE3D22"/>
    <w:rsid w:val="00B83432"/>
    <w:rsid w:val="00BB1FEE"/>
    <w:rsid w:val="00CA426A"/>
    <w:rsid w:val="00CE7FCE"/>
    <w:rsid w:val="00DA6F61"/>
    <w:rsid w:val="00DC2F85"/>
    <w:rsid w:val="00E11F8D"/>
    <w:rsid w:val="00F802C5"/>
    <w:rsid w:val="01DE79C2"/>
    <w:rsid w:val="0499092E"/>
    <w:rsid w:val="08E21448"/>
    <w:rsid w:val="10A22BA9"/>
    <w:rsid w:val="15C63A09"/>
    <w:rsid w:val="237962D0"/>
    <w:rsid w:val="24D57786"/>
    <w:rsid w:val="2FAF1936"/>
    <w:rsid w:val="319B3E09"/>
    <w:rsid w:val="32285343"/>
    <w:rsid w:val="364560B0"/>
    <w:rsid w:val="4DF14153"/>
    <w:rsid w:val="52A6792D"/>
    <w:rsid w:val="58352ED7"/>
    <w:rsid w:val="58A05DC9"/>
    <w:rsid w:val="5FB8795D"/>
    <w:rsid w:val="670507E8"/>
    <w:rsid w:val="68071ACF"/>
    <w:rsid w:val="6CD93493"/>
    <w:rsid w:val="71652264"/>
    <w:rsid w:val="734134FF"/>
    <w:rsid w:val="7430231A"/>
    <w:rsid w:val="7DDB2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FD2CC"/>
  <w15:docId w15:val="{183A3E26-F3AC-40EC-AADA-AD8C8A3B8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uiPriority w:val="1"/>
    <w:qFormat/>
    <w:pPr>
      <w:widowControl w:val="0"/>
      <w:autoSpaceDE w:val="0"/>
      <w:autoSpaceDN w:val="0"/>
    </w:pPr>
    <w:rPr>
      <w:rFonts w:ascii="宋体" w:eastAsia="宋体" w:hAnsi="宋体" w:cs="宋体"/>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1"/>
    <w:qFormat/>
    <w:pPr>
      <w:ind w:left="490"/>
    </w:pPr>
    <w:rPr>
      <w:sz w:val="19"/>
      <w:szCs w:val="19"/>
    </w:rPr>
  </w:style>
  <w:style w:type="paragraph" w:styleId="a4">
    <w:name w:val="Normal Indent"/>
    <w:basedOn w:val="a"/>
    <w:qFormat/>
    <w:pPr>
      <w:spacing w:line="300" w:lineRule="auto"/>
      <w:ind w:firstLineChars="200" w:firstLine="420"/>
    </w:pPr>
    <w:rPr>
      <w:rFonts w:ascii="Times New Roman"/>
      <w:kern w:val="2"/>
      <w:sz w:val="21"/>
      <w:szCs w:val="24"/>
    </w:rPr>
  </w:style>
  <w:style w:type="paragraph" w:styleId="a5">
    <w:name w:val="footer"/>
    <w:basedOn w:val="a"/>
    <w:uiPriority w:val="99"/>
    <w:qFormat/>
    <w:pPr>
      <w:tabs>
        <w:tab w:val="center" w:pos="4153"/>
        <w:tab w:val="right" w:pos="8306"/>
      </w:tabs>
      <w:snapToGrid w:val="0"/>
    </w:pPr>
    <w:rPr>
      <w:rFonts w:ascii="Calibri" w:hAnsi="Calibri" w:cs="Times New Roman"/>
      <w:sz w:val="18"/>
      <w:szCs w:val="18"/>
    </w:rPr>
  </w:style>
  <w:style w:type="paragraph" w:customStyle="1" w:styleId="Default">
    <w:name w:val="Default"/>
    <w:next w:val="a"/>
    <w:qFormat/>
    <w:pPr>
      <w:widowControl w:val="0"/>
      <w:autoSpaceDE w:val="0"/>
      <w:autoSpaceDN w:val="0"/>
    </w:pPr>
    <w:rPr>
      <w:rFonts w:ascii="Calibri" w:eastAsia="宋体" w:hAnsi="Calibri" w:cs="Times New Roman"/>
      <w:color w:val="000000"/>
      <w:sz w:val="24"/>
    </w:rPr>
  </w:style>
  <w:style w:type="paragraph" w:customStyle="1" w:styleId="1">
    <w:name w:val="正文1"/>
    <w:basedOn w:val="a"/>
    <w:uiPriority w:val="99"/>
    <w:qFormat/>
    <w:pPr>
      <w:spacing w:line="360" w:lineRule="auto"/>
      <w:ind w:right="240" w:firstLineChars="177" w:firstLine="425"/>
    </w:pPr>
    <w:rPr>
      <w:rFonts w:hAnsi="Cambria"/>
      <w:szCs w:val="24"/>
    </w:rPr>
  </w:style>
  <w:style w:type="paragraph" w:customStyle="1" w:styleId="BodyText2">
    <w:name w:val="BodyText2"/>
    <w:basedOn w:val="a"/>
    <w:qFormat/>
    <w:pPr>
      <w:snapToGrid w:val="0"/>
      <w:spacing w:line="480" w:lineRule="atLeast"/>
    </w:pPr>
    <w:rPr>
      <w:sz w:val="28"/>
    </w:rPr>
  </w:style>
  <w:style w:type="character" w:customStyle="1" w:styleId="NormalCharacter">
    <w:name w:val="NormalCharacter"/>
    <w:semiHidden/>
    <w:qFormat/>
  </w:style>
  <w:style w:type="paragraph" w:styleId="a6">
    <w:name w:val="header"/>
    <w:basedOn w:val="a"/>
    <w:link w:val="a7"/>
    <w:rsid w:val="009749F8"/>
    <w:pPr>
      <w:tabs>
        <w:tab w:val="center" w:pos="4153"/>
        <w:tab w:val="right" w:pos="8306"/>
      </w:tabs>
      <w:snapToGrid w:val="0"/>
      <w:jc w:val="center"/>
    </w:pPr>
    <w:rPr>
      <w:sz w:val="18"/>
      <w:szCs w:val="18"/>
    </w:rPr>
  </w:style>
  <w:style w:type="character" w:customStyle="1" w:styleId="a7">
    <w:name w:val="页眉 字符"/>
    <w:basedOn w:val="a1"/>
    <w:link w:val="a6"/>
    <w:rsid w:val="009749F8"/>
    <w:rPr>
      <w:rFonts w:ascii="宋体" w:eastAsia="宋体" w:hAnsi="宋体" w:cs="宋体"/>
      <w:sz w:val="18"/>
      <w:szCs w:val="18"/>
      <w:lang w:eastAsia="en-US"/>
    </w:rPr>
  </w:style>
  <w:style w:type="character" w:styleId="a8">
    <w:name w:val="annotation reference"/>
    <w:basedOn w:val="a1"/>
    <w:rsid w:val="006538CB"/>
    <w:rPr>
      <w:sz w:val="21"/>
      <w:szCs w:val="21"/>
    </w:rPr>
  </w:style>
  <w:style w:type="paragraph" w:styleId="a9">
    <w:name w:val="annotation text"/>
    <w:basedOn w:val="a"/>
    <w:link w:val="aa"/>
    <w:rsid w:val="006538CB"/>
  </w:style>
  <w:style w:type="character" w:customStyle="1" w:styleId="aa">
    <w:name w:val="批注文字 字符"/>
    <w:basedOn w:val="a1"/>
    <w:link w:val="a9"/>
    <w:rsid w:val="006538CB"/>
    <w:rPr>
      <w:rFonts w:ascii="宋体" w:eastAsia="宋体" w:hAnsi="宋体" w:cs="宋体"/>
      <w:sz w:val="22"/>
      <w:szCs w:val="22"/>
      <w:lang w:eastAsia="en-US"/>
    </w:rPr>
  </w:style>
  <w:style w:type="paragraph" w:styleId="ab">
    <w:name w:val="annotation subject"/>
    <w:basedOn w:val="a9"/>
    <w:next w:val="a9"/>
    <w:link w:val="ac"/>
    <w:rsid w:val="006538CB"/>
    <w:rPr>
      <w:b/>
      <w:bCs/>
    </w:rPr>
  </w:style>
  <w:style w:type="character" w:customStyle="1" w:styleId="ac">
    <w:name w:val="批注主题 字符"/>
    <w:basedOn w:val="aa"/>
    <w:link w:val="ab"/>
    <w:rsid w:val="006538CB"/>
    <w:rPr>
      <w:rFonts w:ascii="宋体" w:eastAsia="宋体" w:hAnsi="宋体" w:cs="宋体"/>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C68EF-F9B2-4368-8346-675E15926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215</Words>
  <Characters>1229</Characters>
  <Application>Microsoft Office Word</Application>
  <DocSecurity>0</DocSecurity>
  <Lines>10</Lines>
  <Paragraphs>2</Paragraphs>
  <ScaleCrop>false</ScaleCrop>
  <Company>P R C</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承国 孙</cp:lastModifiedBy>
  <cp:revision>8</cp:revision>
  <dcterms:created xsi:type="dcterms:W3CDTF">2023-12-08T09:43:00Z</dcterms:created>
  <dcterms:modified xsi:type="dcterms:W3CDTF">2026-05-20T07:50:00Z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6DD13D97B587414A8CEBF3B8788BCFD1_12</vt:lpwstr>
  </property>
  <property fmtid="{D5CDD505-2E9C-101B-9397-08002B2CF9AE}" pid="4" name="KSOTemplateDocerSaveRecord">
    <vt:lpwstr>eyJoZGlkIjoiYzc3OTBlYTMxMTllMjIwOWQ1NDUxZDc1NDhlZWI0MzMiLCJ1c2VySWQiOiIxNDYyMTI5MzQ0In0=</vt:lpwstr>
  </property>
</Properties>
</file>