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版本号：ZC2026-FW-13420260611001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放心游留坝小程序升级改版项目采购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ZC2026-FW-134</w:t>
      </w:r>
      <w:r>
        <w:br/>
      </w:r>
      <w:r>
        <w:br/>
      </w:r>
      <w:r>
        <w:br/>
      </w:r>
    </w:p>
    <w:p>
      <w:pPr>
        <w:pStyle w:val="null3"/>
        <w:jc w:val="center"/>
        <w:outlineLvl w:val="2"/>
      </w:pPr>
      <w:r>
        <w:rPr>
          <w:rFonts w:ascii="仿宋_GB2312" w:hAnsi="仿宋_GB2312" w:cs="仿宋_GB2312" w:eastAsia="仿宋_GB2312"/>
          <w:sz w:val="28"/>
          <w:b/>
        </w:rPr>
        <w:t>留坝县融媒体中心</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留坝县融媒体中心</w:t>
      </w:r>
      <w:r>
        <w:rPr>
          <w:rFonts w:ascii="仿宋_GB2312" w:hAnsi="仿宋_GB2312" w:cs="仿宋_GB2312" w:eastAsia="仿宋_GB2312"/>
        </w:rPr>
        <w:t>委托，拟对</w:t>
      </w:r>
      <w:r>
        <w:rPr>
          <w:rFonts w:ascii="仿宋_GB2312" w:hAnsi="仿宋_GB2312" w:cs="仿宋_GB2312" w:eastAsia="仿宋_GB2312"/>
        </w:rPr>
        <w:t>放心游留坝小程序升级改版项目采购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ZC2026-FW-134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放心游留坝小程序升级改版项目采购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放心游留坝小程序升级改版项目采购，具体内容详见磋商文件及采购需求。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采购包1（放心游留坝小程序升级改版项目采购）：属于专门面向中小企业采购。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2、企业信用：供应商不得为“信用中国”网站（www.creditchi na.gov.cn）中列入重大税收违法失信主体的供应商；不得为“中国执行信息公开网”（http://z xgk.court.gov.cn）中列入失信被执行人名单的供应商；不得为“中国政府采购网”（www.cc gp.gov.cn）政府采购严重违法失信行为记录名 单中被财政部门禁止参加政府采购活动的供应商；（注：以响应文件中提供的承诺书为准）；</w:t>
      </w:r>
    </w:p>
    <w:p>
      <w:pPr>
        <w:pStyle w:val="null3"/>
      </w:pPr>
      <w:r>
        <w:rPr>
          <w:rFonts w:ascii="仿宋_GB2312" w:hAnsi="仿宋_GB2312" w:cs="仿宋_GB2312" w:eastAsia="仿宋_GB2312"/>
        </w:rPr>
        <w:t>3、非联合体投标：本项目不接受联合体磋商；（注：以响应文件中提供的声明为准）；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留坝县融媒体中心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陕西省汉中市留坝县环城路中段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马丹妮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17792192715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西安市高新区高新三路9号信息港大厦5楼506室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029-88856058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银行账号：129911536210906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中标金额为基数，参照《国家计委关于印发&lt;招标代理服务收费管理暂行办法&gt;的通知》（计价格[2002]1980号）规定的服务类标准以差额定率累进制计算收取，由成交供应商在领取成交通知书前一次性足额支付给采购代理机构。</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留坝县融媒体中心</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留坝县融媒体中心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留坝县融媒体中心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联系人：宋扬</w:t>
      </w:r>
    </w:p>
    <w:p>
      <w:pPr>
        <w:pStyle w:val="null3"/>
      </w:pPr>
      <w:r>
        <w:rPr>
          <w:rFonts w:ascii="仿宋_GB2312" w:hAnsi="仿宋_GB2312" w:cs="仿宋_GB2312" w:eastAsia="仿宋_GB2312"/>
        </w:rPr>
        <w:t>联系电话：029-88856058</w:t>
      </w:r>
    </w:p>
    <w:p>
      <w:pPr>
        <w:pStyle w:val="null3"/>
      </w:pPr>
      <w:r>
        <w:rPr>
          <w:rFonts w:ascii="仿宋_GB2312" w:hAnsi="仿宋_GB2312" w:cs="仿宋_GB2312" w:eastAsia="仿宋_GB2312"/>
        </w:rPr>
        <w:t>地址：西安市高新区高新三路9号信息港大厦5楼506室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放心游留坝小程序升级改版项目采购，具体内容详见磋商文件及采购需求。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放心游留坝小程序升级改版项目采购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标的名称：放心游留坝小程序升级改版项目采购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FF"/>
              </w:rPr>
              <w:t>一、项目概况</w:t>
            </w:r>
          </w:p>
          <w:p>
            <w:pPr>
              <w:pStyle w:val="null3"/>
            </w:pPr>
            <w:r>
              <w:rPr>
                <w:rFonts w:ascii="仿宋_GB2312" w:hAnsi="仿宋_GB2312" w:cs="仿宋_GB2312" w:eastAsia="仿宋_GB2312"/>
                <w:sz w:val="21"/>
                <w:color w:val="0000FF"/>
              </w:rPr>
              <w:t>（一）项目背景</w:t>
            </w:r>
          </w:p>
          <w:p>
            <w:pPr>
              <w:pStyle w:val="null3"/>
            </w:pPr>
            <w:r>
              <w:rPr>
                <w:rFonts w:ascii="仿宋_GB2312" w:hAnsi="仿宋_GB2312" w:cs="仿宋_GB2312" w:eastAsia="仿宋_GB2312"/>
                <w:sz w:val="21"/>
                <w:color w:val="0000FF"/>
              </w:rPr>
              <w:t>为全面推进留坝县文旅产业数字化、智慧化升级，优化县域旅游服务体验，规范旅游市场经营秩序，打造</w:t>
            </w:r>
            <w:r>
              <w:rPr>
                <w:rFonts w:ascii="仿宋_GB2312" w:hAnsi="仿宋_GB2312" w:cs="仿宋_GB2312" w:eastAsia="仿宋_GB2312"/>
                <w:sz w:val="21"/>
                <w:color w:val="0000FF"/>
              </w:rPr>
              <w:t>“安全、便捷、舒心、透明” 的留坝文旅品牌，进一步提升 “留坝旅游” 知名度、美誉度和影响力，特实施 “放心游留坝” 微信小程序开发及市场推广项目。</w:t>
            </w:r>
          </w:p>
          <w:p>
            <w:pPr>
              <w:pStyle w:val="null3"/>
            </w:pPr>
            <w:r>
              <w:rPr>
                <w:rFonts w:ascii="仿宋_GB2312" w:hAnsi="仿宋_GB2312" w:cs="仿宋_GB2312" w:eastAsia="仿宋_GB2312"/>
                <w:sz w:val="21"/>
                <w:color w:val="0000FF"/>
              </w:rPr>
              <w:t>项目立足留坝县全域旅游资源优势，通过定制化微信小程序搭建，整合景区游览、食宿预订、农特产品销售、交通导航、消费维权、便民服务、文旅资讯等功能，构建一站式智慧旅游服务平台。同时通过系统化市场推广，实现小程序全域覆盖、全民可用、游客常用，切实提升留坝文旅数字化服务能力，助力县域文旅高质量发展。</w:t>
            </w:r>
          </w:p>
          <w:p>
            <w:pPr>
              <w:pStyle w:val="null3"/>
            </w:pPr>
            <w:r>
              <w:rPr>
                <w:rFonts w:ascii="仿宋_GB2312" w:hAnsi="仿宋_GB2312" w:cs="仿宋_GB2312" w:eastAsia="仿宋_GB2312"/>
                <w:sz w:val="21"/>
                <w:color w:val="0000FF"/>
              </w:rPr>
              <w:t>（二）项目目标</w:t>
            </w:r>
          </w:p>
          <w:p>
            <w:pPr>
              <w:pStyle w:val="null3"/>
            </w:pPr>
            <w:r>
              <w:rPr>
                <w:rFonts w:ascii="仿宋_GB2312" w:hAnsi="仿宋_GB2312" w:cs="仿宋_GB2312" w:eastAsia="仿宋_GB2312"/>
                <w:sz w:val="21"/>
                <w:color w:val="0000FF"/>
              </w:rPr>
              <w:t>1.服务数字化：实现留坝旅游服务线上化、智能化、标准化，降低游客出行成本，提升游客游玩体验。</w:t>
            </w:r>
          </w:p>
          <w:p>
            <w:pPr>
              <w:pStyle w:val="null3"/>
            </w:pPr>
            <w:r>
              <w:rPr>
                <w:rFonts w:ascii="仿宋_GB2312" w:hAnsi="仿宋_GB2312" w:cs="仿宋_GB2312" w:eastAsia="仿宋_GB2312"/>
                <w:sz w:val="21"/>
                <w:color w:val="0000FF"/>
              </w:rPr>
              <w:t>2.监管可视化：整合旅游商户信息、游客评价、投诉维权数据，实现文旅服务可查、可溯、可管。</w:t>
            </w:r>
          </w:p>
          <w:p>
            <w:pPr>
              <w:pStyle w:val="null3"/>
            </w:pPr>
            <w:r>
              <w:rPr>
                <w:rFonts w:ascii="仿宋_GB2312" w:hAnsi="仿宋_GB2312" w:cs="仿宋_GB2312" w:eastAsia="仿宋_GB2312"/>
                <w:sz w:val="21"/>
                <w:color w:val="0000FF"/>
              </w:rPr>
              <w:t>3.品牌全域化：通过多渠道推广，打响 “放心游留坝” 文旅 IP，拉动本地文旅消费，扩大留坝文旅对外影响力。</w:t>
            </w:r>
          </w:p>
          <w:p>
            <w:pPr>
              <w:pStyle w:val="null3"/>
            </w:pPr>
            <w:r>
              <w:rPr>
                <w:rFonts w:ascii="仿宋_GB2312" w:hAnsi="仿宋_GB2312" w:cs="仿宋_GB2312" w:eastAsia="仿宋_GB2312"/>
                <w:sz w:val="21"/>
                <w:color w:val="0000FF"/>
              </w:rPr>
              <w:t>4.运营常态化：搭建可迭代、可运维、可拓展的智慧旅游小程序体系，满足长期文旅宣传、服务、监管需求。</w:t>
            </w:r>
          </w:p>
          <w:p>
            <w:pPr>
              <w:pStyle w:val="null3"/>
            </w:pPr>
            <w:r>
              <w:rPr>
                <w:rFonts w:ascii="仿宋_GB2312" w:hAnsi="仿宋_GB2312" w:cs="仿宋_GB2312" w:eastAsia="仿宋_GB2312"/>
                <w:sz w:val="21"/>
                <w:color w:val="0000FF"/>
              </w:rPr>
              <w:t>（</w:t>
            </w:r>
            <w:r>
              <w:rPr>
                <w:rFonts w:ascii="仿宋_GB2312" w:hAnsi="仿宋_GB2312" w:cs="仿宋_GB2312" w:eastAsia="仿宋_GB2312"/>
                <w:sz w:val="21"/>
                <w:color w:val="0000FF"/>
              </w:rPr>
              <w:t>三</w:t>
            </w:r>
            <w:r>
              <w:rPr>
                <w:rFonts w:ascii="仿宋_GB2312" w:hAnsi="仿宋_GB2312" w:cs="仿宋_GB2312" w:eastAsia="仿宋_GB2312"/>
                <w:sz w:val="21"/>
                <w:color w:val="0000FF"/>
              </w:rPr>
              <w:t>）项目实施周期</w:t>
            </w:r>
          </w:p>
          <w:p>
            <w:pPr>
              <w:pStyle w:val="null3"/>
            </w:pPr>
            <w:r>
              <w:rPr>
                <w:rFonts w:ascii="仿宋_GB2312" w:hAnsi="仿宋_GB2312" w:cs="仿宋_GB2312" w:eastAsia="仿宋_GB2312"/>
                <w:sz w:val="21"/>
                <w:color w:val="0000FF"/>
              </w:rPr>
              <w:t>合同签订之日起</w:t>
            </w:r>
            <w:r>
              <w:rPr>
                <w:rFonts w:ascii="仿宋_GB2312" w:hAnsi="仿宋_GB2312" w:cs="仿宋_GB2312" w:eastAsia="仿宋_GB2312"/>
                <w:sz w:val="21"/>
                <w:color w:val="0000FF"/>
              </w:rPr>
              <w:t>60个日历日内完成小程序开发、测试、上线、备案及首轮推广落地；并提供3年运维服务</w:t>
            </w:r>
            <w:r>
              <w:rPr>
                <w:rFonts w:ascii="仿宋_GB2312" w:hAnsi="仿宋_GB2312" w:cs="仿宋_GB2312" w:eastAsia="仿宋_GB2312"/>
                <w:sz w:val="21"/>
                <w:color w:val="0000FF"/>
              </w:rPr>
              <w:t>、技术支持、</w:t>
            </w:r>
            <w:r>
              <w:rPr>
                <w:rFonts w:ascii="仿宋_GB2312" w:hAnsi="仿宋_GB2312" w:cs="仿宋_GB2312" w:eastAsia="仿宋_GB2312"/>
                <w:sz w:val="21"/>
                <w:color w:val="0000FF"/>
              </w:rPr>
              <w:t>BUG 修复、后台维护服务、3年服务器租赁等。</w:t>
            </w:r>
          </w:p>
          <w:p>
            <w:pPr>
              <w:pStyle w:val="null3"/>
            </w:pPr>
            <w:r>
              <w:rPr>
                <w:rFonts w:ascii="仿宋_GB2312" w:hAnsi="仿宋_GB2312" w:cs="仿宋_GB2312" w:eastAsia="仿宋_GB2312"/>
                <w:sz w:val="21"/>
                <w:b/>
                <w:color w:val="0000FF"/>
              </w:rPr>
              <w:t>二、总体建设内容</w:t>
            </w:r>
          </w:p>
          <w:p>
            <w:pPr>
              <w:pStyle w:val="null3"/>
            </w:pPr>
            <w:r>
              <w:rPr>
                <w:rFonts w:ascii="仿宋_GB2312" w:hAnsi="仿宋_GB2312" w:cs="仿宋_GB2312" w:eastAsia="仿宋_GB2312"/>
                <w:sz w:val="21"/>
                <w:color w:val="0000FF"/>
              </w:rPr>
              <w:t>本项目整体分为两大核心板块：微信小程序定制开发、全域市场推广运营，包含前端用户小程序、后端管理系统、数据统计模块、品牌推广、流量引流、活动运营、口碑维护等全套服务。</w:t>
            </w:r>
          </w:p>
          <w:p>
            <w:pPr>
              <w:pStyle w:val="null3"/>
            </w:pPr>
            <w:r>
              <w:rPr>
                <w:rFonts w:ascii="仿宋_GB2312" w:hAnsi="仿宋_GB2312" w:cs="仿宋_GB2312" w:eastAsia="仿宋_GB2312"/>
                <w:sz w:val="21"/>
                <w:b/>
                <w:color w:val="0000FF"/>
              </w:rPr>
              <w:t>三、微信小程序开发建设内容</w:t>
            </w:r>
          </w:p>
          <w:p>
            <w:pPr>
              <w:pStyle w:val="null3"/>
            </w:pPr>
            <w:r>
              <w:rPr>
                <w:rFonts w:ascii="仿宋_GB2312" w:hAnsi="仿宋_GB2312" w:cs="仿宋_GB2312" w:eastAsia="仿宋_GB2312"/>
                <w:sz w:val="21"/>
                <w:color w:val="0000FF"/>
              </w:rPr>
              <w:t>（一）整体开发标准</w:t>
            </w:r>
          </w:p>
          <w:p>
            <w:pPr>
              <w:pStyle w:val="null3"/>
            </w:pPr>
            <w:r>
              <w:rPr>
                <w:rFonts w:ascii="仿宋_GB2312" w:hAnsi="仿宋_GB2312" w:cs="仿宋_GB2312" w:eastAsia="仿宋_GB2312"/>
                <w:sz w:val="21"/>
                <w:color w:val="0000FF"/>
              </w:rPr>
              <w:t>1.基于微信官方最新技术规范开发，适配安卓、IOS 全机型，兼容微信最新版本；</w:t>
            </w:r>
          </w:p>
          <w:p>
            <w:pPr>
              <w:pStyle w:val="null3"/>
            </w:pPr>
            <w:r>
              <w:rPr>
                <w:rFonts w:ascii="仿宋_GB2312" w:hAnsi="仿宋_GB2312" w:cs="仿宋_GB2312" w:eastAsia="仿宋_GB2312"/>
                <w:sz w:val="21"/>
                <w:color w:val="0000FF"/>
              </w:rPr>
              <w:t>2.界面简约美观、操作便捷，贴合政务文旅官方风格，适配移动端沉浸式浏览；</w:t>
            </w:r>
          </w:p>
          <w:p>
            <w:pPr>
              <w:pStyle w:val="null3"/>
            </w:pPr>
            <w:r>
              <w:rPr>
                <w:rFonts w:ascii="仿宋_GB2312" w:hAnsi="仿宋_GB2312" w:cs="仿宋_GB2312" w:eastAsia="仿宋_GB2312"/>
                <w:sz w:val="21"/>
                <w:color w:val="0000FF"/>
              </w:rPr>
              <w:t>3.系统运行稳定、响应快速、安全加密，具备防崩溃、防卡顿、数据备份能力；</w:t>
            </w:r>
          </w:p>
          <w:p>
            <w:pPr>
              <w:pStyle w:val="null3"/>
            </w:pPr>
            <w:r>
              <w:rPr>
                <w:rFonts w:ascii="仿宋_GB2312" w:hAnsi="仿宋_GB2312" w:cs="仿宋_GB2312" w:eastAsia="仿宋_GB2312"/>
                <w:sz w:val="21"/>
                <w:color w:val="0000FF"/>
              </w:rPr>
              <w:t>4.预留后期功能拓展接口，支持后续新增业态、新增模块、数据对接升级；</w:t>
            </w:r>
          </w:p>
          <w:p>
            <w:pPr>
              <w:pStyle w:val="null3"/>
            </w:pPr>
            <w:r>
              <w:rPr>
                <w:rFonts w:ascii="仿宋_GB2312" w:hAnsi="仿宋_GB2312" w:cs="仿宋_GB2312" w:eastAsia="仿宋_GB2312"/>
                <w:sz w:val="21"/>
                <w:color w:val="0000FF"/>
              </w:rPr>
              <w:t>5.完成微信小程序官方认证、备案、上线审核，确保合规上线。</w:t>
            </w:r>
          </w:p>
          <w:p>
            <w:pPr>
              <w:pStyle w:val="null3"/>
            </w:pPr>
            <w:r>
              <w:rPr>
                <w:rFonts w:ascii="仿宋_GB2312" w:hAnsi="仿宋_GB2312" w:cs="仿宋_GB2312" w:eastAsia="仿宋_GB2312"/>
                <w:sz w:val="21"/>
                <w:color w:val="0000FF"/>
              </w:rPr>
              <w:t>（二）小程序前端核心功能模块</w:t>
            </w:r>
          </w:p>
          <w:p>
            <w:pPr>
              <w:pStyle w:val="null3"/>
            </w:pPr>
            <w:r>
              <w:rPr>
                <w:rFonts w:ascii="仿宋_GB2312" w:hAnsi="仿宋_GB2312" w:cs="仿宋_GB2312" w:eastAsia="仿宋_GB2312"/>
                <w:sz w:val="21"/>
                <w:color w:val="0000FF"/>
              </w:rPr>
              <w:t>1. 首页智慧总览模块</w:t>
            </w:r>
          </w:p>
          <w:p>
            <w:pPr>
              <w:pStyle w:val="null3"/>
            </w:pPr>
            <w:r>
              <w:rPr>
                <w:rFonts w:ascii="仿宋_GB2312" w:hAnsi="仿宋_GB2312" w:cs="仿宋_GB2312" w:eastAsia="仿宋_GB2312"/>
                <w:sz w:val="21"/>
                <w:color w:val="0000FF"/>
              </w:rPr>
              <w:t>打造</w:t>
            </w:r>
            <w:r>
              <w:rPr>
                <w:rFonts w:ascii="仿宋_GB2312" w:hAnsi="仿宋_GB2312" w:cs="仿宋_GB2312" w:eastAsia="仿宋_GB2312"/>
                <w:sz w:val="21"/>
                <w:color w:val="0000FF"/>
              </w:rPr>
              <w:t>“放心游留坝”微信小程序主界面，集成住宿预订、景点票务、特产商城、旅游攻略、文旅资讯、优惠中心六大功能。展示留坝风光海报、文旅活动、惠民政策、景区开放通知、天气提示、出行提示等内容，实现一屏览尽留坝旅游核心服务。</w:t>
            </w:r>
          </w:p>
          <w:p>
            <w:pPr>
              <w:pStyle w:val="null3"/>
            </w:pPr>
            <w:r>
              <w:rPr>
                <w:rFonts w:ascii="仿宋_GB2312" w:hAnsi="仿宋_GB2312" w:cs="仿宋_GB2312" w:eastAsia="仿宋_GB2312"/>
                <w:sz w:val="21"/>
                <w:color w:val="0000FF"/>
              </w:rPr>
              <w:t>2. 景区票务服务模块</w:t>
            </w:r>
          </w:p>
          <w:p>
            <w:pPr>
              <w:pStyle w:val="null3"/>
            </w:pPr>
            <w:r>
              <w:rPr>
                <w:rFonts w:ascii="仿宋_GB2312" w:hAnsi="仿宋_GB2312" w:cs="仿宋_GB2312" w:eastAsia="仿宋_GB2312"/>
                <w:sz w:val="21"/>
                <w:color w:val="0000FF"/>
              </w:rPr>
              <w:t>整合留坝全域景区资源，包含景区介绍、高清实景图、开放时间、门票政策、游玩攻略、路线推荐、景点导航、游客须知，实现智慧游园服务。</w:t>
            </w:r>
          </w:p>
          <w:p>
            <w:pPr>
              <w:pStyle w:val="null3"/>
            </w:pPr>
            <w:r>
              <w:rPr>
                <w:rFonts w:ascii="仿宋_GB2312" w:hAnsi="仿宋_GB2312" w:cs="仿宋_GB2312" w:eastAsia="仿宋_GB2312"/>
                <w:sz w:val="21"/>
                <w:color w:val="0000FF"/>
              </w:rPr>
              <w:t>面向游客提供线上购票、票务核销、售后退票、订单管理一站式服务，同时对接景区后台实现票务库存、核销统计、客流管控、数据复盘，减少线下窗口排队压力，提升游客入园效率，助力景区数字化运营、精准管控客流、降低人工成本。</w:t>
            </w:r>
          </w:p>
          <w:p>
            <w:pPr>
              <w:pStyle w:val="null3"/>
            </w:pPr>
            <w:r>
              <w:rPr>
                <w:rFonts w:ascii="仿宋_GB2312" w:hAnsi="仿宋_GB2312" w:cs="仿宋_GB2312" w:eastAsia="仿宋_GB2312"/>
                <w:sz w:val="21"/>
                <w:color w:val="0000FF"/>
              </w:rPr>
              <w:t>3. 民宿酒店预订服务模块</w:t>
            </w:r>
          </w:p>
          <w:p>
            <w:pPr>
              <w:pStyle w:val="null3"/>
            </w:pPr>
            <w:r>
              <w:rPr>
                <w:rFonts w:ascii="仿宋_GB2312" w:hAnsi="仿宋_GB2312" w:cs="仿宋_GB2312" w:eastAsia="仿宋_GB2312"/>
                <w:sz w:val="21"/>
                <w:color w:val="0000FF"/>
              </w:rPr>
              <w:t>收录留坝正规民宿、酒店、农家乐、特色餐饮、特产商超等合规经营商户，展示商户地址、实景环境、营业时间、联系方式、用户评价、特色菜品、推荐指数。支持商户信用展示、放心商户标识，打造放心消费优选名录。</w:t>
            </w:r>
          </w:p>
          <w:p>
            <w:pPr>
              <w:pStyle w:val="null3"/>
            </w:pPr>
            <w:r>
              <w:rPr>
                <w:rFonts w:ascii="仿宋_GB2312" w:hAnsi="仿宋_GB2312" w:cs="仿宋_GB2312" w:eastAsia="仿宋_GB2312"/>
                <w:sz w:val="21"/>
                <w:color w:val="0000FF"/>
              </w:rPr>
              <w:t>面向住客提供房源浏览、在线预订、价格查询、订单支付、入住核销、订单管理等一站式预订服务；面向商家提供房态管理、订单处理、价格设置、核销统计等运营能力。实现线上选房</w:t>
            </w:r>
            <w:r>
              <w:rPr>
                <w:rFonts w:ascii="仿宋_GB2312" w:hAnsi="仿宋_GB2312" w:cs="仿宋_GB2312" w:eastAsia="仿宋_GB2312"/>
                <w:sz w:val="21"/>
                <w:color w:val="0000FF"/>
              </w:rPr>
              <w:t>— 下单 — 支付 — 到店核销全流程闭环，提升入住体验、降低线下沟通成本，助力民宿、酒店实现数字化管理与线上获客。</w:t>
            </w:r>
          </w:p>
          <w:p>
            <w:pPr>
              <w:pStyle w:val="null3"/>
            </w:pPr>
            <w:r>
              <w:rPr>
                <w:rFonts w:ascii="仿宋_GB2312" w:hAnsi="仿宋_GB2312" w:cs="仿宋_GB2312" w:eastAsia="仿宋_GB2312"/>
                <w:sz w:val="21"/>
                <w:color w:val="0000FF"/>
              </w:rPr>
              <w:t>4.交通出行导航模块</w:t>
            </w:r>
          </w:p>
          <w:p>
            <w:pPr>
              <w:pStyle w:val="null3"/>
            </w:pPr>
            <w:r>
              <w:rPr>
                <w:rFonts w:ascii="仿宋_GB2312" w:hAnsi="仿宋_GB2312" w:cs="仿宋_GB2312" w:eastAsia="仿宋_GB2312"/>
                <w:sz w:val="21"/>
                <w:color w:val="0000FF"/>
              </w:rPr>
              <w:t>整合县域自驾路线、公交路线、停车点位、充电桩位置、路况提示，支持一键导航、路线规划、周边游玩串联规划，解决游客出行找路、找车位难题。</w:t>
            </w:r>
          </w:p>
          <w:p>
            <w:pPr>
              <w:pStyle w:val="null3"/>
            </w:pPr>
            <w:r>
              <w:rPr>
                <w:rFonts w:ascii="仿宋_GB2312" w:hAnsi="仿宋_GB2312" w:cs="仿宋_GB2312" w:eastAsia="仿宋_GB2312"/>
                <w:sz w:val="21"/>
                <w:color w:val="0000FF"/>
              </w:rPr>
              <w:t>5.文旅资讯活动模块</w:t>
            </w:r>
          </w:p>
          <w:p>
            <w:pPr>
              <w:pStyle w:val="null3"/>
            </w:pPr>
            <w:r>
              <w:rPr>
                <w:rFonts w:ascii="仿宋_GB2312" w:hAnsi="仿宋_GB2312" w:cs="仿宋_GB2312" w:eastAsia="仿宋_GB2312"/>
                <w:sz w:val="21"/>
                <w:color w:val="0000FF"/>
              </w:rPr>
              <w:t>实时发布留坝文旅动态、节庆活动、民俗展演、赛事活动、惠民福利、四季游玩主题、旅游攻略推文，支持图文、短视频展示，自动更新后台发布内容。</w:t>
            </w:r>
          </w:p>
          <w:p>
            <w:pPr>
              <w:pStyle w:val="null3"/>
            </w:pPr>
            <w:r>
              <w:rPr>
                <w:rFonts w:ascii="仿宋_GB2312" w:hAnsi="仿宋_GB2312" w:cs="仿宋_GB2312" w:eastAsia="仿宋_GB2312"/>
                <w:sz w:val="21"/>
                <w:color w:val="0000FF"/>
              </w:rPr>
              <w:t>6.游客评价口碑模块</w:t>
            </w:r>
          </w:p>
          <w:p>
            <w:pPr>
              <w:pStyle w:val="null3"/>
            </w:pPr>
            <w:r>
              <w:rPr>
                <w:rFonts w:ascii="仿宋_GB2312" w:hAnsi="仿宋_GB2312" w:cs="仿宋_GB2312" w:eastAsia="仿宋_GB2312"/>
                <w:sz w:val="21"/>
                <w:color w:val="0000FF"/>
              </w:rPr>
              <w:t>游客可对景区、商户、服务进行星级评分、文字评价、图片晒单，评价实时展示、后台审核管控，营造良性旅游口碑生态。</w:t>
            </w:r>
          </w:p>
          <w:p>
            <w:pPr>
              <w:pStyle w:val="null3"/>
            </w:pPr>
            <w:r>
              <w:rPr>
                <w:rFonts w:ascii="仿宋_GB2312" w:hAnsi="仿宋_GB2312" w:cs="仿宋_GB2312" w:eastAsia="仿宋_GB2312"/>
                <w:sz w:val="21"/>
                <w:color w:val="0000FF"/>
              </w:rPr>
              <w:t>7.个人中心模块</w:t>
            </w:r>
          </w:p>
          <w:p>
            <w:pPr>
              <w:pStyle w:val="null3"/>
            </w:pPr>
            <w:r>
              <w:rPr>
                <w:rFonts w:ascii="仿宋_GB2312" w:hAnsi="仿宋_GB2312" w:cs="仿宋_GB2312" w:eastAsia="仿宋_GB2312"/>
                <w:sz w:val="21"/>
                <w:color w:val="0000FF"/>
              </w:rPr>
              <w:t>包含微信一键授权登录、个人信息管理、我的预约、我的收藏、我的评价、我的投诉、消息通知、使用帮助等基础功能。</w:t>
            </w:r>
          </w:p>
          <w:p>
            <w:pPr>
              <w:pStyle w:val="null3"/>
            </w:pPr>
            <w:r>
              <w:rPr>
                <w:rFonts w:ascii="仿宋_GB2312" w:hAnsi="仿宋_GB2312" w:cs="仿宋_GB2312" w:eastAsia="仿宋_GB2312"/>
                <w:sz w:val="21"/>
                <w:color w:val="0000FF"/>
              </w:rPr>
              <w:t>（三）后端管理系统功能</w:t>
            </w:r>
          </w:p>
          <w:p>
            <w:pPr>
              <w:pStyle w:val="null3"/>
            </w:pPr>
            <w:r>
              <w:rPr>
                <w:rFonts w:ascii="仿宋_GB2312" w:hAnsi="仿宋_GB2312" w:cs="仿宋_GB2312" w:eastAsia="仿宋_GB2312"/>
                <w:sz w:val="21"/>
                <w:color w:val="0000FF"/>
              </w:rPr>
              <w:t>1.内容管理：首页轮播、资讯、活动、攻略、公告一键发布、编辑、下架；</w:t>
            </w:r>
          </w:p>
          <w:p>
            <w:pPr>
              <w:pStyle w:val="null3"/>
            </w:pPr>
            <w:r>
              <w:rPr>
                <w:rFonts w:ascii="仿宋_GB2312" w:hAnsi="仿宋_GB2312" w:cs="仿宋_GB2312" w:eastAsia="仿宋_GB2312"/>
                <w:sz w:val="21"/>
                <w:color w:val="0000FF"/>
              </w:rPr>
              <w:t>2.商户管理：商户入驻审核、信息编辑、星级评定、黑白名单管理；</w:t>
            </w:r>
          </w:p>
          <w:p>
            <w:pPr>
              <w:pStyle w:val="null3"/>
            </w:pPr>
            <w:r>
              <w:rPr>
                <w:rFonts w:ascii="仿宋_GB2312" w:hAnsi="仿宋_GB2312" w:cs="仿宋_GB2312" w:eastAsia="仿宋_GB2312"/>
                <w:sz w:val="21"/>
                <w:color w:val="0000FF"/>
              </w:rPr>
              <w:t>3.用户管理：用户数据查看、权限管理、用户行为统计；</w:t>
            </w:r>
          </w:p>
          <w:p>
            <w:pPr>
              <w:pStyle w:val="null3"/>
            </w:pPr>
            <w:r>
              <w:rPr>
                <w:rFonts w:ascii="仿宋_GB2312" w:hAnsi="仿宋_GB2312" w:cs="仿宋_GB2312" w:eastAsia="仿宋_GB2312"/>
                <w:sz w:val="21"/>
                <w:color w:val="0000FF"/>
              </w:rPr>
              <w:t>4.投诉工单管理：工单接收、分派、处理、办结、存档溯源，闭环管理；</w:t>
            </w:r>
          </w:p>
          <w:p>
            <w:pPr>
              <w:pStyle w:val="null3"/>
            </w:pPr>
            <w:r>
              <w:rPr>
                <w:rFonts w:ascii="仿宋_GB2312" w:hAnsi="仿宋_GB2312" w:cs="仿宋_GB2312" w:eastAsia="仿宋_GB2312"/>
                <w:sz w:val="21"/>
                <w:color w:val="0000FF"/>
              </w:rPr>
              <w:t>5.数据统计分析：访问量、浏览量、预约量、投诉量、热门景点、热门商户数据可视化报表；</w:t>
            </w:r>
          </w:p>
          <w:p>
            <w:pPr>
              <w:pStyle w:val="null3"/>
            </w:pPr>
            <w:r>
              <w:rPr>
                <w:rFonts w:ascii="仿宋_GB2312" w:hAnsi="仿宋_GB2312" w:cs="仿宋_GB2312" w:eastAsia="仿宋_GB2312"/>
                <w:sz w:val="21"/>
                <w:color w:val="0000FF"/>
              </w:rPr>
              <w:t>6.系统权限管理：多账号分级权限、操作日志、数据备份、安全防护；</w:t>
            </w:r>
          </w:p>
          <w:p>
            <w:pPr>
              <w:pStyle w:val="null3"/>
            </w:pPr>
            <w:r>
              <w:rPr>
                <w:rFonts w:ascii="仿宋_GB2312" w:hAnsi="仿宋_GB2312" w:cs="仿宋_GB2312" w:eastAsia="仿宋_GB2312"/>
                <w:sz w:val="21"/>
                <w:color w:val="0000FF"/>
              </w:rPr>
              <w:t>7.灵活迭代配置：支持后台自主增减栏目、修改菜单、更新内容，无需二次开发。</w:t>
            </w:r>
          </w:p>
          <w:p>
            <w:pPr>
              <w:pStyle w:val="null3"/>
            </w:pPr>
            <w:r>
              <w:rPr>
                <w:rFonts w:ascii="仿宋_GB2312" w:hAnsi="仿宋_GB2312" w:cs="仿宋_GB2312" w:eastAsia="仿宋_GB2312"/>
                <w:sz w:val="21"/>
                <w:color w:val="0000FF"/>
              </w:rPr>
              <w:t>（四）技术开发要求</w:t>
            </w:r>
          </w:p>
          <w:p>
            <w:pPr>
              <w:pStyle w:val="null3"/>
            </w:pPr>
            <w:r>
              <w:rPr>
                <w:rFonts w:ascii="仿宋_GB2312" w:hAnsi="仿宋_GB2312" w:cs="仿宋_GB2312" w:eastAsia="仿宋_GB2312"/>
                <w:sz w:val="21"/>
                <w:color w:val="0000FF"/>
              </w:rPr>
              <w:t>1.前端采用微信原生小程序框架开发，加载速度快、兼容性强；</w:t>
            </w:r>
          </w:p>
          <w:p>
            <w:pPr>
              <w:pStyle w:val="null3"/>
            </w:pPr>
            <w:r>
              <w:rPr>
                <w:rFonts w:ascii="仿宋_GB2312" w:hAnsi="仿宋_GB2312" w:cs="仿宋_GB2312" w:eastAsia="仿宋_GB2312"/>
                <w:sz w:val="21"/>
                <w:color w:val="0000FF"/>
              </w:rPr>
              <w:t>2.后端采用稳定成熟架构，数据库安全加密，定期自动备份；</w:t>
            </w:r>
          </w:p>
          <w:p>
            <w:pPr>
              <w:pStyle w:val="null3"/>
            </w:pPr>
            <w:r>
              <w:rPr>
                <w:rFonts w:ascii="仿宋_GB2312" w:hAnsi="仿宋_GB2312" w:cs="仿宋_GB2312" w:eastAsia="仿宋_GB2312"/>
                <w:sz w:val="21"/>
                <w:color w:val="0000FF"/>
              </w:rPr>
              <w:t>3.支持高并发访问，节假日高峰期不卡顿、不崩溃；</w:t>
            </w:r>
          </w:p>
          <w:p>
            <w:pPr>
              <w:pStyle w:val="null3"/>
            </w:pPr>
            <w:r>
              <w:rPr>
                <w:rFonts w:ascii="仿宋_GB2312" w:hAnsi="仿宋_GB2312" w:cs="仿宋_GB2312" w:eastAsia="仿宋_GB2312"/>
                <w:sz w:val="21"/>
                <w:color w:val="0000FF"/>
              </w:rPr>
              <w:t>4.所有页面、内容、图片均适配移动端，界面整洁官方；</w:t>
            </w:r>
          </w:p>
          <w:p>
            <w:pPr>
              <w:pStyle w:val="null3"/>
            </w:pPr>
            <w:r>
              <w:rPr>
                <w:rFonts w:ascii="仿宋_GB2312" w:hAnsi="仿宋_GB2312" w:cs="仿宋_GB2312" w:eastAsia="仿宋_GB2312"/>
                <w:sz w:val="21"/>
                <w:color w:val="0000FF"/>
              </w:rPr>
              <w:t>5.全程源码交付，项目验收后完整源码、后台账号、备案资料全部移交采购人。</w:t>
            </w:r>
          </w:p>
          <w:p>
            <w:pPr>
              <w:pStyle w:val="null3"/>
            </w:pPr>
            <w:r>
              <w:rPr>
                <w:rFonts w:ascii="仿宋_GB2312" w:hAnsi="仿宋_GB2312" w:cs="仿宋_GB2312" w:eastAsia="仿宋_GB2312"/>
                <w:sz w:val="21"/>
                <w:color w:val="0000FF"/>
              </w:rPr>
              <w:t>（五）交付成果</w:t>
            </w:r>
          </w:p>
          <w:p>
            <w:pPr>
              <w:pStyle w:val="null3"/>
            </w:pPr>
            <w:r>
              <w:rPr>
                <w:rFonts w:ascii="仿宋_GB2312" w:hAnsi="仿宋_GB2312" w:cs="仿宋_GB2312" w:eastAsia="仿宋_GB2312"/>
                <w:sz w:val="21"/>
                <w:color w:val="0000FF"/>
              </w:rPr>
              <w:t>1.“放心游留坝” 微信小程序成品一套（前端 + 后端）；</w:t>
            </w:r>
          </w:p>
          <w:p>
            <w:pPr>
              <w:pStyle w:val="null3"/>
            </w:pPr>
            <w:r>
              <w:rPr>
                <w:rFonts w:ascii="仿宋_GB2312" w:hAnsi="仿宋_GB2312" w:cs="仿宋_GB2312" w:eastAsia="仿宋_GB2312"/>
                <w:sz w:val="21"/>
                <w:color w:val="0000FF"/>
              </w:rPr>
              <w:t>2.完整项目源代码、部署文档、操作手册；</w:t>
            </w:r>
          </w:p>
          <w:p>
            <w:pPr>
              <w:pStyle w:val="null3"/>
            </w:pPr>
            <w:r>
              <w:rPr>
                <w:rFonts w:ascii="仿宋_GB2312" w:hAnsi="仿宋_GB2312" w:cs="仿宋_GB2312" w:eastAsia="仿宋_GB2312"/>
                <w:sz w:val="21"/>
                <w:color w:val="0000FF"/>
              </w:rPr>
              <w:t>3.小程序备案、认证、上线全套资料；</w:t>
            </w:r>
          </w:p>
          <w:p>
            <w:pPr>
              <w:pStyle w:val="null3"/>
            </w:pPr>
            <w:r>
              <w:rPr>
                <w:rFonts w:ascii="仿宋_GB2312" w:hAnsi="仿宋_GB2312" w:cs="仿宋_GB2312" w:eastAsia="仿宋_GB2312"/>
                <w:sz w:val="21"/>
                <w:color w:val="0000FF"/>
              </w:rPr>
              <w:t>4.管理员操作培训、使用教程；</w:t>
            </w:r>
          </w:p>
          <w:p>
            <w:pPr>
              <w:pStyle w:val="null3"/>
            </w:pPr>
            <w:r>
              <w:rPr>
                <w:rFonts w:ascii="仿宋_GB2312" w:hAnsi="仿宋_GB2312" w:cs="仿宋_GB2312" w:eastAsia="仿宋_GB2312"/>
                <w:sz w:val="21"/>
                <w:color w:val="0000FF"/>
              </w:rPr>
              <w:t>5.3年技术运维、BUG 修复、日常维护、3年服务器租赁。</w:t>
            </w:r>
          </w:p>
          <w:p>
            <w:pPr>
              <w:pStyle w:val="null3"/>
            </w:pPr>
            <w:r>
              <w:rPr>
                <w:rFonts w:ascii="仿宋_GB2312" w:hAnsi="仿宋_GB2312" w:cs="仿宋_GB2312" w:eastAsia="仿宋_GB2312"/>
                <w:sz w:val="21"/>
                <w:b/>
                <w:color w:val="0000FF"/>
              </w:rPr>
              <w:t>四、采购需求</w:t>
            </w:r>
          </w:p>
          <w:tbl>
            <w:tblPr>
              <w:tblInd w:type="dxa" w:w="225"/>
              <w:tblBorders>
                <w:top w:val="none" w:color="000000" w:sz="4"/>
                <w:left w:val="none" w:color="000000" w:sz="4"/>
                <w:bottom w:val="none" w:color="000000" w:sz="4"/>
                <w:right w:val="none" w:color="000000" w:sz="4"/>
                <w:insideH w:val="none"/>
                <w:insideV w:val="none"/>
              </w:tblBorders>
            </w:tblPr>
            <w:tblGrid>
              <w:gridCol w:w="200"/>
              <w:gridCol w:w="400"/>
              <w:gridCol w:w="1103"/>
              <w:gridCol w:w="315"/>
              <w:gridCol w:w="187"/>
              <w:gridCol w:w="321"/>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序号</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服务项目</w:t>
                  </w:r>
                </w:p>
              </w:tc>
              <w:tc>
                <w:tcPr>
                  <w:tcW w:type="dxa" w:w="1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服务内容说明</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单位</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数量</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备注</w:t>
                  </w:r>
                </w:p>
              </w:tc>
            </w:tr>
            <w:tr>
              <w:tc>
                <w:tcPr>
                  <w:tcW w:type="dxa" w:w="252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一、微信小程序开发费用</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需求梳理与</w:t>
                  </w:r>
                  <w:r>
                    <w:rPr>
                      <w:rFonts w:ascii="仿宋_GB2312" w:hAnsi="仿宋_GB2312" w:cs="仿宋_GB2312" w:eastAsia="仿宋_GB2312"/>
                      <w:sz w:val="21"/>
                      <w:color w:val="0000FF"/>
                    </w:rPr>
                    <w:t>UI/UE设计</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完成项目需求调研、原型设计、</w:t>
                  </w:r>
                  <w:r>
                    <w:rPr>
                      <w:rFonts w:ascii="仿宋_GB2312" w:hAnsi="仿宋_GB2312" w:cs="仿宋_GB2312" w:eastAsia="仿宋_GB2312"/>
                      <w:sz w:val="21"/>
                      <w:color w:val="0000FF"/>
                    </w:rPr>
                    <w:t>UI界面设计（含首页+全功能页）、交互规范制定，输出完整设计稿与需求文档</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含需求对接、原型确认、</w:t>
                  </w:r>
                  <w:r>
                    <w:rPr>
                      <w:rFonts w:ascii="仿宋_GB2312" w:hAnsi="仿宋_GB2312" w:cs="仿宋_GB2312" w:eastAsia="仿宋_GB2312"/>
                      <w:sz w:val="21"/>
                      <w:color w:val="0000FF"/>
                    </w:rPr>
                    <w:t>UI设计迭代</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小程序前端开发</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完成小程序首页、景区票务、民宿酒店、交通导航、文旅资讯、评价系统、个人中心等全功能模块前端开发，适配安卓</w:t>
                  </w:r>
                  <w:r>
                    <w:rPr>
                      <w:rFonts w:ascii="仿宋_GB2312" w:hAnsi="仿宋_GB2312" w:cs="仿宋_GB2312" w:eastAsia="仿宋_GB2312"/>
                      <w:sz w:val="21"/>
                      <w:color w:val="0000FF"/>
                    </w:rPr>
                    <w:t>/iOS系统与微信最新版本</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含功能开发、兼容性适配、交互效果实现</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后端管理系统开发</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完成内容管理、商户管理、用户管理、投诉工单、数据统计、权限管理、系统配置等后端管理系统开发，提供完整的后台管理能力</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含数据库设计、接口开发、权限体系搭建</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系统集成、测试与优化</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完成前后端系统联调、功能测试、压力测试、兼容性测试、用户体验优化，全流程</w:t>
                  </w:r>
                  <w:r>
                    <w:rPr>
                      <w:rFonts w:ascii="仿宋_GB2312" w:hAnsi="仿宋_GB2312" w:cs="仿宋_GB2312" w:eastAsia="仿宋_GB2312"/>
                      <w:sz w:val="21"/>
                      <w:color w:val="0000FF"/>
                    </w:rPr>
                    <w:t>BUG修复与性能调优</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含全流程测试报告输出、优化迭代</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小程序认证、备案与上线</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完成微信小程序主体认证、备案提交、上线审核配合、合规性整改，确保小程序成功上线并正常运行</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含认证、备案、审核全流程配合</w:t>
                  </w:r>
                </w:p>
              </w:tc>
            </w:tr>
            <w:tr>
              <w:tc>
                <w:tcPr>
                  <w:tcW w:type="dxa" w:w="252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二、市场推广费用</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官方矩阵推广</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官方公众号</w:t>
                  </w:r>
                  <w:r>
                    <w:rPr>
                      <w:rFonts w:ascii="仿宋_GB2312" w:hAnsi="仿宋_GB2312" w:cs="仿宋_GB2312" w:eastAsia="仿宋_GB2312"/>
                      <w:sz w:val="21"/>
                      <w:color w:val="0000FF"/>
                    </w:rPr>
                    <w:t>/视频号/抖音号内容持续发布、平台入口置顶、宣传位运营；</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短视频平台推广</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短视频拍摄制作（美景</w:t>
                  </w:r>
                  <w:r>
                    <w:rPr>
                      <w:rFonts w:ascii="仿宋_GB2312" w:hAnsi="仿宋_GB2312" w:cs="仿宋_GB2312" w:eastAsia="仿宋_GB2312"/>
                      <w:sz w:val="21"/>
                      <w:color w:val="0000FF"/>
                    </w:rPr>
                    <w:t>/攻略/体验视频10-15条）+平台投放引流；</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本地社群推广</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本地及周边城市文旅社群运营扩散；</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搜索引擎引流</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搜索关键词优化、攻略内容引流</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线下物料全覆盖</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完成景区、游客中心、酒店民宿、农家乐、商超、停车场、政务大厅等线下场景的二维码海报、展架、台卡设计制作与安装；</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含物料设计制作、安装、现场人员服务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现场引导推广</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节假日现场引导人员配置与管理；</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含现场人员服务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商户培训</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持续对商户进行培训，熟练使用小程序</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含现场人员服务、交通</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裂变活动</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线上活动（扫码领福利、打卡赢好礼、留言送文创）策划执行与奖品物料采购；</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四季主题活动</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四季主题联动活动（春踏青</w:t>
                  </w:r>
                  <w:r>
                    <w:rPr>
                      <w:rFonts w:ascii="仿宋_GB2312" w:hAnsi="仿宋_GB2312" w:cs="仿宋_GB2312" w:eastAsia="仿宋_GB2312"/>
                      <w:sz w:val="21"/>
                      <w:color w:val="0000FF"/>
                    </w:rPr>
                    <w:t>/夏避暑/秋赏叶/冬康养）策划执行；</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放心消费活动</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放心消费示范商户评选、口碑榜单打造与宣传物料制作</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含活动策划、执行、奖品物料、宣传推广</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长效运营维护</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完成小程序资讯</w:t>
                  </w:r>
                  <w:r>
                    <w:rPr>
                      <w:rFonts w:ascii="仿宋_GB2312" w:hAnsi="仿宋_GB2312" w:cs="仿宋_GB2312" w:eastAsia="仿宋_GB2312"/>
                      <w:sz w:val="21"/>
                      <w:color w:val="0000FF"/>
                    </w:rPr>
                    <w:t>/活动/攻略内容常态化更新、用户投诉快速响应、运营数据报表输出、推广策略优化调整</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含基础运营服务</w:t>
                  </w:r>
                </w:p>
              </w:tc>
            </w:tr>
            <w:tr>
              <w:tc>
                <w:tcPr>
                  <w:tcW w:type="dxa" w:w="252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三、三年运维及技术支持服务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服务器与云资源租赁</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提供</w:t>
                  </w:r>
                  <w:r>
                    <w:rPr>
                      <w:rFonts w:ascii="仿宋_GB2312" w:hAnsi="仿宋_GB2312" w:cs="仿宋_GB2312" w:eastAsia="仿宋_GB2312"/>
                      <w:sz w:val="21"/>
                      <w:color w:val="0000FF"/>
                    </w:rPr>
                    <w:t>3年稳定云服务器、带宽、存储、数据库服务，含定期数据备份、安全防护、资源扩容保障</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含</w:t>
                  </w:r>
                  <w:r>
                    <w:rPr>
                      <w:rFonts w:ascii="仿宋_GB2312" w:hAnsi="仿宋_GB2312" w:cs="仿宋_GB2312" w:eastAsia="仿宋_GB2312"/>
                      <w:sz w:val="21"/>
                      <w:color w:val="0000FF"/>
                    </w:rPr>
                    <w:t>3年云资源全量服务，按年付费</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技术运维与</w:t>
                  </w:r>
                  <w:r>
                    <w:rPr>
                      <w:rFonts w:ascii="仿宋_GB2312" w:hAnsi="仿宋_GB2312" w:cs="仿宋_GB2312" w:eastAsia="仿宋_GB2312"/>
                      <w:sz w:val="21"/>
                      <w:color w:val="0000FF"/>
                    </w:rPr>
                    <w:t>BUG修复</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提供</w:t>
                  </w:r>
                  <w:r>
                    <w:rPr>
                      <w:rFonts w:ascii="仿宋_GB2312" w:hAnsi="仿宋_GB2312" w:cs="仿宋_GB2312" w:eastAsia="仿宋_GB2312"/>
                      <w:sz w:val="21"/>
                      <w:color w:val="0000FF"/>
                    </w:rPr>
                    <w:t>3年7×24小时应急响应服务、系统BUG修复、微信版本适配更新、安全防护升级、日常系统巡检与维护</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含</w:t>
                  </w:r>
                  <w:r>
                    <w:rPr>
                      <w:rFonts w:ascii="仿宋_GB2312" w:hAnsi="仿宋_GB2312" w:cs="仿宋_GB2312" w:eastAsia="仿宋_GB2312"/>
                      <w:sz w:val="21"/>
                      <w:color w:val="0000FF"/>
                    </w:rPr>
                    <w:t>3年技术运维服务，按年付费</w:t>
                  </w:r>
                </w:p>
              </w:tc>
            </w:tr>
            <w:tr>
              <w:tc>
                <w:tcPr>
                  <w:tcW w:type="dxa" w:w="252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四、培训及资料交付服务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管理员操作培训与使用教程</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提供线下集中操作培训、配套视频教程、图文操作手册，确保采购方管理人员可独立完成后台全流程操作</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含线下培训、视频教程、操作手册制作</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源码交付、文档归档与验收配合</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完成项目完整源码、部署文档、接口文档、测试报告、验收材料的整理归档与交付，全程配合采购方完成项目验收工作</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FF"/>
                    </w:rPr>
                    <w:t>含全量项目资料交付、验收全流程配合</w:t>
                  </w:r>
                </w:p>
              </w:tc>
            </w:tr>
          </w:tbl>
          <w:p>
            <w:pPr>
              <w:pStyle w:val="null3"/>
            </w:pPr>
            <w:r>
              <w:rPr>
                <w:rFonts w:ascii="仿宋_GB2312" w:hAnsi="仿宋_GB2312" w:cs="仿宋_GB2312" w:eastAsia="仿宋_GB2312"/>
                <w:sz w:val="21"/>
                <w:b/>
                <w:color w:val="0000FF"/>
              </w:rPr>
              <w:t>五</w:t>
            </w:r>
            <w:r>
              <w:rPr>
                <w:rFonts w:ascii="仿宋_GB2312" w:hAnsi="仿宋_GB2312" w:cs="仿宋_GB2312" w:eastAsia="仿宋_GB2312"/>
                <w:sz w:val="21"/>
                <w:b/>
                <w:color w:val="0000FF"/>
              </w:rPr>
              <w:t>、市场推广整体实施方案</w:t>
            </w:r>
          </w:p>
          <w:p>
            <w:pPr>
              <w:pStyle w:val="null3"/>
            </w:pPr>
            <w:r>
              <w:rPr>
                <w:rFonts w:ascii="仿宋_GB2312" w:hAnsi="仿宋_GB2312" w:cs="仿宋_GB2312" w:eastAsia="仿宋_GB2312"/>
                <w:sz w:val="21"/>
                <w:color w:val="0000FF"/>
              </w:rPr>
              <w:t>围绕线上全域引流</w:t>
            </w:r>
            <w:r>
              <w:rPr>
                <w:rFonts w:ascii="仿宋_GB2312" w:hAnsi="仿宋_GB2312" w:cs="仿宋_GB2312" w:eastAsia="仿宋_GB2312"/>
                <w:sz w:val="21"/>
                <w:color w:val="0000FF"/>
              </w:rPr>
              <w:t>+线下场景落地+活动裂变传播+口碑长效运营四维推广体系，快速提升小程序曝光量、注册量、使用量，打响 “放心游留坝”品牌 IP，实现游客应知、可用、常用。</w:t>
            </w:r>
          </w:p>
          <w:p>
            <w:pPr>
              <w:pStyle w:val="null3"/>
            </w:pPr>
            <w:r>
              <w:rPr>
                <w:rFonts w:ascii="仿宋_GB2312" w:hAnsi="仿宋_GB2312" w:cs="仿宋_GB2312" w:eastAsia="仿宋_GB2312"/>
                <w:sz w:val="21"/>
                <w:color w:val="0000FF"/>
              </w:rPr>
              <w:t>（一）线上全媒体推广</w:t>
            </w:r>
          </w:p>
          <w:p>
            <w:pPr>
              <w:pStyle w:val="null3"/>
            </w:pPr>
            <w:r>
              <w:rPr>
                <w:rFonts w:ascii="仿宋_GB2312" w:hAnsi="仿宋_GB2312" w:cs="仿宋_GB2312" w:eastAsia="仿宋_GB2312"/>
                <w:sz w:val="21"/>
                <w:color w:val="0000FF"/>
              </w:rPr>
              <w:t>1.官方矩阵推广</w:t>
            </w:r>
          </w:p>
          <w:p>
            <w:pPr>
              <w:pStyle w:val="null3"/>
            </w:pP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依托本地政务公众号、视频号、抖音号、媒体平台持续发布小程序上线公告、功能介绍、使用指南、游玩福利，置顶引流入口，长期固定宣传位展示。</w:t>
            </w:r>
          </w:p>
          <w:p>
            <w:pPr>
              <w:pStyle w:val="null3"/>
            </w:pPr>
            <w:r>
              <w:rPr>
                <w:rFonts w:ascii="仿宋_GB2312" w:hAnsi="仿宋_GB2312" w:cs="仿宋_GB2312" w:eastAsia="仿宋_GB2312"/>
                <w:sz w:val="21"/>
                <w:color w:val="0000FF"/>
              </w:rPr>
              <w:t>2.短视频平台推广</w:t>
            </w:r>
          </w:p>
          <w:p>
            <w:pPr>
              <w:pStyle w:val="null3"/>
            </w:pPr>
            <w:r>
              <w:rPr>
                <w:rFonts w:ascii="仿宋_GB2312" w:hAnsi="仿宋_GB2312" w:cs="仿宋_GB2312" w:eastAsia="仿宋_GB2312"/>
                <w:sz w:val="21"/>
                <w:color w:val="0000FF"/>
              </w:rPr>
              <w:t>在抖音、视频号、快手等平台制作发布留坝美景、游玩攻略、放心消费体验短视频，植入小程序使用指引，通过实景种草引流游客使用。</w:t>
            </w:r>
          </w:p>
          <w:p>
            <w:pPr>
              <w:pStyle w:val="null3"/>
            </w:pPr>
            <w:r>
              <w:rPr>
                <w:rFonts w:ascii="仿宋_GB2312" w:hAnsi="仿宋_GB2312" w:cs="仿宋_GB2312" w:eastAsia="仿宋_GB2312"/>
                <w:sz w:val="21"/>
                <w:color w:val="0000FF"/>
              </w:rPr>
              <w:t>3.本地社群精准推广</w:t>
            </w:r>
          </w:p>
          <w:p>
            <w:pPr>
              <w:pStyle w:val="null3"/>
            </w:pPr>
            <w:r>
              <w:rPr>
                <w:rFonts w:ascii="仿宋_GB2312" w:hAnsi="仿宋_GB2312" w:cs="仿宋_GB2312" w:eastAsia="仿宋_GB2312"/>
                <w:sz w:val="21"/>
                <w:color w:val="0000FF"/>
              </w:rPr>
              <w:t>覆盖本地居民社群、车友群、户外群、旅游爱好者社群、周边城市文旅社群，持续推送小程序功能优势、便民服务、游玩活动，实现私域流量沉淀。</w:t>
            </w:r>
          </w:p>
          <w:p>
            <w:pPr>
              <w:pStyle w:val="null3"/>
            </w:pPr>
            <w:r>
              <w:rPr>
                <w:rFonts w:ascii="仿宋_GB2312" w:hAnsi="仿宋_GB2312" w:cs="仿宋_GB2312" w:eastAsia="仿宋_GB2312"/>
                <w:sz w:val="21"/>
                <w:color w:val="0000FF"/>
              </w:rPr>
              <w:t>4.搜索引擎与本地流量引流</w:t>
            </w:r>
          </w:p>
          <w:p>
            <w:pPr>
              <w:pStyle w:val="null3"/>
            </w:pPr>
            <w:r>
              <w:rPr>
                <w:rFonts w:ascii="仿宋_GB2312" w:hAnsi="仿宋_GB2312" w:cs="仿宋_GB2312" w:eastAsia="仿宋_GB2312"/>
                <w:sz w:val="21"/>
                <w:color w:val="0000FF"/>
              </w:rPr>
              <w:t>优化本地关键词曝光，结合留坝旅游攻略、游玩路线、住宿推荐等内容引流，提升小程序自然访问量。</w:t>
            </w:r>
          </w:p>
          <w:p>
            <w:pPr>
              <w:pStyle w:val="null3"/>
            </w:pPr>
            <w:r>
              <w:rPr>
                <w:rFonts w:ascii="仿宋_GB2312" w:hAnsi="仿宋_GB2312" w:cs="仿宋_GB2312" w:eastAsia="仿宋_GB2312"/>
                <w:sz w:val="21"/>
                <w:color w:val="0000FF"/>
              </w:rPr>
              <w:t>（二）线下场景落地推广</w:t>
            </w:r>
          </w:p>
          <w:p>
            <w:pPr>
              <w:pStyle w:val="null3"/>
            </w:pPr>
            <w:r>
              <w:rPr>
                <w:rFonts w:ascii="仿宋_GB2312" w:hAnsi="仿宋_GB2312" w:cs="仿宋_GB2312" w:eastAsia="仿宋_GB2312"/>
                <w:sz w:val="21"/>
                <w:color w:val="0000FF"/>
              </w:rPr>
              <w:t>1.县域点位全覆盖</w:t>
            </w:r>
          </w:p>
          <w:p>
            <w:pPr>
              <w:pStyle w:val="null3"/>
            </w:pPr>
            <w:r>
              <w:rPr>
                <w:rFonts w:ascii="仿宋_GB2312" w:hAnsi="仿宋_GB2312" w:cs="仿宋_GB2312" w:eastAsia="仿宋_GB2312"/>
                <w:sz w:val="21"/>
                <w:color w:val="0000FF"/>
              </w:rPr>
              <w:t>在景区入口、游客中心、酒店民宿、农家乐、商超、停车场、政务大厅张贴小程序官方二维码海报、展架、台卡，引导游客扫码使用。</w:t>
            </w:r>
          </w:p>
          <w:p>
            <w:pPr>
              <w:pStyle w:val="null3"/>
            </w:pPr>
            <w:r>
              <w:rPr>
                <w:rFonts w:ascii="仿宋_GB2312" w:hAnsi="仿宋_GB2312" w:cs="仿宋_GB2312" w:eastAsia="仿宋_GB2312"/>
                <w:sz w:val="21"/>
                <w:color w:val="0000FF"/>
              </w:rPr>
              <w:t>2.现场引导推广</w:t>
            </w:r>
          </w:p>
          <w:p>
            <w:pPr>
              <w:pStyle w:val="null3"/>
            </w:pPr>
            <w:r>
              <w:rPr>
                <w:rFonts w:ascii="仿宋_GB2312" w:hAnsi="仿宋_GB2312" w:cs="仿宋_GB2312" w:eastAsia="仿宋_GB2312"/>
                <w:sz w:val="21"/>
                <w:color w:val="0000FF"/>
              </w:rPr>
              <w:t>节假日、旅游高峰期安排人员开展现场引导，引导游客通过小程序查询攻略、预约景区、查询商户、保障消费安全。</w:t>
            </w:r>
          </w:p>
          <w:p>
            <w:pPr>
              <w:pStyle w:val="null3"/>
            </w:pPr>
            <w:r>
              <w:rPr>
                <w:rFonts w:ascii="仿宋_GB2312" w:hAnsi="仿宋_GB2312" w:cs="仿宋_GB2312" w:eastAsia="仿宋_GB2312"/>
                <w:sz w:val="21"/>
                <w:color w:val="0000FF"/>
              </w:rPr>
              <w:t>（三）主题活动裂变推广</w:t>
            </w:r>
          </w:p>
          <w:p>
            <w:pPr>
              <w:pStyle w:val="null3"/>
            </w:pPr>
            <w:r>
              <w:rPr>
                <w:rFonts w:ascii="仿宋_GB2312" w:hAnsi="仿宋_GB2312" w:cs="仿宋_GB2312" w:eastAsia="仿宋_GB2312"/>
                <w:sz w:val="21"/>
                <w:color w:val="0000FF"/>
              </w:rPr>
              <w:t>1.上线首发活动</w:t>
            </w:r>
          </w:p>
          <w:p>
            <w:pPr>
              <w:pStyle w:val="null3"/>
            </w:pPr>
            <w:r>
              <w:rPr>
                <w:rFonts w:ascii="仿宋_GB2312" w:hAnsi="仿宋_GB2312" w:cs="仿宋_GB2312" w:eastAsia="仿宋_GB2312"/>
                <w:sz w:val="21"/>
                <w:color w:val="0000FF"/>
              </w:rPr>
              <w:t>小程序上线期间开展</w:t>
            </w:r>
            <w:r>
              <w:rPr>
                <w:rFonts w:ascii="仿宋_GB2312" w:hAnsi="仿宋_GB2312" w:cs="仿宋_GB2312" w:eastAsia="仿宋_GB2312"/>
                <w:sz w:val="21"/>
                <w:color w:val="0000FF"/>
              </w:rPr>
              <w:t>“扫码领福利、打卡赢好礼、留言送文创” 等轻量化活动，提升首次注册使用率。</w:t>
            </w:r>
          </w:p>
          <w:p>
            <w:pPr>
              <w:pStyle w:val="null3"/>
            </w:pPr>
            <w:r>
              <w:rPr>
                <w:rFonts w:ascii="仿宋_GB2312" w:hAnsi="仿宋_GB2312" w:cs="仿宋_GB2312" w:eastAsia="仿宋_GB2312"/>
                <w:sz w:val="21"/>
                <w:color w:val="0000FF"/>
              </w:rPr>
              <w:t>2.四季主题联动推广</w:t>
            </w:r>
          </w:p>
          <w:p>
            <w:pPr>
              <w:pStyle w:val="null3"/>
            </w:pPr>
            <w:r>
              <w:rPr>
                <w:rFonts w:ascii="仿宋_GB2312" w:hAnsi="仿宋_GB2312" w:cs="仿宋_GB2312" w:eastAsia="仿宋_GB2312"/>
                <w:sz w:val="21"/>
                <w:color w:val="0000FF"/>
              </w:rPr>
              <w:t>结合春季踏青、夏季避暑、秋季赏叶、冬季康养四季文旅主题，联动小程序发布专属游玩路线、惠民政策、主题活动，持续激活用户活跃度。</w:t>
            </w:r>
          </w:p>
          <w:p>
            <w:pPr>
              <w:pStyle w:val="null3"/>
            </w:pPr>
            <w:r>
              <w:rPr>
                <w:rFonts w:ascii="仿宋_GB2312" w:hAnsi="仿宋_GB2312" w:cs="仿宋_GB2312" w:eastAsia="仿宋_GB2312"/>
                <w:sz w:val="21"/>
                <w:color w:val="0000FF"/>
              </w:rPr>
              <w:t>3.放心消费示范活动</w:t>
            </w:r>
          </w:p>
          <w:p>
            <w:pPr>
              <w:pStyle w:val="null3"/>
            </w:pPr>
            <w:r>
              <w:rPr>
                <w:rFonts w:ascii="仿宋_GB2312" w:hAnsi="仿宋_GB2312" w:cs="仿宋_GB2312" w:eastAsia="仿宋_GB2312"/>
                <w:sz w:val="21"/>
                <w:color w:val="0000FF"/>
              </w:rPr>
              <w:t>依托小程序优质商户展示，开展</w:t>
            </w:r>
            <w:r>
              <w:rPr>
                <w:rFonts w:ascii="仿宋_GB2312" w:hAnsi="仿宋_GB2312" w:cs="仿宋_GB2312" w:eastAsia="仿宋_GB2312"/>
                <w:sz w:val="21"/>
                <w:color w:val="0000FF"/>
              </w:rPr>
              <w:t>“放心商户评选、优质口碑榜单” 活动，强化 “放心游留坝”品牌公信力。</w:t>
            </w:r>
          </w:p>
          <w:p>
            <w:pPr>
              <w:pStyle w:val="null3"/>
            </w:pPr>
            <w:r>
              <w:rPr>
                <w:rFonts w:ascii="仿宋_GB2312" w:hAnsi="仿宋_GB2312" w:cs="仿宋_GB2312" w:eastAsia="仿宋_GB2312"/>
                <w:sz w:val="21"/>
                <w:color w:val="0000FF"/>
              </w:rPr>
              <w:t>（四）长效运营与口碑维护</w:t>
            </w:r>
          </w:p>
          <w:p>
            <w:pPr>
              <w:pStyle w:val="null3"/>
            </w:pPr>
            <w:r>
              <w:rPr>
                <w:rFonts w:ascii="仿宋_GB2312" w:hAnsi="仿宋_GB2312" w:cs="仿宋_GB2312" w:eastAsia="仿宋_GB2312"/>
                <w:sz w:val="21"/>
                <w:color w:val="0000FF"/>
              </w:rPr>
              <w:t>1.定期更新文旅资讯、活动内容、游玩攻略，保持小程序内容活跃度；</w:t>
            </w:r>
          </w:p>
          <w:p>
            <w:pPr>
              <w:pStyle w:val="null3"/>
            </w:pPr>
            <w:r>
              <w:rPr>
                <w:rFonts w:ascii="仿宋_GB2312" w:hAnsi="仿宋_GB2312" w:cs="仿宋_GB2312" w:eastAsia="仿宋_GB2312"/>
                <w:sz w:val="21"/>
                <w:color w:val="0000FF"/>
              </w:rPr>
              <w:t>2.及时处理游客投诉与建议，快速响应、闭环解决，提升游客满意度；</w:t>
            </w:r>
          </w:p>
          <w:p>
            <w:pPr>
              <w:pStyle w:val="null3"/>
            </w:pPr>
            <w:r>
              <w:rPr>
                <w:rFonts w:ascii="仿宋_GB2312" w:hAnsi="仿宋_GB2312" w:cs="仿宋_GB2312" w:eastAsia="仿宋_GB2312"/>
                <w:sz w:val="21"/>
                <w:color w:val="0000FF"/>
              </w:rPr>
              <w:t>3.定期输出运营数据报表，包含访问量、新增用户、使用频次、活动效果等；</w:t>
            </w:r>
          </w:p>
          <w:p>
            <w:pPr>
              <w:pStyle w:val="null3"/>
            </w:pPr>
            <w:r>
              <w:rPr>
                <w:rFonts w:ascii="仿宋_GB2312" w:hAnsi="仿宋_GB2312" w:cs="仿宋_GB2312" w:eastAsia="仿宋_GB2312"/>
                <w:sz w:val="21"/>
                <w:color w:val="0000FF"/>
              </w:rPr>
              <w:t>4.持续优化推广方式，根据数据调整推广侧重点，实现长效引流。</w:t>
            </w:r>
          </w:p>
          <w:p>
            <w:pPr>
              <w:pStyle w:val="null3"/>
            </w:pPr>
            <w:r>
              <w:rPr>
                <w:rFonts w:ascii="仿宋_GB2312" w:hAnsi="仿宋_GB2312" w:cs="仿宋_GB2312" w:eastAsia="仿宋_GB2312"/>
                <w:sz w:val="21"/>
                <w:b/>
                <w:color w:val="0000FF"/>
              </w:rPr>
              <w:t>六</w:t>
            </w:r>
            <w:r>
              <w:rPr>
                <w:rFonts w:ascii="仿宋_GB2312" w:hAnsi="仿宋_GB2312" w:cs="仿宋_GB2312" w:eastAsia="仿宋_GB2312"/>
                <w:sz w:val="21"/>
                <w:b/>
                <w:color w:val="0000FF"/>
              </w:rPr>
              <w:t>、项目实施进度计划</w:t>
            </w:r>
          </w:p>
          <w:p>
            <w:pPr>
              <w:pStyle w:val="null3"/>
            </w:pPr>
            <w:r>
              <w:rPr>
                <w:rFonts w:ascii="仿宋_GB2312" w:hAnsi="仿宋_GB2312" w:cs="仿宋_GB2312" w:eastAsia="仿宋_GB2312"/>
                <w:sz w:val="21"/>
                <w:color w:val="0000FF"/>
              </w:rPr>
              <w:t>1.第 1-7 日：需求对接、界面UI设计、方案确认、素材收集；</w:t>
            </w:r>
          </w:p>
          <w:p>
            <w:pPr>
              <w:pStyle w:val="null3"/>
            </w:pPr>
            <w:r>
              <w:rPr>
                <w:rFonts w:ascii="仿宋_GB2312" w:hAnsi="仿宋_GB2312" w:cs="仿宋_GB2312" w:eastAsia="仿宋_GB2312"/>
                <w:sz w:val="21"/>
                <w:color w:val="0000FF"/>
              </w:rPr>
              <w:t>2.第 8-28 日：小程序前端、后端开发，功能搭建、数据库部署；</w:t>
            </w:r>
          </w:p>
          <w:p>
            <w:pPr>
              <w:pStyle w:val="null3"/>
            </w:pPr>
            <w:r>
              <w:rPr>
                <w:rFonts w:ascii="仿宋_GB2312" w:hAnsi="仿宋_GB2312" w:cs="仿宋_GB2312" w:eastAsia="仿宋_GB2312"/>
                <w:sz w:val="21"/>
                <w:color w:val="0000FF"/>
              </w:rPr>
              <w:t>3.第 29-45 日：系统测试、BUG 修复、体验优化、备案审核、上线试运行；</w:t>
            </w:r>
          </w:p>
          <w:p>
            <w:pPr>
              <w:pStyle w:val="null3"/>
            </w:pPr>
            <w:r>
              <w:rPr>
                <w:rFonts w:ascii="仿宋_GB2312" w:hAnsi="仿宋_GB2312" w:cs="仿宋_GB2312" w:eastAsia="仿宋_GB2312"/>
                <w:sz w:val="21"/>
                <w:color w:val="0000FF"/>
              </w:rPr>
              <w:t>4.第 46-60 日：全域推广落地、人员培训、资料归档、项目验收；</w:t>
            </w:r>
          </w:p>
          <w:p>
            <w:pPr>
              <w:pStyle w:val="null3"/>
            </w:pPr>
            <w:r>
              <w:rPr>
                <w:rFonts w:ascii="仿宋_GB2312" w:hAnsi="仿宋_GB2312" w:cs="仿宋_GB2312" w:eastAsia="仿宋_GB2312"/>
                <w:sz w:val="21"/>
                <w:color w:val="0000FF"/>
              </w:rPr>
              <w:t>5.验收后3年内：常态化运维、内容协助更新、技术保障、推广优化。</w:t>
            </w:r>
          </w:p>
          <w:p>
            <w:pPr>
              <w:pStyle w:val="null3"/>
            </w:pPr>
            <w:r>
              <w:rPr>
                <w:rFonts w:ascii="仿宋_GB2312" w:hAnsi="仿宋_GB2312" w:cs="仿宋_GB2312" w:eastAsia="仿宋_GB2312"/>
                <w:sz w:val="21"/>
                <w:b/>
                <w:color w:val="0000FF"/>
              </w:rPr>
              <w:t>七</w:t>
            </w:r>
            <w:r>
              <w:rPr>
                <w:rFonts w:ascii="仿宋_GB2312" w:hAnsi="仿宋_GB2312" w:cs="仿宋_GB2312" w:eastAsia="仿宋_GB2312"/>
                <w:sz w:val="21"/>
                <w:b/>
                <w:color w:val="0000FF"/>
              </w:rPr>
              <w:t>、项目服务与质保要求</w:t>
            </w:r>
          </w:p>
          <w:p>
            <w:pPr>
              <w:pStyle w:val="null3"/>
            </w:pPr>
            <w:r>
              <w:rPr>
                <w:rFonts w:ascii="仿宋_GB2312" w:hAnsi="仿宋_GB2312" w:cs="仿宋_GB2312" w:eastAsia="仿宋_GB2312"/>
                <w:sz w:val="21"/>
                <w:color w:val="0000FF"/>
              </w:rPr>
              <w:t>1.质保期：整体项目</w:t>
            </w:r>
            <w:r>
              <w:rPr>
                <w:rFonts w:ascii="仿宋_GB2312" w:hAnsi="仿宋_GB2312" w:cs="仿宋_GB2312" w:eastAsia="仿宋_GB2312"/>
                <w:sz w:val="21"/>
                <w:color w:val="0000FF"/>
              </w:rPr>
              <w:t>3</w:t>
            </w:r>
            <w:r>
              <w:rPr>
                <w:rFonts w:ascii="仿宋_GB2312" w:hAnsi="仿宋_GB2312" w:cs="仿宋_GB2312" w:eastAsia="仿宋_GB2312"/>
                <w:sz w:val="21"/>
                <w:color w:val="0000FF"/>
              </w:rPr>
              <w:t>年质保与运维服务；</w:t>
            </w:r>
          </w:p>
          <w:p>
            <w:pPr>
              <w:pStyle w:val="null3"/>
            </w:pPr>
            <w:r>
              <w:rPr>
                <w:rFonts w:ascii="仿宋_GB2312" w:hAnsi="仿宋_GB2312" w:cs="仿宋_GB2312" w:eastAsia="仿宋_GB2312"/>
                <w:sz w:val="21"/>
                <w:color w:val="0000FF"/>
              </w:rPr>
              <w:t>2.质保期内修复系统 BUG、适配微信版本更新、服务器维护、数据备份；</w:t>
            </w:r>
          </w:p>
          <w:p>
            <w:pPr>
              <w:pStyle w:val="null3"/>
            </w:pPr>
            <w:r>
              <w:rPr>
                <w:rFonts w:ascii="仿宋_GB2312" w:hAnsi="仿宋_GB2312" w:cs="仿宋_GB2312" w:eastAsia="仿宋_GB2312"/>
                <w:sz w:val="21"/>
                <w:color w:val="0000FF"/>
              </w:rPr>
              <w:t>3.提供 7×24 小时应急技术响应，突发故障及时处置；</w:t>
            </w:r>
          </w:p>
          <w:p>
            <w:pPr>
              <w:pStyle w:val="null3"/>
            </w:pPr>
            <w:r>
              <w:rPr>
                <w:rFonts w:ascii="仿宋_GB2312" w:hAnsi="仿宋_GB2312" w:cs="仿宋_GB2312" w:eastAsia="仿宋_GB2312"/>
                <w:sz w:val="21"/>
                <w:color w:val="0000FF"/>
              </w:rPr>
              <w:t>4.提供后台操作培训，保障我方人员独立操作；</w:t>
            </w:r>
          </w:p>
          <w:p>
            <w:pPr>
              <w:pStyle w:val="null3"/>
            </w:pPr>
            <w:r>
              <w:rPr>
                <w:rFonts w:ascii="仿宋_GB2312" w:hAnsi="仿宋_GB2312" w:cs="仿宋_GB2312" w:eastAsia="仿宋_GB2312"/>
                <w:sz w:val="21"/>
                <w:color w:val="0000FF"/>
              </w:rPr>
              <w:t>5.无条件配合采购人完成上级检查、资料报送、数据统计、功能微调。</w:t>
            </w:r>
          </w:p>
          <w:p>
            <w:pPr>
              <w:pStyle w:val="null3"/>
            </w:pPr>
            <w:r>
              <w:rPr>
                <w:rFonts w:ascii="仿宋_GB2312" w:hAnsi="仿宋_GB2312" w:cs="仿宋_GB2312" w:eastAsia="仿宋_GB2312"/>
                <w:sz w:val="21"/>
                <w:b/>
                <w:color w:val="0000FF"/>
              </w:rPr>
              <w:t>八</w:t>
            </w:r>
            <w:r>
              <w:rPr>
                <w:rFonts w:ascii="仿宋_GB2312" w:hAnsi="仿宋_GB2312" w:cs="仿宋_GB2312" w:eastAsia="仿宋_GB2312"/>
                <w:sz w:val="21"/>
                <w:b/>
                <w:color w:val="0000FF"/>
              </w:rPr>
              <w:t>、项目预期成效</w:t>
            </w:r>
          </w:p>
          <w:p>
            <w:pPr>
              <w:pStyle w:val="null3"/>
            </w:pPr>
            <w:r>
              <w:rPr>
                <w:rFonts w:ascii="仿宋_GB2312" w:hAnsi="仿宋_GB2312" w:cs="仿宋_GB2312" w:eastAsia="仿宋_GB2312"/>
                <w:sz w:val="21"/>
                <w:color w:val="0000FF"/>
              </w:rPr>
              <w:t>1.建成留坝县一站式智慧放心旅游小程序，补齐县域文旅数字化服务短板；</w:t>
            </w:r>
          </w:p>
          <w:p>
            <w:pPr>
              <w:pStyle w:val="null3"/>
            </w:pPr>
            <w:r>
              <w:rPr>
                <w:rFonts w:ascii="仿宋_GB2312" w:hAnsi="仿宋_GB2312" w:cs="仿宋_GB2312" w:eastAsia="仿宋_GB2312"/>
                <w:sz w:val="21"/>
                <w:color w:val="0000FF"/>
              </w:rPr>
              <w:t>2.实现旅游服务、商户监管、消费维权、资讯传播一体化线上闭环；</w:t>
            </w:r>
          </w:p>
          <w:p>
            <w:pPr>
              <w:pStyle w:val="null3"/>
            </w:pPr>
            <w:r>
              <w:rPr>
                <w:rFonts w:ascii="仿宋_GB2312" w:hAnsi="仿宋_GB2312" w:cs="仿宋_GB2312" w:eastAsia="仿宋_GB2312"/>
                <w:sz w:val="21"/>
                <w:color w:val="0000FF"/>
              </w:rPr>
              <w:t>3.大幅提升游客出行便捷度与旅游安全感，塑造“放心游留坝”优质口碑；</w:t>
            </w:r>
          </w:p>
          <w:p>
            <w:pPr>
              <w:pStyle w:val="null3"/>
            </w:pPr>
            <w:r>
              <w:rPr>
                <w:rFonts w:ascii="仿宋_GB2312" w:hAnsi="仿宋_GB2312" w:cs="仿宋_GB2312" w:eastAsia="仿宋_GB2312"/>
                <w:sz w:val="21"/>
                <w:color w:val="0000FF"/>
              </w:rPr>
              <w:t>4.扩大留坝文旅线上传播影响力，持续带动文旅消费与品牌升级；</w:t>
            </w:r>
          </w:p>
          <w:p>
            <w:pPr>
              <w:pStyle w:val="null3"/>
            </w:pPr>
            <w:r>
              <w:rPr>
                <w:rFonts w:ascii="仿宋_GB2312" w:hAnsi="仿宋_GB2312" w:cs="仿宋_GB2312" w:eastAsia="仿宋_GB2312"/>
                <w:sz w:val="21"/>
                <w:color w:val="0000FF"/>
              </w:rPr>
              <w:t>形成可长期运营、可持续迭代的智慧文旅数字化平台，支撑县域文旅常态化宣传与服务。</w:t>
            </w:r>
          </w:p>
          <w:p>
            <w:pPr>
              <w:pStyle w:val="null3"/>
            </w:pPr>
            <w:r>
              <w:rPr>
                <w:rFonts w:ascii="仿宋_GB2312" w:hAnsi="仿宋_GB2312" w:cs="仿宋_GB2312" w:eastAsia="仿宋_GB2312"/>
                <w:sz w:val="21"/>
                <w:b/>
                <w:color w:val="0000FF"/>
              </w:rPr>
              <w:t>九</w:t>
            </w:r>
            <w:r>
              <w:rPr>
                <w:rFonts w:ascii="仿宋_GB2312" w:hAnsi="仿宋_GB2312" w:cs="仿宋_GB2312" w:eastAsia="仿宋_GB2312"/>
                <w:sz w:val="21"/>
                <w:b/>
                <w:color w:val="0000FF"/>
              </w:rPr>
              <w:t>、采购标的需满足的商务要求：</w:t>
            </w:r>
          </w:p>
          <w:p>
            <w:pPr>
              <w:pStyle w:val="null3"/>
              <w:ind w:right="90"/>
              <w:jc w:val="left"/>
            </w:pPr>
            <w:r>
              <w:rPr>
                <w:rFonts w:ascii="仿宋_GB2312" w:hAnsi="仿宋_GB2312" w:cs="仿宋_GB2312" w:eastAsia="仿宋_GB2312"/>
                <w:sz w:val="21"/>
                <w:color w:val="0000FF"/>
              </w:rPr>
              <w:t>1.</w:t>
            </w:r>
            <w:r>
              <w:rPr>
                <w:rFonts w:ascii="仿宋_GB2312" w:hAnsi="仿宋_GB2312" w:cs="仿宋_GB2312" w:eastAsia="仿宋_GB2312"/>
                <w:sz w:val="21"/>
                <w:color w:val="0000FF"/>
              </w:rPr>
              <w:t>服务期限</w:t>
            </w:r>
            <w:r>
              <w:rPr>
                <w:rFonts w:ascii="仿宋_GB2312" w:hAnsi="仿宋_GB2312" w:cs="仿宋_GB2312" w:eastAsia="仿宋_GB2312"/>
                <w:sz w:val="21"/>
                <w:color w:val="0000FF"/>
              </w:rPr>
              <w:t>：</w:t>
            </w:r>
            <w:r>
              <w:rPr>
                <w:rFonts w:ascii="仿宋_GB2312" w:hAnsi="仿宋_GB2312" w:cs="仿宋_GB2312" w:eastAsia="仿宋_GB2312"/>
                <w:sz w:val="21"/>
                <w:color w:val="0000FF"/>
              </w:rPr>
              <w:t>合同签订之日起</w:t>
            </w:r>
            <w:r>
              <w:rPr>
                <w:rFonts w:ascii="仿宋_GB2312" w:hAnsi="仿宋_GB2312" w:cs="仿宋_GB2312" w:eastAsia="仿宋_GB2312"/>
                <w:sz w:val="21"/>
                <w:color w:val="0000FF"/>
              </w:rPr>
              <w:t>60个日历日内完成小程序开发、测试、上线、备案及首轮推广落地</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2.付款方式：</w:t>
            </w:r>
          </w:p>
          <w:p>
            <w:pPr>
              <w:pStyle w:val="null3"/>
              <w:jc w:val="left"/>
            </w:pPr>
            <w:r>
              <w:rPr>
                <w:rFonts w:ascii="仿宋_GB2312" w:hAnsi="仿宋_GB2312" w:cs="仿宋_GB2312" w:eastAsia="仿宋_GB2312"/>
                <w:sz w:val="21"/>
                <w:color w:val="0000FF"/>
              </w:rPr>
              <w:t>合同签订后支付合同金额的</w:t>
            </w:r>
            <w:r>
              <w:rPr>
                <w:rFonts w:ascii="仿宋_GB2312" w:hAnsi="仿宋_GB2312" w:cs="仿宋_GB2312" w:eastAsia="仿宋_GB2312"/>
                <w:sz w:val="21"/>
                <w:color w:val="0000FF"/>
              </w:rPr>
              <w:t>40%预付款，项目履约完成并验收合格后支付合同金额的60%</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3.质保期：整体项目3年质保与运维服务</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4</w:t>
            </w:r>
            <w:r>
              <w:rPr>
                <w:rFonts w:ascii="仿宋_GB2312" w:hAnsi="仿宋_GB2312" w:cs="仿宋_GB2312" w:eastAsia="仿宋_GB2312"/>
                <w:sz w:val="21"/>
                <w:color w:val="0000FF"/>
              </w:rPr>
              <w:t>.质量标准：符合国家及行业质量验收合格标准。</w:t>
            </w:r>
          </w:p>
          <w:p>
            <w:pPr>
              <w:pStyle w:val="null3"/>
            </w:pPr>
            <w:r>
              <w:rPr>
                <w:rFonts w:ascii="仿宋_GB2312" w:hAnsi="仿宋_GB2312" w:cs="仿宋_GB2312" w:eastAsia="仿宋_GB2312"/>
                <w:sz w:val="21"/>
                <w:color w:val="0000FF"/>
              </w:rPr>
              <w:t>5.服务地点：陕西省汉中市留坝县。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服务期限：合同签订之日起60个日历日内完成小程序开发、测试、上线、备案及首轮推广落地。质保期：整体项目3年质保与运维服务。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陕西省汉中市留坝县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进度款，项目履约完成并验收合格后，达到付款条件起7个工作日内，支付合同总金额的60.0%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供应商不得为“信用中国”网站（www.creditchi na.gov.cn）中列入重大税收违法失信主体的供应商；不得为“中国执行信息公开网”（http://z xgk.court.gov.cn）中列入失信被执行人名单的供应商；不得为“中国政府采购网”（www.cc gp.gov.cn）政府采购严重违法失信行为记录名 单中被财政部门禁止参加政府采购活动的供应商；（注：以响应文件中提供的承诺书为准）；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本项目不接受联合体磋商；（注：以响应文件中提供的声明为准）；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1.根据财政部《关于推动解决政府采购异常低价问题的通知》（财库〔2026〕2号）“政府采购评审中出现下列情形之一的，评审委员会（磋商小组）应当启动异常低价投标（响应）审查程序”：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（4）评审委员会（磋商小组）基于专业判断，认为供应商报价过低，有可能影响产品质量或者不能诚信履约的其他情形。 评审委员会（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磋商小组要求提供相应证明材料。其中，属于第3项情形，供应商已随投标（响应）文件一并提交相关书面说明及必要的证明材料的，在评审现场可不再重复提交。评审委员会（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磋商小组）应当将其作为无效投标（响应）处理。 异常低价投标（响应）审查的启动原因、审查意见和审查结果应当在评审报告中记录，并随供应商提供的相关书面说明及证明材料，以及评审委员会（磋商小组）有关互联网浏览、查询历史一并归档。 2.供应商提交的相关说明和证明材料，应当加盖供应商（法定名称）电子印章，在磋商小组要求的时间内通过项目电子化交易系统进行提交，否则提交的相关证明材料无效。供应商不能证明其投标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明，且与营业执照或其他证明资料上信息一致。法定代表人授权代表参加磋商的，须出具法定代表人授权书及授权代表身份证；自然人参加磋商的须提供身份证复印件。</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按竞争性磋商文件要求签署、加盖印章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每轮报价唯一，且未超过采购包最高限价</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商务应答表 服务内容及服务要求应答表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服务内容及服务要求应答表 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服务内容及服务要求应答表 商务应答表.docx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供应商认为需要提供的其他资料.docx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评审内容：针对本项目提供完善的技术服务方案，包括但不限于：①平台整体架构与性能设计（包括功能架构设计、数据架构设计、网络架构设计）；②平台开发与资源管理方案；③系统管理与功能要求开发方案；④系统对接方案。 以上4条内容，每条内容均完整的，得满分16分，每有一条内容缺项的，扣4分；每条内容中每有一处内容不完整或有缺陷或与项目不匹配的，扣1分，扣完为止。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针对本项目提供完善的售后服务方案，包括但不限于：①供应商服务承诺（包括服务响应时间、故障问题解决时限、定期回访机制等，且承诺具有可操作性和约束力，能充分保障采购人在服务过程中的权益）；②根据项目需求结合自身能力提供售后服务方案、售后维保人员配置安排计划及维保方案；③资源更新及知识产权保障。 以上3条内容，每条内容均完整的，得满分12分，每有一条内容缺项的，扣4分；每条内容中每有一处内容不完整或有缺陷或与项目不匹配的，扣1分，扣完为止。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需求理解分析及总体设计方案</w:t>
            </w:r>
          </w:p>
        </w:tc>
        <w:tc>
          <w:tcPr>
            <w:tcW w:type="dxa" w:w="2492"/>
          </w:tcPr>
          <w:p>
            <w:pPr>
              <w:pStyle w:val="null3"/>
            </w:pPr>
            <w:r>
              <w:rPr>
                <w:rFonts w:ascii="仿宋_GB2312" w:hAnsi="仿宋_GB2312" w:cs="仿宋_GB2312" w:eastAsia="仿宋_GB2312"/>
              </w:rPr>
              <w:t>评审内容：针对本项目提供完善的需求理解分析及总体设计方案，包括但不限于：①项目背景、项目现状理解、项目需求分析、项目升级目标、项目重点难点分析及应对措施；②总体设计方案。 以上2条内容，每条内容均完整的，得满分8分，每有一条内容缺项的，扣4分；每条内容中每有一处内容不完整或有缺陷或与项目不匹配的，扣1分，扣完为止。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评审内容：针对本项目提供完善的项目实施方案，包括但不限于①项目整体服务方案；②项目实施计划及组织；③实施进度计划及安排；④阶段工作和关键节点保障措施；⑤项目整体交付、验收方案。 以上5条内容，每条内容均完整的，得满分15分，每有一条内容缺项的，扣3分；每条内容中每有一处内容不完整或有缺陷或与项目不匹配的，扣1分，扣完为止。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质量保障措施及风险控制保障</w:t>
            </w:r>
          </w:p>
        </w:tc>
        <w:tc>
          <w:tcPr>
            <w:tcW w:type="dxa" w:w="2492"/>
          </w:tcPr>
          <w:p>
            <w:pPr>
              <w:pStyle w:val="null3"/>
            </w:pPr>
            <w:r>
              <w:rPr>
                <w:rFonts w:ascii="仿宋_GB2312" w:hAnsi="仿宋_GB2312" w:cs="仿宋_GB2312" w:eastAsia="仿宋_GB2312"/>
              </w:rPr>
              <w:t>评审内容：针对本项目提供完善的质量保障措施及风险控制保障，包括但不限于：①项目实施过程中的质量保障措施；②数据及系统安全保障措施；③系统交付与验收的质量保证；④实施风险控制和管理方案。 以上4条内容，每条内容均完整的，得满分16分，每有一条内容缺项的，扣4分；每条内容中每有一处内容不完整或有缺陷或与项目不匹配的，扣1分，扣完为止。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项目管理体系及人员配备方案</w:t>
            </w:r>
          </w:p>
        </w:tc>
        <w:tc>
          <w:tcPr>
            <w:tcW w:type="dxa" w:w="2492"/>
          </w:tcPr>
          <w:p>
            <w:pPr>
              <w:pStyle w:val="null3"/>
            </w:pPr>
            <w:r>
              <w:rPr>
                <w:rFonts w:ascii="仿宋_GB2312" w:hAnsi="仿宋_GB2312" w:cs="仿宋_GB2312" w:eastAsia="仿宋_GB2312"/>
              </w:rPr>
              <w:t>评审内容：针对本项目提供项目管理体系及人员配备方案，包括但不限于：①项目管理体系；②实施组织机构划分、人员经验；③人员安排方案、岗位分工及职责任务。 以上3条内容，每条内容均完整的，得满分12分，每有一条内容缺项的，扣4分；每条内容中每有一处内容不完整或有缺陷或与项目不匹配的，扣1分，扣完为止。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评审内容：针对本项目提供应急预案，包括但不限于：①平台故障紧急处理及突发事件处理方案；②应急服务人员配置及应急保障措施。 以上2条内容，每条内容均完整的，得满分8分，每有一条内容缺项的，扣4分；每条内容中每有一处内容不完整或有缺陷或与项目不匹配的，扣1分，扣完为止。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供应商自2023年1月1日以来（以合同签订时间为准），供应商承担过类似项目业绩，每提供一个项目业绩得1分，最高得3分。 注：业绩证明材料以合同的复印件或扫描件加盖公章为准，业绩证明材料不符合要求的不得分。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1.评审范围：有效的磋商响应总报价（指经初审合格的供应商的磋商最终响应总报价）； 2.满足竞争性磋商文件要求且最终响应总报价价格最低的价格为磋商基准价，其价格分为满分。其他供应商的价格分统一按照下列公式计算： 磋商报价得分=（磋商基准价/最终响应总报价）×分值； 3.评分分值计算保留小数点后两位，小数点后第三位“四舍五入”；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详见附件：类似项目情况表.docx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