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2"/>
        <w:rPr>
          <w:b/>
          <w:bCs/>
          <w:sz w:val="24"/>
          <w:szCs w:val="24"/>
        </w:rPr>
      </w:pPr>
    </w:p>
    <w:p w14:paraId="612F2B90">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14:paraId="69A72188">
      <w:pPr>
        <w:pStyle w:val="2"/>
        <w:numPr>
          <w:ilvl w:val="0"/>
          <w:numId w:val="1"/>
        </w:numPr>
        <w:ind w:firstLine="482" w:firstLineChars="200"/>
        <w:rPr>
          <w:b/>
          <w:bCs/>
          <w:sz w:val="24"/>
          <w:szCs w:val="24"/>
        </w:rPr>
      </w:pPr>
      <w:r>
        <w:rPr>
          <w:rFonts w:hint="eastAsia"/>
          <w:b/>
          <w:bCs/>
          <w:sz w:val="24"/>
          <w:szCs w:val="24"/>
        </w:rPr>
        <w:t>提供健全的财务会计制度的证明材料</w:t>
      </w:r>
    </w:p>
    <w:p w14:paraId="4BBE3FAA">
      <w:pPr>
        <w:pStyle w:val="2"/>
        <w:numPr>
          <w:ilvl w:val="0"/>
          <w:numId w:val="1"/>
        </w:numPr>
        <w:ind w:firstLine="482" w:firstLineChars="200"/>
        <w:rPr>
          <w:b/>
          <w:bCs/>
          <w:sz w:val="24"/>
          <w:szCs w:val="24"/>
        </w:rPr>
      </w:pPr>
      <w:r>
        <w:rPr>
          <w:rFonts w:hint="eastAsia"/>
          <w:b/>
          <w:bCs/>
          <w:sz w:val="24"/>
          <w:szCs w:val="24"/>
        </w:rPr>
        <w:t>提供履行合同所必需的设备和专业技术能力的证明材料</w:t>
      </w:r>
    </w:p>
    <w:p w14:paraId="5C9D2DC1">
      <w:pPr>
        <w:pStyle w:val="2"/>
        <w:numPr>
          <w:ilvl w:val="0"/>
          <w:numId w:val="1"/>
        </w:numPr>
        <w:ind w:firstLine="482" w:firstLineChars="200"/>
        <w:rPr>
          <w:b/>
          <w:bCs/>
          <w:sz w:val="24"/>
          <w:szCs w:val="24"/>
        </w:rPr>
      </w:pPr>
      <w:r>
        <w:rPr>
          <w:rFonts w:hint="eastAsia"/>
          <w:b/>
          <w:bCs/>
          <w:sz w:val="24"/>
          <w:szCs w:val="24"/>
          <w:lang w:val="zh-CN"/>
        </w:rPr>
        <w:t>根据采购项目提出的特殊条件的证明材料</w:t>
      </w:r>
    </w:p>
    <w:p w14:paraId="14F12C84">
      <w:pPr>
        <w:rPr>
          <w:sz w:val="24"/>
          <w:szCs w:val="24"/>
        </w:rPr>
      </w:pPr>
    </w:p>
    <w:p w14:paraId="54D6839C">
      <w:pPr>
        <w:widowControl w:val="0"/>
        <w:kinsoku/>
        <w:autoSpaceDE/>
        <w:autoSpaceDN/>
        <w:spacing w:line="336" w:lineRule="auto"/>
        <w:textAlignment w:val="auto"/>
        <w:rPr>
          <w:rFonts w:hint="eastAsia" w:ascii="宋体" w:hAnsi="宋体" w:eastAsia="宋体" w:cs="宋体"/>
          <w:color w:val="auto"/>
          <w:sz w:val="24"/>
          <w:szCs w:val="24"/>
          <w:highlight w:val="none"/>
          <w:lang w:eastAsia="zh-CN"/>
        </w:rPr>
        <w:sectPr>
          <w:pgSz w:w="11906" w:h="16838"/>
          <w:pgMar w:top="1020" w:right="1474" w:bottom="1020" w:left="1474" w:header="510" w:footer="454" w:gutter="0"/>
          <w:cols w:space="425" w:num="1"/>
          <w:docGrid w:type="lines" w:linePitch="312" w:charSpace="0"/>
        </w:sectPr>
      </w:pPr>
    </w:p>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bookmarkStart w:id="0" w:name="_GoBack"/>
      <w:bookmarkEnd w:id="0"/>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法定代表人（负责人）委托代理人参加谈判活动时，应提供法定代表人（负责人）委托授权书；法定代表人（负责人）亲自参加谈判活动时，应提供法定代表人（负责人）身份证复印件。 如法人的分支机构参与谈判活动的，除提供《法定代表人授权委托书》外，还须同时提供法人给分支机构出具的授权书，并加盖公章。法人只能授权一家分支机构参与谈判活动，且不能与分支机构同时参与谈判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2"/>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2"/>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2"/>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B71681"/>
    <w:rsid w:val="28C913E4"/>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1972B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eastAsia="宋体" w:cs="宋体"/>
      <w:sz w:val="24"/>
      <w:lang w:val="zh-CN" w:bidi="zh-CN"/>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lock Text"/>
    <w:basedOn w:val="1"/>
    <w:qFormat/>
    <w:uiPriority w:val="0"/>
    <w:pPr>
      <w:widowControl/>
      <w:ind w:left="720" w:right="-48" w:hanging="720"/>
    </w:pPr>
    <w:rPr>
      <w:kern w:val="0"/>
      <w:sz w:val="20"/>
      <w:szCs w:val="20"/>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1548</Words>
  <Characters>1635</Characters>
  <Lines>0</Lines>
  <Paragraphs>0</Paragraphs>
  <TotalTime>1</TotalTime>
  <ScaleCrop>false</ScaleCrop>
  <LinksUpToDate>false</LinksUpToDate>
  <CharactersWithSpaces>1762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已停用的 wps 用户</cp:lastModifiedBy>
  <dcterms:modified xsi:type="dcterms:W3CDTF">2026-07-28T01:05:52Z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C2E4FED6D4074E12B1806BEEAEB6268E_13</vt:lpwstr>
  </property>
  <property fmtid="{D5CDD505-2E9C-101B-9397-08002B2CF9AE}" pid="4" name="KSOTemplateDocerSaveRecord">
    <vt:lpwstr>eyJoZGlkIjoiODc2ODM1ZGU3NjAwNmVkZDI4YjIyYWI0MjkxZTAwMGIiLCJ1c2VySWQiOiIyMjQxOTE2MTYifQ==</vt:lpwstr>
  </property>
</Properties>
</file>