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0648" w:rsidRDefault="00460648" w:rsidP="00460648">
      <w:pPr>
        <w:jc w:val="center"/>
        <w:rPr>
          <w:rFonts w:ascii="方正小标宋简体" w:eastAsia="方正小标宋简体" w:hAnsi="方正小标宋简体" w:cs="方正小标宋简体"/>
          <w:sz w:val="32"/>
          <w:szCs w:val="32"/>
        </w:rPr>
      </w:pPr>
      <w:r>
        <w:rPr>
          <w:rFonts w:ascii="方正小标宋简体" w:eastAsia="方正小标宋简体" w:hAnsi="方正小标宋简体" w:cs="方正小标宋简体" w:hint="eastAsia"/>
          <w:sz w:val="32"/>
          <w:szCs w:val="32"/>
        </w:rPr>
        <w:t>招  标  公  告</w:t>
      </w:r>
    </w:p>
    <w:p w:rsidR="00460648" w:rsidRDefault="00460648" w:rsidP="00460648">
      <w:pPr>
        <w:jc w:val="center"/>
        <w:rPr>
          <w:rFonts w:ascii="仿宋" w:eastAsia="仿宋" w:hAnsi="仿宋" w:cs="仿宋"/>
          <w:b/>
          <w:bCs/>
          <w:sz w:val="24"/>
        </w:rPr>
      </w:pP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柞水县政府采购中心授</w:t>
      </w:r>
      <w:bookmarkStart w:id="0" w:name="OLE_LINK3"/>
      <w:bookmarkStart w:id="1" w:name="OLE_LINK21"/>
      <w:r>
        <w:rPr>
          <w:rFonts w:ascii="仿宋" w:eastAsia="仿宋" w:hAnsi="仿宋" w:cs="仿宋" w:hint="eastAsia"/>
          <w:sz w:val="24"/>
        </w:rPr>
        <w:t>柞水县牛背梁管委会</w:t>
      </w:r>
      <w:bookmarkEnd w:id="0"/>
      <w:bookmarkEnd w:id="1"/>
      <w:r>
        <w:rPr>
          <w:rFonts w:ascii="仿宋" w:eastAsia="仿宋" w:hAnsi="仿宋" w:cs="仿宋" w:hint="eastAsia"/>
          <w:sz w:val="24"/>
        </w:rPr>
        <w:t>的委托，</w:t>
      </w:r>
      <w:bookmarkStart w:id="2" w:name="OLE_LINK11"/>
      <w:r>
        <w:rPr>
          <w:rFonts w:ascii="仿宋" w:eastAsia="仿宋" w:hAnsi="仿宋" w:cs="仿宋" w:hint="eastAsia"/>
          <w:sz w:val="24"/>
        </w:rPr>
        <w:t>将对安德鲁西亚法律专项服务</w:t>
      </w:r>
      <w:bookmarkEnd w:id="2"/>
      <w:r>
        <w:rPr>
          <w:rFonts w:ascii="仿宋" w:eastAsia="仿宋" w:hAnsi="仿宋" w:cs="仿宋" w:hint="eastAsia"/>
          <w:sz w:val="24"/>
        </w:rPr>
        <w:t>项目采用公开招标的方式实施政府采购，欢迎符合资格条件具备相应服务能力的法律机构前来参加本项目的投标。</w:t>
      </w:r>
    </w:p>
    <w:p w:rsidR="00460648" w:rsidRDefault="00460648" w:rsidP="004F2ACD">
      <w:pPr>
        <w:spacing w:beforeLines="50"/>
        <w:rPr>
          <w:rFonts w:ascii="仿宋" w:eastAsia="仿宋" w:hAnsi="仿宋" w:cs="仿宋"/>
          <w:b/>
          <w:bCs/>
          <w:sz w:val="24"/>
        </w:rPr>
      </w:pPr>
      <w:r>
        <w:rPr>
          <w:rFonts w:ascii="仿宋" w:eastAsia="仿宋" w:hAnsi="仿宋" w:cs="仿宋" w:hint="eastAsia"/>
          <w:b/>
          <w:bCs/>
          <w:sz w:val="24"/>
        </w:rPr>
        <w:t>一、项目基本情况</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1.1 项目编号：ZCSP-柞水县-2026-00100号</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1.2 项目名称：安德鲁西亚项目法律专项服务</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1.3 项目预算金额300万元</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1.4 项目最高限价：300万元。</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1.5 服务内容：本次采购为安德鲁西亚项目法律专项服务，详见第二章。</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1.6服务期限：本项目服务期限为2年（具体时间按照合同签订执行）</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采购需求：</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合同包1(安德鲁西亚项目法律专项服务):</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合同</w:t>
      </w:r>
      <w:proofErr w:type="gramStart"/>
      <w:r>
        <w:rPr>
          <w:rFonts w:ascii="仿宋" w:eastAsia="仿宋" w:hAnsi="仿宋" w:cs="仿宋" w:hint="eastAsia"/>
          <w:sz w:val="24"/>
        </w:rPr>
        <w:t>包预算</w:t>
      </w:r>
      <w:proofErr w:type="gramEnd"/>
      <w:r>
        <w:rPr>
          <w:rFonts w:ascii="仿宋" w:eastAsia="仿宋" w:hAnsi="仿宋" w:cs="仿宋" w:hint="eastAsia"/>
          <w:sz w:val="24"/>
        </w:rPr>
        <w:t>金额：3,000,000.00元</w:t>
      </w:r>
    </w:p>
    <w:tbl>
      <w:tblPr>
        <w:tblStyle w:val="TableNormal"/>
        <w:tblW w:w="9461"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808"/>
        <w:gridCol w:w="1258"/>
        <w:gridCol w:w="1254"/>
        <w:gridCol w:w="1052"/>
        <w:gridCol w:w="1977"/>
        <w:gridCol w:w="1617"/>
        <w:gridCol w:w="1495"/>
      </w:tblGrid>
      <w:tr w:rsidR="00460648" w:rsidTr="00B56C61">
        <w:trPr>
          <w:trHeight w:val="1026"/>
        </w:trPr>
        <w:tc>
          <w:tcPr>
            <w:tcW w:w="808" w:type="dxa"/>
            <w:vAlign w:val="center"/>
          </w:tcPr>
          <w:p w:rsidR="00460648" w:rsidRDefault="00460648" w:rsidP="00B56C61">
            <w:pPr>
              <w:widowControl/>
              <w:kinsoku w:val="0"/>
              <w:autoSpaceDE w:val="0"/>
              <w:autoSpaceDN w:val="0"/>
              <w:adjustRightInd w:val="0"/>
              <w:snapToGrid w:val="0"/>
              <w:jc w:val="center"/>
              <w:textAlignment w:val="baseline"/>
              <w:rPr>
                <w:rFonts w:ascii="仿宋" w:eastAsia="仿宋" w:hAnsi="仿宋" w:cs="仿宋"/>
                <w:b/>
                <w:bCs/>
                <w:snapToGrid w:val="0"/>
                <w:sz w:val="24"/>
                <w:lang w:eastAsia="en-US"/>
              </w:rPr>
            </w:pPr>
            <w:r>
              <w:rPr>
                <w:rFonts w:ascii="仿宋" w:eastAsia="仿宋" w:hAnsi="仿宋" w:cs="仿宋" w:hint="eastAsia"/>
                <w:b/>
                <w:bCs/>
                <w:snapToGrid w:val="0"/>
                <w:sz w:val="24"/>
                <w:lang w:eastAsia="en-US"/>
              </w:rPr>
              <w:t>品 目</w:t>
            </w:r>
          </w:p>
          <w:p w:rsidR="00460648" w:rsidRDefault="00460648" w:rsidP="00B56C61">
            <w:pPr>
              <w:widowControl/>
              <w:kinsoku w:val="0"/>
              <w:autoSpaceDE w:val="0"/>
              <w:autoSpaceDN w:val="0"/>
              <w:adjustRightInd w:val="0"/>
              <w:snapToGrid w:val="0"/>
              <w:jc w:val="center"/>
              <w:textAlignment w:val="baseline"/>
              <w:rPr>
                <w:rFonts w:ascii="仿宋" w:eastAsia="仿宋" w:hAnsi="仿宋" w:cs="仿宋"/>
                <w:b/>
                <w:bCs/>
                <w:snapToGrid w:val="0"/>
                <w:sz w:val="24"/>
                <w:lang w:eastAsia="en-US"/>
              </w:rPr>
            </w:pPr>
            <w:r>
              <w:rPr>
                <w:rFonts w:ascii="仿宋" w:eastAsia="仿宋" w:hAnsi="仿宋" w:cs="仿宋" w:hint="eastAsia"/>
                <w:b/>
                <w:bCs/>
                <w:snapToGrid w:val="0"/>
                <w:sz w:val="24"/>
                <w:lang w:eastAsia="en-US"/>
              </w:rPr>
              <w:t>号</w:t>
            </w:r>
          </w:p>
        </w:tc>
        <w:tc>
          <w:tcPr>
            <w:tcW w:w="1258" w:type="dxa"/>
            <w:vAlign w:val="center"/>
          </w:tcPr>
          <w:p w:rsidR="00460648" w:rsidRDefault="00460648" w:rsidP="00B56C61">
            <w:pPr>
              <w:widowControl/>
              <w:kinsoku w:val="0"/>
              <w:autoSpaceDE w:val="0"/>
              <w:autoSpaceDN w:val="0"/>
              <w:adjustRightInd w:val="0"/>
              <w:snapToGrid w:val="0"/>
              <w:jc w:val="center"/>
              <w:textAlignment w:val="baseline"/>
              <w:rPr>
                <w:rFonts w:ascii="仿宋" w:eastAsia="仿宋" w:hAnsi="仿宋" w:cs="仿宋"/>
                <w:b/>
                <w:bCs/>
                <w:snapToGrid w:val="0"/>
                <w:sz w:val="24"/>
                <w:lang w:eastAsia="en-US"/>
              </w:rPr>
            </w:pPr>
            <w:proofErr w:type="spellStart"/>
            <w:r>
              <w:rPr>
                <w:rFonts w:ascii="仿宋" w:eastAsia="仿宋" w:hAnsi="仿宋" w:cs="仿宋" w:hint="eastAsia"/>
                <w:b/>
                <w:bCs/>
                <w:snapToGrid w:val="0"/>
                <w:sz w:val="24"/>
                <w:lang w:eastAsia="en-US"/>
              </w:rPr>
              <w:t>品目名称</w:t>
            </w:r>
            <w:proofErr w:type="spellEnd"/>
          </w:p>
        </w:tc>
        <w:tc>
          <w:tcPr>
            <w:tcW w:w="1254" w:type="dxa"/>
            <w:vAlign w:val="center"/>
          </w:tcPr>
          <w:p w:rsidR="00460648" w:rsidRDefault="00460648" w:rsidP="00B56C61">
            <w:pPr>
              <w:widowControl/>
              <w:kinsoku w:val="0"/>
              <w:autoSpaceDE w:val="0"/>
              <w:autoSpaceDN w:val="0"/>
              <w:adjustRightInd w:val="0"/>
              <w:snapToGrid w:val="0"/>
              <w:jc w:val="center"/>
              <w:textAlignment w:val="baseline"/>
              <w:rPr>
                <w:rFonts w:ascii="仿宋" w:eastAsia="仿宋" w:hAnsi="仿宋" w:cs="仿宋"/>
                <w:b/>
                <w:bCs/>
                <w:snapToGrid w:val="0"/>
                <w:sz w:val="24"/>
                <w:lang w:eastAsia="en-US"/>
              </w:rPr>
            </w:pPr>
            <w:proofErr w:type="spellStart"/>
            <w:r>
              <w:rPr>
                <w:rFonts w:ascii="仿宋" w:eastAsia="仿宋" w:hAnsi="仿宋" w:cs="仿宋" w:hint="eastAsia"/>
                <w:b/>
                <w:bCs/>
                <w:snapToGrid w:val="0"/>
                <w:sz w:val="24"/>
                <w:lang w:eastAsia="en-US"/>
              </w:rPr>
              <w:t>采购</w:t>
            </w:r>
            <w:proofErr w:type="spellEnd"/>
          </w:p>
          <w:p w:rsidR="00460648" w:rsidRDefault="00460648" w:rsidP="00B56C61">
            <w:pPr>
              <w:widowControl/>
              <w:kinsoku w:val="0"/>
              <w:autoSpaceDE w:val="0"/>
              <w:autoSpaceDN w:val="0"/>
              <w:adjustRightInd w:val="0"/>
              <w:snapToGrid w:val="0"/>
              <w:jc w:val="center"/>
              <w:textAlignment w:val="baseline"/>
              <w:rPr>
                <w:rFonts w:ascii="仿宋" w:eastAsia="仿宋" w:hAnsi="仿宋" w:cs="仿宋"/>
                <w:b/>
                <w:bCs/>
                <w:snapToGrid w:val="0"/>
                <w:sz w:val="24"/>
                <w:lang w:eastAsia="en-US"/>
              </w:rPr>
            </w:pPr>
            <w:proofErr w:type="spellStart"/>
            <w:r>
              <w:rPr>
                <w:rFonts w:ascii="仿宋" w:eastAsia="仿宋" w:hAnsi="仿宋" w:cs="仿宋" w:hint="eastAsia"/>
                <w:b/>
                <w:bCs/>
                <w:snapToGrid w:val="0"/>
                <w:sz w:val="24"/>
                <w:lang w:eastAsia="en-US"/>
              </w:rPr>
              <w:t>标的</w:t>
            </w:r>
            <w:proofErr w:type="spellEnd"/>
          </w:p>
        </w:tc>
        <w:tc>
          <w:tcPr>
            <w:tcW w:w="1052" w:type="dxa"/>
            <w:vAlign w:val="center"/>
          </w:tcPr>
          <w:p w:rsidR="00460648" w:rsidRDefault="00460648" w:rsidP="00B56C61">
            <w:pPr>
              <w:widowControl/>
              <w:kinsoku w:val="0"/>
              <w:autoSpaceDE w:val="0"/>
              <w:autoSpaceDN w:val="0"/>
              <w:adjustRightInd w:val="0"/>
              <w:snapToGrid w:val="0"/>
              <w:jc w:val="center"/>
              <w:textAlignment w:val="baseline"/>
              <w:rPr>
                <w:rFonts w:ascii="仿宋" w:eastAsia="仿宋" w:hAnsi="仿宋" w:cs="仿宋"/>
                <w:b/>
                <w:bCs/>
                <w:snapToGrid w:val="0"/>
                <w:sz w:val="24"/>
                <w:lang w:eastAsia="en-US"/>
              </w:rPr>
            </w:pPr>
            <w:proofErr w:type="spellStart"/>
            <w:r>
              <w:rPr>
                <w:rFonts w:ascii="仿宋" w:eastAsia="仿宋" w:hAnsi="仿宋" w:cs="仿宋" w:hint="eastAsia"/>
                <w:b/>
                <w:bCs/>
                <w:snapToGrid w:val="0"/>
                <w:sz w:val="24"/>
                <w:lang w:eastAsia="en-US"/>
              </w:rPr>
              <w:t>数量</w:t>
            </w:r>
            <w:proofErr w:type="spellEnd"/>
            <w:r>
              <w:rPr>
                <w:rFonts w:ascii="仿宋" w:eastAsia="仿宋" w:hAnsi="仿宋" w:cs="仿宋" w:hint="eastAsia"/>
                <w:b/>
                <w:bCs/>
                <w:snapToGrid w:val="0"/>
                <w:sz w:val="24"/>
                <w:lang w:eastAsia="en-US"/>
              </w:rPr>
              <w:t>(</w:t>
            </w:r>
            <w:proofErr w:type="spellStart"/>
            <w:r>
              <w:rPr>
                <w:rFonts w:ascii="仿宋" w:eastAsia="仿宋" w:hAnsi="仿宋" w:cs="仿宋" w:hint="eastAsia"/>
                <w:b/>
                <w:bCs/>
                <w:snapToGrid w:val="0"/>
                <w:sz w:val="24"/>
                <w:lang w:eastAsia="en-US"/>
              </w:rPr>
              <w:t>单位</w:t>
            </w:r>
            <w:proofErr w:type="spellEnd"/>
            <w:r>
              <w:rPr>
                <w:rFonts w:ascii="仿宋" w:eastAsia="仿宋" w:hAnsi="仿宋" w:cs="仿宋" w:hint="eastAsia"/>
                <w:b/>
                <w:bCs/>
                <w:snapToGrid w:val="0"/>
                <w:sz w:val="24"/>
                <w:lang w:eastAsia="en-US"/>
              </w:rPr>
              <w:t>)</w:t>
            </w:r>
          </w:p>
        </w:tc>
        <w:tc>
          <w:tcPr>
            <w:tcW w:w="1977" w:type="dxa"/>
            <w:vAlign w:val="center"/>
          </w:tcPr>
          <w:p w:rsidR="00460648" w:rsidRDefault="00460648" w:rsidP="00B56C61">
            <w:pPr>
              <w:widowControl/>
              <w:kinsoku w:val="0"/>
              <w:autoSpaceDE w:val="0"/>
              <w:autoSpaceDN w:val="0"/>
              <w:adjustRightInd w:val="0"/>
              <w:snapToGrid w:val="0"/>
              <w:jc w:val="center"/>
              <w:textAlignment w:val="baseline"/>
              <w:rPr>
                <w:rFonts w:ascii="仿宋" w:eastAsia="仿宋" w:hAnsi="仿宋" w:cs="仿宋"/>
                <w:b/>
                <w:bCs/>
                <w:snapToGrid w:val="0"/>
                <w:sz w:val="24"/>
              </w:rPr>
            </w:pPr>
            <w:r>
              <w:rPr>
                <w:rFonts w:ascii="仿宋" w:eastAsia="仿宋" w:hAnsi="仿宋" w:cs="仿宋" w:hint="eastAsia"/>
                <w:b/>
                <w:bCs/>
                <w:snapToGrid w:val="0"/>
                <w:sz w:val="24"/>
              </w:rPr>
              <w:t>采购及要求</w:t>
            </w:r>
          </w:p>
        </w:tc>
        <w:tc>
          <w:tcPr>
            <w:tcW w:w="1617" w:type="dxa"/>
            <w:vAlign w:val="center"/>
          </w:tcPr>
          <w:p w:rsidR="00460648" w:rsidRDefault="00460648" w:rsidP="00B56C61">
            <w:pPr>
              <w:widowControl/>
              <w:kinsoku w:val="0"/>
              <w:autoSpaceDE w:val="0"/>
              <w:autoSpaceDN w:val="0"/>
              <w:adjustRightInd w:val="0"/>
              <w:snapToGrid w:val="0"/>
              <w:jc w:val="center"/>
              <w:textAlignment w:val="baseline"/>
              <w:rPr>
                <w:rFonts w:ascii="仿宋" w:eastAsia="仿宋" w:hAnsi="仿宋" w:cs="仿宋"/>
                <w:b/>
                <w:bCs/>
                <w:snapToGrid w:val="0"/>
                <w:sz w:val="24"/>
                <w:lang w:eastAsia="en-US"/>
              </w:rPr>
            </w:pPr>
            <w:proofErr w:type="spellStart"/>
            <w:r>
              <w:rPr>
                <w:rFonts w:ascii="仿宋" w:eastAsia="仿宋" w:hAnsi="仿宋" w:cs="仿宋" w:hint="eastAsia"/>
                <w:b/>
                <w:bCs/>
                <w:snapToGrid w:val="0"/>
                <w:sz w:val="24"/>
                <w:lang w:eastAsia="en-US"/>
              </w:rPr>
              <w:t>品目预算</w:t>
            </w:r>
            <w:proofErr w:type="spellEnd"/>
          </w:p>
          <w:p w:rsidR="00460648" w:rsidRDefault="00460648" w:rsidP="00B56C61">
            <w:pPr>
              <w:widowControl/>
              <w:kinsoku w:val="0"/>
              <w:autoSpaceDE w:val="0"/>
              <w:autoSpaceDN w:val="0"/>
              <w:adjustRightInd w:val="0"/>
              <w:snapToGrid w:val="0"/>
              <w:jc w:val="center"/>
              <w:textAlignment w:val="baseline"/>
              <w:rPr>
                <w:rFonts w:ascii="仿宋" w:eastAsia="仿宋" w:hAnsi="仿宋" w:cs="仿宋"/>
                <w:b/>
                <w:bCs/>
                <w:snapToGrid w:val="0"/>
                <w:sz w:val="24"/>
                <w:lang w:eastAsia="en-US"/>
              </w:rPr>
            </w:pPr>
            <w:r>
              <w:rPr>
                <w:rFonts w:ascii="仿宋" w:eastAsia="仿宋" w:hAnsi="仿宋" w:cs="仿宋" w:hint="eastAsia"/>
                <w:b/>
                <w:bCs/>
                <w:snapToGrid w:val="0"/>
                <w:sz w:val="24"/>
                <w:lang w:eastAsia="en-US"/>
              </w:rPr>
              <w:t>(元)</w:t>
            </w:r>
          </w:p>
        </w:tc>
        <w:tc>
          <w:tcPr>
            <w:tcW w:w="1495" w:type="dxa"/>
            <w:vAlign w:val="center"/>
          </w:tcPr>
          <w:p w:rsidR="00460648" w:rsidRDefault="00460648" w:rsidP="00B56C61">
            <w:pPr>
              <w:widowControl/>
              <w:kinsoku w:val="0"/>
              <w:autoSpaceDE w:val="0"/>
              <w:autoSpaceDN w:val="0"/>
              <w:adjustRightInd w:val="0"/>
              <w:snapToGrid w:val="0"/>
              <w:jc w:val="center"/>
              <w:textAlignment w:val="baseline"/>
              <w:rPr>
                <w:rFonts w:ascii="仿宋" w:eastAsia="仿宋" w:hAnsi="仿宋" w:cs="仿宋"/>
                <w:b/>
                <w:bCs/>
                <w:snapToGrid w:val="0"/>
                <w:sz w:val="24"/>
                <w:lang w:eastAsia="en-US"/>
              </w:rPr>
            </w:pPr>
            <w:proofErr w:type="spellStart"/>
            <w:r>
              <w:rPr>
                <w:rFonts w:ascii="仿宋" w:eastAsia="仿宋" w:hAnsi="仿宋" w:cs="仿宋" w:hint="eastAsia"/>
                <w:b/>
                <w:bCs/>
                <w:snapToGrid w:val="0"/>
                <w:sz w:val="24"/>
                <w:lang w:eastAsia="en-US"/>
              </w:rPr>
              <w:t>最高限价</w:t>
            </w:r>
            <w:proofErr w:type="spellEnd"/>
          </w:p>
          <w:p w:rsidR="00460648" w:rsidRDefault="00460648" w:rsidP="00B56C61">
            <w:pPr>
              <w:widowControl/>
              <w:kinsoku w:val="0"/>
              <w:autoSpaceDE w:val="0"/>
              <w:autoSpaceDN w:val="0"/>
              <w:adjustRightInd w:val="0"/>
              <w:snapToGrid w:val="0"/>
              <w:jc w:val="center"/>
              <w:textAlignment w:val="baseline"/>
              <w:rPr>
                <w:rFonts w:ascii="仿宋" w:eastAsia="仿宋" w:hAnsi="仿宋" w:cs="仿宋"/>
                <w:b/>
                <w:bCs/>
                <w:snapToGrid w:val="0"/>
                <w:sz w:val="24"/>
                <w:lang w:eastAsia="en-US"/>
              </w:rPr>
            </w:pPr>
            <w:r>
              <w:rPr>
                <w:rFonts w:ascii="仿宋" w:eastAsia="仿宋" w:hAnsi="仿宋" w:cs="仿宋" w:hint="eastAsia"/>
                <w:b/>
                <w:bCs/>
                <w:snapToGrid w:val="0"/>
                <w:sz w:val="24"/>
                <w:lang w:eastAsia="en-US"/>
              </w:rPr>
              <w:t>(元)</w:t>
            </w:r>
          </w:p>
        </w:tc>
      </w:tr>
      <w:tr w:rsidR="00460648" w:rsidTr="00B56C61">
        <w:trPr>
          <w:trHeight w:val="1027"/>
        </w:trPr>
        <w:tc>
          <w:tcPr>
            <w:tcW w:w="808" w:type="dxa"/>
          </w:tcPr>
          <w:p w:rsidR="00460648" w:rsidRDefault="00460648" w:rsidP="00B56C61">
            <w:pPr>
              <w:widowControl/>
              <w:kinsoku w:val="0"/>
              <w:autoSpaceDE w:val="0"/>
              <w:autoSpaceDN w:val="0"/>
              <w:adjustRightInd w:val="0"/>
              <w:snapToGrid w:val="0"/>
              <w:jc w:val="center"/>
              <w:textAlignment w:val="baseline"/>
              <w:rPr>
                <w:rFonts w:ascii="仿宋" w:eastAsia="仿宋" w:hAnsi="仿宋" w:cs="仿宋"/>
                <w:b/>
                <w:bCs/>
                <w:snapToGrid w:val="0"/>
                <w:sz w:val="24"/>
                <w:lang w:eastAsia="en-US"/>
              </w:rPr>
            </w:pPr>
          </w:p>
          <w:p w:rsidR="00460648" w:rsidRDefault="00460648" w:rsidP="00B56C61">
            <w:pPr>
              <w:widowControl/>
              <w:kinsoku w:val="0"/>
              <w:autoSpaceDE w:val="0"/>
              <w:autoSpaceDN w:val="0"/>
              <w:adjustRightInd w:val="0"/>
              <w:snapToGrid w:val="0"/>
              <w:jc w:val="center"/>
              <w:textAlignment w:val="baseline"/>
              <w:rPr>
                <w:rFonts w:ascii="仿宋" w:eastAsia="仿宋" w:hAnsi="仿宋" w:cs="仿宋"/>
                <w:b/>
                <w:bCs/>
                <w:snapToGrid w:val="0"/>
                <w:sz w:val="24"/>
                <w:lang w:eastAsia="en-US"/>
              </w:rPr>
            </w:pPr>
            <w:r>
              <w:rPr>
                <w:rFonts w:ascii="仿宋" w:eastAsia="仿宋" w:hAnsi="仿宋" w:cs="仿宋" w:hint="eastAsia"/>
                <w:b/>
                <w:bCs/>
                <w:snapToGrid w:val="0"/>
                <w:sz w:val="24"/>
                <w:lang w:eastAsia="en-US"/>
              </w:rPr>
              <w:t>1-1</w:t>
            </w:r>
          </w:p>
        </w:tc>
        <w:tc>
          <w:tcPr>
            <w:tcW w:w="1258" w:type="dxa"/>
          </w:tcPr>
          <w:p w:rsidR="00460648" w:rsidRDefault="00460648" w:rsidP="00B56C61">
            <w:pPr>
              <w:widowControl/>
              <w:kinsoku w:val="0"/>
              <w:autoSpaceDE w:val="0"/>
              <w:autoSpaceDN w:val="0"/>
              <w:adjustRightInd w:val="0"/>
              <w:snapToGrid w:val="0"/>
              <w:jc w:val="center"/>
              <w:textAlignment w:val="baseline"/>
              <w:rPr>
                <w:rFonts w:ascii="仿宋" w:eastAsia="仿宋" w:hAnsi="仿宋" w:cs="仿宋"/>
                <w:b/>
                <w:bCs/>
                <w:snapToGrid w:val="0"/>
                <w:sz w:val="24"/>
                <w:lang w:eastAsia="en-US"/>
              </w:rPr>
            </w:pPr>
          </w:p>
          <w:p w:rsidR="00460648" w:rsidRDefault="00460648" w:rsidP="00B56C61">
            <w:pPr>
              <w:widowControl/>
              <w:kinsoku w:val="0"/>
              <w:autoSpaceDE w:val="0"/>
              <w:autoSpaceDN w:val="0"/>
              <w:adjustRightInd w:val="0"/>
              <w:snapToGrid w:val="0"/>
              <w:jc w:val="center"/>
              <w:textAlignment w:val="baseline"/>
              <w:rPr>
                <w:rFonts w:ascii="仿宋" w:eastAsia="仿宋" w:hAnsi="仿宋" w:cs="仿宋"/>
                <w:b/>
                <w:bCs/>
                <w:snapToGrid w:val="0"/>
                <w:sz w:val="24"/>
                <w:lang w:eastAsia="en-US"/>
              </w:rPr>
            </w:pPr>
            <w:proofErr w:type="spellStart"/>
            <w:r>
              <w:rPr>
                <w:rFonts w:ascii="仿宋" w:eastAsia="仿宋" w:hAnsi="仿宋" w:cs="仿宋" w:hint="eastAsia"/>
                <w:b/>
                <w:bCs/>
                <w:snapToGrid w:val="0"/>
                <w:sz w:val="24"/>
                <w:lang w:eastAsia="en-US"/>
              </w:rPr>
              <w:t>法律</w:t>
            </w:r>
            <w:proofErr w:type="spellEnd"/>
            <w:r>
              <w:rPr>
                <w:rFonts w:ascii="仿宋" w:eastAsia="仿宋" w:hAnsi="仿宋" w:cs="仿宋" w:hint="eastAsia"/>
                <w:b/>
                <w:bCs/>
                <w:snapToGrid w:val="0"/>
                <w:sz w:val="24"/>
              </w:rPr>
              <w:t>专   项</w:t>
            </w:r>
            <w:proofErr w:type="spellStart"/>
            <w:r>
              <w:rPr>
                <w:rFonts w:ascii="仿宋" w:eastAsia="仿宋" w:hAnsi="仿宋" w:cs="仿宋" w:hint="eastAsia"/>
                <w:b/>
                <w:bCs/>
                <w:snapToGrid w:val="0"/>
                <w:sz w:val="24"/>
                <w:lang w:eastAsia="en-US"/>
              </w:rPr>
              <w:t>服务</w:t>
            </w:r>
            <w:proofErr w:type="spellEnd"/>
          </w:p>
        </w:tc>
        <w:tc>
          <w:tcPr>
            <w:tcW w:w="1254" w:type="dxa"/>
          </w:tcPr>
          <w:p w:rsidR="00460648" w:rsidRDefault="00460648" w:rsidP="00B56C61">
            <w:pPr>
              <w:widowControl/>
              <w:kinsoku w:val="0"/>
              <w:autoSpaceDE w:val="0"/>
              <w:autoSpaceDN w:val="0"/>
              <w:adjustRightInd w:val="0"/>
              <w:snapToGrid w:val="0"/>
              <w:jc w:val="center"/>
              <w:textAlignment w:val="baseline"/>
              <w:rPr>
                <w:rFonts w:ascii="仿宋" w:eastAsia="仿宋" w:hAnsi="仿宋" w:cs="仿宋"/>
                <w:b/>
                <w:bCs/>
                <w:snapToGrid w:val="0"/>
                <w:sz w:val="24"/>
              </w:rPr>
            </w:pPr>
            <w:r>
              <w:rPr>
                <w:rFonts w:ascii="仿宋" w:eastAsia="仿宋" w:hAnsi="仿宋" w:cs="仿宋" w:hint="eastAsia"/>
                <w:b/>
                <w:bCs/>
                <w:snapToGrid w:val="0"/>
                <w:sz w:val="24"/>
              </w:rPr>
              <w:t>安德鲁西亚项目法律专项服务</w:t>
            </w:r>
          </w:p>
        </w:tc>
        <w:tc>
          <w:tcPr>
            <w:tcW w:w="1052" w:type="dxa"/>
          </w:tcPr>
          <w:p w:rsidR="00460648" w:rsidRDefault="00460648" w:rsidP="00B56C61">
            <w:pPr>
              <w:widowControl/>
              <w:kinsoku w:val="0"/>
              <w:autoSpaceDE w:val="0"/>
              <w:autoSpaceDN w:val="0"/>
              <w:adjustRightInd w:val="0"/>
              <w:snapToGrid w:val="0"/>
              <w:jc w:val="center"/>
              <w:textAlignment w:val="baseline"/>
              <w:rPr>
                <w:rFonts w:ascii="仿宋" w:eastAsia="仿宋" w:hAnsi="仿宋" w:cs="仿宋"/>
                <w:b/>
                <w:bCs/>
                <w:snapToGrid w:val="0"/>
                <w:sz w:val="24"/>
              </w:rPr>
            </w:pPr>
          </w:p>
          <w:p w:rsidR="00460648" w:rsidRDefault="00460648" w:rsidP="00B56C61">
            <w:pPr>
              <w:widowControl/>
              <w:kinsoku w:val="0"/>
              <w:autoSpaceDE w:val="0"/>
              <w:autoSpaceDN w:val="0"/>
              <w:adjustRightInd w:val="0"/>
              <w:snapToGrid w:val="0"/>
              <w:jc w:val="center"/>
              <w:textAlignment w:val="baseline"/>
              <w:rPr>
                <w:rFonts w:ascii="仿宋" w:eastAsia="仿宋" w:hAnsi="仿宋" w:cs="仿宋"/>
                <w:b/>
                <w:bCs/>
                <w:snapToGrid w:val="0"/>
                <w:sz w:val="24"/>
                <w:lang w:eastAsia="en-US"/>
              </w:rPr>
            </w:pPr>
            <w:r>
              <w:rPr>
                <w:rFonts w:ascii="仿宋" w:eastAsia="仿宋" w:hAnsi="仿宋" w:cs="仿宋" w:hint="eastAsia"/>
                <w:b/>
                <w:bCs/>
                <w:snapToGrid w:val="0"/>
                <w:sz w:val="24"/>
              </w:rPr>
              <w:t>1</w:t>
            </w:r>
            <w:r>
              <w:rPr>
                <w:rFonts w:ascii="仿宋" w:eastAsia="仿宋" w:hAnsi="仿宋" w:cs="仿宋" w:hint="eastAsia"/>
                <w:b/>
                <w:bCs/>
                <w:snapToGrid w:val="0"/>
                <w:sz w:val="24"/>
                <w:lang w:eastAsia="en-US"/>
              </w:rPr>
              <w:t>(</w:t>
            </w:r>
            <w:r>
              <w:rPr>
                <w:rFonts w:ascii="仿宋" w:eastAsia="仿宋" w:hAnsi="仿宋" w:cs="仿宋" w:hint="eastAsia"/>
                <w:b/>
                <w:bCs/>
                <w:snapToGrid w:val="0"/>
                <w:sz w:val="24"/>
              </w:rPr>
              <w:t>家</w:t>
            </w:r>
            <w:r>
              <w:rPr>
                <w:rFonts w:ascii="仿宋" w:eastAsia="仿宋" w:hAnsi="仿宋" w:cs="仿宋" w:hint="eastAsia"/>
                <w:b/>
                <w:bCs/>
                <w:snapToGrid w:val="0"/>
                <w:sz w:val="24"/>
                <w:lang w:eastAsia="en-US"/>
              </w:rPr>
              <w:t>)</w:t>
            </w:r>
          </w:p>
        </w:tc>
        <w:tc>
          <w:tcPr>
            <w:tcW w:w="1977" w:type="dxa"/>
          </w:tcPr>
          <w:p w:rsidR="00460648" w:rsidRDefault="00460648" w:rsidP="00B56C61">
            <w:pPr>
              <w:widowControl/>
              <w:kinsoku w:val="0"/>
              <w:autoSpaceDE w:val="0"/>
              <w:autoSpaceDN w:val="0"/>
              <w:adjustRightInd w:val="0"/>
              <w:snapToGrid w:val="0"/>
              <w:jc w:val="center"/>
              <w:textAlignment w:val="baseline"/>
              <w:rPr>
                <w:rFonts w:ascii="仿宋" w:eastAsia="仿宋" w:hAnsi="仿宋" w:cs="仿宋"/>
                <w:b/>
                <w:bCs/>
                <w:snapToGrid w:val="0"/>
                <w:sz w:val="24"/>
                <w:lang w:eastAsia="en-US"/>
              </w:rPr>
            </w:pPr>
          </w:p>
          <w:p w:rsidR="00460648" w:rsidRDefault="00460648" w:rsidP="00B56C61">
            <w:pPr>
              <w:widowControl/>
              <w:kinsoku w:val="0"/>
              <w:autoSpaceDE w:val="0"/>
              <w:autoSpaceDN w:val="0"/>
              <w:adjustRightInd w:val="0"/>
              <w:snapToGrid w:val="0"/>
              <w:jc w:val="center"/>
              <w:textAlignment w:val="baseline"/>
              <w:rPr>
                <w:rFonts w:ascii="仿宋" w:eastAsia="仿宋" w:hAnsi="仿宋" w:cs="仿宋"/>
                <w:b/>
                <w:bCs/>
                <w:snapToGrid w:val="0"/>
                <w:sz w:val="24"/>
                <w:lang w:eastAsia="en-US"/>
              </w:rPr>
            </w:pPr>
            <w:proofErr w:type="spellStart"/>
            <w:r>
              <w:rPr>
                <w:rFonts w:ascii="仿宋" w:eastAsia="仿宋" w:hAnsi="仿宋" w:cs="仿宋" w:hint="eastAsia"/>
                <w:b/>
                <w:bCs/>
                <w:snapToGrid w:val="0"/>
                <w:sz w:val="24"/>
                <w:lang w:eastAsia="en-US"/>
              </w:rPr>
              <w:t>详见采购文件</w:t>
            </w:r>
            <w:proofErr w:type="spellEnd"/>
          </w:p>
        </w:tc>
        <w:tc>
          <w:tcPr>
            <w:tcW w:w="1617" w:type="dxa"/>
          </w:tcPr>
          <w:p w:rsidR="00460648" w:rsidRDefault="00460648" w:rsidP="00B56C61">
            <w:pPr>
              <w:widowControl/>
              <w:kinsoku w:val="0"/>
              <w:autoSpaceDE w:val="0"/>
              <w:autoSpaceDN w:val="0"/>
              <w:adjustRightInd w:val="0"/>
              <w:snapToGrid w:val="0"/>
              <w:jc w:val="center"/>
              <w:textAlignment w:val="baseline"/>
              <w:rPr>
                <w:rFonts w:ascii="仿宋" w:eastAsia="仿宋" w:hAnsi="仿宋" w:cs="仿宋"/>
                <w:b/>
                <w:bCs/>
                <w:snapToGrid w:val="0"/>
                <w:sz w:val="24"/>
                <w:lang w:eastAsia="en-US"/>
              </w:rPr>
            </w:pPr>
          </w:p>
          <w:p w:rsidR="00460648" w:rsidRDefault="00460648" w:rsidP="00B56C61">
            <w:pPr>
              <w:widowControl/>
              <w:kinsoku w:val="0"/>
              <w:autoSpaceDE w:val="0"/>
              <w:autoSpaceDN w:val="0"/>
              <w:adjustRightInd w:val="0"/>
              <w:snapToGrid w:val="0"/>
              <w:jc w:val="center"/>
              <w:textAlignment w:val="baseline"/>
              <w:rPr>
                <w:rFonts w:ascii="仿宋" w:eastAsia="仿宋" w:hAnsi="仿宋" w:cs="仿宋"/>
                <w:b/>
                <w:bCs/>
                <w:snapToGrid w:val="0"/>
                <w:sz w:val="24"/>
                <w:lang w:eastAsia="en-US"/>
              </w:rPr>
            </w:pPr>
            <w:r>
              <w:rPr>
                <w:rFonts w:ascii="仿宋" w:eastAsia="仿宋" w:hAnsi="仿宋" w:cs="仿宋" w:hint="eastAsia"/>
                <w:b/>
                <w:bCs/>
                <w:sz w:val="24"/>
              </w:rPr>
              <w:t>3,000,000.00</w:t>
            </w:r>
          </w:p>
        </w:tc>
        <w:tc>
          <w:tcPr>
            <w:tcW w:w="1495" w:type="dxa"/>
          </w:tcPr>
          <w:p w:rsidR="00460648" w:rsidRDefault="00460648" w:rsidP="00B56C61">
            <w:pPr>
              <w:widowControl/>
              <w:kinsoku w:val="0"/>
              <w:autoSpaceDE w:val="0"/>
              <w:autoSpaceDN w:val="0"/>
              <w:adjustRightInd w:val="0"/>
              <w:snapToGrid w:val="0"/>
              <w:jc w:val="center"/>
              <w:textAlignment w:val="baseline"/>
              <w:rPr>
                <w:rFonts w:ascii="仿宋" w:eastAsia="仿宋" w:hAnsi="仿宋" w:cs="仿宋"/>
                <w:b/>
                <w:bCs/>
                <w:snapToGrid w:val="0"/>
                <w:sz w:val="24"/>
                <w:lang w:eastAsia="en-US"/>
              </w:rPr>
            </w:pPr>
          </w:p>
          <w:p w:rsidR="00460648" w:rsidRDefault="00460648" w:rsidP="00B56C61">
            <w:pPr>
              <w:widowControl/>
              <w:kinsoku w:val="0"/>
              <w:autoSpaceDE w:val="0"/>
              <w:autoSpaceDN w:val="0"/>
              <w:adjustRightInd w:val="0"/>
              <w:snapToGrid w:val="0"/>
              <w:jc w:val="center"/>
              <w:textAlignment w:val="baseline"/>
              <w:rPr>
                <w:rFonts w:ascii="仿宋" w:eastAsia="仿宋" w:hAnsi="仿宋" w:cs="仿宋"/>
                <w:b/>
                <w:bCs/>
                <w:snapToGrid w:val="0"/>
                <w:sz w:val="24"/>
                <w:lang w:eastAsia="en-US"/>
              </w:rPr>
            </w:pPr>
            <w:r>
              <w:rPr>
                <w:rFonts w:ascii="仿宋" w:eastAsia="仿宋" w:hAnsi="仿宋" w:cs="仿宋" w:hint="eastAsia"/>
                <w:b/>
                <w:bCs/>
                <w:sz w:val="24"/>
              </w:rPr>
              <w:t>3,000,000.00</w:t>
            </w:r>
          </w:p>
        </w:tc>
      </w:tr>
    </w:tbl>
    <w:p w:rsidR="00460648" w:rsidRDefault="00460648" w:rsidP="00460648">
      <w:pPr>
        <w:rPr>
          <w:rFonts w:ascii="仿宋" w:eastAsia="仿宋" w:hAnsi="仿宋" w:cs="仿宋"/>
          <w:sz w:val="24"/>
        </w:rPr>
      </w:pP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本项目包不接受联合体投标</w:t>
      </w:r>
    </w:p>
    <w:p w:rsidR="00460648" w:rsidRDefault="00460648" w:rsidP="004F2ACD">
      <w:pPr>
        <w:spacing w:beforeLines="50"/>
        <w:rPr>
          <w:rFonts w:ascii="仿宋" w:eastAsia="仿宋" w:hAnsi="仿宋" w:cs="仿宋"/>
          <w:sz w:val="24"/>
        </w:rPr>
      </w:pPr>
      <w:r>
        <w:rPr>
          <w:rFonts w:ascii="仿宋" w:eastAsia="仿宋" w:hAnsi="仿宋" w:cs="仿宋" w:hint="eastAsia"/>
          <w:b/>
          <w:bCs/>
          <w:sz w:val="24"/>
        </w:rPr>
        <w:t>二、 申请人的资格要求</w:t>
      </w:r>
      <w:r>
        <w:rPr>
          <w:rFonts w:ascii="仿宋" w:eastAsia="仿宋" w:hAnsi="仿宋" w:cs="仿宋" w:hint="eastAsia"/>
          <w:sz w:val="24"/>
        </w:rPr>
        <w:t>：</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1.满足《中华人民共和国政府采购法》 第二十二条规定；</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2.落实政府采购政策需满足的资格要求：</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（1）财政部财库〔2020〕46号关于印发《政府采购促进中小企业发展管理办法》的通知；</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（2）《财政部司法部关于政府采购支持监狱企业发展有关问题的通知》（财库〔2014〕68号）；</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（3）《国务院办公厅关于建立政府强制采购节能产品制度的通知》（国办发〔2007〕51号）；</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（4）《节能产品政府采购实施意见》（财库[2004]185号）；</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lastRenderedPageBreak/>
        <w:t>（5）陕西省财政厅关于印发《陕西省中小企业政府采购信用融资办法》（陕财办采〔2018〕23号）；</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（6）《关于在政府采购活动中查询及使用信用记录有关问题的通知》（财库〔2016〕125号）；</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（7）《环境标志产品政府采购实施的意见》（财库[2006]90号）；</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（8）《三部门联合发布关于促进残疾人就业政府采购政策的通知》（财库</w:t>
      </w:r>
      <w:proofErr w:type="gramStart"/>
      <w:r>
        <w:rPr>
          <w:rFonts w:ascii="仿宋" w:eastAsia="仿宋" w:hAnsi="仿宋" w:cs="仿宋" w:hint="eastAsia"/>
          <w:sz w:val="24"/>
        </w:rPr>
        <w:t>〔</w:t>
      </w:r>
      <w:proofErr w:type="gramEnd"/>
      <w:r>
        <w:rPr>
          <w:rFonts w:ascii="仿宋" w:eastAsia="仿宋" w:hAnsi="仿宋" w:cs="仿宋" w:hint="eastAsia"/>
          <w:sz w:val="24"/>
        </w:rPr>
        <w:t>20</w:t>
      </w:r>
    </w:p>
    <w:p w:rsidR="00460648" w:rsidRDefault="00460648" w:rsidP="004F2ACD">
      <w:pPr>
        <w:spacing w:beforeLines="50"/>
        <w:rPr>
          <w:rFonts w:ascii="仿宋" w:eastAsia="仿宋" w:hAnsi="仿宋" w:cs="仿宋"/>
          <w:sz w:val="24"/>
        </w:rPr>
      </w:pPr>
      <w:r>
        <w:rPr>
          <w:rFonts w:ascii="仿宋" w:eastAsia="仿宋" w:hAnsi="仿宋" w:cs="仿宋" w:hint="eastAsia"/>
          <w:sz w:val="24"/>
        </w:rPr>
        <w:t>17</w:t>
      </w:r>
      <w:proofErr w:type="gramStart"/>
      <w:r>
        <w:rPr>
          <w:rFonts w:ascii="仿宋" w:eastAsia="仿宋" w:hAnsi="仿宋" w:cs="仿宋" w:hint="eastAsia"/>
          <w:sz w:val="24"/>
        </w:rPr>
        <w:t>〕</w:t>
      </w:r>
      <w:proofErr w:type="gramEnd"/>
      <w:r>
        <w:rPr>
          <w:rFonts w:ascii="仿宋" w:eastAsia="仿宋" w:hAnsi="仿宋" w:cs="仿宋" w:hint="eastAsia"/>
          <w:sz w:val="24"/>
        </w:rPr>
        <w:t>141号）；</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（9）</w:t>
      </w:r>
      <w:proofErr w:type="gramStart"/>
      <w:r>
        <w:rPr>
          <w:rFonts w:ascii="仿宋" w:eastAsia="仿宋" w:hAnsi="仿宋" w:cs="仿宋" w:hint="eastAsia"/>
          <w:sz w:val="24"/>
        </w:rPr>
        <w:t>《</w:t>
      </w:r>
      <w:proofErr w:type="gramEnd"/>
      <w:r>
        <w:rPr>
          <w:rFonts w:ascii="仿宋" w:eastAsia="仿宋" w:hAnsi="仿宋" w:cs="仿宋" w:hint="eastAsia"/>
          <w:sz w:val="24"/>
        </w:rPr>
        <w:t>财政部 发展改革委 生态环境部 市场监管总局关于调整优化节能产品、</w:t>
      </w:r>
    </w:p>
    <w:p w:rsidR="00460648" w:rsidRDefault="00460648" w:rsidP="004F2ACD">
      <w:pPr>
        <w:spacing w:beforeLines="50"/>
        <w:ind w:firstLineChars="100" w:firstLine="240"/>
        <w:rPr>
          <w:rFonts w:ascii="仿宋" w:eastAsia="仿宋" w:hAnsi="仿宋" w:cs="仿宋"/>
          <w:sz w:val="24"/>
        </w:rPr>
      </w:pPr>
      <w:r>
        <w:rPr>
          <w:rFonts w:ascii="仿宋" w:eastAsia="仿宋" w:hAnsi="仿宋" w:cs="仿宋" w:hint="eastAsia"/>
          <w:sz w:val="24"/>
        </w:rPr>
        <w:t>环境标志产品政府采购执行机制的通知</w:t>
      </w:r>
      <w:proofErr w:type="gramStart"/>
      <w:r>
        <w:rPr>
          <w:rFonts w:ascii="仿宋" w:eastAsia="仿宋" w:hAnsi="仿宋" w:cs="仿宋" w:hint="eastAsia"/>
          <w:sz w:val="24"/>
        </w:rPr>
        <w:t>》</w:t>
      </w:r>
      <w:proofErr w:type="gramEnd"/>
      <w:r>
        <w:rPr>
          <w:rFonts w:ascii="仿宋" w:eastAsia="仿宋" w:hAnsi="仿宋" w:cs="仿宋" w:hint="eastAsia"/>
          <w:sz w:val="24"/>
        </w:rPr>
        <w:t>（财库〔2019〕9号）；</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 xml:space="preserve">（10）《财政部 国务院扶贫办关于运用政府采购政策支持脱贫攻坚的通知》 </w:t>
      </w:r>
    </w:p>
    <w:p w:rsidR="00460648" w:rsidRDefault="00460648" w:rsidP="004F2ACD">
      <w:pPr>
        <w:spacing w:beforeLines="50"/>
        <w:rPr>
          <w:rFonts w:ascii="仿宋" w:eastAsia="仿宋" w:hAnsi="仿宋" w:cs="仿宋"/>
          <w:sz w:val="24"/>
        </w:rPr>
      </w:pPr>
      <w:r>
        <w:rPr>
          <w:rFonts w:ascii="仿宋" w:eastAsia="仿宋" w:hAnsi="仿宋" w:cs="仿宋" w:hint="eastAsia"/>
          <w:sz w:val="24"/>
        </w:rPr>
        <w:t>（财库〔2019〕27号）；</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（11）关于印发环境标志产品政府采购品目清单的通知(财库〔2019〕18号)；</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（12）《关于运用政府采购政策支持乡村产业振兴的通知》（财库〔2021〕19</w:t>
      </w:r>
    </w:p>
    <w:p w:rsidR="00460648" w:rsidRDefault="00460648" w:rsidP="004F2ACD">
      <w:pPr>
        <w:spacing w:beforeLines="50"/>
        <w:rPr>
          <w:rFonts w:ascii="仿宋" w:eastAsia="仿宋" w:hAnsi="仿宋" w:cs="仿宋"/>
          <w:sz w:val="24"/>
        </w:rPr>
      </w:pPr>
      <w:r>
        <w:rPr>
          <w:rFonts w:ascii="仿宋" w:eastAsia="仿宋" w:hAnsi="仿宋" w:cs="仿宋" w:hint="eastAsia"/>
          <w:sz w:val="24"/>
        </w:rPr>
        <w:t>号）;</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（13）《财政部关于在政府采购活动中落实平等对待内外资企业有关政策的通知》</w:t>
      </w:r>
    </w:p>
    <w:p w:rsidR="00460648" w:rsidRDefault="00460648" w:rsidP="004F2ACD">
      <w:pPr>
        <w:spacing w:beforeLines="50"/>
        <w:rPr>
          <w:rFonts w:ascii="仿宋" w:eastAsia="仿宋" w:hAnsi="仿宋" w:cs="仿宋"/>
          <w:sz w:val="24"/>
        </w:rPr>
      </w:pPr>
      <w:r>
        <w:rPr>
          <w:rFonts w:ascii="仿宋" w:eastAsia="仿宋" w:hAnsi="仿宋" w:cs="仿宋" w:hint="eastAsia"/>
          <w:sz w:val="24"/>
        </w:rPr>
        <w:t>（财库〔2021〕 35号）；</w:t>
      </w:r>
    </w:p>
    <w:p w:rsidR="00460648" w:rsidRDefault="00460648" w:rsidP="004F2ACD">
      <w:pPr>
        <w:numPr>
          <w:ilvl w:val="0"/>
          <w:numId w:val="1"/>
        </w:numPr>
        <w:spacing w:beforeLines="50"/>
        <w:rPr>
          <w:rFonts w:ascii="仿宋" w:eastAsia="仿宋" w:hAnsi="仿宋" w:cs="仿宋"/>
          <w:b/>
          <w:bCs/>
          <w:sz w:val="24"/>
        </w:rPr>
      </w:pPr>
      <w:r>
        <w:rPr>
          <w:rFonts w:ascii="仿宋" w:eastAsia="仿宋" w:hAnsi="仿宋" w:cs="仿宋" w:hint="eastAsia"/>
          <w:b/>
          <w:bCs/>
          <w:sz w:val="24"/>
        </w:rPr>
        <w:t>本项目的特定资格要求：</w:t>
      </w:r>
    </w:p>
    <w:p w:rsidR="00460648" w:rsidRDefault="00460648" w:rsidP="004F2ACD">
      <w:pPr>
        <w:tabs>
          <w:tab w:val="left" w:pos="596"/>
        </w:tabs>
        <w:spacing w:beforeLines="50"/>
        <w:rPr>
          <w:rFonts w:ascii="仿宋" w:eastAsia="仿宋" w:hAnsi="仿宋" w:cs="仿宋"/>
          <w:b/>
          <w:bCs/>
          <w:sz w:val="24"/>
        </w:rPr>
      </w:pPr>
    </w:p>
    <w:p w:rsidR="00460648" w:rsidRDefault="00460648" w:rsidP="00460648">
      <w:pPr>
        <w:spacing w:line="360" w:lineRule="auto"/>
        <w:rPr>
          <w:rFonts w:ascii="仿宋" w:eastAsia="仿宋" w:hAnsi="仿宋" w:cs="仿宋"/>
          <w:sz w:val="24"/>
        </w:rPr>
      </w:pPr>
      <w:r>
        <w:rPr>
          <w:rFonts w:ascii="仿宋" w:eastAsia="仿宋" w:hAnsi="仿宋" w:cs="仿宋" w:hint="eastAsia"/>
          <w:sz w:val="24"/>
        </w:rPr>
        <w:t>合同包1(安德鲁西亚项目法律专项服务)特定资格要求如下：</w:t>
      </w:r>
    </w:p>
    <w:p w:rsidR="00460648" w:rsidRDefault="00460648" w:rsidP="00460648">
      <w:pPr>
        <w:numPr>
          <w:ilvl w:val="0"/>
          <w:numId w:val="2"/>
        </w:numPr>
        <w:spacing w:line="360" w:lineRule="auto"/>
        <w:ind w:firstLineChars="200" w:firstLine="480"/>
        <w:rPr>
          <w:rFonts w:ascii="仿宋" w:eastAsia="仿宋" w:hAnsi="仿宋" w:cs="仿宋"/>
          <w:sz w:val="24"/>
        </w:rPr>
      </w:pPr>
      <w:bookmarkStart w:id="3" w:name="OLE_LINK24"/>
      <w:bookmarkStart w:id="4" w:name="OLE_LINK25"/>
      <w:bookmarkStart w:id="5" w:name="OLE_LINK32"/>
      <w:bookmarkStart w:id="6" w:name="OLE_LINK7"/>
      <w:bookmarkStart w:id="7" w:name="OLE_LINK8"/>
      <w:bookmarkStart w:id="8" w:name="OLE_LINK9"/>
      <w:r>
        <w:rPr>
          <w:rFonts w:ascii="仿宋" w:eastAsia="仿宋" w:hAnsi="仿宋" w:cs="仿宋" w:hint="eastAsia"/>
          <w:sz w:val="24"/>
        </w:rPr>
        <w:t>提供</w:t>
      </w:r>
      <w:bookmarkStart w:id="9" w:name="OLE_LINK22"/>
      <w:bookmarkStart w:id="10" w:name="OLE_LINK30"/>
      <w:bookmarkStart w:id="11" w:name="OLE_LINK19"/>
      <w:r>
        <w:rPr>
          <w:rFonts w:ascii="仿宋" w:eastAsia="仿宋" w:hAnsi="仿宋" w:cs="仿宋" w:hint="eastAsia"/>
          <w:sz w:val="24"/>
        </w:rPr>
        <w:t>合法有效的律师事务所执业许可证副本</w:t>
      </w:r>
      <w:bookmarkEnd w:id="3"/>
      <w:bookmarkEnd w:id="4"/>
      <w:bookmarkEnd w:id="9"/>
      <w:bookmarkEnd w:id="10"/>
      <w:bookmarkEnd w:id="11"/>
      <w:r>
        <w:rPr>
          <w:rFonts w:ascii="仿宋" w:eastAsia="仿宋" w:hAnsi="仿宋" w:cs="仿宋" w:hint="eastAsia"/>
          <w:sz w:val="24"/>
        </w:rPr>
        <w:t>（年审合格）</w:t>
      </w:r>
      <w:r w:rsidR="00613538">
        <w:rPr>
          <w:rFonts w:ascii="仿宋" w:eastAsia="仿宋" w:hAnsi="仿宋" w:cs="仿宋" w:hint="eastAsia"/>
          <w:sz w:val="24"/>
        </w:rPr>
        <w:t>；</w:t>
      </w:r>
    </w:p>
    <w:p w:rsidR="00460648" w:rsidRDefault="00460648" w:rsidP="00460648">
      <w:pPr>
        <w:pStyle w:val="a3"/>
        <w:numPr>
          <w:ilvl w:val="0"/>
          <w:numId w:val="2"/>
        </w:numPr>
        <w:spacing w:line="360" w:lineRule="auto"/>
        <w:ind w:firstLineChars="0"/>
        <w:rPr>
          <w:rFonts w:ascii="仿宋" w:eastAsia="仿宋" w:hAnsi="仿宋" w:cs="仿宋"/>
          <w:sz w:val="24"/>
        </w:rPr>
      </w:pPr>
      <w:bookmarkStart w:id="12" w:name="OLE_LINK31"/>
      <w:r>
        <w:rPr>
          <w:rFonts w:ascii="仿宋" w:eastAsia="仿宋" w:hAnsi="仿宋" w:cs="仿宋" w:hint="eastAsia"/>
          <w:sz w:val="24"/>
        </w:rPr>
        <w:t>提供法人授权书及被授权人身份证原件（</w:t>
      </w:r>
      <w:r w:rsidR="004F2ACD">
        <w:rPr>
          <w:rFonts w:ascii="仿宋" w:eastAsia="仿宋" w:hAnsi="仿宋" w:cs="仿宋" w:hint="eastAsia"/>
          <w:sz w:val="24"/>
        </w:rPr>
        <w:t>法</w:t>
      </w:r>
      <w:r>
        <w:rPr>
          <w:rFonts w:ascii="仿宋" w:eastAsia="仿宋" w:hAnsi="仿宋" w:cs="仿宋" w:hint="eastAsia"/>
          <w:sz w:val="24"/>
        </w:rPr>
        <w:t>人</w:t>
      </w:r>
      <w:r w:rsidR="004F2ACD">
        <w:rPr>
          <w:rFonts w:ascii="仿宋" w:eastAsia="仿宋" w:hAnsi="仿宋" w:cs="仿宋" w:hint="eastAsia"/>
          <w:sz w:val="24"/>
        </w:rPr>
        <w:t>直接参加投标只提供</w:t>
      </w:r>
      <w:r>
        <w:rPr>
          <w:rFonts w:ascii="仿宋" w:eastAsia="仿宋" w:hAnsi="仿宋" w:cs="仿宋" w:hint="eastAsia"/>
          <w:sz w:val="24"/>
        </w:rPr>
        <w:t>身份证复印件）</w:t>
      </w:r>
      <w:bookmarkEnd w:id="12"/>
      <w:r w:rsidR="00613538">
        <w:rPr>
          <w:rFonts w:ascii="仿宋" w:eastAsia="仿宋" w:hAnsi="仿宋" w:cs="仿宋" w:hint="eastAsia"/>
          <w:sz w:val="24"/>
        </w:rPr>
        <w:t>；</w:t>
      </w:r>
    </w:p>
    <w:p w:rsidR="00613538" w:rsidRPr="00613538" w:rsidRDefault="00613538" w:rsidP="00613538">
      <w:pPr>
        <w:pStyle w:val="a3"/>
        <w:numPr>
          <w:ilvl w:val="0"/>
          <w:numId w:val="2"/>
        </w:numPr>
        <w:spacing w:line="360" w:lineRule="auto"/>
        <w:ind w:firstLineChars="0"/>
        <w:rPr>
          <w:rFonts w:ascii="仿宋" w:eastAsia="仿宋" w:hAnsi="仿宋" w:cs="仿宋"/>
          <w:sz w:val="24"/>
        </w:rPr>
      </w:pPr>
      <w:r w:rsidRPr="00613538">
        <w:rPr>
          <w:rFonts w:ascii="仿宋" w:eastAsia="仿宋" w:hAnsi="仿宋" w:cs="仿宋" w:hint="eastAsia"/>
          <w:sz w:val="24"/>
        </w:rPr>
        <w:t>参加政府采购活动前3年内在经营活动中没有重大违法记录的书面声明。</w:t>
      </w:r>
    </w:p>
    <w:p w:rsidR="00460648" w:rsidRDefault="00460648" w:rsidP="00460648">
      <w:pPr>
        <w:pStyle w:val="a3"/>
        <w:spacing w:line="360" w:lineRule="auto"/>
        <w:ind w:leftChars="200" w:left="420" w:firstLine="480"/>
        <w:rPr>
          <w:rFonts w:ascii="仿宋" w:eastAsia="仿宋" w:hAnsi="仿宋" w:cs="仿宋"/>
          <w:sz w:val="24"/>
        </w:rPr>
      </w:pPr>
      <w:bookmarkStart w:id="13" w:name="OLE_LINK10"/>
      <w:bookmarkStart w:id="14" w:name="OLE_LINK12"/>
      <w:bookmarkEnd w:id="5"/>
      <w:bookmarkEnd w:id="6"/>
      <w:bookmarkEnd w:id="7"/>
      <w:bookmarkEnd w:id="8"/>
      <w:r>
        <w:rPr>
          <w:rFonts w:ascii="仿宋" w:eastAsia="仿宋" w:hAnsi="仿宋" w:cs="仿宋" w:hint="eastAsia"/>
          <w:sz w:val="24"/>
        </w:rPr>
        <w:t>以上为报名时需提供的资质件；</w:t>
      </w:r>
      <w:r w:rsidR="00613538">
        <w:rPr>
          <w:rFonts w:ascii="仿宋" w:eastAsia="仿宋" w:hAnsi="仿宋" w:cs="仿宋" w:hint="eastAsia"/>
          <w:sz w:val="24"/>
        </w:rPr>
        <w:t>以</w:t>
      </w:r>
      <w:r>
        <w:rPr>
          <w:rFonts w:ascii="仿宋" w:eastAsia="仿宋" w:hAnsi="仿宋" w:cs="仿宋" w:hint="eastAsia"/>
          <w:sz w:val="24"/>
        </w:rPr>
        <w:t>下为投标时须提供的证明资料。</w:t>
      </w:r>
    </w:p>
    <w:p w:rsidR="00460648" w:rsidRDefault="00460648" w:rsidP="00460648">
      <w:pPr>
        <w:spacing w:line="360" w:lineRule="auto"/>
        <w:ind w:firstLineChars="200" w:firstLine="480"/>
        <w:rPr>
          <w:rFonts w:ascii="仿宋" w:eastAsia="仿宋" w:hAnsi="仿宋" w:cs="仿宋"/>
          <w:sz w:val="24"/>
        </w:rPr>
      </w:pPr>
      <w:r>
        <w:rPr>
          <w:rFonts w:ascii="仿宋" w:eastAsia="仿宋" w:hAnsi="仿宋" w:cs="仿宋" w:hint="eastAsia"/>
          <w:sz w:val="24"/>
        </w:rPr>
        <w:t>（</w:t>
      </w:r>
      <w:r w:rsidR="00613538">
        <w:rPr>
          <w:rFonts w:ascii="仿宋" w:eastAsia="仿宋" w:hAnsi="仿宋" w:cs="仿宋" w:hint="eastAsia"/>
          <w:sz w:val="24"/>
        </w:rPr>
        <w:t>4</w:t>
      </w:r>
      <w:r>
        <w:rPr>
          <w:rFonts w:ascii="仿宋" w:eastAsia="仿宋" w:hAnsi="仿宋" w:cs="仿宋" w:hint="eastAsia"/>
          <w:sz w:val="24"/>
        </w:rPr>
        <w:t>）财务状况报告：提供2024或2025年度的财务审计报告（至少包括资产负债表和利润</w:t>
      </w:r>
      <w:proofErr w:type="gramStart"/>
      <w:r>
        <w:rPr>
          <w:rFonts w:ascii="仿宋" w:eastAsia="仿宋" w:hAnsi="仿宋" w:cs="仿宋" w:hint="eastAsia"/>
          <w:sz w:val="24"/>
        </w:rPr>
        <w:t>表成立</w:t>
      </w:r>
      <w:proofErr w:type="gramEnd"/>
      <w:r>
        <w:rPr>
          <w:rFonts w:ascii="仿宋" w:eastAsia="仿宋" w:hAnsi="仿宋" w:cs="仿宋" w:hint="eastAsia"/>
          <w:sz w:val="24"/>
        </w:rPr>
        <w:t>时间至</w:t>
      </w:r>
      <w:proofErr w:type="gramStart"/>
      <w:r>
        <w:rPr>
          <w:rFonts w:ascii="仿宋" w:eastAsia="仿宋" w:hAnsi="仿宋" w:cs="仿宋" w:hint="eastAsia"/>
          <w:sz w:val="24"/>
        </w:rPr>
        <w:t>提交磋商</w:t>
      </w:r>
      <w:proofErr w:type="gramEnd"/>
      <w:r>
        <w:rPr>
          <w:rFonts w:ascii="仿宋" w:eastAsia="仿宋" w:hAnsi="仿宋" w:cs="仿宋" w:hint="eastAsia"/>
          <w:sz w:val="24"/>
        </w:rPr>
        <w:t>响应文件截止时间不足一年的可提供成立后任意时段的资产负债表），或开标时间前六个月内银行出具的资信证明。</w:t>
      </w:r>
    </w:p>
    <w:p w:rsidR="00460648" w:rsidRDefault="00460648" w:rsidP="00460648">
      <w:pPr>
        <w:spacing w:line="360" w:lineRule="auto"/>
        <w:ind w:firstLineChars="200" w:firstLine="480"/>
        <w:rPr>
          <w:rFonts w:ascii="仿宋" w:eastAsia="仿宋" w:hAnsi="仿宋" w:cs="仿宋"/>
          <w:sz w:val="24"/>
        </w:rPr>
      </w:pPr>
      <w:r>
        <w:rPr>
          <w:rFonts w:ascii="仿宋" w:eastAsia="仿宋" w:hAnsi="仿宋" w:cs="仿宋" w:hint="eastAsia"/>
          <w:sz w:val="24"/>
        </w:rPr>
        <w:t>（</w:t>
      </w:r>
      <w:r w:rsidR="00613538">
        <w:rPr>
          <w:rFonts w:ascii="仿宋" w:eastAsia="仿宋" w:hAnsi="仿宋" w:cs="仿宋" w:hint="eastAsia"/>
          <w:sz w:val="24"/>
        </w:rPr>
        <w:t>5</w:t>
      </w:r>
      <w:r>
        <w:rPr>
          <w:rFonts w:ascii="仿宋" w:eastAsia="仿宋" w:hAnsi="仿宋" w:cs="仿宋" w:hint="eastAsia"/>
          <w:sz w:val="24"/>
        </w:rPr>
        <w:t>）税收缴纳证明：</w:t>
      </w:r>
      <w:proofErr w:type="gramStart"/>
      <w:r>
        <w:rPr>
          <w:rFonts w:ascii="仿宋" w:eastAsia="仿宋" w:hAnsi="仿宋" w:cs="仿宋" w:hint="eastAsia"/>
          <w:sz w:val="24"/>
        </w:rPr>
        <w:t>提供磋商</w:t>
      </w:r>
      <w:proofErr w:type="gramEnd"/>
      <w:r>
        <w:rPr>
          <w:rFonts w:ascii="仿宋" w:eastAsia="仿宋" w:hAnsi="仿宋" w:cs="仿宋" w:hint="eastAsia"/>
          <w:sz w:val="24"/>
        </w:rPr>
        <w:t>截止日前,一年内已缴纳的至少一个月的纳税</w:t>
      </w:r>
      <w:r>
        <w:rPr>
          <w:rFonts w:ascii="仿宋" w:eastAsia="仿宋" w:hAnsi="仿宋" w:cs="仿宋" w:hint="eastAsia"/>
          <w:sz w:val="24"/>
        </w:rPr>
        <w:lastRenderedPageBreak/>
        <w:t>证明或完税证明（任意税种），依法免税的单位应提供相关证明材料。</w:t>
      </w:r>
    </w:p>
    <w:p w:rsidR="00460648" w:rsidRDefault="00460648" w:rsidP="00460648">
      <w:pPr>
        <w:spacing w:line="360" w:lineRule="auto"/>
        <w:ind w:firstLineChars="200" w:firstLine="480"/>
        <w:rPr>
          <w:rFonts w:ascii="仿宋" w:eastAsia="仿宋" w:hAnsi="仿宋" w:cs="仿宋"/>
          <w:sz w:val="24"/>
        </w:rPr>
      </w:pPr>
      <w:r>
        <w:rPr>
          <w:rFonts w:ascii="仿宋" w:eastAsia="仿宋" w:hAnsi="仿宋" w:cs="仿宋" w:hint="eastAsia"/>
          <w:sz w:val="24"/>
        </w:rPr>
        <w:t>（</w:t>
      </w:r>
      <w:r w:rsidR="00613538">
        <w:rPr>
          <w:rFonts w:ascii="仿宋" w:eastAsia="仿宋" w:hAnsi="仿宋" w:cs="仿宋" w:hint="eastAsia"/>
          <w:sz w:val="24"/>
        </w:rPr>
        <w:t>6</w:t>
      </w:r>
      <w:r>
        <w:rPr>
          <w:rFonts w:ascii="仿宋" w:eastAsia="仿宋" w:hAnsi="仿宋" w:cs="仿宋" w:hint="eastAsia"/>
          <w:sz w:val="24"/>
        </w:rPr>
        <w:t>）社会保障资金缴纳证明：</w:t>
      </w:r>
      <w:proofErr w:type="gramStart"/>
      <w:r>
        <w:rPr>
          <w:rFonts w:ascii="仿宋" w:eastAsia="仿宋" w:hAnsi="仿宋" w:cs="仿宋" w:hint="eastAsia"/>
          <w:sz w:val="24"/>
        </w:rPr>
        <w:t>提供磋商</w:t>
      </w:r>
      <w:proofErr w:type="gramEnd"/>
      <w:r>
        <w:rPr>
          <w:rFonts w:ascii="仿宋" w:eastAsia="仿宋" w:hAnsi="仿宋" w:cs="仿宋" w:hint="eastAsia"/>
          <w:sz w:val="24"/>
        </w:rPr>
        <w:t>截止日前,一年内已缴存的至少一个月的社会保障资金</w:t>
      </w:r>
      <w:proofErr w:type="gramStart"/>
      <w:r>
        <w:rPr>
          <w:rFonts w:ascii="仿宋" w:eastAsia="仿宋" w:hAnsi="仿宋" w:cs="仿宋" w:hint="eastAsia"/>
          <w:sz w:val="24"/>
        </w:rPr>
        <w:t>缴</w:t>
      </w:r>
      <w:proofErr w:type="gramEnd"/>
      <w:r>
        <w:rPr>
          <w:rFonts w:ascii="仿宋" w:eastAsia="仿宋" w:hAnsi="仿宋" w:cs="仿宋" w:hint="eastAsia"/>
          <w:sz w:val="24"/>
        </w:rPr>
        <w:t>存单据或社保机构开具的社会保险参保缴费情况证明，依法不需要缴纳社会保障资金的单位应提供相关证明材料。</w:t>
      </w:r>
    </w:p>
    <w:p w:rsidR="00460648" w:rsidRDefault="00460648" w:rsidP="00460648">
      <w:pPr>
        <w:spacing w:line="360" w:lineRule="auto"/>
        <w:ind w:firstLineChars="200" w:firstLine="480"/>
        <w:rPr>
          <w:rFonts w:ascii="仿宋" w:eastAsia="仿宋" w:hAnsi="仿宋" w:cs="仿宋"/>
          <w:sz w:val="24"/>
        </w:rPr>
      </w:pPr>
      <w:r>
        <w:rPr>
          <w:rFonts w:ascii="仿宋" w:eastAsia="仿宋" w:hAnsi="仿宋" w:cs="仿宋" w:hint="eastAsia"/>
          <w:sz w:val="24"/>
        </w:rPr>
        <w:t>（</w:t>
      </w:r>
      <w:r w:rsidR="00613538">
        <w:rPr>
          <w:rFonts w:ascii="仿宋" w:eastAsia="仿宋" w:hAnsi="仿宋" w:cs="仿宋" w:hint="eastAsia"/>
          <w:sz w:val="24"/>
        </w:rPr>
        <w:t>7</w:t>
      </w:r>
      <w:r>
        <w:rPr>
          <w:rFonts w:ascii="仿宋" w:eastAsia="仿宋" w:hAnsi="仿宋" w:cs="仿宋" w:hint="eastAsia"/>
          <w:sz w:val="24"/>
        </w:rPr>
        <w:t>）供应商应通过“信用中国”网站(www.creditchina.gov.cn)、中国政府采购网(www.ccgp.gov.cn)查询相关主体信用记录。</w:t>
      </w:r>
    </w:p>
    <w:bookmarkEnd w:id="13"/>
    <w:bookmarkEnd w:id="14"/>
    <w:p w:rsidR="00460648" w:rsidRDefault="00460648" w:rsidP="00460648">
      <w:pPr>
        <w:spacing w:line="360" w:lineRule="auto"/>
        <w:ind w:firstLineChars="200" w:firstLine="480"/>
        <w:rPr>
          <w:rFonts w:ascii="仿宋" w:eastAsia="仿宋" w:hAnsi="仿宋" w:cs="仿宋"/>
          <w:sz w:val="24"/>
        </w:rPr>
      </w:pPr>
      <w:r>
        <w:rPr>
          <w:rFonts w:ascii="仿宋" w:eastAsia="仿宋" w:hAnsi="仿宋" w:cs="仿宋" w:hint="eastAsia"/>
          <w:sz w:val="24"/>
        </w:rPr>
        <w:t>（8）提供非联合体</w:t>
      </w:r>
      <w:proofErr w:type="gramStart"/>
      <w:r>
        <w:rPr>
          <w:rFonts w:ascii="仿宋" w:eastAsia="仿宋" w:hAnsi="仿宋" w:cs="仿宋" w:hint="eastAsia"/>
          <w:sz w:val="24"/>
        </w:rPr>
        <w:t>不</w:t>
      </w:r>
      <w:proofErr w:type="gramEnd"/>
      <w:r>
        <w:rPr>
          <w:rFonts w:ascii="仿宋" w:eastAsia="仿宋" w:hAnsi="仿宋" w:cs="仿宋" w:hint="eastAsia"/>
          <w:sz w:val="24"/>
        </w:rPr>
        <w:t>分包声明。</w:t>
      </w:r>
    </w:p>
    <w:p w:rsidR="00460648" w:rsidRDefault="00460648" w:rsidP="00460648">
      <w:pPr>
        <w:spacing w:line="360" w:lineRule="auto"/>
        <w:rPr>
          <w:rFonts w:ascii="仿宋" w:eastAsia="仿宋" w:hAnsi="仿宋" w:cs="仿宋"/>
          <w:sz w:val="24"/>
        </w:rPr>
      </w:pPr>
      <w:r>
        <w:rPr>
          <w:rFonts w:ascii="仿宋" w:eastAsia="仿宋" w:hAnsi="仿宋" w:cs="仿宋" w:hint="eastAsia"/>
          <w:b/>
          <w:bCs/>
          <w:sz w:val="24"/>
        </w:rPr>
        <w:t>三、获取招标文件</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地点：柞水县政府采购中心</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时间：</w:t>
      </w:r>
      <w:bookmarkStart w:id="15" w:name="OLE_LINK20"/>
      <w:r>
        <w:rPr>
          <w:rFonts w:ascii="仿宋" w:eastAsia="仿宋" w:hAnsi="仿宋" w:cs="仿宋" w:hint="eastAsia"/>
          <w:sz w:val="24"/>
        </w:rPr>
        <w:t>2026年6月16日</w:t>
      </w:r>
      <w:bookmarkEnd w:id="15"/>
      <w:r>
        <w:rPr>
          <w:rFonts w:ascii="仿宋" w:eastAsia="仿宋" w:hAnsi="仿宋" w:cs="仿宋" w:hint="eastAsia"/>
          <w:sz w:val="24"/>
        </w:rPr>
        <w:t>至2026年6月23日</w:t>
      </w:r>
    </w:p>
    <w:p w:rsidR="00460648" w:rsidRDefault="00460648" w:rsidP="004F2ACD">
      <w:pPr>
        <w:spacing w:beforeLines="50"/>
        <w:rPr>
          <w:rFonts w:ascii="仿宋" w:eastAsia="仿宋" w:hAnsi="仿宋" w:cs="仿宋"/>
          <w:b/>
          <w:bCs/>
          <w:sz w:val="24"/>
        </w:rPr>
      </w:pPr>
      <w:r>
        <w:rPr>
          <w:rFonts w:ascii="仿宋" w:eastAsia="仿宋" w:hAnsi="仿宋" w:cs="仿宋" w:hint="eastAsia"/>
          <w:b/>
          <w:bCs/>
          <w:sz w:val="24"/>
        </w:rPr>
        <w:t>四、提交</w:t>
      </w:r>
      <w:bookmarkStart w:id="16" w:name="OLE_LINK26"/>
      <w:r>
        <w:rPr>
          <w:rFonts w:ascii="仿宋" w:eastAsia="仿宋" w:hAnsi="仿宋" w:cs="仿宋" w:hint="eastAsia"/>
          <w:b/>
          <w:bCs/>
          <w:sz w:val="24"/>
        </w:rPr>
        <w:t>投标文件截止时间</w:t>
      </w:r>
      <w:bookmarkEnd w:id="16"/>
      <w:r>
        <w:rPr>
          <w:rFonts w:ascii="仿宋" w:eastAsia="仿宋" w:hAnsi="仿宋" w:cs="仿宋" w:hint="eastAsia"/>
          <w:b/>
          <w:bCs/>
          <w:sz w:val="24"/>
        </w:rPr>
        <w:t>、</w:t>
      </w:r>
      <w:bookmarkStart w:id="17" w:name="OLE_LINK27"/>
      <w:r>
        <w:rPr>
          <w:rFonts w:ascii="仿宋" w:eastAsia="仿宋" w:hAnsi="仿宋" w:cs="仿宋" w:hint="eastAsia"/>
          <w:b/>
          <w:bCs/>
          <w:sz w:val="24"/>
        </w:rPr>
        <w:t>开标时间和地点</w:t>
      </w:r>
      <w:bookmarkEnd w:id="17"/>
    </w:p>
    <w:p w:rsidR="00460648" w:rsidRDefault="00460648" w:rsidP="004F2ACD">
      <w:pPr>
        <w:spacing w:beforeLines="50"/>
        <w:ind w:firstLineChars="200" w:firstLine="482"/>
        <w:rPr>
          <w:rFonts w:ascii="仿宋" w:eastAsia="仿宋" w:hAnsi="仿宋" w:cs="仿宋"/>
          <w:sz w:val="24"/>
        </w:rPr>
      </w:pPr>
      <w:r>
        <w:rPr>
          <w:rFonts w:ascii="仿宋" w:eastAsia="仿宋" w:hAnsi="仿宋" w:cs="仿宋" w:hint="eastAsia"/>
          <w:b/>
          <w:bCs/>
          <w:sz w:val="24"/>
        </w:rPr>
        <w:t>投标文件截止时间</w:t>
      </w:r>
      <w:r>
        <w:rPr>
          <w:rFonts w:ascii="仿宋" w:eastAsia="仿宋" w:hAnsi="仿宋" w:cs="仿宋" w:hint="eastAsia"/>
          <w:sz w:val="24"/>
        </w:rPr>
        <w:t xml:space="preserve"> ：</w:t>
      </w:r>
      <w:bookmarkStart w:id="18" w:name="OLE_LINK29"/>
      <w:r>
        <w:rPr>
          <w:rFonts w:ascii="仿宋" w:eastAsia="仿宋" w:hAnsi="仿宋" w:cs="仿宋" w:hint="eastAsia"/>
          <w:sz w:val="24"/>
        </w:rPr>
        <w:t>2026年7月7日中午8时50分前</w:t>
      </w:r>
      <w:bookmarkEnd w:id="18"/>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提交投标文件：柞水县政府采购中心开标室</w:t>
      </w:r>
    </w:p>
    <w:p w:rsidR="00460648" w:rsidRDefault="00460648" w:rsidP="004F2ACD">
      <w:pPr>
        <w:spacing w:beforeLines="50"/>
        <w:ind w:firstLineChars="200" w:firstLine="482"/>
        <w:rPr>
          <w:rFonts w:ascii="仿宋" w:eastAsia="仿宋" w:hAnsi="仿宋" w:cs="仿宋"/>
          <w:sz w:val="24"/>
        </w:rPr>
      </w:pPr>
      <w:r>
        <w:rPr>
          <w:rFonts w:ascii="仿宋" w:eastAsia="仿宋" w:hAnsi="仿宋" w:cs="仿宋" w:hint="eastAsia"/>
          <w:b/>
          <w:bCs/>
          <w:sz w:val="24"/>
        </w:rPr>
        <w:t>开标时间</w:t>
      </w:r>
      <w:r>
        <w:rPr>
          <w:rFonts w:ascii="仿宋" w:eastAsia="仿宋" w:hAnsi="仿宋" w:cs="仿宋" w:hint="eastAsia"/>
          <w:sz w:val="24"/>
        </w:rPr>
        <w:t>：</w:t>
      </w:r>
      <w:bookmarkStart w:id="19" w:name="OLE_LINK28"/>
      <w:r>
        <w:rPr>
          <w:rFonts w:ascii="仿宋" w:eastAsia="仿宋" w:hAnsi="仿宋" w:cs="仿宋" w:hint="eastAsia"/>
          <w:sz w:val="24"/>
        </w:rPr>
        <w:t>2026年7月7 日中午9时整</w:t>
      </w:r>
      <w:bookmarkEnd w:id="19"/>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和开标地点：柞水县政府采购中心开标室</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售价：0元</w:t>
      </w:r>
    </w:p>
    <w:p w:rsidR="00460648" w:rsidRDefault="00460648" w:rsidP="004F2ACD">
      <w:pPr>
        <w:spacing w:beforeLines="50"/>
        <w:rPr>
          <w:rFonts w:ascii="仿宋" w:eastAsia="仿宋" w:hAnsi="仿宋" w:cs="仿宋"/>
          <w:b/>
          <w:bCs/>
          <w:sz w:val="24"/>
        </w:rPr>
      </w:pPr>
      <w:r>
        <w:rPr>
          <w:rFonts w:ascii="仿宋" w:eastAsia="仿宋" w:hAnsi="仿宋" w:cs="仿宋" w:hint="eastAsia"/>
          <w:b/>
          <w:bCs/>
          <w:sz w:val="24"/>
        </w:rPr>
        <w:t>五、公告期限</w:t>
      </w:r>
    </w:p>
    <w:p w:rsidR="00460648" w:rsidRDefault="00460648" w:rsidP="004F2ACD">
      <w:pPr>
        <w:spacing w:beforeLines="50"/>
        <w:ind w:firstLineChars="200" w:firstLine="480"/>
        <w:rPr>
          <w:rFonts w:ascii="仿宋" w:eastAsia="仿宋" w:hAnsi="仿宋" w:cs="仿宋"/>
          <w:sz w:val="24"/>
        </w:rPr>
      </w:pPr>
      <w:r>
        <w:rPr>
          <w:rFonts w:ascii="仿宋" w:eastAsia="仿宋" w:hAnsi="仿宋" w:cs="仿宋" w:hint="eastAsia"/>
          <w:sz w:val="24"/>
        </w:rPr>
        <w:t>自本公告发布之日起5个工作日。</w:t>
      </w:r>
    </w:p>
    <w:p w:rsidR="00460648" w:rsidRDefault="00460648" w:rsidP="004F2ACD">
      <w:pPr>
        <w:numPr>
          <w:ilvl w:val="0"/>
          <w:numId w:val="3"/>
        </w:numPr>
        <w:spacing w:beforeLines="50"/>
        <w:rPr>
          <w:rFonts w:ascii="仿宋" w:eastAsia="仿宋" w:hAnsi="仿宋" w:cs="仿宋"/>
          <w:b/>
          <w:bCs/>
          <w:sz w:val="24"/>
        </w:rPr>
      </w:pPr>
      <w:r>
        <w:rPr>
          <w:rFonts w:ascii="仿宋" w:eastAsia="仿宋" w:hAnsi="仿宋" w:cs="仿宋" w:hint="eastAsia"/>
          <w:b/>
          <w:bCs/>
          <w:sz w:val="24"/>
        </w:rPr>
        <w:t xml:space="preserve">其他补充事宜 </w:t>
      </w:r>
    </w:p>
    <w:p w:rsidR="00460648" w:rsidRDefault="00460648" w:rsidP="00460648">
      <w:pPr>
        <w:widowControl/>
        <w:numPr>
          <w:ilvl w:val="0"/>
          <w:numId w:val="4"/>
        </w:numPr>
        <w:ind w:firstLineChars="200" w:firstLine="480"/>
        <w:jc w:val="left"/>
        <w:rPr>
          <w:rFonts w:ascii="仿宋" w:eastAsia="仿宋" w:hAnsi="仿宋" w:cs="仿宋"/>
          <w:sz w:val="24"/>
        </w:rPr>
      </w:pPr>
      <w:bookmarkStart w:id="20" w:name="OLE_LINK13"/>
      <w:bookmarkStart w:id="21" w:name="OLE_LINK14"/>
      <w:r>
        <w:rPr>
          <w:rFonts w:ascii="仿宋" w:eastAsia="仿宋" w:hAnsi="仿宋" w:cs="仿宋" w:hint="eastAsia"/>
          <w:sz w:val="24"/>
        </w:rPr>
        <w:t>供应商购买标书时，请携带合法有效的律师事务所执业许可证副本；提供法人授权书及被授权人身份证原件（</w:t>
      </w:r>
      <w:proofErr w:type="gramStart"/>
      <w:r>
        <w:rPr>
          <w:rFonts w:ascii="仿宋" w:eastAsia="仿宋" w:hAnsi="仿宋" w:cs="仿宋" w:hint="eastAsia"/>
          <w:sz w:val="24"/>
        </w:rPr>
        <w:t>附被授权</w:t>
      </w:r>
      <w:proofErr w:type="gramEnd"/>
      <w:r>
        <w:rPr>
          <w:rFonts w:ascii="仿宋" w:eastAsia="仿宋" w:hAnsi="仿宋" w:cs="仿宋" w:hint="eastAsia"/>
          <w:sz w:val="24"/>
        </w:rPr>
        <w:t>人身份证复印件）；</w:t>
      </w:r>
    </w:p>
    <w:p w:rsidR="00460648" w:rsidRDefault="00460648" w:rsidP="00460648">
      <w:pPr>
        <w:widowControl/>
        <w:numPr>
          <w:ilvl w:val="0"/>
          <w:numId w:val="4"/>
        </w:numPr>
        <w:ind w:firstLineChars="200" w:firstLine="480"/>
        <w:jc w:val="left"/>
      </w:pPr>
      <w:r>
        <w:rPr>
          <w:rFonts w:ascii="仿宋" w:eastAsia="仿宋" w:hAnsi="仿宋" w:cs="仿宋" w:hint="eastAsia"/>
          <w:sz w:val="24"/>
        </w:rPr>
        <w:t>请供应</w:t>
      </w:r>
      <w:proofErr w:type="gramStart"/>
      <w:r>
        <w:rPr>
          <w:rFonts w:ascii="仿宋" w:eastAsia="仿宋" w:hAnsi="仿宋" w:cs="仿宋" w:hint="eastAsia"/>
          <w:sz w:val="24"/>
        </w:rPr>
        <w:t>商按照</w:t>
      </w:r>
      <w:proofErr w:type="gramEnd"/>
      <w:r>
        <w:rPr>
          <w:rFonts w:ascii="仿宋" w:eastAsia="仿宋" w:hAnsi="仿宋" w:cs="仿宋" w:hint="eastAsia"/>
          <w:sz w:val="24"/>
        </w:rPr>
        <w:t>《陕西省财政厅关于政府采购供应商注册登记有关事项的通知》中的要求，通过陕西省政府采购网（http://www.ccgp-shaanxi.gov.cn/）注册登记加入陕西省政府采购供应商库。</w:t>
      </w:r>
    </w:p>
    <w:bookmarkEnd w:id="20"/>
    <w:bookmarkEnd w:id="21"/>
    <w:p w:rsidR="00460648" w:rsidRDefault="00460648" w:rsidP="00460648">
      <w:pPr>
        <w:widowControl/>
        <w:numPr>
          <w:ilvl w:val="0"/>
          <w:numId w:val="4"/>
        </w:numPr>
        <w:ind w:firstLineChars="200" w:firstLine="480"/>
        <w:jc w:val="left"/>
      </w:pPr>
      <w:r>
        <w:rPr>
          <w:rFonts w:ascii="仿宋" w:eastAsia="仿宋" w:hAnsi="仿宋" w:cs="仿宋"/>
          <w:kern w:val="0"/>
          <w:sz w:val="24"/>
        </w:rPr>
        <w:t>与采购人存在利害关系可能影响磋商公正性的单位，不得参加本次采购活动。</w:t>
      </w:r>
    </w:p>
    <w:p w:rsidR="00460648" w:rsidRDefault="00460648" w:rsidP="00460648">
      <w:pPr>
        <w:widowControl/>
        <w:ind w:firstLineChars="200" w:firstLine="480"/>
        <w:jc w:val="left"/>
      </w:pPr>
      <w:r>
        <w:rPr>
          <w:rFonts w:ascii="仿宋" w:eastAsia="仿宋" w:hAnsi="仿宋" w:cs="仿宋" w:hint="eastAsia"/>
          <w:kern w:val="0"/>
          <w:sz w:val="24"/>
        </w:rPr>
        <w:t>4</w:t>
      </w:r>
      <w:r>
        <w:rPr>
          <w:rFonts w:ascii="仿宋" w:eastAsia="仿宋" w:hAnsi="仿宋" w:cs="仿宋"/>
          <w:kern w:val="0"/>
          <w:sz w:val="24"/>
        </w:rPr>
        <w:t>.单位负责人为同一人或者存在直接控股、管理关系的不同供应商，不得同时参加同一合</w:t>
      </w:r>
      <w:r>
        <w:rPr>
          <w:rFonts w:ascii="仿宋" w:eastAsia="仿宋" w:hAnsi="仿宋" w:cs="仿宋" w:hint="eastAsia"/>
          <w:kern w:val="0"/>
          <w:sz w:val="24"/>
        </w:rPr>
        <w:t xml:space="preserve">同项下的政府采购活动，否则相关响应无效。 </w:t>
      </w:r>
    </w:p>
    <w:p w:rsidR="00460648" w:rsidRDefault="00460648" w:rsidP="00460648">
      <w:pPr>
        <w:widowControl/>
        <w:ind w:firstLineChars="200" w:firstLine="480"/>
        <w:jc w:val="left"/>
      </w:pPr>
      <w:r>
        <w:rPr>
          <w:rFonts w:ascii="仿宋" w:eastAsia="仿宋" w:hAnsi="仿宋" w:cs="仿宋" w:hint="eastAsia"/>
          <w:kern w:val="0"/>
          <w:sz w:val="24"/>
        </w:rPr>
        <w:t>5.逾期送达或未送达指定地点的响应文件采购人不予以受理。</w:t>
      </w:r>
    </w:p>
    <w:p w:rsidR="00460648" w:rsidRDefault="00460648" w:rsidP="004F2ACD">
      <w:pPr>
        <w:spacing w:beforeLines="50"/>
        <w:rPr>
          <w:rFonts w:ascii="仿宋" w:eastAsia="仿宋" w:hAnsi="仿宋" w:cs="仿宋"/>
          <w:b/>
          <w:bCs/>
          <w:sz w:val="24"/>
        </w:rPr>
      </w:pPr>
      <w:r>
        <w:rPr>
          <w:rFonts w:ascii="仿宋" w:eastAsia="仿宋" w:hAnsi="仿宋" w:cs="仿宋" w:hint="eastAsia"/>
          <w:b/>
          <w:bCs/>
          <w:sz w:val="24"/>
        </w:rPr>
        <w:t>七、对本次招标提出项目咨询，请按以下方式联系。</w:t>
      </w:r>
    </w:p>
    <w:p w:rsidR="00460648" w:rsidRDefault="00460648" w:rsidP="004F2ACD">
      <w:pPr>
        <w:spacing w:beforeLines="50"/>
        <w:ind w:firstLineChars="175" w:firstLine="420"/>
        <w:rPr>
          <w:rFonts w:ascii="仿宋" w:eastAsia="仿宋" w:hAnsi="仿宋" w:cs="仿宋"/>
          <w:sz w:val="24"/>
        </w:rPr>
      </w:pPr>
      <w:r>
        <w:rPr>
          <w:rFonts w:ascii="仿宋" w:eastAsia="仿宋" w:hAnsi="仿宋" w:cs="仿宋" w:hint="eastAsia"/>
          <w:sz w:val="24"/>
        </w:rPr>
        <w:t>1.采购人信息</w:t>
      </w:r>
    </w:p>
    <w:p w:rsidR="00460648" w:rsidRDefault="00460648" w:rsidP="004F2ACD">
      <w:pPr>
        <w:spacing w:beforeLines="50"/>
        <w:ind w:firstLineChars="175" w:firstLine="420"/>
        <w:rPr>
          <w:rFonts w:ascii="仿宋" w:eastAsia="仿宋" w:hAnsi="仿宋" w:cs="仿宋"/>
          <w:sz w:val="24"/>
        </w:rPr>
      </w:pPr>
      <w:r>
        <w:rPr>
          <w:rFonts w:ascii="仿宋" w:eastAsia="仿宋" w:hAnsi="仿宋" w:cs="仿宋" w:hint="eastAsia"/>
          <w:sz w:val="24"/>
        </w:rPr>
        <w:t>名称： 柞水县牛背梁管委会</w:t>
      </w:r>
    </w:p>
    <w:p w:rsidR="00460648" w:rsidRDefault="00460648" w:rsidP="004F2ACD">
      <w:pPr>
        <w:spacing w:beforeLines="50"/>
        <w:ind w:firstLineChars="175" w:firstLine="420"/>
        <w:rPr>
          <w:rFonts w:ascii="仿宋" w:eastAsia="仿宋" w:hAnsi="仿宋" w:cs="仿宋"/>
          <w:sz w:val="24"/>
        </w:rPr>
      </w:pPr>
      <w:r>
        <w:rPr>
          <w:rFonts w:ascii="仿宋" w:eastAsia="仿宋" w:hAnsi="仿宋" w:cs="仿宋" w:hint="eastAsia"/>
          <w:sz w:val="24"/>
        </w:rPr>
        <w:t xml:space="preserve">地址： </w:t>
      </w:r>
      <w:bookmarkStart w:id="22" w:name="OLE_LINK5"/>
      <w:bookmarkStart w:id="23" w:name="OLE_LINK6"/>
      <w:r>
        <w:rPr>
          <w:rFonts w:ascii="仿宋" w:eastAsia="仿宋" w:hAnsi="仿宋" w:cs="仿宋" w:hint="eastAsia"/>
          <w:sz w:val="24"/>
        </w:rPr>
        <w:t>柞水县营盘高速收费站出口处50米</w:t>
      </w:r>
    </w:p>
    <w:bookmarkEnd w:id="22"/>
    <w:bookmarkEnd w:id="23"/>
    <w:p w:rsidR="00460648" w:rsidRDefault="00460648" w:rsidP="004F2ACD">
      <w:pPr>
        <w:spacing w:beforeLines="50"/>
        <w:ind w:firstLineChars="175" w:firstLine="420"/>
        <w:rPr>
          <w:rFonts w:ascii="仿宋" w:eastAsia="仿宋" w:hAnsi="仿宋" w:cs="仿宋"/>
          <w:sz w:val="24"/>
        </w:rPr>
      </w:pPr>
      <w:r>
        <w:rPr>
          <w:rFonts w:ascii="仿宋" w:eastAsia="仿宋" w:hAnsi="仿宋" w:cs="仿宋" w:hint="eastAsia"/>
          <w:sz w:val="24"/>
        </w:rPr>
        <w:lastRenderedPageBreak/>
        <w:t>联系方式：</w:t>
      </w:r>
      <w:bookmarkStart w:id="24" w:name="OLE_LINK15"/>
      <w:bookmarkStart w:id="25" w:name="OLE_LINK16"/>
      <w:bookmarkStart w:id="26" w:name="OLE_LINK4"/>
      <w:r>
        <w:rPr>
          <w:rFonts w:ascii="仿宋" w:eastAsia="仿宋" w:hAnsi="仿宋" w:cs="仿宋" w:hint="eastAsia"/>
          <w:snapToGrid w:val="0"/>
          <w:kern w:val="0"/>
          <w:sz w:val="24"/>
        </w:rPr>
        <w:t>骆任凡   13772512839</w:t>
      </w:r>
      <w:bookmarkEnd w:id="24"/>
      <w:bookmarkEnd w:id="25"/>
    </w:p>
    <w:bookmarkEnd w:id="26"/>
    <w:p w:rsidR="00460648" w:rsidRDefault="00460648" w:rsidP="004F2ACD">
      <w:pPr>
        <w:spacing w:beforeLines="50"/>
        <w:ind w:firstLineChars="175" w:firstLine="420"/>
        <w:rPr>
          <w:rFonts w:ascii="仿宋" w:eastAsia="仿宋" w:hAnsi="仿宋" w:cs="仿宋"/>
          <w:sz w:val="24"/>
        </w:rPr>
      </w:pPr>
      <w:r>
        <w:rPr>
          <w:rFonts w:ascii="仿宋" w:eastAsia="仿宋" w:hAnsi="仿宋" w:cs="仿宋" w:hint="eastAsia"/>
          <w:sz w:val="24"/>
        </w:rPr>
        <w:t>2.采购代理机构信息</w:t>
      </w:r>
    </w:p>
    <w:p w:rsidR="00460648" w:rsidRDefault="00460648" w:rsidP="004F2ACD">
      <w:pPr>
        <w:spacing w:beforeLines="50"/>
        <w:ind w:firstLineChars="175" w:firstLine="420"/>
        <w:rPr>
          <w:rFonts w:ascii="仿宋" w:eastAsia="仿宋" w:hAnsi="仿宋" w:cs="仿宋"/>
          <w:sz w:val="24"/>
        </w:rPr>
      </w:pPr>
      <w:r>
        <w:rPr>
          <w:rFonts w:ascii="仿宋" w:eastAsia="仿宋" w:hAnsi="仿宋" w:cs="仿宋" w:hint="eastAsia"/>
          <w:sz w:val="24"/>
        </w:rPr>
        <w:t>名称： 柞水县政府采购中心</w:t>
      </w:r>
    </w:p>
    <w:p w:rsidR="00460648" w:rsidRDefault="00460648" w:rsidP="004F2ACD">
      <w:pPr>
        <w:spacing w:beforeLines="50"/>
        <w:ind w:firstLineChars="200" w:firstLine="480"/>
        <w:rPr>
          <w:rFonts w:ascii="仿宋" w:eastAsia="仿宋" w:hAnsi="仿宋" w:cs="仿宋"/>
          <w:sz w:val="22"/>
          <w:szCs w:val="22"/>
        </w:rPr>
      </w:pPr>
      <w:r>
        <w:rPr>
          <w:rFonts w:ascii="仿宋" w:eastAsia="仿宋" w:hAnsi="仿宋" w:cs="仿宋" w:hint="eastAsia"/>
          <w:sz w:val="24"/>
        </w:rPr>
        <w:t>地址：</w:t>
      </w:r>
      <w:r>
        <w:rPr>
          <w:rFonts w:ascii="仿宋" w:eastAsia="仿宋" w:hAnsi="仿宋" w:cs="仿宋" w:hint="eastAsia"/>
          <w:sz w:val="22"/>
          <w:szCs w:val="22"/>
        </w:rPr>
        <w:t>柞水县临河路11号</w:t>
      </w:r>
    </w:p>
    <w:p w:rsidR="00460648" w:rsidRDefault="00460648" w:rsidP="004F2ACD">
      <w:pPr>
        <w:spacing w:beforeLines="50"/>
        <w:ind w:firstLineChars="175" w:firstLine="420"/>
        <w:rPr>
          <w:rFonts w:ascii="仿宋" w:eastAsia="仿宋" w:hAnsi="仿宋" w:cs="仿宋"/>
          <w:sz w:val="24"/>
        </w:rPr>
      </w:pPr>
      <w:r>
        <w:rPr>
          <w:rFonts w:ascii="仿宋" w:eastAsia="仿宋" w:hAnsi="仿宋" w:cs="仿宋" w:hint="eastAsia"/>
          <w:sz w:val="24"/>
        </w:rPr>
        <w:t>项目联系方式：联系人  付先生0914-4358989</w:t>
      </w:r>
    </w:p>
    <w:p w:rsidR="00B63CC6" w:rsidRPr="00460648" w:rsidRDefault="00B63CC6"/>
    <w:sectPr w:rsidR="00B63CC6" w:rsidRPr="00460648" w:rsidSect="00B63CC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540D" w:rsidRDefault="007A540D" w:rsidP="00613538">
      <w:r>
        <w:separator/>
      </w:r>
    </w:p>
  </w:endnote>
  <w:endnote w:type="continuationSeparator" w:id="0">
    <w:p w:rsidR="007A540D" w:rsidRDefault="007A540D" w:rsidP="006135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540D" w:rsidRDefault="007A540D" w:rsidP="00613538">
      <w:r>
        <w:separator/>
      </w:r>
    </w:p>
  </w:footnote>
  <w:footnote w:type="continuationSeparator" w:id="0">
    <w:p w:rsidR="007A540D" w:rsidRDefault="007A540D" w:rsidP="0061353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1002FFC"/>
    <w:multiLevelType w:val="singleLevel"/>
    <w:tmpl w:val="A1002FFC"/>
    <w:lvl w:ilvl="0">
      <w:start w:val="3"/>
      <w:numFmt w:val="decimal"/>
      <w:lvlText w:val="%1."/>
      <w:lvlJc w:val="left"/>
      <w:pPr>
        <w:tabs>
          <w:tab w:val="left" w:pos="596"/>
        </w:tabs>
      </w:pPr>
    </w:lvl>
  </w:abstractNum>
  <w:abstractNum w:abstractNumId="1">
    <w:nsid w:val="1663BF03"/>
    <w:multiLevelType w:val="singleLevel"/>
    <w:tmpl w:val="B7E66892"/>
    <w:lvl w:ilvl="0">
      <w:start w:val="1"/>
      <w:numFmt w:val="decimal"/>
      <w:suff w:val="nothing"/>
      <w:lvlText w:val="（%1）"/>
      <w:lvlJc w:val="left"/>
      <w:rPr>
        <w:rFonts w:hint="default"/>
        <w:color w:val="auto"/>
        <w:lang w:val="en-US"/>
      </w:rPr>
    </w:lvl>
  </w:abstractNum>
  <w:abstractNum w:abstractNumId="2">
    <w:nsid w:val="20A4962A"/>
    <w:multiLevelType w:val="singleLevel"/>
    <w:tmpl w:val="20A4962A"/>
    <w:lvl w:ilvl="0">
      <w:start w:val="6"/>
      <w:numFmt w:val="chineseCounting"/>
      <w:suff w:val="nothing"/>
      <w:lvlText w:val="%1、"/>
      <w:lvlJc w:val="left"/>
      <w:rPr>
        <w:rFonts w:hint="eastAsia"/>
      </w:rPr>
    </w:lvl>
  </w:abstractNum>
  <w:abstractNum w:abstractNumId="3">
    <w:nsid w:val="2EB072CD"/>
    <w:multiLevelType w:val="singleLevel"/>
    <w:tmpl w:val="2EB072CD"/>
    <w:lvl w:ilvl="0">
      <w:start w:val="1"/>
      <w:numFmt w:val="decimal"/>
      <w:lvlText w:val="%1."/>
      <w:lvlJc w:val="left"/>
      <w:pPr>
        <w:tabs>
          <w:tab w:val="left" w:pos="312"/>
        </w:tabs>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isplayBackgroundShap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60648"/>
    <w:rsid w:val="00460648"/>
    <w:rsid w:val="00467D6C"/>
    <w:rsid w:val="004F2ACD"/>
    <w:rsid w:val="0055245A"/>
    <w:rsid w:val="00613538"/>
    <w:rsid w:val="00762AD2"/>
    <w:rsid w:val="007A540D"/>
    <w:rsid w:val="00AD0FB1"/>
    <w:rsid w:val="00B63CC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0648"/>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autoRedefine/>
    <w:semiHidden/>
    <w:unhideWhenUsed/>
    <w:qFormat/>
    <w:rsid w:val="00460648"/>
    <w:rPr>
      <w:kern w:val="0"/>
      <w:sz w:val="20"/>
      <w:szCs w:val="20"/>
    </w:rPr>
    <w:tblPr>
      <w:tblCellMar>
        <w:top w:w="0" w:type="dxa"/>
        <w:left w:w="0" w:type="dxa"/>
        <w:bottom w:w="0" w:type="dxa"/>
        <w:right w:w="0" w:type="dxa"/>
      </w:tblCellMar>
    </w:tblPr>
  </w:style>
  <w:style w:type="paragraph" w:styleId="a3">
    <w:name w:val="List Paragraph"/>
    <w:basedOn w:val="a"/>
    <w:link w:val="Char"/>
    <w:qFormat/>
    <w:rsid w:val="00460648"/>
    <w:pPr>
      <w:ind w:firstLineChars="200" w:firstLine="420"/>
    </w:pPr>
    <w:rPr>
      <w:rFonts w:ascii="Times New Roman" w:eastAsia="宋体" w:hAnsi="Times New Roman" w:cs="Times New Roman"/>
    </w:rPr>
  </w:style>
  <w:style w:type="character" w:customStyle="1" w:styleId="Char">
    <w:name w:val="列出段落 Char"/>
    <w:link w:val="a3"/>
    <w:rsid w:val="00460648"/>
    <w:rPr>
      <w:rFonts w:ascii="Times New Roman" w:eastAsia="宋体" w:hAnsi="Times New Roman" w:cs="Times New Roman"/>
      <w:szCs w:val="24"/>
    </w:rPr>
  </w:style>
  <w:style w:type="paragraph" w:styleId="a4">
    <w:name w:val="header"/>
    <w:basedOn w:val="a"/>
    <w:link w:val="Char0"/>
    <w:uiPriority w:val="99"/>
    <w:semiHidden/>
    <w:unhideWhenUsed/>
    <w:rsid w:val="00613538"/>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rsid w:val="00613538"/>
    <w:rPr>
      <w:sz w:val="18"/>
      <w:szCs w:val="18"/>
    </w:rPr>
  </w:style>
  <w:style w:type="paragraph" w:styleId="a5">
    <w:name w:val="footer"/>
    <w:basedOn w:val="a"/>
    <w:link w:val="Char1"/>
    <w:uiPriority w:val="99"/>
    <w:semiHidden/>
    <w:unhideWhenUsed/>
    <w:rsid w:val="00613538"/>
    <w:pPr>
      <w:tabs>
        <w:tab w:val="center" w:pos="4153"/>
        <w:tab w:val="right" w:pos="8306"/>
      </w:tabs>
      <w:snapToGrid w:val="0"/>
      <w:jc w:val="left"/>
    </w:pPr>
    <w:rPr>
      <w:sz w:val="18"/>
      <w:szCs w:val="18"/>
    </w:rPr>
  </w:style>
  <w:style w:type="character" w:customStyle="1" w:styleId="Char1">
    <w:name w:val="页脚 Char"/>
    <w:basedOn w:val="a0"/>
    <w:link w:val="a5"/>
    <w:uiPriority w:val="99"/>
    <w:semiHidden/>
    <w:rsid w:val="00613538"/>
    <w:rPr>
      <w:sz w:val="18"/>
      <w:szCs w:val="18"/>
    </w:rPr>
  </w:style>
</w:styles>
</file>

<file path=word/webSettings.xml><?xml version="1.0" encoding="utf-8"?>
<w:webSettings xmlns:r="http://schemas.openxmlformats.org/officeDocument/2006/relationships" xmlns:w="http://schemas.openxmlformats.org/wordprocessingml/2006/main">
  <w:divs>
    <w:div w:id="1468284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340</Words>
  <Characters>1944</Characters>
  <Application>Microsoft Office Word</Application>
  <DocSecurity>0</DocSecurity>
  <Lines>16</Lines>
  <Paragraphs>4</Paragraphs>
  <ScaleCrop>false</ScaleCrop>
  <Company/>
  <LinksUpToDate>false</LinksUpToDate>
  <CharactersWithSpaces>2280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5</cp:revision>
  <dcterms:created xsi:type="dcterms:W3CDTF">2026-06-15T04:41:00Z</dcterms:created>
  <dcterms:modified xsi:type="dcterms:W3CDTF">2026-06-15T05:19:00Z</dcterms:modified>
</cp:coreProperties>
</file>