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505E9">
      <w:pPr>
        <w:pStyle w:val="6"/>
        <w:numPr>
          <w:ilvl w:val="0"/>
          <w:numId w:val="0"/>
        </w:numPr>
        <w:ind w:leftChars="0"/>
        <w:jc w:val="center"/>
        <w:outlineLvl w:val="1"/>
        <w:rPr>
          <w:rFonts w:hint="eastAsia" w:ascii="仿宋" w:hAnsi="仿宋" w:eastAsia="仿宋" w:cs="仿宋"/>
          <w:b/>
          <w:bCs/>
          <w:snapToGrid w:val="0"/>
          <w:color w:val="auto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z w:val="32"/>
          <w:szCs w:val="32"/>
          <w:highlight w:val="none"/>
          <w:shd w:val="clear" w:color="auto" w:fill="FFFFFF"/>
          <w:lang w:val="en-US" w:eastAsia="zh-CN" w:bidi="ar-SA"/>
        </w:rPr>
        <w:t>相关产品佐证材料</w:t>
      </w:r>
    </w:p>
    <w:p w14:paraId="18755ED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</w:p>
    <w:p w14:paraId="0C0313A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CA2280"/>
    <w:rsid w:val="53CA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2026-07-31T08:00:00Z</dcterms:created>
  <dc:creator>七安</dc:creator>
  <cp:lastModifiedBy>七安</cp:lastModifiedBy>
  <dcterms:modified xsi:type="dcterms:W3CDTF">2026-07-31T08:00:18Z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3D883F1349F34DB5B191852E494D08D2_11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