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AD9B50">
      <w:pPr>
        <w:pStyle w:val="4"/>
        <w:ind w:firstLine="480" w:firstLineChars="200"/>
        <w:jc w:val="center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技术响应与偏离表</w:t>
      </w:r>
      <w:r>
        <w:rPr>
          <w:rFonts w:hint="eastAsia" w:ascii="仿宋" w:hAnsi="仿宋" w:eastAsia="仿宋" w:cs="仿宋"/>
          <w:color w:val="auto"/>
          <w:sz w:val="24"/>
          <w:szCs w:val="24"/>
        </w:rPr>
        <w:br w:type="textWrapping"/>
      </w:r>
    </w:p>
    <w:p w14:paraId="018ACAC6">
      <w:pPr>
        <w:pStyle w:val="4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项目名称：</w:t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</w:p>
    <w:p w14:paraId="721A9947">
      <w:pPr>
        <w:pStyle w:val="4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项目编号：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 xml:space="preserve">                                 </w:t>
      </w:r>
    </w:p>
    <w:tbl>
      <w:tblPr>
        <w:tblStyle w:val="5"/>
        <w:tblW w:w="92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0"/>
        <w:gridCol w:w="1600"/>
        <w:gridCol w:w="1920"/>
        <w:gridCol w:w="1898"/>
        <w:gridCol w:w="1300"/>
        <w:gridCol w:w="1418"/>
      </w:tblGrid>
      <w:tr w14:paraId="1366C4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0" w:type="dxa"/>
            <w:noWrap w:val="0"/>
            <w:vAlign w:val="center"/>
          </w:tcPr>
          <w:p w14:paraId="7BBA6171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品目号</w:t>
            </w:r>
          </w:p>
        </w:tc>
        <w:tc>
          <w:tcPr>
            <w:tcW w:w="1600" w:type="dxa"/>
            <w:noWrap w:val="0"/>
            <w:vAlign w:val="center"/>
          </w:tcPr>
          <w:p w14:paraId="37409086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模块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1920" w:type="dxa"/>
            <w:noWrap w:val="0"/>
            <w:vAlign w:val="center"/>
          </w:tcPr>
          <w:p w14:paraId="7338E95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技术指标要求</w:t>
            </w:r>
          </w:p>
        </w:tc>
        <w:tc>
          <w:tcPr>
            <w:tcW w:w="1898" w:type="dxa"/>
            <w:noWrap w:val="0"/>
            <w:vAlign w:val="center"/>
          </w:tcPr>
          <w:p w14:paraId="58C7B22B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响应情况</w:t>
            </w:r>
          </w:p>
        </w:tc>
        <w:tc>
          <w:tcPr>
            <w:tcW w:w="1300" w:type="dxa"/>
            <w:noWrap w:val="0"/>
            <w:vAlign w:val="center"/>
          </w:tcPr>
          <w:p w14:paraId="2568FFB2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偏离</w:t>
            </w:r>
          </w:p>
        </w:tc>
        <w:tc>
          <w:tcPr>
            <w:tcW w:w="1418" w:type="dxa"/>
            <w:noWrap w:val="0"/>
            <w:vAlign w:val="center"/>
          </w:tcPr>
          <w:p w14:paraId="1EA4FB90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佐证材料</w:t>
            </w:r>
          </w:p>
          <w:p w14:paraId="5816E2E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所在页码，并对指标作标识</w:t>
            </w:r>
          </w:p>
        </w:tc>
      </w:tr>
      <w:tr w14:paraId="7829E9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0" w:type="dxa"/>
            <w:noWrap w:val="0"/>
            <w:vAlign w:val="center"/>
          </w:tcPr>
          <w:p w14:paraId="4B943D8B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</w:t>
            </w:r>
          </w:p>
        </w:tc>
        <w:tc>
          <w:tcPr>
            <w:tcW w:w="1600" w:type="dxa"/>
            <w:noWrap w:val="0"/>
            <w:vAlign w:val="center"/>
          </w:tcPr>
          <w:p w14:paraId="0DC28C8D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920" w:type="dxa"/>
            <w:noWrap w:val="0"/>
            <w:vAlign w:val="center"/>
          </w:tcPr>
          <w:p w14:paraId="0C9E0E0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898" w:type="dxa"/>
            <w:noWrap w:val="0"/>
            <w:vAlign w:val="center"/>
          </w:tcPr>
          <w:p w14:paraId="72C2F066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300" w:type="dxa"/>
            <w:noWrap w:val="0"/>
            <w:vAlign w:val="center"/>
          </w:tcPr>
          <w:p w14:paraId="5587049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4F00DE6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36E798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0" w:type="dxa"/>
            <w:noWrap w:val="0"/>
            <w:vAlign w:val="center"/>
          </w:tcPr>
          <w:p w14:paraId="52116FF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2</w:t>
            </w:r>
          </w:p>
        </w:tc>
        <w:tc>
          <w:tcPr>
            <w:tcW w:w="1600" w:type="dxa"/>
            <w:noWrap w:val="0"/>
            <w:vAlign w:val="center"/>
          </w:tcPr>
          <w:p w14:paraId="58F7F4CD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920" w:type="dxa"/>
            <w:noWrap w:val="0"/>
            <w:vAlign w:val="center"/>
          </w:tcPr>
          <w:p w14:paraId="69A46080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898" w:type="dxa"/>
            <w:noWrap w:val="0"/>
            <w:vAlign w:val="center"/>
          </w:tcPr>
          <w:p w14:paraId="6DCB947E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300" w:type="dxa"/>
            <w:noWrap w:val="0"/>
            <w:vAlign w:val="center"/>
          </w:tcPr>
          <w:p w14:paraId="2D2261F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29AC73AD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3ABF48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0" w:type="dxa"/>
            <w:noWrap w:val="0"/>
            <w:vAlign w:val="center"/>
          </w:tcPr>
          <w:p w14:paraId="672F3C5E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3</w:t>
            </w:r>
          </w:p>
        </w:tc>
        <w:tc>
          <w:tcPr>
            <w:tcW w:w="1600" w:type="dxa"/>
            <w:noWrap w:val="0"/>
            <w:vAlign w:val="center"/>
          </w:tcPr>
          <w:p w14:paraId="15FD8378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920" w:type="dxa"/>
            <w:noWrap w:val="0"/>
            <w:vAlign w:val="center"/>
          </w:tcPr>
          <w:p w14:paraId="4EB58592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898" w:type="dxa"/>
            <w:noWrap w:val="0"/>
            <w:vAlign w:val="center"/>
          </w:tcPr>
          <w:p w14:paraId="3EA60349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300" w:type="dxa"/>
            <w:noWrap w:val="0"/>
            <w:vAlign w:val="center"/>
          </w:tcPr>
          <w:p w14:paraId="207B45E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7E40C1D2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025CC7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0" w:type="dxa"/>
            <w:noWrap w:val="0"/>
            <w:vAlign w:val="center"/>
          </w:tcPr>
          <w:p w14:paraId="1F5A338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4</w:t>
            </w:r>
          </w:p>
        </w:tc>
        <w:tc>
          <w:tcPr>
            <w:tcW w:w="1600" w:type="dxa"/>
            <w:noWrap w:val="0"/>
            <w:vAlign w:val="center"/>
          </w:tcPr>
          <w:p w14:paraId="2B45DF60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920" w:type="dxa"/>
            <w:noWrap w:val="0"/>
            <w:vAlign w:val="center"/>
          </w:tcPr>
          <w:p w14:paraId="751701D8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898" w:type="dxa"/>
            <w:noWrap w:val="0"/>
            <w:vAlign w:val="center"/>
          </w:tcPr>
          <w:p w14:paraId="5CC304EE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300" w:type="dxa"/>
            <w:noWrap w:val="0"/>
            <w:vAlign w:val="center"/>
          </w:tcPr>
          <w:p w14:paraId="47BA87E0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7C2EB5AB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7BDD1F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0" w:type="dxa"/>
            <w:noWrap w:val="0"/>
            <w:vAlign w:val="center"/>
          </w:tcPr>
          <w:p w14:paraId="22CD5202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…</w:t>
            </w:r>
          </w:p>
        </w:tc>
        <w:tc>
          <w:tcPr>
            <w:tcW w:w="1600" w:type="dxa"/>
            <w:noWrap w:val="0"/>
            <w:vAlign w:val="center"/>
          </w:tcPr>
          <w:p w14:paraId="420DBA0E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920" w:type="dxa"/>
            <w:noWrap w:val="0"/>
            <w:vAlign w:val="center"/>
          </w:tcPr>
          <w:p w14:paraId="7A036CA8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898" w:type="dxa"/>
            <w:noWrap w:val="0"/>
            <w:vAlign w:val="center"/>
          </w:tcPr>
          <w:p w14:paraId="085484F1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300" w:type="dxa"/>
            <w:noWrap w:val="0"/>
            <w:vAlign w:val="center"/>
          </w:tcPr>
          <w:p w14:paraId="42FEA216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26E9532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1C83C9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0" w:type="dxa"/>
            <w:noWrap w:val="0"/>
            <w:vAlign w:val="center"/>
          </w:tcPr>
          <w:p w14:paraId="1C6C7970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N</w:t>
            </w:r>
          </w:p>
        </w:tc>
        <w:tc>
          <w:tcPr>
            <w:tcW w:w="1600" w:type="dxa"/>
            <w:noWrap w:val="0"/>
            <w:vAlign w:val="center"/>
          </w:tcPr>
          <w:p w14:paraId="4BA64777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920" w:type="dxa"/>
            <w:noWrap w:val="0"/>
            <w:vAlign w:val="center"/>
          </w:tcPr>
          <w:p w14:paraId="727E45D8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898" w:type="dxa"/>
            <w:noWrap w:val="0"/>
            <w:vAlign w:val="center"/>
          </w:tcPr>
          <w:p w14:paraId="75C6A69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300" w:type="dxa"/>
            <w:noWrap w:val="0"/>
            <w:vAlign w:val="center"/>
          </w:tcPr>
          <w:p w14:paraId="7BAF994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0713B7F9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</w:tbl>
    <w:p w14:paraId="20DFFD16">
      <w:pPr>
        <w:pStyle w:val="4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说明：</w:t>
      </w:r>
    </w:p>
    <w:p w14:paraId="4B7BDC2C">
      <w:pPr>
        <w:spacing w:line="360" w:lineRule="auto"/>
        <w:rPr>
          <w:rFonts w:hint="eastAsia" w:ascii="仿宋" w:hAnsi="仿宋" w:eastAsia="仿宋" w:cs="仿宋"/>
          <w:b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1、“技术指标要求”一栏应</w:t>
      </w:r>
      <w:r>
        <w:rPr>
          <w:rFonts w:hint="eastAsia" w:ascii="仿宋" w:hAnsi="仿宋" w:eastAsia="仿宋" w:cs="仿宋"/>
          <w:b/>
          <w:color w:val="auto"/>
          <w:sz w:val="24"/>
          <w:szCs w:val="24"/>
        </w:rPr>
        <w:t>填写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lang w:val="en-US" w:eastAsia="zh-CN"/>
        </w:rPr>
        <w:t>谈判</w:t>
      </w:r>
      <w:r>
        <w:rPr>
          <w:rFonts w:hint="eastAsia" w:ascii="仿宋" w:hAnsi="仿宋" w:eastAsia="仿宋" w:cs="仿宋"/>
          <w:b/>
          <w:color w:val="auto"/>
          <w:sz w:val="24"/>
          <w:szCs w:val="24"/>
        </w:rPr>
        <w:t>文件第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lang w:val="en-US" w:eastAsia="zh-CN"/>
        </w:rPr>
        <w:t>三</w:t>
      </w:r>
      <w:r>
        <w:rPr>
          <w:rFonts w:hint="eastAsia" w:ascii="仿宋" w:hAnsi="仿宋" w:eastAsia="仿宋" w:cs="仿宋"/>
          <w:b/>
          <w:color w:val="auto"/>
          <w:sz w:val="24"/>
          <w:szCs w:val="24"/>
        </w:rPr>
        <w:t xml:space="preserve">章 </w:t>
      </w:r>
      <w:r>
        <w:rPr>
          <w:rFonts w:hint="eastAsia" w:ascii="仿宋" w:hAnsi="仿宋" w:eastAsia="仿宋" w:cs="仿宋"/>
          <w:bCs/>
          <w:color w:val="auto"/>
          <w:sz w:val="24"/>
          <w:szCs w:val="24"/>
        </w:rPr>
        <w:t>“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lang w:val="en-US" w:eastAsia="zh-CN"/>
        </w:rPr>
        <w:t>3.3技术要求中  技术参数与性能指标</w:t>
      </w:r>
      <w:r>
        <w:rPr>
          <w:rFonts w:hint="eastAsia" w:ascii="仿宋" w:hAnsi="仿宋" w:eastAsia="仿宋" w:cs="仿宋"/>
          <w:bCs/>
          <w:color w:val="auto"/>
          <w:sz w:val="24"/>
          <w:szCs w:val="24"/>
        </w:rPr>
        <w:t>”的内容；</w:t>
      </w:r>
    </w:p>
    <w:p w14:paraId="627592E0">
      <w:pPr>
        <w:spacing w:line="360" w:lineRule="auto"/>
        <w:rPr>
          <w:rFonts w:hint="default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2、“响应情况”一栏必须详细填写响应产品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模块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的具体参数，并应对照技术指标要求对应响应；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  <w:t>提供佐证材料的，提供佐证材料所在页码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；</w:t>
      </w:r>
    </w:p>
    <w:p w14:paraId="46691E90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3、“偏离情况”一栏应如实填写“正偏离”、“负偏离”或“无偏离”；</w:t>
      </w:r>
    </w:p>
    <w:p w14:paraId="7A0D25F3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4、供应商应完整响应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招标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技术要求，并逐条填写《技术响应与偏离表》，如有漏项或缺项，将被视为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负偏离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；</w:t>
      </w:r>
    </w:p>
    <w:p w14:paraId="5A88A417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5、供应商所填写的“偏离情况”与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评审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小组判定不一致时，以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评审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小组意见为主。</w:t>
      </w:r>
    </w:p>
    <w:p w14:paraId="3B85839B">
      <w:pPr>
        <w:pStyle w:val="2"/>
        <w:rPr>
          <w:rFonts w:hint="eastAsia" w:ascii="仿宋" w:hAnsi="仿宋" w:eastAsia="仿宋" w:cs="仿宋"/>
          <w:color w:val="auto"/>
          <w:sz w:val="24"/>
          <w:szCs w:val="24"/>
        </w:rPr>
      </w:pPr>
      <w:bookmarkStart w:id="0" w:name="_GoBack"/>
      <w:bookmarkEnd w:id="0"/>
    </w:p>
    <w:p w14:paraId="3CD95573">
      <w:pPr>
        <w:pStyle w:val="4"/>
        <w:spacing w:line="48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名称(公章)：____________</w:t>
      </w:r>
    </w:p>
    <w:p w14:paraId="594A7CF9">
      <w:pPr>
        <w:pStyle w:val="4"/>
        <w:spacing w:line="48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日期：______年____月____日</w:t>
      </w:r>
    </w:p>
    <w:p w14:paraId="7480FDF7">
      <w:pPr>
        <w:rPr>
          <w:rFonts w:hint="eastAsia" w:ascii="宋体" w:hAnsi="宋体" w:eastAsia="宋体" w:cs="宋体"/>
        </w:rPr>
      </w:pPr>
    </w:p>
    <w:p w14:paraId="3EED5CB3">
      <w:pP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br w:type="page"/>
      </w:r>
    </w:p>
    <w:p w14:paraId="34589DE0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后附佐证材料</w:t>
      </w:r>
    </w:p>
    <w:p w14:paraId="1A4B6FE2"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0E56D2C"/>
    <w:rsid w:val="0886694F"/>
    <w:rsid w:val="08D0643D"/>
    <w:rsid w:val="122E5DFF"/>
    <w:rsid w:val="14A654B0"/>
    <w:rsid w:val="15063063"/>
    <w:rsid w:val="168643FA"/>
    <w:rsid w:val="19470C91"/>
    <w:rsid w:val="250B7AED"/>
    <w:rsid w:val="2EA66FF1"/>
    <w:rsid w:val="333D5F1B"/>
    <w:rsid w:val="3B316C5C"/>
    <w:rsid w:val="3D1226ED"/>
    <w:rsid w:val="43480EDB"/>
    <w:rsid w:val="499F7C4E"/>
    <w:rsid w:val="4D855C92"/>
    <w:rsid w:val="507C111F"/>
    <w:rsid w:val="54233F45"/>
    <w:rsid w:val="5517493E"/>
    <w:rsid w:val="576853C3"/>
    <w:rsid w:val="57F1008D"/>
    <w:rsid w:val="5DEF41AF"/>
    <w:rsid w:val="609817A2"/>
    <w:rsid w:val="62EE2739"/>
    <w:rsid w:val="77016675"/>
    <w:rsid w:val="78ED2A3D"/>
    <w:rsid w:val="7D191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4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320</Words>
  <Characters>344</Characters>
  <Lines>0</Lines>
  <Paragraphs>0</Paragraphs>
  <TotalTime>1</TotalTime>
  <ScaleCrop>false</ScaleCrop>
  <LinksUpToDate>false</LinksUpToDate>
  <CharactersWithSpaces>389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2023-08-25T01:49:00Z</dcterms:created>
  <dc:creator>Administrator</dc:creator>
  <cp:lastModifiedBy>H</cp:lastModifiedBy>
  <dcterms:modified xsi:type="dcterms:W3CDTF">2026-05-20T09:06:58Z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49FC8CDCA01C4A6FA0AE9917197F587C_12</vt:lpwstr>
  </property>
  <property fmtid="{D5CDD505-2E9C-101B-9397-08002B2CF9AE}" pid="4" name="KSOTemplateDocerSaveRecord">
    <vt:lpwstr>eyJoZGlkIjoiNWVlZWQ2MGQxNmE1ODQyMmRiYjA3Yzk4MTMyMWVjOGQiLCJ1c2VySWQiOiI1MjUwOTc0MjQifQ==</vt:lpwstr>
  </property>
</Properties>
</file>