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BF43D">
      <w:pPr>
        <w:jc w:val="center"/>
        <w:rPr>
          <w:rFonts w:hint="eastAsia" w:ascii="宋体" w:hAnsi="宋体" w:eastAsia="宋体" w:cs="宋体"/>
          <w:b w:val="0"/>
          <w:bCs/>
          <w:color w:val="auto"/>
          <w:spacing w:val="-20"/>
          <w:sz w:val="52"/>
          <w:szCs w:val="52"/>
          <w:highlight w:val="none"/>
          <w:u w:val="single"/>
          <w:lang w:val="en-US" w:eastAsia="zh-CN"/>
        </w:rPr>
      </w:pPr>
    </w:p>
    <w:p w14:paraId="7DF726BD">
      <w:pPr>
        <w:jc w:val="center"/>
        <w:rPr>
          <w:rFonts w:hint="default" w:ascii="宋体" w:hAnsi="宋体" w:eastAsia="宋体" w:cs="宋体"/>
          <w:b w:val="0"/>
          <w:bCs/>
          <w:color w:val="auto"/>
          <w:spacing w:val="-20"/>
          <w:sz w:val="52"/>
          <w:szCs w:val="52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-20"/>
          <w:sz w:val="52"/>
          <w:szCs w:val="52"/>
          <w:highlight w:val="none"/>
          <w:u w:val="single"/>
          <w:lang w:val="en-US" w:eastAsia="zh-CN"/>
        </w:rPr>
        <w:t>（项目名称）</w:t>
      </w:r>
    </w:p>
    <w:p w14:paraId="2DCF7B07">
      <w:pPr>
        <w:jc w:val="center"/>
        <w:rPr>
          <w:rFonts w:hint="eastAsia" w:ascii="宋体" w:hAnsi="宋体" w:eastAsia="宋体" w:cs="宋体"/>
          <w:b w:val="0"/>
          <w:bCs/>
          <w:color w:val="auto"/>
          <w:spacing w:val="-20"/>
          <w:sz w:val="52"/>
          <w:szCs w:val="52"/>
          <w:highlight w:val="none"/>
          <w:u w:val="none"/>
          <w:lang w:val="en-US" w:eastAsia="zh-CN"/>
        </w:rPr>
      </w:pPr>
    </w:p>
    <w:p w14:paraId="79D45288">
      <w:pPr>
        <w:jc w:val="center"/>
        <w:rPr>
          <w:rFonts w:hint="eastAsia" w:ascii="宋体" w:hAnsi="宋体" w:eastAsia="宋体" w:cs="宋体"/>
          <w:b w:val="0"/>
          <w:bCs/>
          <w:color w:val="auto"/>
          <w:spacing w:val="-20"/>
          <w:sz w:val="52"/>
          <w:szCs w:val="52"/>
          <w:highlight w:val="none"/>
          <w:u w:val="none"/>
          <w:lang w:val="en-US" w:eastAsia="zh-CN"/>
        </w:rPr>
      </w:pPr>
    </w:p>
    <w:p w14:paraId="10C07725">
      <w:pPr>
        <w:jc w:val="center"/>
        <w:rPr>
          <w:rFonts w:hint="eastAsia" w:ascii="宋体" w:hAnsi="宋体" w:eastAsia="宋体" w:cs="宋体"/>
          <w:b w:val="0"/>
          <w:bCs/>
          <w:color w:val="auto"/>
          <w:spacing w:val="-20"/>
          <w:sz w:val="52"/>
          <w:szCs w:val="52"/>
          <w:highlight w:val="none"/>
          <w:u w:val="none"/>
          <w:lang w:val="en-US" w:eastAsia="zh-CN"/>
        </w:rPr>
      </w:pPr>
    </w:p>
    <w:p w14:paraId="413C86F7">
      <w:pPr>
        <w:jc w:val="center"/>
        <w:rPr>
          <w:rFonts w:hint="eastAsia" w:ascii="宋体" w:hAnsi="宋体" w:eastAsia="宋体" w:cs="宋体"/>
          <w:b w:val="0"/>
          <w:bCs/>
          <w:color w:val="auto"/>
          <w:spacing w:val="-20"/>
          <w:sz w:val="52"/>
          <w:szCs w:val="52"/>
          <w:highlight w:val="none"/>
          <w:u w:val="none"/>
          <w:lang w:val="en-US" w:eastAsia="zh-CN"/>
        </w:rPr>
      </w:pPr>
    </w:p>
    <w:p w14:paraId="366E342E">
      <w:pPr>
        <w:spacing w:line="480" w:lineRule="auto"/>
        <w:jc w:val="center"/>
        <w:rPr>
          <w:rFonts w:hint="eastAsia" w:ascii="宋体" w:hAnsi="宋体" w:eastAsia="宋体" w:cs="宋体"/>
          <w:b/>
          <w:bCs w:val="0"/>
          <w:color w:val="auto"/>
          <w:spacing w:val="-20"/>
          <w:sz w:val="96"/>
          <w:szCs w:val="9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pacing w:val="-20"/>
          <w:sz w:val="72"/>
          <w:szCs w:val="72"/>
          <w:highlight w:val="none"/>
          <w:u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 w:val="0"/>
          <w:color w:val="auto"/>
          <w:spacing w:val="-20"/>
          <w:sz w:val="72"/>
          <w:szCs w:val="72"/>
          <w:highlight w:val="none"/>
          <w:lang w:val="en-US" w:eastAsia="zh-CN"/>
        </w:rPr>
        <w:t>合同</w:t>
      </w:r>
    </w:p>
    <w:p w14:paraId="7B4141B9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highlight w:val="none"/>
          <w:lang w:val="en-US" w:eastAsia="zh-CN"/>
        </w:rPr>
        <w:t>（本合同为参考模版，以最终签订版为准）</w:t>
      </w:r>
    </w:p>
    <w:p w14:paraId="78C96474">
      <w:pPr>
        <w:pStyle w:val="7"/>
        <w:rPr>
          <w:rFonts w:hint="eastAsia" w:ascii="宋体" w:hAnsi="宋体" w:eastAsia="宋体" w:cs="宋体"/>
          <w:b w:val="0"/>
          <w:bCs w:val="0"/>
          <w:color w:val="auto"/>
          <w:highlight w:val="none"/>
          <w:lang w:val="en-US" w:eastAsia="zh-CN"/>
        </w:rPr>
      </w:pPr>
    </w:p>
    <w:p w14:paraId="5401B2CF">
      <w:pPr>
        <w:jc w:val="center"/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single"/>
        </w:rPr>
      </w:pPr>
    </w:p>
    <w:p w14:paraId="45C20B27">
      <w:pPr>
        <w:jc w:val="center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0AEC1F13">
      <w:pPr>
        <w:jc w:val="center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285D5987">
      <w:pPr>
        <w:jc w:val="center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31B470D3">
      <w:pPr>
        <w:pStyle w:val="2"/>
        <w:rPr>
          <w:rFonts w:hint="eastAsia"/>
        </w:rPr>
      </w:pPr>
    </w:p>
    <w:p w14:paraId="4C8B50B0">
      <w:pPr>
        <w:jc w:val="center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0EE5DEDD">
      <w:pPr>
        <w:jc w:val="center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6CD49EAB">
      <w:pPr>
        <w:jc w:val="center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2DC431A9">
      <w:pPr>
        <w:jc w:val="center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2C13D87D">
      <w:pPr>
        <w:jc w:val="center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5DFD2FFF">
      <w:pP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1FEE566B">
      <w:pPr>
        <w:ind w:firstLine="1920" w:firstLineChars="600"/>
        <w:jc w:val="left"/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甲方：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  </w:t>
      </w:r>
    </w:p>
    <w:p w14:paraId="7C87F19C">
      <w:pPr>
        <w:ind w:firstLine="1920" w:firstLineChars="600"/>
        <w:jc w:val="left"/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乙方：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  </w:t>
      </w:r>
    </w:p>
    <w:p w14:paraId="01B8C33C">
      <w:pPr>
        <w:ind w:firstLine="1920" w:firstLineChars="600"/>
        <w:jc w:val="left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签订地点：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 xml:space="preserve"> </w:t>
      </w:r>
    </w:p>
    <w:p w14:paraId="391F9F15">
      <w:pPr>
        <w:ind w:firstLine="1920" w:firstLineChars="600"/>
        <w:jc w:val="left"/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签订时间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</w:t>
      </w:r>
    </w:p>
    <w:p w14:paraId="16E3D8E6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7BC9B07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723" w:firstLineChars="200"/>
        <w:jc w:val="both"/>
        <w:textAlignment w:val="auto"/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6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依据《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华人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民共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和国民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典》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val="en-US" w:eastAsia="zh-CN"/>
        </w:rPr>
        <w:t>政府采购法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》《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val="en-US" w:eastAsia="zh-CN"/>
        </w:rPr>
        <w:t>政府采购法实施条例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》相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规定，甲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委托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完成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项目名称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服务工作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为确保项目的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利实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施，经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val="en-US" w:eastAsia="zh-CN"/>
        </w:rPr>
        <w:t>甲乙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双方协商，双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方本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着平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等自愿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原则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，按下述条款和条件签署本合同：</w:t>
      </w:r>
    </w:p>
    <w:p w14:paraId="0FEC71BC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一、合同双方</w:t>
      </w:r>
    </w:p>
    <w:p w14:paraId="62024DD9">
      <w:pPr>
        <w:pStyle w:val="3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甲方：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471CB781">
      <w:pPr>
        <w:pStyle w:val="3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none"/>
          <w:lang w:val="en-US" w:eastAsia="zh-CN"/>
        </w:rPr>
        <w:t>地址：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</w:t>
      </w:r>
    </w:p>
    <w:p w14:paraId="302F1F0B">
      <w:pPr>
        <w:pStyle w:val="3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乙方：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val="en-US" w:eastAsia="zh-CN"/>
        </w:rPr>
        <w:t xml:space="preserve">    </w:t>
      </w:r>
    </w:p>
    <w:p w14:paraId="2D12A5CD">
      <w:pPr>
        <w:pStyle w:val="3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none"/>
          <w:lang w:val="en-US" w:eastAsia="zh-CN"/>
        </w:rPr>
        <w:t>地址：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</w:t>
      </w:r>
    </w:p>
    <w:p w14:paraId="65E75E6F">
      <w:pPr>
        <w:pStyle w:val="3"/>
        <w:numPr>
          <w:ilvl w:val="0"/>
          <w:numId w:val="0"/>
        </w:numPr>
        <w:adjustRightInd w:val="0"/>
        <w:snapToGrid w:val="0"/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合同标的物内容、数量</w:t>
      </w:r>
    </w:p>
    <w:p w14:paraId="469AF9ED">
      <w:pPr>
        <w:pStyle w:val="3"/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</w:t>
      </w:r>
    </w:p>
    <w:p w14:paraId="2AED193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三、合同价款</w:t>
      </w:r>
    </w:p>
    <w:p w14:paraId="4D6726F2">
      <w:pPr>
        <w:tabs>
          <w:tab w:val="left" w:pos="480"/>
        </w:tabs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1.合同总价款为人民币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大写：     小写：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元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none"/>
        </w:rPr>
        <w:t>该价款为含税价。</w:t>
      </w:r>
    </w:p>
    <w:p w14:paraId="396354E9">
      <w:pPr>
        <w:tabs>
          <w:tab w:val="left" w:pos="480"/>
        </w:tabs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2.合同总价之内乙方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完成本项目要求的全部服务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工作内容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59EEA461">
      <w:pPr>
        <w:tabs>
          <w:tab w:val="left" w:pos="480"/>
        </w:tabs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3.合同价格类型：固定总价</w:t>
      </w:r>
    </w:p>
    <w:p w14:paraId="05A923C3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、服务期限</w:t>
      </w:r>
    </w:p>
    <w:p w14:paraId="7AADEFD0">
      <w:pPr>
        <w:pStyle w:val="3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</w:t>
      </w:r>
    </w:p>
    <w:p w14:paraId="1D1D5A4A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、服务内容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及技术要求</w:t>
      </w:r>
    </w:p>
    <w:p w14:paraId="289AE6FD">
      <w:pPr>
        <w:pStyle w:val="3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</w:t>
      </w:r>
    </w:p>
    <w:p w14:paraId="58174D52">
      <w:pPr>
        <w:pStyle w:val="3"/>
        <w:numPr>
          <w:ilvl w:val="0"/>
          <w:numId w:val="0"/>
        </w:numPr>
        <w:adjustRightInd w:val="0"/>
        <w:snapToGrid w:val="0"/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六、服务质量</w:t>
      </w:r>
    </w:p>
    <w:p w14:paraId="11ACB8A9">
      <w:pPr>
        <w:pStyle w:val="3"/>
        <w:numPr>
          <w:ilvl w:val="0"/>
          <w:numId w:val="0"/>
        </w:numPr>
        <w:adjustRightInd w:val="0"/>
        <w:snapToGrid w:val="0"/>
        <w:spacing w:line="360" w:lineRule="auto"/>
        <w:ind w:leftChars="30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符合国家、行业的标准和有关规定。</w:t>
      </w:r>
    </w:p>
    <w:p w14:paraId="740DF334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、支付方式</w:t>
      </w:r>
    </w:p>
    <w:p w14:paraId="33EB9EB5">
      <w:pPr>
        <w:pStyle w:val="3"/>
        <w:adjustRightInd w:val="0"/>
        <w:snapToGrid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。</w:t>
      </w:r>
    </w:p>
    <w:p w14:paraId="6F6657EC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、工作验收</w:t>
      </w:r>
    </w:p>
    <w:p w14:paraId="5A205799">
      <w:pPr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1、所验各项内容最终验收达不到磋商文件要求和磋商响应文件承诺的，或在后续使用中发现采购人不能容忍的缺陷等，将视为验收不合格，供应商应在采购人要求的时间内无条件整改及恢复。</w:t>
      </w:r>
    </w:p>
    <w:p w14:paraId="29ED9571">
      <w:pPr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2、若发现供应商有弄虚作假的，在磋商阶段故意或随意夸大技术能力、服务质量的，采购人有权解除合同，并且要求供应商赔偿相关损失。</w:t>
      </w:r>
    </w:p>
    <w:p w14:paraId="7C2F370D">
      <w:pPr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3、验收标准：按磋商文件、磋商响应文件及澄清函等技术指标进行验收。各项指标均应符合验收标准及要求。</w:t>
      </w:r>
    </w:p>
    <w:p w14:paraId="3A624EC5">
      <w:pPr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4、验收合格后，填写验收单，双方签字生效。</w:t>
      </w:r>
    </w:p>
    <w:p w14:paraId="4CB163A3">
      <w:pPr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5、验收依据：</w:t>
      </w:r>
    </w:p>
    <w:p w14:paraId="6BA2CC10">
      <w:pPr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a)合同文本；</w:t>
      </w:r>
    </w:p>
    <w:p w14:paraId="19F6B60A">
      <w:pPr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b)磋商文件及澄清函、磋商响应文件；</w:t>
      </w:r>
    </w:p>
    <w:p w14:paraId="575603BA">
      <w:pPr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c)国家和行业制定的相应的标准和规范；</w:t>
      </w:r>
    </w:p>
    <w:p w14:paraId="71EB0819">
      <w:pPr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d)验收清单。</w:t>
      </w:r>
    </w:p>
    <w:p w14:paraId="03628BFF">
      <w:pPr>
        <w:autoSpaceDN w:val="0"/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、违约责任</w:t>
      </w:r>
    </w:p>
    <w:p w14:paraId="661A5A8F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1、按《中华人民共和国民法典》中的相关条款执行。</w:t>
      </w:r>
    </w:p>
    <w:p w14:paraId="3407C52D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2、未按合同要求提供服务或服务质量不能满足技术要求，采购人有权终止合同，并对供方违约行为进行追究，同时按《中华人民共和国政府采购法》的有关规定进行处罚。。</w:t>
      </w:r>
    </w:p>
    <w:p w14:paraId="36B51970">
      <w:pPr>
        <w:autoSpaceDN w:val="0"/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十、不可抗力</w:t>
      </w:r>
    </w:p>
    <w:p w14:paraId="1FC960E3">
      <w:pPr>
        <w:tabs>
          <w:tab w:val="left" w:pos="480"/>
        </w:tabs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不可抗力发生后，应在合同约定或合理的时间内通知对方，以便对方采取措施，减轻不可抗力可能造成的损失，同时，应当在合理的时间内提供有关方面出具的证明。并且双方均应采取合理措施，防止损失扩大。如发生不可抗力，任何一方当事人不及时采取措施或采取的措施不合理、不适当，致使损失扩大的，则该方应就扩大部分承担相应的责任。</w:t>
      </w:r>
    </w:p>
    <w:p w14:paraId="4BB382B7">
      <w:pPr>
        <w:tabs>
          <w:tab w:val="left" w:pos="480"/>
        </w:tabs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2.对方当事人接到发生不可抗力的书面通知后，应立即采取适当措施避免或减小损失，同时，对已经发生或可能发生的损失作出评估，以便合同双方当事人采取继续履行合同、变更合同还是解除合同的应变措施。</w:t>
      </w:r>
    </w:p>
    <w:p w14:paraId="1A80CEE2">
      <w:pPr>
        <w:tabs>
          <w:tab w:val="left" w:pos="480"/>
        </w:tabs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不可抗力事件的发生，对履行合同的影响可能有大有小，有时只是暂时影响到合同的履行，可以通过延期履行实现合同的目的，对此不能行使法定解除权。只有不可抗力致使合同目的不能实现时，任何一方均可以解除合同。</w:t>
      </w:r>
    </w:p>
    <w:p w14:paraId="597741F7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、其他</w:t>
      </w:r>
      <w:r>
        <w:rPr>
          <w:rFonts w:hint="eastAsia" w:ascii="宋体" w:hAnsi="宋体" w:eastAsia="宋体" w:cs="宋体"/>
          <w:b/>
          <w:bCs/>
          <w:color w:val="auto"/>
          <w:spacing w:val="-3"/>
          <w:sz w:val="24"/>
          <w:szCs w:val="24"/>
          <w:highlight w:val="none"/>
          <w:lang w:eastAsia="zh-CN"/>
        </w:rPr>
        <w:t>约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定</w:t>
      </w:r>
    </w:p>
    <w:p w14:paraId="5FC24493">
      <w:pPr>
        <w:pStyle w:val="3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"/>
          <w:sz w:val="24"/>
          <w:szCs w:val="24"/>
          <w:highlight w:val="none"/>
          <w:lang w:eastAsia="zh-CN"/>
        </w:rPr>
        <w:t>1</w:t>
      </w:r>
      <w:r>
        <w:rPr>
          <w:rFonts w:hint="eastAsia" w:ascii="宋体" w:hAnsi="宋体" w:eastAsia="宋体" w:cs="宋体"/>
          <w:color w:val="auto"/>
          <w:spacing w:val="-1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执</w:t>
      </w:r>
      <w:r>
        <w:rPr>
          <w:rFonts w:hint="eastAsia" w:ascii="宋体" w:hAnsi="宋体" w:eastAsia="宋体" w:cs="宋体"/>
          <w:color w:val="auto"/>
          <w:spacing w:val="-7"/>
          <w:sz w:val="24"/>
          <w:szCs w:val="24"/>
          <w:highlight w:val="none"/>
          <w:lang w:eastAsia="zh-CN"/>
        </w:rPr>
        <w:t>行磋商文件“服务要求”中“技术参数与性能指标”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和甲方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面提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出的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技术标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  <w:lang w:eastAsia="zh-CN"/>
        </w:rPr>
        <w:t>准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。</w:t>
      </w:r>
    </w:p>
    <w:p w14:paraId="0218AA65">
      <w:pPr>
        <w:pStyle w:val="3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"/>
          <w:sz w:val="24"/>
          <w:szCs w:val="24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13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除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律相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规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的情形外</w:t>
      </w:r>
      <w:r>
        <w:rPr>
          <w:rFonts w:hint="eastAsia" w:ascii="宋体" w:hAnsi="宋体" w:eastAsia="宋体" w:cs="宋体"/>
          <w:color w:val="auto"/>
          <w:spacing w:val="-15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本合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一经签订</w:t>
      </w:r>
      <w:r>
        <w:rPr>
          <w:rFonts w:hint="eastAsia" w:ascii="宋体" w:hAnsi="宋体" w:eastAsia="宋体" w:cs="宋体"/>
          <w:color w:val="auto"/>
          <w:spacing w:val="-15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甲乙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方不得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自变更、调整、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止或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终止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合同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  <w:lang w:eastAsia="zh-CN"/>
        </w:rPr>
        <w:t>。</w:t>
      </w:r>
    </w:p>
    <w:p w14:paraId="3A16F050">
      <w:pPr>
        <w:pStyle w:val="3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"/>
          <w:sz w:val="24"/>
          <w:szCs w:val="24"/>
          <w:highlight w:val="none"/>
          <w:lang w:eastAsia="zh-CN"/>
        </w:rPr>
        <w:t>3</w:t>
      </w:r>
      <w:r>
        <w:rPr>
          <w:rFonts w:hint="eastAsia" w:ascii="宋体" w:hAnsi="宋体" w:eastAsia="宋体" w:cs="宋体"/>
          <w:color w:val="auto"/>
          <w:spacing w:val="-8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本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同未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事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宜</w:t>
      </w:r>
      <w:r>
        <w:rPr>
          <w:rFonts w:hint="eastAsia" w:ascii="宋体" w:hAnsi="宋体" w:eastAsia="宋体" w:cs="宋体"/>
          <w:color w:val="auto"/>
          <w:spacing w:val="-8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双方协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签订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补充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协议</w:t>
      </w:r>
      <w:r>
        <w:rPr>
          <w:rFonts w:hint="eastAsia" w:ascii="宋体" w:hAnsi="宋体" w:eastAsia="宋体" w:cs="宋体"/>
          <w:color w:val="auto"/>
          <w:spacing w:val="-8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协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不成</w:t>
      </w:r>
      <w:r>
        <w:rPr>
          <w:rFonts w:hint="eastAsia" w:ascii="宋体" w:hAnsi="宋体" w:eastAsia="宋体" w:cs="宋体"/>
          <w:color w:val="auto"/>
          <w:spacing w:val="-80"/>
          <w:sz w:val="24"/>
          <w:szCs w:val="24"/>
          <w:highlight w:val="none"/>
          <w:lang w:eastAsia="zh-CN"/>
        </w:rPr>
        <w:t>按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民法典》有关规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执行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  <w:lang w:eastAsia="zh-CN"/>
        </w:rPr>
        <w:t>。</w:t>
      </w:r>
    </w:p>
    <w:p w14:paraId="4F5F118E">
      <w:pPr>
        <w:pStyle w:val="3"/>
        <w:adjustRightInd w:val="0"/>
        <w:snapToGrid w:val="0"/>
        <w:spacing w:line="360" w:lineRule="auto"/>
        <w:ind w:left="0" w:firstLine="472" w:firstLineChars="200"/>
        <w:jc w:val="both"/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  <w:lang w:val="en-US" w:eastAsia="zh-CN"/>
        </w:rPr>
        <w:t>4、知识产权归属：供应商在服务中所取得的创新成果、知识产权归甲方所有。</w:t>
      </w:r>
    </w:p>
    <w:p w14:paraId="2A57A796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十二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、解决合同纠纷的方式</w:t>
      </w:r>
    </w:p>
    <w:p w14:paraId="1B637E61">
      <w:pPr>
        <w:pStyle w:val="3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宋体" w:hAnsi="宋体" w:eastAsia="宋体" w:cs="宋体"/>
          <w:color w:val="auto"/>
          <w:spacing w:val="1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"/>
          <w:sz w:val="24"/>
          <w:szCs w:val="24"/>
          <w:highlight w:val="none"/>
          <w:lang w:eastAsia="zh-CN"/>
        </w:rPr>
        <w:t>如因履行本合同发生争议，双方应首先协商解决。协商不成时，任何一方均可向</w:t>
      </w:r>
      <w:r>
        <w:rPr>
          <w:rFonts w:hint="eastAsia" w:ascii="宋体" w:hAnsi="宋体" w:eastAsia="宋体" w:cs="宋体"/>
          <w:b w:val="0"/>
          <w:bCs w:val="0"/>
          <w:color w:val="auto"/>
          <w:spacing w:val="1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1"/>
          <w:sz w:val="24"/>
          <w:szCs w:val="24"/>
          <w:highlight w:val="none"/>
          <w:lang w:eastAsia="zh-CN"/>
        </w:rPr>
        <w:t>合同签订地的人民法院提出诉讼，通过法律程序予以解决。</w:t>
      </w:r>
    </w:p>
    <w:p w14:paraId="0E510436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十三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、合同生效</w:t>
      </w:r>
    </w:p>
    <w:p w14:paraId="084EB353">
      <w:pPr>
        <w:pStyle w:val="3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"/>
          <w:sz w:val="24"/>
          <w:szCs w:val="24"/>
          <w:highlight w:val="none"/>
          <w:lang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同经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甲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乙双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盖章后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生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效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highlight w:val="none"/>
          <w:lang w:eastAsia="zh-CN"/>
        </w:rPr>
        <w:t>。</w:t>
      </w:r>
    </w:p>
    <w:p w14:paraId="02F9A955">
      <w:pPr>
        <w:pStyle w:val="3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"/>
          <w:sz w:val="24"/>
          <w:szCs w:val="24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color w:val="auto"/>
          <w:spacing w:val="-1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其他未尽事宜，由双方友好协商解决，并参照《中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人民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共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和国民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典》有关条款执行。</w:t>
      </w:r>
    </w:p>
    <w:p w14:paraId="5BBFB45A">
      <w:pPr>
        <w:pStyle w:val="3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"/>
          <w:sz w:val="24"/>
          <w:szCs w:val="24"/>
          <w:highlight w:val="none"/>
          <w:lang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合同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，甲乙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方各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执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份。</w:t>
      </w:r>
    </w:p>
    <w:p w14:paraId="71F941C6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8C2384A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70F0412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DFFF6E9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59A27A0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EE963D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（以下无正文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）</w:t>
      </w:r>
    </w:p>
    <w:p w14:paraId="1C720655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D635782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010D84D7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066C0B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甲方：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乙方：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7033060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（盖章）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（盖章)</w:t>
      </w:r>
    </w:p>
    <w:p w14:paraId="7818C0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地址：                                      地址：    </w:t>
      </w:r>
    </w:p>
    <w:p w14:paraId="61A8C468">
      <w:pPr>
        <w:pStyle w:val="7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邮编：                                      邮编：</w:t>
      </w:r>
    </w:p>
    <w:p w14:paraId="46A9472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或委托代理人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或委托代理人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2FB96CF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</w:p>
    <w:p w14:paraId="2DCA1E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联系电话：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联系电话：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p w14:paraId="179DEABC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签约日期：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年   月   日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签约日期：  年  月  日</w:t>
      </w:r>
    </w:p>
    <w:p w14:paraId="315D1C61">
      <w:pPr>
        <w:pStyle w:val="8"/>
        <w:rPr>
          <w:rFonts w:hint="eastAsia"/>
          <w:highlight w:val="none"/>
          <w:lang w:val="en-US" w:eastAsia="zh-Hans"/>
        </w:rPr>
      </w:pPr>
    </w:p>
    <w:p w14:paraId="4C0FF24B">
      <w:pPr>
        <w:rPr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0C3498"/>
    <w:rsid w:val="313A7EC4"/>
    <w:rsid w:val="41540B2E"/>
    <w:rsid w:val="4C7E2F03"/>
    <w:rsid w:val="4F7B197C"/>
    <w:rsid w:val="52173E7E"/>
    <w:rsid w:val="5B625186"/>
    <w:rsid w:val="66C11F13"/>
    <w:rsid w:val="7BE4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ind w:firstLine="420" w:firstLineChars="200"/>
      <w:jc w:val="left"/>
    </w:pPr>
    <w:rPr>
      <w:kern w:val="0"/>
      <w:sz w:val="20"/>
      <w:szCs w:val="20"/>
    </w:r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1234</Words>
  <Characters>1244</Characters>
  <Lines>0</Lines>
  <Paragraphs>0</Paragraphs>
  <TotalTime>3</TotalTime>
  <ScaleCrop>false</ScaleCrop>
  <LinksUpToDate>false</LinksUpToDate>
  <CharactersWithSpaces>1868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2026-07-09T09:58:00Z</dcterms:created>
  <dc:creator>江小花</dc:creator>
  <cp:lastModifiedBy>T iA mo.</cp:lastModifiedBy>
  <dcterms:modified xsi:type="dcterms:W3CDTF">2026-08-17T10:33:26Z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F45357A8535F42C3A8BB4A6E79E62E18_12</vt:lpwstr>
  </property>
</Properties>
</file>