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版本号：ZZTT-CG-2026-1520260527001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2026年警用装备购置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ZZTT-CG-2026-15</w:t>
      </w:r>
      <w:r>
        <w:br/>
      </w:r>
      <w:r>
        <w:br/>
      </w:r>
      <w:r>
        <w:br/>
      </w:r>
    </w:p>
    <w:p>
      <w:pPr>
        <w:pStyle w:val="null3"/>
        <w:jc w:val="center"/>
        <w:outlineLvl w:val="2"/>
      </w:pPr>
      <w:r>
        <w:rPr>
          <w:rFonts w:ascii="仿宋_GB2312" w:hAnsi="仿宋_GB2312" w:cs="仿宋_GB2312" w:eastAsia="仿宋_GB2312"/>
          <w:sz w:val="28"/>
          <w:b/>
        </w:rPr>
        <w:t>白水县公安局</w:t>
      </w:r>
    </w:p>
    <w:p>
      <w:pPr>
        <w:pStyle w:val="null3"/>
        <w:jc w:val="center"/>
        <w:outlineLvl w:val="2"/>
      </w:pPr>
      <w:r>
        <w:rPr>
          <w:rFonts w:ascii="仿宋_GB2312" w:hAnsi="仿宋_GB2312" w:cs="仿宋_GB2312" w:eastAsia="仿宋_GB2312"/>
          <w:sz w:val="28"/>
          <w:b/>
        </w:rPr>
        <w:t>陕西中正天投项目管理有限公司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陕西中正天投项目管理有限公司</w:t>
      </w:r>
      <w:r>
        <w:rPr>
          <w:rFonts w:ascii="仿宋_GB2312" w:hAnsi="仿宋_GB2312" w:cs="仿宋_GB2312" w:eastAsia="仿宋_GB2312"/>
        </w:rPr>
        <w:t>（以下简称“代理机构”）受</w:t>
      </w:r>
      <w:r>
        <w:rPr>
          <w:rFonts w:ascii="仿宋_GB2312" w:hAnsi="仿宋_GB2312" w:cs="仿宋_GB2312" w:eastAsia="仿宋_GB2312"/>
        </w:rPr>
        <w:t>白水县公安局</w:t>
      </w:r>
      <w:r>
        <w:rPr>
          <w:rFonts w:ascii="仿宋_GB2312" w:hAnsi="仿宋_GB2312" w:cs="仿宋_GB2312" w:eastAsia="仿宋_GB2312"/>
        </w:rPr>
        <w:t>委托，拟对</w:t>
      </w:r>
      <w:r>
        <w:rPr>
          <w:rFonts w:ascii="仿宋_GB2312" w:hAnsi="仿宋_GB2312" w:cs="仿宋_GB2312" w:eastAsia="仿宋_GB2312"/>
        </w:rPr>
        <w:t>2026年警用装备购置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ZZTT-CG-2026-15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2026年警用装备购置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警用装备、扫黑除恶工作业务装备、户政设备。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3、社会保障资金证明：提供投标截止前六个月内任意一个月的社会保障资金缴存单据或社保机构开具的社会保险参保缴费情况证明。依法不需要缴纳社会保障资金的供应商应提供相关文件证明；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4、依法缴纳税收证明：提供投标截止前六个月内任意一个月的纳税证明或完税证明，纳税证明或完税证明上应有代收机构或税务机关的公章。依法免税的供应商应提供相关文件证明；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健全的财务会计制度：须提供2024年度或2025年度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6、信用中国：供应商在①“信用中国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8、书面承诺：提供具有履行本合同所必需的设备和专业技术能力的说明（提供书面承诺）</w:t>
      </w:r>
    </w:p>
    <w:p>
      <w:pPr>
        <w:pStyle w:val="null3"/>
      </w:pPr>
      <w:r>
        <w:rPr>
          <w:rFonts w:ascii="仿宋_GB2312" w:hAnsi="仿宋_GB2312" w:cs="仿宋_GB2312" w:eastAsia="仿宋_GB2312"/>
        </w:rPr>
        <w:t>9、书面承诺：供应商单位负责人为同一人或者存在直接控股、管理关系的，不得参加同一合同项下的政府采购活动（提供书面承诺）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10、投标保证金凭证：缴纳投标保证金凭证并加盖公章</w:t>
      </w:r>
    </w:p>
    <w:p>
      <w:pPr>
        <w:pStyle w:val="null3"/>
      </w:pPr>
      <w:r>
        <w:rPr>
          <w:rFonts w:ascii="仿宋_GB2312" w:hAnsi="仿宋_GB2312" w:cs="仿宋_GB2312" w:eastAsia="仿宋_GB2312"/>
        </w:rPr>
        <w:t>11、本项目不面向中小企业采购：本项目不面向中小企业采购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白水县自强路9号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刘永红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18191813285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陕西中正天投项目管理有限公司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18792625857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开户名称：陕西中正天投项目管理有限公司</w:t>
            </w:r>
          </w:p>
          <w:p>
            <w:pPr>
              <w:pStyle w:val="null3"/>
            </w:pPr>
            <w:r>
              <w:rPr>
                <w:rFonts w:ascii="仿宋_GB2312" w:hAnsi="仿宋_GB2312" w:cs="仿宋_GB2312" w:eastAsia="仿宋_GB2312"/>
              </w:rPr>
              <w:t>开户银行：交通银行西安北辰大道支行</w:t>
            </w:r>
          </w:p>
          <w:p>
            <w:pPr>
              <w:pStyle w:val="null3"/>
            </w:pPr>
            <w:r>
              <w:rPr>
                <w:rFonts w:ascii="仿宋_GB2312" w:hAnsi="仿宋_GB2312" w:cs="仿宋_GB2312" w:eastAsia="仿宋_GB2312"/>
              </w:rPr>
              <w:t>银行账号：611301014013000111177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白水县公安局</w:t>
      </w:r>
      <w:r>
        <w:rPr>
          <w:rFonts w:ascii="仿宋_GB2312" w:hAnsi="仿宋_GB2312" w:cs="仿宋_GB2312" w:eastAsia="仿宋_GB2312"/>
        </w:rPr>
        <w:t>和</w:t>
      </w:r>
      <w:r>
        <w:rPr>
          <w:rFonts w:ascii="仿宋_GB2312" w:hAnsi="仿宋_GB2312" w:cs="仿宋_GB2312" w:eastAsia="仿宋_GB2312"/>
        </w:rPr>
        <w:t>陕西中正天投项目管理有限公司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陕西中正天投项目管理有限公司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陕西中正天投项目管理有限公司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符合招标文件及行业质量标准和招标人要求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联系电话：18792625857</w:t>
      </w:r>
    </w:p>
    <w:p>
      <w:pPr>
        <w:pStyle w:val="null3"/>
      </w:pPr>
      <w:r>
        <w:rPr>
          <w:rFonts w:ascii="仿宋_GB2312" w:hAnsi="仿宋_GB2312" w:cs="仿宋_GB2312" w:eastAsia="仿宋_GB2312"/>
        </w:rPr>
        <w:t>地址：陕西省西安市高新区锦业路32号锦业时代B3座1701室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警用装备、扫黑除恶工作业务装备、户政设备。（详见采购文件）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 2026年警用装备购置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2026年警用装备购置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3"/>
              <w:gridCol w:w="397"/>
              <w:gridCol w:w="167"/>
              <w:gridCol w:w="165"/>
              <w:gridCol w:w="1689"/>
            </w:tblGrid>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color w:val="000000"/>
                    </w:rPr>
                    <w:t>序号</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color w:val="000000"/>
                    </w:rPr>
                    <w:t>装备名称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color w:val="000000"/>
                    </w:rPr>
                    <w:t>单位</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color w:val="000000"/>
                    </w:rPr>
                    <w:t>数量</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color w:val="000000"/>
                    </w:rPr>
                    <w:t>参数</w:t>
                  </w:r>
                </w:p>
              </w:tc>
            </w:tr>
            <w:tr>
              <w:tc>
                <w:tcPr>
                  <w:tcW w:type="dxa" w:w="13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9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三维重建系统</w:t>
                  </w:r>
                </w:p>
              </w:tc>
              <w:tc>
                <w:tcPr>
                  <w:tcW w:type="dxa" w:w="16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一、3D激光扫描仪（1台）</w:t>
                  </w:r>
                  <w:r>
                    <w:br/>
                  </w:r>
                  <w:r>
                    <w:rPr>
                      <w:rFonts w:ascii="仿宋_GB2312" w:hAnsi="仿宋_GB2312" w:cs="仿宋_GB2312" w:eastAsia="仿宋_GB2312"/>
                      <w:sz w:val="22"/>
                      <w:color w:val="000000"/>
                    </w:rPr>
                    <w:t xml:space="preserve"> 1.扫描仪为国产制造</w:t>
                  </w:r>
                  <w:r>
                    <w:br/>
                  </w:r>
                  <w:r>
                    <w:rPr>
                      <w:rFonts w:ascii="仿宋_GB2312" w:hAnsi="仿宋_GB2312" w:cs="仿宋_GB2312" w:eastAsia="仿宋_GB2312"/>
                      <w:sz w:val="22"/>
                      <w:color w:val="000000"/>
                    </w:rPr>
                    <w:t xml:space="preserve"> 2.★有效扫描距离：≥100米</w:t>
                  </w:r>
                  <w:r>
                    <w:br/>
                  </w:r>
                  <w:r>
                    <w:rPr>
                      <w:rFonts w:ascii="仿宋_GB2312" w:hAnsi="仿宋_GB2312" w:cs="仿宋_GB2312" w:eastAsia="仿宋_GB2312"/>
                      <w:sz w:val="22"/>
                      <w:color w:val="000000"/>
                    </w:rPr>
                    <w:t xml:space="preserve"> 3.重量：≤3kg</w:t>
                  </w:r>
                  <w:r>
                    <w:br/>
                  </w:r>
                  <w:r>
                    <w:rPr>
                      <w:rFonts w:ascii="仿宋_GB2312" w:hAnsi="仿宋_GB2312" w:cs="仿宋_GB2312" w:eastAsia="仿宋_GB2312"/>
                      <w:sz w:val="22"/>
                      <w:color w:val="000000"/>
                    </w:rPr>
                    <w:t xml:space="preserve"> 4.激光波长：905nm</w:t>
                  </w:r>
                  <w:r>
                    <w:br/>
                  </w:r>
                  <w:r>
                    <w:rPr>
                      <w:rFonts w:ascii="仿宋_GB2312" w:hAnsi="仿宋_GB2312" w:cs="仿宋_GB2312" w:eastAsia="仿宋_GB2312"/>
                      <w:sz w:val="22"/>
                      <w:color w:val="000000"/>
                    </w:rPr>
                    <w:t xml:space="preserve"> 5.★激光雷达采集速率：200000点/秒</w:t>
                  </w:r>
                  <w:r>
                    <w:br/>
                  </w:r>
                  <w:r>
                    <w:rPr>
                      <w:rFonts w:ascii="仿宋_GB2312" w:hAnsi="仿宋_GB2312" w:cs="仿宋_GB2312" w:eastAsia="仿宋_GB2312"/>
                      <w:sz w:val="22"/>
                      <w:color w:val="000000"/>
                    </w:rPr>
                    <w:t xml:space="preserve"> 6.单点扫描时长：≤26秒</w:t>
                  </w:r>
                  <w:r>
                    <w:br/>
                  </w:r>
                  <w:r>
                    <w:rPr>
                      <w:rFonts w:ascii="仿宋_GB2312" w:hAnsi="仿宋_GB2312" w:cs="仿宋_GB2312" w:eastAsia="仿宋_GB2312"/>
                      <w:sz w:val="22"/>
                      <w:color w:val="000000"/>
                    </w:rPr>
                    <w:t xml:space="preserve"> 7.扫描模式：快速、标准</w:t>
                  </w:r>
                  <w:r>
                    <w:br/>
                  </w:r>
                  <w:r>
                    <w:rPr>
                      <w:rFonts w:ascii="仿宋_GB2312" w:hAnsi="仿宋_GB2312" w:cs="仿宋_GB2312" w:eastAsia="仿宋_GB2312"/>
                      <w:sz w:val="22"/>
                      <w:color w:val="000000"/>
                    </w:rPr>
                    <w:t xml:space="preserve"> 8.激光安全等级：Class 1</w:t>
                  </w:r>
                  <w:r>
                    <w:br/>
                  </w:r>
                  <w:r>
                    <w:rPr>
                      <w:rFonts w:ascii="仿宋_GB2312" w:hAnsi="仿宋_GB2312" w:cs="仿宋_GB2312" w:eastAsia="仿宋_GB2312"/>
                      <w:sz w:val="22"/>
                      <w:color w:val="000000"/>
                    </w:rPr>
                    <w:t xml:space="preserve"> 9.影像传感器≥2000万</w:t>
                  </w:r>
                  <w:r>
                    <w:br/>
                  </w:r>
                  <w:r>
                    <w:rPr>
                      <w:rFonts w:ascii="仿宋_GB2312" w:hAnsi="仿宋_GB2312" w:cs="仿宋_GB2312" w:eastAsia="仿宋_GB2312"/>
                      <w:sz w:val="22"/>
                      <w:color w:val="000000"/>
                    </w:rPr>
                    <w:t xml:space="preserve"> 10.影像传感器尺寸≥1英寸</w:t>
                  </w:r>
                  <w:r>
                    <w:br/>
                  </w:r>
                  <w:r>
                    <w:rPr>
                      <w:rFonts w:ascii="仿宋_GB2312" w:hAnsi="仿宋_GB2312" w:cs="仿宋_GB2312" w:eastAsia="仿宋_GB2312"/>
                      <w:sz w:val="22"/>
                      <w:color w:val="000000"/>
                    </w:rPr>
                    <w:t xml:space="preserve"> 11.图像分辨率：最高16K（16384*8192）的全景图像的采集输出</w:t>
                  </w:r>
                  <w:r>
                    <w:br/>
                  </w:r>
                  <w:r>
                    <w:rPr>
                      <w:rFonts w:ascii="仿宋_GB2312" w:hAnsi="仿宋_GB2312" w:cs="仿宋_GB2312" w:eastAsia="仿宋_GB2312"/>
                      <w:sz w:val="22"/>
                      <w:color w:val="000000"/>
                    </w:rPr>
                    <w:t xml:space="preserve"> 12.全景FOV视角：360°* 260°</w:t>
                  </w:r>
                  <w:r>
                    <w:br/>
                  </w:r>
                  <w:r>
                    <w:rPr>
                      <w:rFonts w:ascii="仿宋_GB2312" w:hAnsi="仿宋_GB2312" w:cs="仿宋_GB2312" w:eastAsia="仿宋_GB2312"/>
                      <w:sz w:val="22"/>
                      <w:color w:val="000000"/>
                    </w:rPr>
                    <w:t xml:space="preserve"> 13.拍摄模式：自动白平衡、自动HDR</w:t>
                  </w:r>
                  <w:r>
                    <w:br/>
                  </w:r>
                  <w:r>
                    <w:rPr>
                      <w:rFonts w:ascii="仿宋_GB2312" w:hAnsi="仿宋_GB2312" w:cs="仿宋_GB2312" w:eastAsia="仿宋_GB2312"/>
                      <w:sz w:val="22"/>
                      <w:color w:val="000000"/>
                    </w:rPr>
                    <w:t xml:space="preserve"> 14.支持图像彩色信息和点云的同步采集</w:t>
                  </w:r>
                  <w:r>
                    <w:br/>
                  </w:r>
                  <w:r>
                    <w:rPr>
                      <w:rFonts w:ascii="仿宋_GB2312" w:hAnsi="仿宋_GB2312" w:cs="仿宋_GB2312" w:eastAsia="仿宋_GB2312"/>
                      <w:sz w:val="22"/>
                      <w:color w:val="000000"/>
                    </w:rPr>
                    <w:t xml:space="preserve"> 15.★扫描站位间距：支持0.1m-15m间距</w:t>
                  </w:r>
                  <w:r>
                    <w:br/>
                  </w:r>
                  <w:r>
                    <w:rPr>
                      <w:rFonts w:ascii="仿宋_GB2312" w:hAnsi="仿宋_GB2312" w:cs="仿宋_GB2312" w:eastAsia="仿宋_GB2312"/>
                      <w:sz w:val="22"/>
                      <w:color w:val="000000"/>
                    </w:rPr>
                    <w:t xml:space="preserve"> 16.工作温度：0-40℃</w:t>
                  </w:r>
                  <w:r>
                    <w:br/>
                  </w:r>
                  <w:r>
                    <w:rPr>
                      <w:rFonts w:ascii="仿宋_GB2312" w:hAnsi="仿宋_GB2312" w:cs="仿宋_GB2312" w:eastAsia="仿宋_GB2312"/>
                      <w:sz w:val="22"/>
                      <w:color w:val="000000"/>
                    </w:rPr>
                    <w:t xml:space="preserve"> 17.续航时间：≥5小时</w:t>
                  </w:r>
                  <w:r>
                    <w:br/>
                  </w:r>
                  <w:r>
                    <w:rPr>
                      <w:rFonts w:ascii="仿宋_GB2312" w:hAnsi="仿宋_GB2312" w:cs="仿宋_GB2312" w:eastAsia="仿宋_GB2312"/>
                      <w:sz w:val="22"/>
                      <w:color w:val="000000"/>
                    </w:rPr>
                    <w:t xml:space="preserve"> 18.集成方式：可更换式电池</w:t>
                  </w:r>
                  <w:r>
                    <w:br/>
                  </w:r>
                  <w:r>
                    <w:rPr>
                      <w:rFonts w:ascii="仿宋_GB2312" w:hAnsi="仿宋_GB2312" w:cs="仿宋_GB2312" w:eastAsia="仿宋_GB2312"/>
                      <w:sz w:val="22"/>
                      <w:color w:val="000000"/>
                    </w:rPr>
                    <w:t xml:space="preserve"> 19.支持外接补光灯和RTK模块</w:t>
                  </w:r>
                  <w:r>
                    <w:br/>
                  </w:r>
                  <w:r>
                    <w:br/>
                  </w:r>
                  <w:r>
                    <w:rPr>
                      <w:rFonts w:ascii="仿宋_GB2312" w:hAnsi="仿宋_GB2312" w:cs="仿宋_GB2312" w:eastAsia="仿宋_GB2312"/>
                      <w:sz w:val="22"/>
                      <w:color w:val="000000"/>
                    </w:rPr>
                    <w:t xml:space="preserve"> 二、AI三维全景相机（2台）</w:t>
                  </w:r>
                  <w:r>
                    <w:br/>
                  </w:r>
                  <w:r>
                    <w:rPr>
                      <w:rFonts w:ascii="仿宋_GB2312" w:hAnsi="仿宋_GB2312" w:cs="仿宋_GB2312" w:eastAsia="仿宋_GB2312"/>
                      <w:sz w:val="22"/>
                      <w:color w:val="000000"/>
                    </w:rPr>
                    <w:t xml:space="preserve"> 产品类型：架站式AI三维相机</w:t>
                  </w:r>
                  <w:r>
                    <w:br/>
                  </w:r>
                  <w:r>
                    <w:rPr>
                      <w:rFonts w:ascii="仿宋_GB2312" w:hAnsi="仿宋_GB2312" w:cs="仿宋_GB2312" w:eastAsia="仿宋_GB2312"/>
                      <w:sz w:val="22"/>
                      <w:color w:val="000000"/>
                    </w:rPr>
                    <w:t xml:space="preserve"> 有效扫描距离：0.5米-5米</w:t>
                  </w:r>
                  <w:r>
                    <w:br/>
                  </w:r>
                  <w:r>
                    <w:rPr>
                      <w:rFonts w:ascii="仿宋_GB2312" w:hAnsi="仿宋_GB2312" w:cs="仿宋_GB2312" w:eastAsia="仿宋_GB2312"/>
                      <w:sz w:val="22"/>
                      <w:color w:val="000000"/>
                    </w:rPr>
                    <w:t xml:space="preserve"> 拍摄模式：自动HDR，自动白平衡</w:t>
                  </w:r>
                  <w:r>
                    <w:br/>
                  </w:r>
                  <w:r>
                    <w:rPr>
                      <w:rFonts w:ascii="仿宋_GB2312" w:hAnsi="仿宋_GB2312" w:cs="仿宋_GB2312" w:eastAsia="仿宋_GB2312"/>
                      <w:sz w:val="22"/>
                      <w:color w:val="000000"/>
                    </w:rPr>
                    <w:t xml:space="preserve"> 图像分辨率：9000*4500</w:t>
                  </w:r>
                  <w:r>
                    <w:br/>
                  </w:r>
                  <w:r>
                    <w:rPr>
                      <w:rFonts w:ascii="仿宋_GB2312" w:hAnsi="仿宋_GB2312" w:cs="仿宋_GB2312" w:eastAsia="仿宋_GB2312"/>
                      <w:sz w:val="22"/>
                      <w:color w:val="000000"/>
                    </w:rPr>
                    <w:t xml:space="preserve"> 续航时长：≥3小时</w:t>
                  </w:r>
                  <w:r>
                    <w:br/>
                  </w:r>
                  <w:r>
                    <w:br/>
                  </w:r>
                  <w:r>
                    <w:rPr>
                      <w:rFonts w:ascii="仿宋_GB2312" w:hAnsi="仿宋_GB2312" w:cs="仿宋_GB2312" w:eastAsia="仿宋_GB2312"/>
                      <w:sz w:val="22"/>
                      <w:color w:val="000000"/>
                    </w:rPr>
                    <w:t xml:space="preserve"> 三、3D扫描软件（1套）</w:t>
                  </w:r>
                  <w:r>
                    <w:br/>
                  </w:r>
                  <w:r>
                    <w:rPr>
                      <w:rFonts w:ascii="仿宋_GB2312" w:hAnsi="仿宋_GB2312" w:cs="仿宋_GB2312" w:eastAsia="仿宋_GB2312"/>
                      <w:sz w:val="22"/>
                      <w:color w:val="000000"/>
                    </w:rPr>
                    <w:t xml:space="preserve"> 1.运行环境：安卓系统</w:t>
                  </w:r>
                  <w:r>
                    <w:br/>
                  </w:r>
                  <w:r>
                    <w:rPr>
                      <w:rFonts w:ascii="仿宋_GB2312" w:hAnsi="仿宋_GB2312" w:cs="仿宋_GB2312" w:eastAsia="仿宋_GB2312"/>
                      <w:sz w:val="22"/>
                      <w:color w:val="000000"/>
                    </w:rPr>
                    <w:t xml:space="preserve"> 2.支持拍摄设备：激光扫描仪、全景相机</w:t>
                  </w:r>
                  <w:r>
                    <w:br/>
                  </w:r>
                  <w:r>
                    <w:rPr>
                      <w:rFonts w:ascii="仿宋_GB2312" w:hAnsi="仿宋_GB2312" w:cs="仿宋_GB2312" w:eastAsia="仿宋_GB2312"/>
                      <w:sz w:val="22"/>
                      <w:color w:val="000000"/>
                    </w:rPr>
                    <w:t xml:space="preserve"> 3.支持离线状态下免登录进行拍摄</w:t>
                  </w:r>
                  <w:r>
                    <w:br/>
                  </w:r>
                  <w:r>
                    <w:rPr>
                      <w:rFonts w:ascii="仿宋_GB2312" w:hAnsi="仿宋_GB2312" w:cs="仿宋_GB2312" w:eastAsia="仿宋_GB2312"/>
                      <w:sz w:val="22"/>
                      <w:color w:val="000000"/>
                    </w:rPr>
                    <w:t xml:space="preserve"> 4.支持多级扫描模式：标准、快速</w:t>
                  </w:r>
                  <w:r>
                    <w:br/>
                  </w:r>
                  <w:r>
                    <w:rPr>
                      <w:rFonts w:ascii="仿宋_GB2312" w:hAnsi="仿宋_GB2312" w:cs="仿宋_GB2312" w:eastAsia="仿宋_GB2312"/>
                      <w:sz w:val="22"/>
                      <w:color w:val="000000"/>
                    </w:rPr>
                    <w:t xml:space="preserve"> 5.拍摄类型：支持3D扫描（含3D点云和全景图）与纯全景模式拍摄（不含3D点云）</w:t>
                  </w:r>
                  <w:r>
                    <w:br/>
                  </w:r>
                  <w:r>
                    <w:rPr>
                      <w:rFonts w:ascii="仿宋_GB2312" w:hAnsi="仿宋_GB2312" w:cs="仿宋_GB2312" w:eastAsia="仿宋_GB2312"/>
                      <w:sz w:val="22"/>
                      <w:color w:val="000000"/>
                    </w:rPr>
                    <w:t xml:space="preserve"> 6.支持按点位进行空间拍摄，无需按照特定顺序连续扫描，有利于统筹安排不同空间的扫描顺序</w:t>
                  </w:r>
                  <w:r>
                    <w:br/>
                  </w:r>
                  <w:r>
                    <w:rPr>
                      <w:rFonts w:ascii="仿宋_GB2312" w:hAnsi="仿宋_GB2312" w:cs="仿宋_GB2312" w:eastAsia="仿宋_GB2312"/>
                      <w:sz w:val="22"/>
                      <w:color w:val="000000"/>
                    </w:rPr>
                    <w:t xml:space="preserve"> 7.★支持点位自动融合、手动融合两种模式</w:t>
                  </w:r>
                  <w:r>
                    <w:br/>
                  </w:r>
                  <w:r>
                    <w:rPr>
                      <w:rFonts w:ascii="仿宋_GB2312" w:hAnsi="仿宋_GB2312" w:cs="仿宋_GB2312" w:eastAsia="仿宋_GB2312"/>
                      <w:sz w:val="22"/>
                      <w:color w:val="000000"/>
                    </w:rPr>
                    <w:t xml:space="preserve"> 8.支持多层分层拍摄</w:t>
                  </w:r>
                  <w:r>
                    <w:br/>
                  </w:r>
                  <w:r>
                    <w:rPr>
                      <w:rFonts w:ascii="仿宋_GB2312" w:hAnsi="仿宋_GB2312" w:cs="仿宋_GB2312" w:eastAsia="仿宋_GB2312"/>
                      <w:sz w:val="22"/>
                      <w:color w:val="000000"/>
                    </w:rPr>
                    <w:t xml:space="preserve"> 9.拍摄完成后可在扫描端查看漫游效果</w:t>
                  </w:r>
                  <w:r>
                    <w:br/>
                  </w:r>
                  <w:r>
                    <w:rPr>
                      <w:rFonts w:ascii="仿宋_GB2312" w:hAnsi="仿宋_GB2312" w:cs="仿宋_GB2312" w:eastAsia="仿宋_GB2312"/>
                      <w:sz w:val="22"/>
                      <w:color w:val="000000"/>
                    </w:rPr>
                    <w:t xml:space="preserve"> 10.实时生成清晰的彩色对地投影图</w:t>
                  </w:r>
                  <w:r>
                    <w:br/>
                  </w:r>
                  <w:r>
                    <w:rPr>
                      <w:rFonts w:ascii="仿宋_GB2312" w:hAnsi="仿宋_GB2312" w:cs="仿宋_GB2312" w:eastAsia="仿宋_GB2312"/>
                      <w:sz w:val="22"/>
                      <w:color w:val="000000"/>
                    </w:rPr>
                    <w:t xml:space="preserve"> 11.支持预览全景图、空间平面格局</w:t>
                  </w:r>
                  <w:r>
                    <w:br/>
                  </w:r>
                  <w:r>
                    <w:rPr>
                      <w:rFonts w:ascii="仿宋_GB2312" w:hAnsi="仿宋_GB2312" w:cs="仿宋_GB2312" w:eastAsia="仿宋_GB2312"/>
                      <w:sz w:val="22"/>
                      <w:color w:val="000000"/>
                    </w:rPr>
                    <w:t xml:space="preserve"> 12.支持3D点云俯视图、正视图、侧视图预览</w:t>
                  </w:r>
                  <w:r>
                    <w:br/>
                  </w:r>
                  <w:r>
                    <w:rPr>
                      <w:rFonts w:ascii="仿宋_GB2312" w:hAnsi="仿宋_GB2312" w:cs="仿宋_GB2312" w:eastAsia="仿宋_GB2312"/>
                      <w:sz w:val="22"/>
                      <w:color w:val="000000"/>
                    </w:rPr>
                    <w:t xml:space="preserve"> 13.★支持在App中自动进行倾斜矫正，设备倾斜5°移动自动校正</w:t>
                  </w:r>
                  <w:r>
                    <w:br/>
                  </w:r>
                  <w:r>
                    <w:rPr>
                      <w:rFonts w:ascii="仿宋_GB2312" w:hAnsi="仿宋_GB2312" w:cs="仿宋_GB2312" w:eastAsia="仿宋_GB2312"/>
                      <w:sz w:val="22"/>
                      <w:color w:val="000000"/>
                    </w:rPr>
                    <w:t xml:space="preserve"> 14.支持延时拍摄</w:t>
                  </w:r>
                  <w:r>
                    <w:br/>
                  </w:r>
                  <w:r>
                    <w:rPr>
                      <w:rFonts w:ascii="仿宋_GB2312" w:hAnsi="仿宋_GB2312" w:cs="仿宋_GB2312" w:eastAsia="仿宋_GB2312"/>
                      <w:sz w:val="22"/>
                      <w:color w:val="000000"/>
                    </w:rPr>
                    <w:t xml:space="preserve"> 15.支持显示拍摄的点位数和拍摄点数上限</w:t>
                  </w:r>
                  <w:r>
                    <w:br/>
                  </w:r>
                  <w:r>
                    <w:rPr>
                      <w:rFonts w:ascii="仿宋_GB2312" w:hAnsi="仿宋_GB2312" w:cs="仿宋_GB2312" w:eastAsia="仿宋_GB2312"/>
                      <w:sz w:val="22"/>
                      <w:color w:val="000000"/>
                    </w:rPr>
                    <w:t xml:space="preserve"> 16.★支持两种撤销方式：（1）撤销最近一个点（2）一键撤销所有融合点位，重新进行融合</w:t>
                  </w:r>
                  <w:r>
                    <w:br/>
                  </w:r>
                  <w:r>
                    <w:rPr>
                      <w:rFonts w:ascii="仿宋_GB2312" w:hAnsi="仿宋_GB2312" w:cs="仿宋_GB2312" w:eastAsia="仿宋_GB2312"/>
                      <w:sz w:val="22"/>
                      <w:color w:val="000000"/>
                    </w:rPr>
                    <w:t xml:space="preserve"> 17.支持对镜子、玻璃、碎片等影响三维数据采集的部分标注，模型构建时自动对标注信息进行处理</w:t>
                  </w:r>
                  <w:r>
                    <w:br/>
                  </w:r>
                  <w:r>
                    <w:rPr>
                      <w:rFonts w:ascii="仿宋_GB2312" w:hAnsi="仿宋_GB2312" w:cs="仿宋_GB2312" w:eastAsia="仿宋_GB2312"/>
                      <w:sz w:val="22"/>
                      <w:color w:val="000000"/>
                    </w:rPr>
                    <w:t xml:space="preserve"> 18.★支持单点点云裁剪</w:t>
                  </w:r>
                  <w:r>
                    <w:br/>
                  </w:r>
                  <w:r>
                    <w:rPr>
                      <w:rFonts w:ascii="仿宋_GB2312" w:hAnsi="仿宋_GB2312" w:cs="仿宋_GB2312" w:eastAsia="仿宋_GB2312"/>
                      <w:sz w:val="22"/>
                      <w:color w:val="000000"/>
                    </w:rPr>
                    <w:t xml:space="preserve"> 19.支持拍摄独立二维全景照片</w:t>
                  </w:r>
                  <w:r>
                    <w:br/>
                  </w:r>
                  <w:r>
                    <w:rPr>
                      <w:rFonts w:ascii="仿宋_GB2312" w:hAnsi="仿宋_GB2312" w:cs="仿宋_GB2312" w:eastAsia="仿宋_GB2312"/>
                      <w:sz w:val="22"/>
                      <w:color w:val="000000"/>
                    </w:rPr>
                    <w:t xml:space="preserve"> 20.支持拍摄完成后对空间朝向进行调整</w:t>
                  </w:r>
                  <w:r>
                    <w:br/>
                  </w:r>
                  <w:r>
                    <w:rPr>
                      <w:rFonts w:ascii="仿宋_GB2312" w:hAnsi="仿宋_GB2312" w:cs="仿宋_GB2312" w:eastAsia="仿宋_GB2312"/>
                      <w:sz w:val="22"/>
                      <w:color w:val="000000"/>
                    </w:rPr>
                    <w:t xml:space="preserve"> 21.支持Type-C和WiFi将数据传输至工作站</w:t>
                  </w:r>
                  <w:r>
                    <w:br/>
                  </w:r>
                  <w:r>
                    <w:br/>
                  </w:r>
                  <w:r>
                    <w:rPr>
                      <w:rFonts w:ascii="仿宋_GB2312" w:hAnsi="仿宋_GB2312" w:cs="仿宋_GB2312" w:eastAsia="仿宋_GB2312"/>
                      <w:sz w:val="22"/>
                      <w:color w:val="000000"/>
                    </w:rPr>
                    <w:t xml:space="preserve"> 四、3D建模系统（1套）</w:t>
                  </w:r>
                  <w:r>
                    <w:br/>
                  </w:r>
                  <w:r>
                    <w:rPr>
                      <w:rFonts w:ascii="仿宋_GB2312" w:hAnsi="仿宋_GB2312" w:cs="仿宋_GB2312" w:eastAsia="仿宋_GB2312"/>
                      <w:sz w:val="22"/>
                      <w:color w:val="000000"/>
                    </w:rPr>
                    <w:t xml:space="preserve"> 1.基于Linux系统，符合信创标准。</w:t>
                  </w:r>
                  <w:r>
                    <w:br/>
                  </w:r>
                  <w:r>
                    <w:rPr>
                      <w:rFonts w:ascii="仿宋_GB2312" w:hAnsi="仿宋_GB2312" w:cs="仿宋_GB2312" w:eastAsia="仿宋_GB2312"/>
                      <w:sz w:val="22"/>
                      <w:color w:val="000000"/>
                    </w:rPr>
                    <w:t xml:space="preserve"> 2.兼容拍摄设备：激光扫描仪、全景相机。</w:t>
                  </w:r>
                  <w:r>
                    <w:br/>
                  </w:r>
                  <w:r>
                    <w:rPr>
                      <w:rFonts w:ascii="仿宋_GB2312" w:hAnsi="仿宋_GB2312" w:cs="仿宋_GB2312" w:eastAsia="仿宋_GB2312"/>
                      <w:sz w:val="22"/>
                      <w:color w:val="000000"/>
                    </w:rPr>
                    <w:t xml:space="preserve"> 3.按照扫描拍摄规范采集的数据，支持无人工介入自动计算处理，自动进行三维场景构建。</w:t>
                  </w:r>
                  <w:r>
                    <w:br/>
                  </w:r>
                  <w:r>
                    <w:rPr>
                      <w:rFonts w:ascii="仿宋_GB2312" w:hAnsi="仿宋_GB2312" w:cs="仿宋_GB2312" w:eastAsia="仿宋_GB2312"/>
                      <w:sz w:val="22"/>
                      <w:color w:val="000000"/>
                    </w:rPr>
                    <w:t xml:space="preserve"> 4.支持对全景图像进行自动拼接、自动白平衡优化、自动HDR调整。</w:t>
                  </w:r>
                  <w:r>
                    <w:br/>
                  </w:r>
                  <w:r>
                    <w:rPr>
                      <w:rFonts w:ascii="仿宋_GB2312" w:hAnsi="仿宋_GB2312" w:cs="仿宋_GB2312" w:eastAsia="仿宋_GB2312"/>
                      <w:sz w:val="22"/>
                      <w:color w:val="000000"/>
                    </w:rPr>
                    <w:t xml:space="preserve"> 5.可查看模型的详细制作进度，支持模型重做，调整模型制作优先级。</w:t>
                  </w:r>
                  <w:r>
                    <w:br/>
                  </w:r>
                  <w:r>
                    <w:rPr>
                      <w:rFonts w:ascii="仿宋_GB2312" w:hAnsi="仿宋_GB2312" w:cs="仿宋_GB2312" w:eastAsia="仿宋_GB2312"/>
                      <w:sz w:val="22"/>
                      <w:color w:val="000000"/>
                    </w:rPr>
                    <w:t xml:space="preserve"> 6.支持整合来自不同传感器的数据，包括：RGB相机和激光雷达数据结合。</w:t>
                  </w:r>
                  <w:r>
                    <w:br/>
                  </w:r>
                  <w:r>
                    <w:rPr>
                      <w:rFonts w:ascii="仿宋_GB2312" w:hAnsi="仿宋_GB2312" w:cs="仿宋_GB2312" w:eastAsia="仿宋_GB2312"/>
                      <w:sz w:val="22"/>
                      <w:color w:val="000000"/>
                    </w:rPr>
                    <w:t xml:space="preserve"> 7.图像优化：支持对全景图像的拼接融合，采用优化算法去除多张照片间的亮度和颜色差异，确保整体图像的连续性和一致性。</w:t>
                  </w:r>
                  <w:r>
                    <w:br/>
                  </w:r>
                  <w:r>
                    <w:rPr>
                      <w:rFonts w:ascii="仿宋_GB2312" w:hAnsi="仿宋_GB2312" w:cs="仿宋_GB2312" w:eastAsia="仿宋_GB2312"/>
                      <w:sz w:val="22"/>
                      <w:color w:val="000000"/>
                    </w:rPr>
                    <w:t xml:space="preserve"> 8.★支持对暗环境如停车场、地下室等场景拍摄的图像自动进行补光处理，显示更多细节。</w:t>
                  </w:r>
                  <w:r>
                    <w:br/>
                  </w:r>
                  <w:r>
                    <w:rPr>
                      <w:rFonts w:ascii="仿宋_GB2312" w:hAnsi="仿宋_GB2312" w:cs="仿宋_GB2312" w:eastAsia="仿宋_GB2312"/>
                      <w:sz w:val="22"/>
                      <w:color w:val="000000"/>
                    </w:rPr>
                    <w:t xml:space="preserve"> 9.模型平均单点制作时长：≤2分钟</w:t>
                  </w:r>
                  <w:r>
                    <w:br/>
                  </w:r>
                  <w:r>
                    <w:rPr>
                      <w:rFonts w:ascii="仿宋_GB2312" w:hAnsi="仿宋_GB2312" w:cs="仿宋_GB2312" w:eastAsia="仿宋_GB2312"/>
                      <w:sz w:val="22"/>
                      <w:color w:val="000000"/>
                    </w:rPr>
                    <w:t xml:space="preserve"> 10.★支持对制作完成的项目导出PLY或OBJ模型文件，进行修剪替换。</w:t>
                  </w:r>
                  <w:r>
                    <w:br/>
                  </w:r>
                  <w:r>
                    <w:rPr>
                      <w:rFonts w:ascii="仿宋_GB2312" w:hAnsi="仿宋_GB2312" w:cs="仿宋_GB2312" w:eastAsia="仿宋_GB2312"/>
                      <w:sz w:val="22"/>
                      <w:color w:val="000000"/>
                    </w:rPr>
                    <w:t xml:space="preserve"> 11.★原始数据加解密：支持对原始拍摄数据进行加密，校验数据完整性，解密查看。</w:t>
                  </w:r>
                  <w:r>
                    <w:br/>
                  </w:r>
                  <w:r>
                    <w:br/>
                  </w:r>
                  <w:r>
                    <w:br/>
                  </w:r>
                  <w:r>
                    <w:rPr>
                      <w:rFonts w:ascii="仿宋_GB2312" w:hAnsi="仿宋_GB2312" w:cs="仿宋_GB2312" w:eastAsia="仿宋_GB2312"/>
                      <w:sz w:val="22"/>
                      <w:color w:val="000000"/>
                    </w:rPr>
                    <w:t xml:space="preserve"> 五、3D编辑系统（1套）</w:t>
                  </w:r>
                  <w:r>
                    <w:br/>
                  </w:r>
                  <w:r>
                    <w:rPr>
                      <w:rFonts w:ascii="仿宋_GB2312" w:hAnsi="仿宋_GB2312" w:cs="仿宋_GB2312" w:eastAsia="仿宋_GB2312"/>
                      <w:sz w:val="22"/>
                      <w:color w:val="000000"/>
                    </w:rPr>
                    <w:t xml:space="preserve"> 1.支持案件管理：创建、编辑、查询、删除。</w:t>
                  </w:r>
                  <w:r>
                    <w:br/>
                  </w:r>
                  <w:r>
                    <w:rPr>
                      <w:rFonts w:ascii="仿宋_GB2312" w:hAnsi="仿宋_GB2312" w:cs="仿宋_GB2312" w:eastAsia="仿宋_GB2312"/>
                      <w:sz w:val="22"/>
                      <w:color w:val="000000"/>
                    </w:rPr>
                    <w:t xml:space="preserve"> 2.支持多场景组合，在一个案件中可以添加3D场景、全景图。</w:t>
                  </w:r>
                  <w:r>
                    <w:br/>
                  </w:r>
                  <w:r>
                    <w:rPr>
                      <w:rFonts w:ascii="仿宋_GB2312" w:hAnsi="仿宋_GB2312" w:cs="仿宋_GB2312" w:eastAsia="仿宋_GB2312"/>
                      <w:sz w:val="22"/>
                      <w:color w:val="000000"/>
                    </w:rPr>
                    <w:t xml:space="preserve"> 2.全景图制作：支持2:1全景图的上传、制作、查看。</w:t>
                  </w:r>
                  <w:r>
                    <w:br/>
                  </w:r>
                  <w:r>
                    <w:rPr>
                      <w:rFonts w:ascii="仿宋_GB2312" w:hAnsi="仿宋_GB2312" w:cs="仿宋_GB2312" w:eastAsia="仿宋_GB2312"/>
                      <w:sz w:val="22"/>
                      <w:color w:val="000000"/>
                    </w:rPr>
                    <w:t xml:space="preserve"> 3.素材库：可上传多个图片（jpg/png）、音频（mp3）、视频（mp4）及模型文件（gltf/glb），作品编辑时刻直接关联素材，无需重复上传素材文件。</w:t>
                  </w:r>
                  <w:r>
                    <w:br/>
                  </w:r>
                  <w:r>
                    <w:rPr>
                      <w:rFonts w:ascii="仿宋_GB2312" w:hAnsi="仿宋_GB2312" w:cs="仿宋_GB2312" w:eastAsia="仿宋_GB2312"/>
                      <w:sz w:val="22"/>
                      <w:color w:val="000000"/>
                    </w:rPr>
                    <w:t xml:space="preserve"> 4.支持设置全景展示的Fov视角、空间引导图标。</w:t>
                  </w:r>
                  <w:r>
                    <w:br/>
                  </w:r>
                  <w:r>
                    <w:rPr>
                      <w:rFonts w:ascii="仿宋_GB2312" w:hAnsi="仿宋_GB2312" w:cs="仿宋_GB2312" w:eastAsia="仿宋_GB2312"/>
                      <w:sz w:val="22"/>
                      <w:color w:val="000000"/>
                    </w:rPr>
                    <w:t xml:space="preserve"> 5.★支持调整全景最大可放大倍数到20倍、设置3D模型默认显示大小。</w:t>
                  </w:r>
                  <w:r>
                    <w:br/>
                  </w:r>
                  <w:r>
                    <w:rPr>
                      <w:rFonts w:ascii="仿宋_GB2312" w:hAnsi="仿宋_GB2312" w:cs="仿宋_GB2312" w:eastAsia="仿宋_GB2312"/>
                      <w:sz w:val="22"/>
                      <w:color w:val="000000"/>
                    </w:rPr>
                    <w:t xml:space="preserve"> 6.支持漫游点位和Logo的自定义、垂直和水平视角设置、点位隐藏，可生成单独的点位链接。</w:t>
                  </w:r>
                  <w:r>
                    <w:br/>
                  </w:r>
                  <w:r>
                    <w:rPr>
                      <w:rFonts w:ascii="仿宋_GB2312" w:hAnsi="仿宋_GB2312" w:cs="仿宋_GB2312" w:eastAsia="仿宋_GB2312"/>
                      <w:sz w:val="22"/>
                      <w:color w:val="000000"/>
                    </w:rPr>
                    <w:t xml:space="preserve"> 7.支持三级导航栏，导航栏可关联3D场景和全景图</w:t>
                  </w:r>
                  <w:r>
                    <w:br/>
                  </w:r>
                  <w:r>
                    <w:rPr>
                      <w:rFonts w:ascii="仿宋_GB2312" w:hAnsi="仿宋_GB2312" w:cs="仿宋_GB2312" w:eastAsia="仿宋_GB2312"/>
                      <w:sz w:val="22"/>
                      <w:color w:val="000000"/>
                    </w:rPr>
                    <w:t xml:space="preserve"> 9.自动导览：支持设置导览点，设置导览动画并添加音频讲解</w:t>
                  </w:r>
                  <w:r>
                    <w:br/>
                  </w:r>
                  <w:r>
                    <w:rPr>
                      <w:rFonts w:ascii="仿宋_GB2312" w:hAnsi="仿宋_GB2312" w:cs="仿宋_GB2312" w:eastAsia="仿宋_GB2312"/>
                      <w:sz w:val="22"/>
                      <w:color w:val="000000"/>
                    </w:rPr>
                    <w:t xml:space="preserve"> 10.支持分区讲解，在3D场景中根据点位划分不同的分区并关联讲解音频，漫游到对应区域时可自动播放讲解。</w:t>
                  </w:r>
                  <w:r>
                    <w:br/>
                  </w:r>
                  <w:r>
                    <w:rPr>
                      <w:rFonts w:ascii="仿宋_GB2312" w:hAnsi="仿宋_GB2312" w:cs="仿宋_GB2312" w:eastAsia="仿宋_GB2312"/>
                      <w:sz w:val="22"/>
                      <w:color w:val="000000"/>
                    </w:rPr>
                    <w:t xml:space="preserve"> 11.概貌图：可截场景取任意视角图，可批量下载截图，可导入照片卷。</w:t>
                  </w:r>
                  <w:r>
                    <w:br/>
                  </w:r>
                  <w:r>
                    <w:rPr>
                      <w:rFonts w:ascii="仿宋_GB2312" w:hAnsi="仿宋_GB2312" w:cs="仿宋_GB2312" w:eastAsia="仿宋_GB2312"/>
                      <w:sz w:val="22"/>
                      <w:color w:val="000000"/>
                    </w:rPr>
                    <w:t xml:space="preserve"> 12.痕迹物证标签：支持在场景内添加痕迹物证标签，截图痕迹概貌图、上传痕迹细节图，编辑现场痕迹物证信息，痕迹类别、基本特征、痕迹数量、提取部位、提取时间、提取人、编号等信息。</w:t>
                  </w:r>
                  <w:r>
                    <w:br/>
                  </w:r>
                  <w:r>
                    <w:rPr>
                      <w:rFonts w:ascii="仿宋_GB2312" w:hAnsi="仿宋_GB2312" w:cs="仿宋_GB2312" w:eastAsia="仿宋_GB2312"/>
                      <w:sz w:val="22"/>
                      <w:color w:val="000000"/>
                    </w:rPr>
                    <w:t xml:space="preserve"> 13.多种类型的热点，包括：文字、图片、视频、场景跳转，可自定义热点图标样式，弹窗内容。</w:t>
                  </w:r>
                  <w:r>
                    <w:br/>
                  </w:r>
                  <w:r>
                    <w:rPr>
                      <w:rFonts w:ascii="仿宋_GB2312" w:hAnsi="仿宋_GB2312" w:cs="仿宋_GB2312" w:eastAsia="仿宋_GB2312"/>
                      <w:sz w:val="22"/>
                      <w:color w:val="000000"/>
                    </w:rPr>
                    <w:t xml:space="preserve"> 14.支持距离测量与面积测量，可保存测量数据。</w:t>
                  </w:r>
                  <w:r>
                    <w:br/>
                  </w:r>
                  <w:r>
                    <w:rPr>
                      <w:rFonts w:ascii="仿宋_GB2312" w:hAnsi="仿宋_GB2312" w:cs="仿宋_GB2312" w:eastAsia="仿宋_GB2312"/>
                      <w:sz w:val="22"/>
                      <w:color w:val="000000"/>
                    </w:rPr>
                    <w:t xml:space="preserve"> 15.支持AI自动生成平面示意图：支持AI自动识别空间格局，生成墙体、门窗等建筑结构；支持AI自动识别空间内的家具物品等内容，自动添加到平面图上；支持手动修改平面图；内置丰富的组件库和图例库，辅助绘制，并支持单独导出平面图。</w:t>
                  </w:r>
                  <w:r>
                    <w:br/>
                  </w:r>
                  <w:r>
                    <w:rPr>
                      <w:rFonts w:ascii="仿宋_GB2312" w:hAnsi="仿宋_GB2312" w:cs="仿宋_GB2312" w:eastAsia="仿宋_GB2312"/>
                      <w:sz w:val="22"/>
                      <w:color w:val="000000"/>
                    </w:rPr>
                    <w:t xml:space="preserve"> 16.★支持AI现勘笔录：支持AI根据识别的空间内容，自动生成现勘笔录；场景内的痕迹物证热点信息支持一键同步至现勘笔录；支持录入勘验信息，包含勘验号、勘查单位、勘验时间、勘验事由、勘验地点、现场保护人、保护措施、天气、勘验光线情况、笔录人、制图人、录音人、录像人、现场勘验见证人等信息；现勘笔录支持导出文档。</w:t>
                  </w:r>
                  <w:r>
                    <w:br/>
                  </w:r>
                  <w:r>
                    <w:rPr>
                      <w:rFonts w:ascii="仿宋_GB2312" w:hAnsi="仿宋_GB2312" w:cs="仿宋_GB2312" w:eastAsia="仿宋_GB2312"/>
                      <w:sz w:val="22"/>
                      <w:color w:val="000000"/>
                    </w:rPr>
                    <w:t xml:space="preserve"> 17.★支持照片制卷：支持创建照片卷，编辑照片卷信息，场景内的痕迹物证热点信息支持一键同步至照片卷，照片卷支持导出。</w:t>
                  </w:r>
                  <w:r>
                    <w:br/>
                  </w:r>
                  <w:r>
                    <w:rPr>
                      <w:rFonts w:ascii="仿宋_GB2312" w:hAnsi="仿宋_GB2312" w:cs="仿宋_GB2312" w:eastAsia="仿宋_GB2312"/>
                      <w:sz w:val="22"/>
                      <w:color w:val="000000"/>
                    </w:rPr>
                    <w:t xml:space="preserve"> 18.★方位图：支持方位图，设置案发地点、案件信息、输入坐标信息；方位图支持平面图和卫星图两种样式，并支持导出。</w:t>
                  </w:r>
                  <w:r>
                    <w:br/>
                  </w:r>
                  <w:r>
                    <w:rPr>
                      <w:rFonts w:ascii="仿宋_GB2312" w:hAnsi="仿宋_GB2312" w:cs="仿宋_GB2312" w:eastAsia="仿宋_GB2312"/>
                      <w:sz w:val="22"/>
                      <w:color w:val="000000"/>
                    </w:rPr>
                    <w:t xml:space="preserve"> 19.动画模拟：支持在3D场景内添加3D人物模型，设置行动路线和动作，模拟案发过程；支持设置运镜视角和视角跟随方式；支持添加字幕，播放动画的同时显示字幕描述。</w:t>
                  </w:r>
                  <w:r>
                    <w:br/>
                  </w:r>
                  <w:r>
                    <w:rPr>
                      <w:rFonts w:ascii="仿宋_GB2312" w:hAnsi="仿宋_GB2312" w:cs="仿宋_GB2312" w:eastAsia="仿宋_GB2312"/>
                      <w:sz w:val="22"/>
                      <w:color w:val="000000"/>
                    </w:rPr>
                    <w:t xml:space="preserve"> 20.摄像头模拟：支持在3D场景内添加虚拟摄像头，模拟摄像头覆盖范围；支持设置摄像头参数，如CCD尺寸，焦距等。</w:t>
                  </w:r>
                  <w:r>
                    <w:br/>
                  </w:r>
                  <w:r>
                    <w:rPr>
                      <w:rFonts w:ascii="仿宋_GB2312" w:hAnsi="仿宋_GB2312" w:cs="仿宋_GB2312" w:eastAsia="仿宋_GB2312"/>
                      <w:sz w:val="22"/>
                      <w:color w:val="000000"/>
                    </w:rPr>
                    <w:t xml:space="preserve"> 21.路线：在3D场景内设置轨迹路线，支持设置点位路线，沿着拍摄点行走的路线；支持设置自由路线，在3D场景上任意位置绘制路线；路线支持设置样式、宽度等。</w:t>
                  </w:r>
                  <w:r>
                    <w:br/>
                  </w:r>
                  <w:r>
                    <w:rPr>
                      <w:rFonts w:ascii="仿宋_GB2312" w:hAnsi="仿宋_GB2312" w:cs="仿宋_GB2312" w:eastAsia="仿宋_GB2312"/>
                      <w:sz w:val="22"/>
                      <w:color w:val="000000"/>
                    </w:rPr>
                    <w:t xml:space="preserve"> 22.支持同时在不同点位批量打码，支持马赛克一键清空。</w:t>
                  </w:r>
                  <w:r>
                    <w:br/>
                  </w:r>
                  <w:r>
                    <w:rPr>
                      <w:rFonts w:ascii="仿宋_GB2312" w:hAnsi="仿宋_GB2312" w:cs="仿宋_GB2312" w:eastAsia="仿宋_GB2312"/>
                      <w:sz w:val="22"/>
                      <w:color w:val="000000"/>
                    </w:rPr>
                    <w:t xml:space="preserve"> 23.案件支持导出单机版离线数据包和服务器部署数据包。</w:t>
                  </w:r>
                  <w:r>
                    <w:br/>
                  </w:r>
                  <w:r>
                    <w:rPr>
                      <w:rFonts w:ascii="仿宋_GB2312" w:hAnsi="仿宋_GB2312" w:cs="仿宋_GB2312" w:eastAsia="仿宋_GB2312"/>
                      <w:sz w:val="22"/>
                      <w:color w:val="000000"/>
                    </w:rPr>
                    <w:t xml:space="preserve"> 24.★激光场景支持导出点云文件（las、e57、xyz、ply）、obj文件、全景图；全景相机场景支持导出全景图。</w:t>
                  </w:r>
                  <w:r>
                    <w:br/>
                  </w:r>
                  <w:r>
                    <w:rPr>
                      <w:rFonts w:ascii="仿宋_GB2312" w:hAnsi="仿宋_GB2312" w:cs="仿宋_GB2312" w:eastAsia="仿宋_GB2312"/>
                      <w:sz w:val="22"/>
                      <w:color w:val="000000"/>
                    </w:rPr>
                    <w:t xml:space="preserve"> 25.支持上传无人机数据，并添加到案件场景中。</w:t>
                  </w:r>
                  <w:r>
                    <w:br/>
                  </w:r>
                  <w:r>
                    <w:rPr>
                      <w:rFonts w:ascii="仿宋_GB2312" w:hAnsi="仿宋_GB2312" w:cs="仿宋_GB2312" w:eastAsia="仿宋_GB2312"/>
                      <w:sz w:val="22"/>
                      <w:color w:val="000000"/>
                    </w:rPr>
                    <w:t xml:space="preserve"> 26.★系统支持与省级公安机关现场勘验信息系统数据互通（出具厂商支持对接承诺函）</w:t>
                  </w:r>
                  <w:r>
                    <w:br/>
                  </w:r>
                  <w:r>
                    <w:rPr>
                      <w:rFonts w:ascii="仿宋_GB2312" w:hAnsi="仿宋_GB2312" w:cs="仿宋_GB2312" w:eastAsia="仿宋_GB2312"/>
                      <w:sz w:val="22"/>
                      <w:color w:val="000000"/>
                    </w:rPr>
                    <w:t xml:space="preserve"> 27.★批注：支持在全景点位上添加画笔线段、矩形、圆形、文字批注，支持选择线条粗细、颜色等。</w:t>
                  </w:r>
                  <w:r>
                    <w:br/>
                  </w:r>
                  <w:r>
                    <w:br/>
                  </w:r>
                  <w:r>
                    <w:rPr>
                      <w:rFonts w:ascii="仿宋_GB2312" w:hAnsi="仿宋_GB2312" w:cs="仿宋_GB2312" w:eastAsia="仿宋_GB2312"/>
                      <w:sz w:val="22"/>
                      <w:color w:val="000000"/>
                    </w:rPr>
                    <w:t xml:space="preserve"> 六、3D展示系统（1套）</w:t>
                  </w:r>
                  <w:r>
                    <w:br/>
                  </w:r>
                  <w:r>
                    <w:rPr>
                      <w:rFonts w:ascii="仿宋_GB2312" w:hAnsi="仿宋_GB2312" w:cs="仿宋_GB2312" w:eastAsia="仿宋_GB2312"/>
                      <w:sz w:val="22"/>
                      <w:color w:val="000000"/>
                    </w:rPr>
                    <w:t xml:space="preserve"> 1.系统兼容Linux环境、主流浏览器。</w:t>
                  </w:r>
                  <w:r>
                    <w:br/>
                  </w:r>
                  <w:r>
                    <w:rPr>
                      <w:rFonts w:ascii="仿宋_GB2312" w:hAnsi="仿宋_GB2312" w:cs="仿宋_GB2312" w:eastAsia="仿宋_GB2312"/>
                      <w:sz w:val="22"/>
                      <w:color w:val="000000"/>
                    </w:rPr>
                    <w:t xml:space="preserve"> 2.加载时间：100平模型加载时长&lt;3秒。</w:t>
                  </w:r>
                  <w:r>
                    <w:br/>
                  </w:r>
                  <w:r>
                    <w:rPr>
                      <w:rFonts w:ascii="仿宋_GB2312" w:hAnsi="仿宋_GB2312" w:cs="仿宋_GB2312" w:eastAsia="仿宋_GB2312"/>
                      <w:sz w:val="22"/>
                      <w:color w:val="000000"/>
                    </w:rPr>
                    <w:t xml:space="preserve"> 3.支持在主流浏览器端打开并浏览3D场景。</w:t>
                  </w:r>
                  <w:r>
                    <w:br/>
                  </w:r>
                  <w:r>
                    <w:rPr>
                      <w:rFonts w:ascii="仿宋_GB2312" w:hAnsi="仿宋_GB2312" w:cs="仿宋_GB2312" w:eastAsia="仿宋_GB2312"/>
                      <w:sz w:val="22"/>
                      <w:color w:val="000000"/>
                    </w:rPr>
                    <w:t xml:space="preserve"> 4.支持3D场景连续的步进式沉浸漫游体验，观看点位之间的切换效果自然顺畅。</w:t>
                  </w:r>
                  <w:r>
                    <w:br/>
                  </w:r>
                  <w:r>
                    <w:rPr>
                      <w:rFonts w:ascii="仿宋_GB2312" w:hAnsi="仿宋_GB2312" w:cs="仿宋_GB2312" w:eastAsia="仿宋_GB2312"/>
                      <w:sz w:val="22"/>
                      <w:color w:val="000000"/>
                    </w:rPr>
                    <w:t xml:space="preserve"> 5.支持前端模式切换：三种模式切换，漫游、平面、3D（Mesh）。</w:t>
                  </w:r>
                  <w:r>
                    <w:br/>
                  </w:r>
                  <w:r>
                    <w:rPr>
                      <w:rFonts w:ascii="仿宋_GB2312" w:hAnsi="仿宋_GB2312" w:cs="仿宋_GB2312" w:eastAsia="仿宋_GB2312"/>
                      <w:sz w:val="22"/>
                      <w:color w:val="000000"/>
                    </w:rPr>
                    <w:t xml:space="preserve"> 6.前端植入物品：可在前端摆放图片、视频及物品模型。</w:t>
                  </w:r>
                  <w:r>
                    <w:br/>
                  </w:r>
                  <w:r>
                    <w:rPr>
                      <w:rFonts w:ascii="仿宋_GB2312" w:hAnsi="仿宋_GB2312" w:cs="仿宋_GB2312" w:eastAsia="仿宋_GB2312"/>
                      <w:sz w:val="22"/>
                      <w:color w:val="000000"/>
                    </w:rPr>
                    <w:t xml:space="preserve"> 7.支持导出单机版展示数据包在内网服务器访问，无需安装任何插件可直接进行访问。</w:t>
                  </w:r>
                  <w:r>
                    <w:br/>
                  </w:r>
                  <w:r>
                    <w:rPr>
                      <w:rFonts w:ascii="仿宋_GB2312" w:hAnsi="仿宋_GB2312" w:cs="仿宋_GB2312" w:eastAsia="仿宋_GB2312"/>
                      <w:sz w:val="22"/>
                      <w:color w:val="000000"/>
                    </w:rPr>
                    <w:t xml:space="preserve"> 8.支持前端摆放人物和凶器：可在前端摆放虚拟人物、凶器，调整其大小、位置。</w:t>
                  </w:r>
                  <w:r>
                    <w:br/>
                  </w:r>
                  <w:r>
                    <w:rPr>
                      <w:rFonts w:ascii="仿宋_GB2312" w:hAnsi="仿宋_GB2312" w:cs="仿宋_GB2312" w:eastAsia="仿宋_GB2312"/>
                      <w:sz w:val="22"/>
                      <w:color w:val="000000"/>
                    </w:rPr>
                    <w:t xml:space="preserve"> 9.★前端摄像头模拟：可在展示端植入摄像头，实时模拟摄像头在场景中的监控效果。</w:t>
                  </w:r>
                  <w:r>
                    <w:br/>
                  </w:r>
                  <w:r>
                    <w:rPr>
                      <w:rFonts w:ascii="仿宋_GB2312" w:hAnsi="仿宋_GB2312" w:cs="仿宋_GB2312" w:eastAsia="仿宋_GB2312"/>
                      <w:sz w:val="22"/>
                      <w:color w:val="000000"/>
                    </w:rPr>
                    <w:t xml:space="preserve"> 10.★激光场景支持前端点云测量和mesh测量，全景相机场景支持mesh测量。</w:t>
                  </w:r>
                  <w:r>
                    <w:br/>
                  </w:r>
                  <w:r>
                    <w:rPr>
                      <w:rFonts w:ascii="仿宋_GB2312" w:hAnsi="仿宋_GB2312" w:cs="仿宋_GB2312" w:eastAsia="仿宋_GB2312"/>
                      <w:sz w:val="22"/>
                      <w:color w:val="000000"/>
                    </w:rPr>
                    <w:t xml:space="preserve"> 11.支持播放后台编辑的动画模拟。</w:t>
                  </w:r>
                  <w:r>
                    <w:br/>
                  </w:r>
                  <w:r>
                    <w:rPr>
                      <w:rFonts w:ascii="仿宋_GB2312" w:hAnsi="仿宋_GB2312" w:cs="仿宋_GB2312" w:eastAsia="仿宋_GB2312"/>
                      <w:sz w:val="22"/>
                      <w:color w:val="000000"/>
                    </w:rPr>
                    <w:t xml:space="preserve"> 12.支持查看后台编辑的空间路线。</w:t>
                  </w:r>
                  <w:r>
                    <w:br/>
                  </w:r>
                  <w:r>
                    <w:rPr>
                      <w:rFonts w:ascii="仿宋_GB2312" w:hAnsi="仿宋_GB2312" w:cs="仿宋_GB2312" w:eastAsia="仿宋_GB2312"/>
                      <w:sz w:val="22"/>
                      <w:color w:val="000000"/>
                    </w:rPr>
                    <w:t xml:space="preserve"> 13.支持查询搜索空间内添加的痕迹物证等信息。</w:t>
                  </w: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9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法医解剖箱（HTDA-IIV型）</w:t>
                  </w:r>
                </w:p>
              </w:tc>
              <w:tc>
                <w:tcPr>
                  <w:tcW w:type="dxa" w:w="16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产品配置不限于以下：</w:t>
                  </w:r>
                  <w:r>
                    <w:br/>
                  </w:r>
                  <w:r>
                    <w:rPr>
                      <w:rFonts w:ascii="仿宋_GB2312" w:hAnsi="仿宋_GB2312" w:cs="仿宋_GB2312" w:eastAsia="仿宋_GB2312"/>
                      <w:sz w:val="22"/>
                      <w:color w:val="000000"/>
                    </w:rPr>
                    <w:t xml:space="preserve"> 序号 产品名称 数量 序号 产品名称 数量</w:t>
                  </w:r>
                  <w:r>
                    <w:br/>
                  </w:r>
                  <w:r>
                    <w:rPr>
                      <w:rFonts w:ascii="仿宋_GB2312" w:hAnsi="仿宋_GB2312" w:cs="仿宋_GB2312" w:eastAsia="仿宋_GB2312"/>
                      <w:sz w:val="22"/>
                      <w:color w:val="000000"/>
                    </w:rPr>
                    <w:t xml:space="preserve"> 1 可充电白光手电 1个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30 左手指纹捺印卡 1本</w:t>
                  </w:r>
                  <w:r>
                    <w:br/>
                  </w:r>
                  <w:r>
                    <w:rPr>
                      <w:rFonts w:ascii="仿宋_GB2312" w:hAnsi="仿宋_GB2312" w:cs="仿宋_GB2312" w:eastAsia="仿宋_GB2312"/>
                      <w:sz w:val="22"/>
                      <w:color w:val="000000"/>
                    </w:rPr>
                    <w:t xml:space="preserve"> 2 玻璃尸体温度计 1个 31 右手指纹捺印卡 1个</w:t>
                  </w:r>
                  <w:r>
                    <w:br/>
                  </w:r>
                  <w:r>
                    <w:rPr>
                      <w:rFonts w:ascii="仿宋_GB2312" w:hAnsi="仿宋_GB2312" w:cs="仿宋_GB2312" w:eastAsia="仿宋_GB2312"/>
                      <w:sz w:val="22"/>
                      <w:color w:val="000000"/>
                    </w:rPr>
                    <w:t xml:space="preserve"> 3 骨锯 1把 32 30cm钢板尺 1把</w:t>
                  </w:r>
                  <w:r>
                    <w:br/>
                  </w:r>
                  <w:r>
                    <w:rPr>
                      <w:rFonts w:ascii="仿宋_GB2312" w:hAnsi="仿宋_GB2312" w:cs="仿宋_GB2312" w:eastAsia="仿宋_GB2312"/>
                      <w:sz w:val="22"/>
                      <w:color w:val="000000"/>
                    </w:rPr>
                    <w:t xml:space="preserve"> 4 骨膜剥离器 1个 33 5m钢卷尺 1个</w:t>
                  </w:r>
                  <w:r>
                    <w:br/>
                  </w:r>
                  <w:r>
                    <w:rPr>
                      <w:rFonts w:ascii="仿宋_GB2312" w:hAnsi="仿宋_GB2312" w:cs="仿宋_GB2312" w:eastAsia="仿宋_GB2312"/>
                      <w:sz w:val="22"/>
                      <w:color w:val="000000"/>
                    </w:rPr>
                    <w:t xml:space="preserve"> 5 骨锤 1个 34 尸体腐臭抑制剂 1瓶</w:t>
                  </w:r>
                  <w:r>
                    <w:br/>
                  </w:r>
                  <w:r>
                    <w:rPr>
                      <w:rFonts w:ascii="仿宋_GB2312" w:hAnsi="仿宋_GB2312" w:cs="仿宋_GB2312" w:eastAsia="仿宋_GB2312"/>
                      <w:sz w:val="22"/>
                      <w:color w:val="000000"/>
                    </w:rPr>
                    <w:t xml:space="preserve"> 6 大号手术刀柄 2把 35 手术衣 2套</w:t>
                  </w:r>
                  <w:r>
                    <w:br/>
                  </w:r>
                  <w:r>
                    <w:rPr>
                      <w:rFonts w:ascii="仿宋_GB2312" w:hAnsi="仿宋_GB2312" w:cs="仿宋_GB2312" w:eastAsia="仿宋_GB2312"/>
                      <w:sz w:val="22"/>
                      <w:color w:val="000000"/>
                    </w:rPr>
                    <w:t xml:space="preserve"> 7 大号手术刀片 2包 36 乳胶手套 2付</w:t>
                  </w:r>
                  <w:r>
                    <w:br/>
                  </w:r>
                  <w:r>
                    <w:rPr>
                      <w:rFonts w:ascii="仿宋_GB2312" w:hAnsi="仿宋_GB2312" w:cs="仿宋_GB2312" w:eastAsia="仿宋_GB2312"/>
                      <w:sz w:val="22"/>
                      <w:color w:val="000000"/>
                    </w:rPr>
                    <w:t xml:space="preserve"> 8 大号缝合针 1包 37 汗布手套 2付</w:t>
                  </w:r>
                  <w:r>
                    <w:br/>
                  </w:r>
                  <w:r>
                    <w:rPr>
                      <w:rFonts w:ascii="仿宋_GB2312" w:hAnsi="仿宋_GB2312" w:cs="仿宋_GB2312" w:eastAsia="仿宋_GB2312"/>
                      <w:sz w:val="22"/>
                      <w:color w:val="000000"/>
                    </w:rPr>
                    <w:t xml:space="preserve"> 9 白色医用缝合线 1轴 38 一次性塑料手套 10付</w:t>
                  </w:r>
                  <w:r>
                    <w:br/>
                  </w:r>
                  <w:r>
                    <w:rPr>
                      <w:rFonts w:ascii="仿宋_GB2312" w:hAnsi="仿宋_GB2312" w:cs="仿宋_GB2312" w:eastAsia="仿宋_GB2312"/>
                      <w:sz w:val="22"/>
                      <w:color w:val="000000"/>
                    </w:rPr>
                    <w:t xml:space="preserve"> 10 黑色医用缝合线 1轴 39 毛巾 2块</w:t>
                  </w:r>
                  <w:r>
                    <w:br/>
                  </w:r>
                  <w:r>
                    <w:rPr>
                      <w:rFonts w:ascii="仿宋_GB2312" w:hAnsi="仿宋_GB2312" w:cs="仿宋_GB2312" w:eastAsia="仿宋_GB2312"/>
                      <w:sz w:val="22"/>
                      <w:color w:val="000000"/>
                    </w:rPr>
                    <w:t xml:space="preserve"> 11 弯头手术剪 1把 40 棉签 1包</w:t>
                  </w:r>
                  <w:r>
                    <w:br/>
                  </w:r>
                  <w:r>
                    <w:rPr>
                      <w:rFonts w:ascii="仿宋_GB2312" w:hAnsi="仿宋_GB2312" w:cs="仿宋_GB2312" w:eastAsia="仿宋_GB2312"/>
                      <w:sz w:val="22"/>
                      <w:color w:val="000000"/>
                    </w:rPr>
                    <w:t xml:space="preserve"> 12 直圆手术剪 1把 41 纱布 10片</w:t>
                  </w:r>
                  <w:r>
                    <w:br/>
                  </w:r>
                  <w:r>
                    <w:rPr>
                      <w:rFonts w:ascii="仿宋_GB2312" w:hAnsi="仿宋_GB2312" w:cs="仿宋_GB2312" w:eastAsia="仿宋_GB2312"/>
                      <w:sz w:val="22"/>
                      <w:color w:val="000000"/>
                    </w:rPr>
                    <w:t xml:space="preserve"> 13 弯头止血钳 1把 42 纸物证袋 5个</w:t>
                  </w:r>
                  <w:r>
                    <w:br/>
                  </w:r>
                  <w:r>
                    <w:rPr>
                      <w:rFonts w:ascii="仿宋_GB2312" w:hAnsi="仿宋_GB2312" w:cs="仿宋_GB2312" w:eastAsia="仿宋_GB2312"/>
                      <w:sz w:val="22"/>
                      <w:color w:val="000000"/>
                    </w:rPr>
                    <w:t xml:space="preserve"> 14 直头止血钳 1把 43 塑料物证袋 5个</w:t>
                  </w:r>
                  <w:r>
                    <w:br/>
                  </w:r>
                  <w:r>
                    <w:rPr>
                      <w:rFonts w:ascii="仿宋_GB2312" w:hAnsi="仿宋_GB2312" w:cs="仿宋_GB2312" w:eastAsia="仿宋_GB2312"/>
                      <w:sz w:val="22"/>
                      <w:color w:val="000000"/>
                    </w:rPr>
                    <w:t xml:space="preserve"> 15 组织镊子 1把 44 物证瓶 6个</w:t>
                  </w:r>
                  <w:r>
                    <w:br/>
                  </w:r>
                  <w:r>
                    <w:rPr>
                      <w:rFonts w:ascii="仿宋_GB2312" w:hAnsi="仿宋_GB2312" w:cs="仿宋_GB2312" w:eastAsia="仿宋_GB2312"/>
                      <w:sz w:val="22"/>
                      <w:color w:val="000000"/>
                    </w:rPr>
                    <w:t xml:space="preserve"> 16 敷料镊子 1把 45 5ml注射器 5个</w:t>
                  </w:r>
                  <w:r>
                    <w:br/>
                  </w:r>
                  <w:r>
                    <w:rPr>
                      <w:rFonts w:ascii="仿宋_GB2312" w:hAnsi="仿宋_GB2312" w:cs="仿宋_GB2312" w:eastAsia="仿宋_GB2312"/>
                      <w:sz w:val="22"/>
                      <w:color w:val="000000"/>
                    </w:rPr>
                    <w:t xml:space="preserve"> 17 截断刀 1把 46 10ml注射器 2个</w:t>
                  </w:r>
                  <w:r>
                    <w:br/>
                  </w:r>
                  <w:r>
                    <w:rPr>
                      <w:rFonts w:ascii="仿宋_GB2312" w:hAnsi="仿宋_GB2312" w:cs="仿宋_GB2312" w:eastAsia="仿宋_GB2312"/>
                      <w:sz w:val="22"/>
                      <w:color w:val="000000"/>
                    </w:rPr>
                    <w:t xml:space="preserve"> 18 不锈钢勺 1把 47 带盖塑料试管 5个</w:t>
                  </w:r>
                  <w:r>
                    <w:br/>
                  </w:r>
                  <w:r>
                    <w:rPr>
                      <w:rFonts w:ascii="仿宋_GB2312" w:hAnsi="仿宋_GB2312" w:cs="仿宋_GB2312" w:eastAsia="仿宋_GB2312"/>
                      <w:sz w:val="22"/>
                      <w:color w:val="000000"/>
                    </w:rPr>
                    <w:t xml:space="preserve"> 19 丁字凿 1把 48 医用胶布 1盒</w:t>
                  </w:r>
                  <w:r>
                    <w:br/>
                  </w:r>
                  <w:r>
                    <w:rPr>
                      <w:rFonts w:ascii="仿宋_GB2312" w:hAnsi="仿宋_GB2312" w:cs="仿宋_GB2312" w:eastAsia="仿宋_GB2312"/>
                      <w:sz w:val="22"/>
                      <w:color w:val="000000"/>
                    </w:rPr>
                    <w:t xml:space="preserve"> 20 穿刺探针 1个 49 红色记号笔 1支</w:t>
                  </w:r>
                  <w:r>
                    <w:br/>
                  </w:r>
                  <w:r>
                    <w:rPr>
                      <w:rFonts w:ascii="仿宋_GB2312" w:hAnsi="仿宋_GB2312" w:cs="仿宋_GB2312" w:eastAsia="仿宋_GB2312"/>
                      <w:sz w:val="22"/>
                      <w:color w:val="000000"/>
                    </w:rPr>
                    <w:t xml:space="preserve"> 21 勾状探针 1个 50 黑色记号笔 1支</w:t>
                  </w:r>
                  <w:r>
                    <w:br/>
                  </w:r>
                  <w:r>
                    <w:rPr>
                      <w:rFonts w:ascii="仿宋_GB2312" w:hAnsi="仿宋_GB2312" w:cs="仿宋_GB2312" w:eastAsia="仿宋_GB2312"/>
                      <w:sz w:val="22"/>
                      <w:color w:val="000000"/>
                    </w:rPr>
                    <w:t xml:space="preserve"> 22 球状探针 1个 51 黑色不干胶尺 1张</w:t>
                  </w:r>
                  <w:r>
                    <w:br/>
                  </w:r>
                  <w:r>
                    <w:rPr>
                      <w:rFonts w:ascii="仿宋_GB2312" w:hAnsi="仿宋_GB2312" w:cs="仿宋_GB2312" w:eastAsia="仿宋_GB2312"/>
                      <w:sz w:val="22"/>
                      <w:color w:val="000000"/>
                    </w:rPr>
                    <w:t xml:space="preserve"> 23 手术器械存放盘 1套 52 白色不干胶尺 1张</w:t>
                  </w:r>
                  <w:r>
                    <w:br/>
                  </w:r>
                  <w:r>
                    <w:rPr>
                      <w:rFonts w:ascii="仿宋_GB2312" w:hAnsi="仿宋_GB2312" w:cs="仿宋_GB2312" w:eastAsia="仿宋_GB2312"/>
                      <w:sz w:val="22"/>
                      <w:color w:val="000000"/>
                    </w:rPr>
                    <w:t xml:space="preserve"> 24 手术器械清洗盒 1个 53 物证标签 1张</w:t>
                  </w:r>
                  <w:r>
                    <w:br/>
                  </w:r>
                  <w:r>
                    <w:rPr>
                      <w:rFonts w:ascii="仿宋_GB2312" w:hAnsi="仿宋_GB2312" w:cs="仿宋_GB2312" w:eastAsia="仿宋_GB2312"/>
                      <w:sz w:val="22"/>
                      <w:color w:val="000000"/>
                    </w:rPr>
                    <w:t xml:space="preserve"> 25 指甲刀 1个 54 放大镜 1个</w:t>
                  </w:r>
                  <w:r>
                    <w:br/>
                  </w:r>
                  <w:r>
                    <w:rPr>
                      <w:rFonts w:ascii="仿宋_GB2312" w:hAnsi="仿宋_GB2312" w:cs="仿宋_GB2312" w:eastAsia="仿宋_GB2312"/>
                      <w:sz w:val="22"/>
                      <w:color w:val="000000"/>
                    </w:rPr>
                    <w:t xml:space="preserve"> 26 大号手指扳直器 1个 55 消毒纸巾 1包</w:t>
                  </w:r>
                  <w:r>
                    <w:br/>
                  </w:r>
                  <w:r>
                    <w:rPr>
                      <w:rFonts w:ascii="仿宋_GB2312" w:hAnsi="仿宋_GB2312" w:cs="仿宋_GB2312" w:eastAsia="仿宋_GB2312"/>
                      <w:sz w:val="22"/>
                      <w:color w:val="000000"/>
                    </w:rPr>
                    <w:t xml:space="preserve"> 27 小号手指扳直器 1个 56 指南针 1个</w:t>
                  </w:r>
                  <w:r>
                    <w:br/>
                  </w:r>
                  <w:r>
                    <w:rPr>
                      <w:rFonts w:ascii="仿宋_GB2312" w:hAnsi="仿宋_GB2312" w:cs="仿宋_GB2312" w:eastAsia="仿宋_GB2312"/>
                      <w:sz w:val="22"/>
                      <w:color w:val="000000"/>
                    </w:rPr>
                    <w:t xml:space="preserve"> 28 尸体指纹捺印器 1本 57 装箱单 1个</w:t>
                  </w:r>
                  <w:r>
                    <w:br/>
                  </w:r>
                  <w:r>
                    <w:rPr>
                      <w:rFonts w:ascii="仿宋_GB2312" w:hAnsi="仿宋_GB2312" w:cs="仿宋_GB2312" w:eastAsia="仿宋_GB2312"/>
                      <w:sz w:val="22"/>
                      <w:color w:val="000000"/>
                    </w:rPr>
                    <w:t xml:space="preserve"> 29 指纹捺印盒 1个 57 铝合金箱 1个</w:t>
                  </w:r>
                  <w:r>
                    <w:br/>
                  </w:r>
                  <w:r>
                    <w:rPr>
                      <w:rFonts w:ascii="仿宋_GB2312" w:hAnsi="仿宋_GB2312" w:cs="仿宋_GB2312" w:eastAsia="仿宋_GB2312"/>
                      <w:sz w:val="22"/>
                      <w:color w:val="000000"/>
                    </w:rPr>
                    <w:t xml:space="preserve"> 物证袋需要出具刑事技术产品质量监督检验中心出具的检验报告并加盖厂家公章</w:t>
                  </w: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开颅锯</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配置内容：</w:t>
                  </w:r>
                  <w:r>
                    <w:br/>
                  </w:r>
                  <w:r>
                    <w:rPr>
                      <w:rFonts w:ascii="仿宋_GB2312" w:hAnsi="仿宋_GB2312" w:cs="仿宋_GB2312" w:eastAsia="仿宋_GB2312"/>
                      <w:sz w:val="22"/>
                      <w:color w:val="000000"/>
                    </w:rPr>
                    <w:t xml:space="preserve"> 1台电动开颅锯主机</w:t>
                  </w:r>
                  <w:r>
                    <w:br/>
                  </w:r>
                  <w:r>
                    <w:rPr>
                      <w:rFonts w:ascii="仿宋_GB2312" w:hAnsi="仿宋_GB2312" w:cs="仿宋_GB2312" w:eastAsia="仿宋_GB2312"/>
                      <w:sz w:val="22"/>
                      <w:color w:val="000000"/>
                    </w:rPr>
                    <w:t xml:space="preserve"> 1个65mm圆型锯片</w:t>
                  </w:r>
                  <w:r>
                    <w:br/>
                  </w:r>
                  <w:r>
                    <w:rPr>
                      <w:rFonts w:ascii="仿宋_GB2312" w:hAnsi="仿宋_GB2312" w:cs="仿宋_GB2312" w:eastAsia="仿宋_GB2312"/>
                      <w:sz w:val="22"/>
                      <w:color w:val="000000"/>
                    </w:rPr>
                    <w:t xml:space="preserve"> 1个50mm圆型锯片</w:t>
                  </w:r>
                  <w:r>
                    <w:br/>
                  </w:r>
                  <w:r>
                    <w:rPr>
                      <w:rFonts w:ascii="仿宋_GB2312" w:hAnsi="仿宋_GB2312" w:cs="仿宋_GB2312" w:eastAsia="仿宋_GB2312"/>
                      <w:sz w:val="22"/>
                      <w:color w:val="000000"/>
                    </w:rPr>
                    <w:t xml:space="preserve"> 1个65mm扇型锯片</w:t>
                  </w:r>
                  <w:r>
                    <w:br/>
                  </w:r>
                  <w:r>
                    <w:rPr>
                      <w:rFonts w:ascii="仿宋_GB2312" w:hAnsi="仿宋_GB2312" w:cs="仿宋_GB2312" w:eastAsia="仿宋_GB2312"/>
                      <w:sz w:val="22"/>
                      <w:color w:val="000000"/>
                    </w:rPr>
                    <w:t xml:space="preserve"> 1个铝合金箱</w:t>
                  </w:r>
                  <w:r>
                    <w:br/>
                  </w:r>
                  <w:r>
                    <w:rPr>
                      <w:rFonts w:ascii="仿宋_GB2312" w:hAnsi="仿宋_GB2312" w:cs="仿宋_GB2312" w:eastAsia="仿宋_GB2312"/>
                      <w:sz w:val="22"/>
                      <w:color w:val="000000"/>
                    </w:rPr>
                    <w:t xml:space="preserve"> 1个锯片扳手</w:t>
                  </w:r>
                  <w:r>
                    <w:br/>
                  </w:r>
                  <w:r>
                    <w:rPr>
                      <w:rFonts w:ascii="仿宋_GB2312" w:hAnsi="仿宋_GB2312" w:cs="仿宋_GB2312" w:eastAsia="仿宋_GB2312"/>
                      <w:sz w:val="22"/>
                      <w:color w:val="000000"/>
                    </w:rPr>
                    <w:t xml:space="preserve"> 主机技术参数：</w:t>
                  </w:r>
                  <w:r>
                    <w:br/>
                  </w:r>
                  <w:r>
                    <w:rPr>
                      <w:rFonts w:ascii="仿宋_GB2312" w:hAnsi="仿宋_GB2312" w:cs="仿宋_GB2312" w:eastAsia="仿宋_GB2312"/>
                      <w:sz w:val="22"/>
                      <w:color w:val="000000"/>
                    </w:rPr>
                    <w:t xml:space="preserve"> 1. 电源：AC 220V 60Hz 频率</w:t>
                  </w:r>
                  <w:r>
                    <w:br/>
                  </w:r>
                  <w:r>
                    <w:rPr>
                      <w:rFonts w:ascii="仿宋_GB2312" w:hAnsi="仿宋_GB2312" w:cs="仿宋_GB2312" w:eastAsia="仿宋_GB2312"/>
                      <w:sz w:val="22"/>
                      <w:color w:val="000000"/>
                    </w:rPr>
                    <w:t xml:space="preserve"> 2. 功率：≥250W</w:t>
                  </w:r>
                  <w:r>
                    <w:br/>
                  </w:r>
                  <w:r>
                    <w:rPr>
                      <w:rFonts w:ascii="仿宋_GB2312" w:hAnsi="仿宋_GB2312" w:cs="仿宋_GB2312" w:eastAsia="仿宋_GB2312"/>
                      <w:sz w:val="22"/>
                      <w:color w:val="000000"/>
                    </w:rPr>
                    <w:t xml:space="preserve"> 3. 长度：≤325mm</w:t>
                  </w:r>
                  <w:r>
                    <w:br/>
                  </w:r>
                  <w:r>
                    <w:rPr>
                      <w:rFonts w:ascii="仿宋_GB2312" w:hAnsi="仿宋_GB2312" w:cs="仿宋_GB2312" w:eastAsia="仿宋_GB2312"/>
                      <w:sz w:val="22"/>
                      <w:color w:val="000000"/>
                    </w:rPr>
                    <w:t xml:space="preserve"> 4. 摆动速率：12000至21000转/分</w:t>
                  </w:r>
                  <w:r>
                    <w:br/>
                  </w:r>
                  <w:r>
                    <w:rPr>
                      <w:rFonts w:ascii="仿宋_GB2312" w:hAnsi="仿宋_GB2312" w:cs="仿宋_GB2312" w:eastAsia="仿宋_GB2312"/>
                      <w:sz w:val="22"/>
                      <w:color w:val="000000"/>
                    </w:rPr>
                    <w:t xml:space="preserve"> 5. 外箱尺寸：≤450x250x110mm</w:t>
                  </w:r>
                  <w:r>
                    <w:br/>
                  </w:r>
                  <w:r>
                    <w:rPr>
                      <w:rFonts w:ascii="仿宋_GB2312" w:hAnsi="仿宋_GB2312" w:cs="仿宋_GB2312" w:eastAsia="仿宋_GB2312"/>
                      <w:sz w:val="22"/>
                      <w:color w:val="000000"/>
                    </w:rPr>
                    <w:t xml:space="preserve"> 6. 总重量：≤4.2kg</w:t>
                  </w:r>
                  <w:r>
                    <w:br/>
                  </w:r>
                  <w:r>
                    <w:rPr>
                      <w:rFonts w:ascii="仿宋_GB2312" w:hAnsi="仿宋_GB2312" w:cs="仿宋_GB2312" w:eastAsia="仿宋_GB2312"/>
                      <w:sz w:val="22"/>
                      <w:color w:val="000000"/>
                    </w:rPr>
                    <w:t xml:space="preserve"> ★产品检测合格的具有CMA和CNAS标识的国家认可的第三方检测机构的检测报告（提供复印件并加盖厂家公章）</w:t>
                  </w:r>
                </w:p>
              </w:tc>
            </w:tr>
            <w:tr>
              <w:tc>
                <w:tcPr>
                  <w:tcW w:type="dxa" w:w="1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指挥调度视频会议终端</w:t>
                  </w:r>
                </w:p>
              </w:tc>
              <w:tc>
                <w:tcPr>
                  <w:tcW w:type="dxa" w:w="16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高清视频会议终端</w:t>
                  </w:r>
                  <w:r>
                    <w:br/>
                  </w:r>
                  <w:r>
                    <w:rPr>
                      <w:rFonts w:ascii="仿宋_GB2312" w:hAnsi="仿宋_GB2312" w:cs="仿宋_GB2312" w:eastAsia="仿宋_GB2312"/>
                      <w:sz w:val="22"/>
                      <w:color w:val="000000"/>
                    </w:rPr>
                    <w:t xml:space="preserve"> 1、终端应采用硬件分体式结构，非 PC 架构、非工控机架构。</w:t>
                  </w:r>
                  <w:r>
                    <w:br/>
                  </w:r>
                  <w:r>
                    <w:rPr>
                      <w:rFonts w:ascii="仿宋_GB2312" w:hAnsi="仿宋_GB2312" w:cs="仿宋_GB2312" w:eastAsia="仿宋_GB2312"/>
                      <w:sz w:val="22"/>
                      <w:color w:val="000000"/>
                    </w:rPr>
                    <w:t xml:space="preserve"> 2、▲终端采用国产嵌入式操作系统。核心芯片采用国产化元器件，包括音视频编解码单元、CPU 处理单元、视频输入输出芯片、音频输入输出芯片、电源芯片、时钟芯片等均采用国产化器件。</w:t>
                  </w:r>
                  <w:r>
                    <w:br/>
                  </w:r>
                  <w:r>
                    <w:rPr>
                      <w:rFonts w:ascii="仿宋_GB2312" w:hAnsi="仿宋_GB2312" w:cs="仿宋_GB2312" w:eastAsia="仿宋_GB2312"/>
                      <w:sz w:val="22"/>
                      <w:color w:val="000000"/>
                    </w:rPr>
                    <w:t xml:space="preserve"> 3、支持 ITU-T H.320、H.323 和 IETF SIP、RTC 通信标准，会议速率支持 128Kbps－8Mbps。（投标人需提供权威机构检测报告证明）</w:t>
                  </w:r>
                  <w:r>
                    <w:br/>
                  </w:r>
                  <w:r>
                    <w:rPr>
                      <w:rFonts w:ascii="仿宋_GB2312" w:hAnsi="仿宋_GB2312" w:cs="仿宋_GB2312" w:eastAsia="仿宋_GB2312"/>
                      <w:sz w:val="22"/>
                      <w:color w:val="000000"/>
                    </w:rPr>
                    <w:t xml:space="preserve"> 4、支持 H.264 BP、H.264 HP、H.265 视频编解码协议。支持 H.239、BFCP 双流协议标准。</w:t>
                  </w:r>
                  <w:r>
                    <w:br/>
                  </w:r>
                  <w:r>
                    <w:rPr>
                      <w:rFonts w:ascii="仿宋_GB2312" w:hAnsi="仿宋_GB2312" w:cs="仿宋_GB2312" w:eastAsia="仿宋_GB2312"/>
                      <w:sz w:val="22"/>
                      <w:color w:val="000000"/>
                    </w:rPr>
                    <w:t xml:space="preserve"> 5、支持 G.722、G.728、G.729、G.722.1C、Opus 等音频协议，可达到不小于 20KHz 的宽频效果。</w:t>
                  </w:r>
                  <w:r>
                    <w:br/>
                  </w:r>
                  <w:r>
                    <w:rPr>
                      <w:rFonts w:ascii="仿宋_GB2312" w:hAnsi="仿宋_GB2312" w:cs="仿宋_GB2312" w:eastAsia="仿宋_GB2312"/>
                      <w:sz w:val="22"/>
                      <w:color w:val="000000"/>
                    </w:rPr>
                    <w:t xml:space="preserve"> 6、支持 1080p60、1080p30、720p60、720p30 高清分辨率，并向下兼容 4CIF、CIF 标清分辨率。</w:t>
                  </w:r>
                  <w:r>
                    <w:br/>
                  </w:r>
                  <w:r>
                    <w:rPr>
                      <w:rFonts w:ascii="仿宋_GB2312" w:hAnsi="仿宋_GB2312" w:cs="仿宋_GB2312" w:eastAsia="仿宋_GB2312"/>
                      <w:sz w:val="22"/>
                      <w:color w:val="000000"/>
                    </w:rPr>
                    <w:t xml:space="preserve"> 7、支持≥3 路高清视频输入接口、≥2 路高清视频输出接口，支持≥5 路音频输入接口，≥3 路独立的音频输出接口</w:t>
                  </w:r>
                  <w:r>
                    <w:br/>
                  </w:r>
                  <w:r>
                    <w:rPr>
                      <w:rFonts w:ascii="仿宋_GB2312" w:hAnsi="仿宋_GB2312" w:cs="仿宋_GB2312" w:eastAsia="仿宋_GB2312"/>
                      <w:sz w:val="22"/>
                      <w:color w:val="000000"/>
                    </w:rPr>
                    <w:t xml:space="preserve"> 8、支持内置视频矩阵功能，可在终端控制系统上灵活配置任意视频输入和输出接口之间的对应关系。（投标人需提供权威机构检测报告证明）</w:t>
                  </w:r>
                  <w:r>
                    <w:br/>
                  </w:r>
                  <w:r>
                    <w:rPr>
                      <w:rFonts w:ascii="仿宋_GB2312" w:hAnsi="仿宋_GB2312" w:cs="仿宋_GB2312" w:eastAsia="仿宋_GB2312"/>
                      <w:sz w:val="22"/>
                      <w:color w:val="000000"/>
                    </w:rPr>
                    <w:t xml:space="preserve"> 9、支持智能视频编码（ROI），可对感兴趣的与会方增强编码，其他区域弱化编码，节省带宽的同时提高与会方图像的显示效果。</w:t>
                  </w:r>
                  <w:r>
                    <w:br/>
                  </w:r>
                  <w:r>
                    <w:rPr>
                      <w:rFonts w:ascii="仿宋_GB2312" w:hAnsi="仿宋_GB2312" w:cs="仿宋_GB2312" w:eastAsia="仿宋_GB2312"/>
                      <w:sz w:val="22"/>
                      <w:color w:val="000000"/>
                    </w:rPr>
                    <w:t xml:space="preserve"> 10、支持在终端控制软件上对本地和远端会场图像进行实时图像+声音的监控及预览，实时图像帧率可达到30fps。（投标人需提供权威机构检测报告证明）</w:t>
                  </w:r>
                  <w:r>
                    <w:br/>
                  </w:r>
                  <w:r>
                    <w:rPr>
                      <w:rFonts w:ascii="仿宋_GB2312" w:hAnsi="仿宋_GB2312" w:cs="仿宋_GB2312" w:eastAsia="仿宋_GB2312"/>
                      <w:sz w:val="22"/>
                      <w:color w:val="000000"/>
                    </w:rPr>
                    <w:t xml:space="preserve"> 11、 终端支持叠加视频水印，可实现主流、辅流叠加水印，实现会议数据内容的盗摄溯源。</w:t>
                  </w:r>
                  <w:r>
                    <w:br/>
                  </w:r>
                  <w:r>
                    <w:rPr>
                      <w:rFonts w:ascii="仿宋_GB2312" w:hAnsi="仿宋_GB2312" w:cs="仿宋_GB2312" w:eastAsia="仿宋_GB2312"/>
                      <w:sz w:val="22"/>
                      <w:color w:val="000000"/>
                    </w:rPr>
                    <w:t xml:space="preserve"> 12、▲终端支持国家密码局认定的国产密码算法，保证信息安全自主可控。支持 SM1、SM4 等国密加密算法。（投标人需提供权威机构检测报告证明）</w:t>
                  </w:r>
                  <w:r>
                    <w:br/>
                  </w:r>
                  <w:r>
                    <w:rPr>
                      <w:rFonts w:ascii="仿宋_GB2312" w:hAnsi="仿宋_GB2312" w:cs="仿宋_GB2312" w:eastAsia="仿宋_GB2312"/>
                      <w:sz w:val="22"/>
                      <w:color w:val="000000"/>
                    </w:rPr>
                    <w:t xml:space="preserve"> 13、终端内置安全芯片，支持 H.235 协议的音视频加密，支持 AES256 加密算法，支持国密 SSL 控制信令加密，支持 SRTP 码流加密。</w:t>
                  </w:r>
                  <w:r>
                    <w:br/>
                  </w:r>
                  <w:r>
                    <w:rPr>
                      <w:rFonts w:ascii="仿宋_GB2312" w:hAnsi="仿宋_GB2312" w:cs="仿宋_GB2312" w:eastAsia="仿宋_GB2312"/>
                      <w:sz w:val="22"/>
                      <w:color w:val="000000"/>
                    </w:rPr>
                    <w:t xml:space="preserve"> 14、具备网络抗丢包能力，在 IP 网络达到 55%丢包率情况下语音清晰连续、视频清晰流畅、无马赛克；80%的丢包率情况下声音清晰流畅、可准确理解。</w:t>
                  </w:r>
                  <w:r>
                    <w:br/>
                  </w:r>
                  <w:r>
                    <w:rPr>
                      <w:rFonts w:ascii="仿宋_GB2312" w:hAnsi="仿宋_GB2312" w:cs="仿宋_GB2312" w:eastAsia="仿宋_GB2312"/>
                      <w:sz w:val="22"/>
                      <w:color w:val="000000"/>
                    </w:rPr>
                    <w:t xml:space="preserve"> 15、具备电信设备进网许可证的证书（投标人需提供证书复印件证明）。</w:t>
                  </w:r>
                  <w:r>
                    <w:br/>
                  </w:r>
                  <w:r>
                    <w:rPr>
                      <w:rFonts w:ascii="仿宋_GB2312" w:hAnsi="仿宋_GB2312" w:cs="仿宋_GB2312" w:eastAsia="仿宋_GB2312"/>
                      <w:sz w:val="22"/>
                      <w:color w:val="000000"/>
                    </w:rPr>
                    <w:t xml:space="preserve"> 高清会议摄像机</w:t>
                  </w:r>
                  <w:r>
                    <w:br/>
                  </w:r>
                  <w:r>
                    <w:rPr>
                      <w:rFonts w:ascii="仿宋_GB2312" w:hAnsi="仿宋_GB2312" w:cs="仿宋_GB2312" w:eastAsia="仿宋_GB2312"/>
                      <w:sz w:val="22"/>
                      <w:color w:val="000000"/>
                    </w:rPr>
                    <w:t xml:space="preserve"> 1、为保证系统稳定性，高清会议摄像机需与高清视频会议终端同一品牌。</w:t>
                  </w:r>
                  <w:r>
                    <w:br/>
                  </w:r>
                  <w:r>
                    <w:rPr>
                      <w:rFonts w:ascii="仿宋_GB2312" w:hAnsi="仿宋_GB2312" w:cs="仿宋_GB2312" w:eastAsia="仿宋_GB2312"/>
                      <w:sz w:val="22"/>
                      <w:color w:val="000000"/>
                    </w:rPr>
                    <w:t xml:space="preserve"> 2、图像传感器采用不小于1/2.8"CMOS 图像传感器，支持1080p60、1080p50、1080p30、1080p25、720p60、720p50等高清信号输出。</w:t>
                  </w:r>
                  <w:r>
                    <w:br/>
                  </w:r>
                  <w:r>
                    <w:rPr>
                      <w:rFonts w:ascii="仿宋_GB2312" w:hAnsi="仿宋_GB2312" w:cs="仿宋_GB2312" w:eastAsia="仿宋_GB2312"/>
                      <w:sz w:val="22"/>
                      <w:color w:val="000000"/>
                    </w:rPr>
                    <w:t xml:space="preserve"> 3、▲支持不小于12倍光学变焦，支持不小于16倍数字变焦。（投标人需提供权威机构检测报告证明）</w:t>
                  </w:r>
                  <w:r>
                    <w:br/>
                  </w:r>
                  <w:r>
                    <w:rPr>
                      <w:rFonts w:ascii="仿宋_GB2312" w:hAnsi="仿宋_GB2312" w:cs="仿宋_GB2312" w:eastAsia="仿宋_GB2312"/>
                      <w:sz w:val="22"/>
                      <w:color w:val="000000"/>
                    </w:rPr>
                    <w:t xml:space="preserve"> 4、支持广角镜头，水平视角不小于80°。</w:t>
                  </w:r>
                  <w:r>
                    <w:br/>
                  </w:r>
                  <w:r>
                    <w:rPr>
                      <w:rFonts w:ascii="仿宋_GB2312" w:hAnsi="仿宋_GB2312" w:cs="仿宋_GB2312" w:eastAsia="仿宋_GB2312"/>
                      <w:sz w:val="22"/>
                      <w:color w:val="000000"/>
                    </w:rPr>
                    <w:t xml:space="preserve"> 5、▲水平转动范围：≥ ±150°，垂直转动范围：≥ -30°～30°。</w:t>
                  </w:r>
                  <w:r>
                    <w:br/>
                  </w:r>
                  <w:r>
                    <w:rPr>
                      <w:rFonts w:ascii="仿宋_GB2312" w:hAnsi="仿宋_GB2312" w:cs="仿宋_GB2312" w:eastAsia="仿宋_GB2312"/>
                      <w:sz w:val="22"/>
                      <w:color w:val="000000"/>
                    </w:rPr>
                    <w:t xml:space="preserve"> 6、支持保存不少于250个预置位。</w:t>
                  </w:r>
                  <w:r>
                    <w:br/>
                  </w:r>
                  <w:r>
                    <w:rPr>
                      <w:rFonts w:ascii="仿宋_GB2312" w:hAnsi="仿宋_GB2312" w:cs="仿宋_GB2312" w:eastAsia="仿宋_GB2312"/>
                      <w:sz w:val="22"/>
                      <w:color w:val="000000"/>
                    </w:rPr>
                    <w:t xml:space="preserve"> 7、支持壁装、三脚架安装或吊顶安装等多种安装方式，可按用户需求进行安装。</w:t>
                  </w:r>
                  <w:r>
                    <w:br/>
                  </w:r>
                  <w:r>
                    <w:rPr>
                      <w:rFonts w:ascii="仿宋_GB2312" w:hAnsi="仿宋_GB2312" w:cs="仿宋_GB2312" w:eastAsia="仿宋_GB2312"/>
                      <w:sz w:val="22"/>
                      <w:color w:val="000000"/>
                    </w:rPr>
                    <w:t xml:space="preserve"> 8、支持像防抖功能，可实现图像防抖。（投标人需提供权威机构检测报告证明）</w:t>
                  </w:r>
                </w:p>
              </w:tc>
            </w:tr>
            <w:tr>
              <w:tc>
                <w:tcPr>
                  <w:tcW w:type="dxa" w:w="133"/>
                  <w:vMerge/>
                  <w:tcBorders>
                    <w:top w:val="single" w:color="000000" w:sz="4"/>
                    <w:left w:val="single" w:color="000000" w:sz="4"/>
                    <w:bottom w:val="single" w:color="000000" w:sz="4"/>
                    <w:right w:val="single" w:color="000000" w:sz="4"/>
                  </w:tcBorders>
                </w:tcPr>
                <w:p/>
              </w:tc>
              <w:tc>
                <w:tcPr>
                  <w:tcW w:type="dxa" w:w="397"/>
                  <w:vMerge/>
                  <w:tcBorders>
                    <w:top w:val="single" w:color="000000" w:sz="4"/>
                    <w:left w:val="single" w:color="000000" w:sz="4"/>
                    <w:bottom w:val="single" w:color="000000" w:sz="4"/>
                    <w:right w:val="single" w:color="000000" w:sz="4"/>
                  </w:tcBorders>
                </w:tcPr>
                <w:p/>
              </w:tc>
              <w:tc>
                <w:tcPr>
                  <w:tcW w:type="dxa" w:w="167"/>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89"/>
                  <w:vMerge/>
                  <w:tcBorders>
                    <w:top w:val="single" w:color="000000" w:sz="4"/>
                    <w:left w:val="single" w:color="000000" w:sz="4"/>
                    <w:bottom w:val="single" w:color="000000" w:sz="4"/>
                    <w:right w:val="single" w:color="000000" w:sz="4"/>
                  </w:tcBorders>
                </w:tcP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PDT手台（北斗）</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1、须具有中华人民共和国工业和信息化部颁发的《无线电发射设备型号核准证》；</w:t>
                  </w:r>
                  <w:r>
                    <w:br/>
                  </w:r>
                  <w:r>
                    <w:rPr>
                      <w:rFonts w:ascii="仿宋_GB2312" w:hAnsi="仿宋_GB2312" w:cs="仿宋_GB2312" w:eastAsia="仿宋_GB2312"/>
                      <w:sz w:val="22"/>
                      <w:color w:val="000000"/>
                    </w:rPr>
                    <w:t xml:space="preserve"> 2、须内置独立北斗定位模块，入围工信部名录；</w:t>
                  </w:r>
                  <w:r>
                    <w:br/>
                  </w:r>
                  <w:r>
                    <w:rPr>
                      <w:rFonts w:ascii="仿宋_GB2312" w:hAnsi="仿宋_GB2312" w:cs="仿宋_GB2312" w:eastAsia="仿宋_GB2312"/>
                      <w:sz w:val="22"/>
                      <w:color w:val="000000"/>
                    </w:rPr>
                    <w:t xml:space="preserve"> 3、防尘防水等级≥IP68；</w:t>
                  </w:r>
                  <w:r>
                    <w:br/>
                  </w:r>
                  <w:r>
                    <w:rPr>
                      <w:rFonts w:ascii="仿宋_GB2312" w:hAnsi="仿宋_GB2312" w:cs="仿宋_GB2312" w:eastAsia="仿宋_GB2312"/>
                      <w:sz w:val="22"/>
                      <w:color w:val="000000"/>
                    </w:rPr>
                    <w:t xml:space="preserve"> 4、应备模拟常规、模拟集群、数字常规和数字集群4种工作模式；</w:t>
                  </w:r>
                  <w:r>
                    <w:br/>
                  </w:r>
                  <w:r>
                    <w:rPr>
                      <w:rFonts w:ascii="仿宋_GB2312" w:hAnsi="仿宋_GB2312" w:cs="仿宋_GB2312" w:eastAsia="仿宋_GB2312"/>
                      <w:sz w:val="22"/>
                      <w:color w:val="000000"/>
                    </w:rPr>
                    <w:t xml:space="preserve"> 5、支持蓝牙耳机、手咪等多种配件，蓝牙协议版本不低于Bluetooth V4.1；</w:t>
                  </w:r>
                  <w:r>
                    <w:br/>
                  </w:r>
                  <w:r>
                    <w:rPr>
                      <w:rFonts w:ascii="仿宋_GB2312" w:hAnsi="仿宋_GB2312" w:cs="仿宋_GB2312" w:eastAsia="仿宋_GB2312"/>
                      <w:sz w:val="22"/>
                      <w:color w:val="000000"/>
                    </w:rPr>
                    <w:t xml:space="preserve"> 6、噪声抑制能力不小于20dB；</w:t>
                  </w:r>
                  <w:r>
                    <w:br/>
                  </w:r>
                  <w:r>
                    <w:rPr>
                      <w:rFonts w:ascii="仿宋_GB2312" w:hAnsi="仿宋_GB2312" w:cs="仿宋_GB2312" w:eastAsia="仿宋_GB2312"/>
                      <w:sz w:val="22"/>
                      <w:color w:val="000000"/>
                    </w:rPr>
                    <w:t xml:space="preserve"> 7、电池容量≥ 2400mAh；</w:t>
                  </w:r>
                  <w:r>
                    <w:br/>
                  </w:r>
                  <w:r>
                    <w:rPr>
                      <w:rFonts w:ascii="仿宋_GB2312" w:hAnsi="仿宋_GB2312" w:cs="仿宋_GB2312" w:eastAsia="仿宋_GB2312"/>
                      <w:sz w:val="22"/>
                      <w:color w:val="000000"/>
                    </w:rPr>
                    <w:t xml:space="preserve"> 8、屏幕尺寸≥2.4英寸；</w:t>
                  </w:r>
                  <w:r>
                    <w:br/>
                  </w:r>
                  <w:r>
                    <w:rPr>
                      <w:rFonts w:ascii="仿宋_GB2312" w:hAnsi="仿宋_GB2312" w:cs="仿宋_GB2312" w:eastAsia="仿宋_GB2312"/>
                      <w:sz w:val="22"/>
                      <w:color w:val="000000"/>
                    </w:rPr>
                    <w:t xml:space="preserve"> 9、支持接入现有市局350兆核心网，支持与公网对讲机、多模智能终端互联互通，提供承诺函加盖投标人公章。</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传真机</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一、基础概况</w:t>
                  </w:r>
                  <w:r>
                    <w:br/>
                  </w:r>
                  <w:r>
                    <w:rPr>
                      <w:rFonts w:ascii="仿宋_GB2312" w:hAnsi="仿宋_GB2312" w:cs="仿宋_GB2312" w:eastAsia="仿宋_GB2312"/>
                      <w:sz w:val="22"/>
                      <w:color w:val="000000"/>
                    </w:rPr>
                    <w:t xml:space="preserve"> 类型：黑白激光四合一（打印+复印+扫描+传真）</w:t>
                  </w:r>
                  <w:r>
                    <w:br/>
                  </w:r>
                  <w:r>
                    <w:rPr>
                      <w:rFonts w:ascii="仿宋_GB2312" w:hAnsi="仿宋_GB2312" w:cs="仿宋_GB2312" w:eastAsia="仿宋_GB2312"/>
                      <w:sz w:val="22"/>
                      <w:color w:val="000000"/>
                    </w:rPr>
                    <w:t xml:space="preserve"> 网络：有线网口+USB</w:t>
                  </w:r>
                  <w:r>
                    <w:br/>
                  </w:r>
                  <w:r>
                    <w:rPr>
                      <w:rFonts w:ascii="仿宋_GB2312" w:hAnsi="仿宋_GB2312" w:cs="仿宋_GB2312" w:eastAsia="仿宋_GB2312"/>
                      <w:sz w:val="22"/>
                      <w:color w:val="000000"/>
                    </w:rPr>
                    <w:t xml:space="preserve"> 幅面：A4，手动双面打印</w:t>
                  </w:r>
                  <w:r>
                    <w:br/>
                  </w:r>
                  <w:r>
                    <w:rPr>
                      <w:rFonts w:ascii="仿宋_GB2312" w:hAnsi="仿宋_GB2312" w:cs="仿宋_GB2312" w:eastAsia="仿宋_GB2312"/>
                      <w:sz w:val="22"/>
                      <w:color w:val="000000"/>
                    </w:rPr>
                    <w:t xml:space="preserve"> 处理器：≥600MHz｜内存：≥256MB</w:t>
                  </w:r>
                  <w:r>
                    <w:br/>
                  </w:r>
                  <w:r>
                    <w:rPr>
                      <w:rFonts w:ascii="仿宋_GB2312" w:hAnsi="仿宋_GB2312" w:cs="仿宋_GB2312" w:eastAsia="仿宋_GB2312"/>
                      <w:sz w:val="22"/>
                      <w:color w:val="000000"/>
                    </w:rPr>
                    <w:t xml:space="preserve"> 月负荷：≥20000页</w:t>
                  </w:r>
                  <w:r>
                    <w:br/>
                  </w:r>
                  <w:r>
                    <w:rPr>
                      <w:rFonts w:ascii="仿宋_GB2312" w:hAnsi="仿宋_GB2312" w:cs="仿宋_GB2312" w:eastAsia="仿宋_GB2312"/>
                      <w:sz w:val="22"/>
                      <w:color w:val="000000"/>
                    </w:rPr>
                    <w:t xml:space="preserve"> 二、打印参数</w:t>
                  </w:r>
                  <w:r>
                    <w:br/>
                  </w:r>
                  <w:r>
                    <w:rPr>
                      <w:rFonts w:ascii="仿宋_GB2312" w:hAnsi="仿宋_GB2312" w:cs="仿宋_GB2312" w:eastAsia="仿宋_GB2312"/>
                      <w:sz w:val="22"/>
                      <w:color w:val="000000"/>
                    </w:rPr>
                    <w:t xml:space="preserve"> 速度：A4 22页/分钟</w:t>
                  </w:r>
                  <w:r>
                    <w:br/>
                  </w:r>
                  <w:r>
                    <w:rPr>
                      <w:rFonts w:ascii="仿宋_GB2312" w:hAnsi="仿宋_GB2312" w:cs="仿宋_GB2312" w:eastAsia="仿宋_GB2312"/>
                      <w:sz w:val="22"/>
                      <w:color w:val="000000"/>
                    </w:rPr>
                    <w:t xml:space="preserve"> 分辨率：1200×1200dpi</w:t>
                  </w:r>
                  <w:r>
                    <w:br/>
                  </w:r>
                  <w:r>
                    <w:rPr>
                      <w:rFonts w:ascii="仿宋_GB2312" w:hAnsi="仿宋_GB2312" w:cs="仿宋_GB2312" w:eastAsia="仿宋_GB2312"/>
                      <w:sz w:val="22"/>
                      <w:color w:val="000000"/>
                    </w:rPr>
                    <w:t xml:space="preserve"> 首页出纸：＜7秒</w:t>
                  </w:r>
                  <w:r>
                    <w:br/>
                  </w:r>
                  <w:r>
                    <w:rPr>
                      <w:rFonts w:ascii="仿宋_GB2312" w:hAnsi="仿宋_GB2312" w:cs="仿宋_GB2312" w:eastAsia="仿宋_GB2312"/>
                      <w:sz w:val="22"/>
                      <w:color w:val="000000"/>
                    </w:rPr>
                    <w:t xml:space="preserve"> 进纸：150页纸盒；出纸：100页</w:t>
                  </w:r>
                  <w:r>
                    <w:br/>
                  </w:r>
                  <w:r>
                    <w:rPr>
                      <w:rFonts w:ascii="仿宋_GB2312" w:hAnsi="仿宋_GB2312" w:cs="仿宋_GB2312" w:eastAsia="仿宋_GB2312"/>
                      <w:sz w:val="22"/>
                      <w:color w:val="000000"/>
                    </w:rPr>
                    <w:t xml:space="preserve"> 三、复印参数</w:t>
                  </w:r>
                  <w:r>
                    <w:br/>
                  </w:r>
                  <w:r>
                    <w:rPr>
                      <w:rFonts w:ascii="仿宋_GB2312" w:hAnsi="仿宋_GB2312" w:cs="仿宋_GB2312" w:eastAsia="仿宋_GB2312"/>
                      <w:sz w:val="22"/>
                      <w:color w:val="000000"/>
                    </w:rPr>
                    <w:t xml:space="preserve"> 速度：22页/分钟</w:t>
                  </w:r>
                  <w:r>
                    <w:br/>
                  </w:r>
                  <w:r>
                    <w:rPr>
                      <w:rFonts w:ascii="仿宋_GB2312" w:hAnsi="仿宋_GB2312" w:cs="仿宋_GB2312" w:eastAsia="仿宋_GB2312"/>
                      <w:sz w:val="22"/>
                      <w:color w:val="000000"/>
                    </w:rPr>
                    <w:t xml:space="preserve"> 首页复印：平板＜10秒、ADF输稿器＜12秒</w:t>
                  </w:r>
                  <w:r>
                    <w:br/>
                  </w:r>
                  <w:r>
                    <w:rPr>
                      <w:rFonts w:ascii="仿宋_GB2312" w:hAnsi="仿宋_GB2312" w:cs="仿宋_GB2312" w:eastAsia="仿宋_GB2312"/>
                      <w:sz w:val="22"/>
                      <w:color w:val="000000"/>
                    </w:rPr>
                    <w:t xml:space="preserve"> 连续复印：1～99份，身份证一键复印</w:t>
                  </w:r>
                  <w:r>
                    <w:br/>
                  </w:r>
                  <w:r>
                    <w:rPr>
                      <w:rFonts w:ascii="仿宋_GB2312" w:hAnsi="仿宋_GB2312" w:cs="仿宋_GB2312" w:eastAsia="仿宋_GB2312"/>
                      <w:sz w:val="22"/>
                      <w:color w:val="000000"/>
                    </w:rPr>
                    <w:t xml:space="preserve"> 四、扫描&amp;传真</w:t>
                  </w:r>
                  <w:r>
                    <w:br/>
                  </w:r>
                  <w:r>
                    <w:rPr>
                      <w:rFonts w:ascii="仿宋_GB2312" w:hAnsi="仿宋_GB2312" w:cs="仿宋_GB2312" w:eastAsia="仿宋_GB2312"/>
                      <w:sz w:val="22"/>
                      <w:color w:val="000000"/>
                    </w:rPr>
                    <w:t xml:space="preserve"> 平板+ADF输稿器，扫描600×600dpi</w:t>
                  </w:r>
                  <w:r>
                    <w:br/>
                  </w:r>
                  <w:r>
                    <w:rPr>
                      <w:rFonts w:ascii="仿宋_GB2312" w:hAnsi="仿宋_GB2312" w:cs="仿宋_GB2312" w:eastAsia="仿宋_GB2312"/>
                      <w:sz w:val="22"/>
                      <w:color w:val="000000"/>
                    </w:rPr>
                    <w:t xml:space="preserve"> 传真速率：33.6Kbps</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火灾案件侦查箱</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主要用于野外及山区火灾现场侦查。</w:t>
                  </w:r>
                  <w:r>
                    <w:br/>
                  </w:r>
                  <w:r>
                    <w:rPr>
                      <w:rFonts w:ascii="仿宋_GB2312" w:hAnsi="仿宋_GB2312" w:cs="仿宋_GB2312" w:eastAsia="仿宋_GB2312"/>
                      <w:sz w:val="22"/>
                      <w:color w:val="000000"/>
                    </w:rPr>
                    <w:t xml:space="preserve"> 产品配置不低于以下配置：</w:t>
                  </w:r>
                  <w:r>
                    <w:br/>
                  </w:r>
                  <w:r>
                    <w:rPr>
                      <w:rFonts w:ascii="仿宋_GB2312" w:hAnsi="仿宋_GB2312" w:cs="仿宋_GB2312" w:eastAsia="仿宋_GB2312"/>
                      <w:sz w:val="22"/>
                      <w:color w:val="000000"/>
                    </w:rPr>
                    <w:t xml:space="preserve"> 序号 名称 数量 序号 名称 数量</w:t>
                  </w:r>
                  <w:r>
                    <w:br/>
                  </w:r>
                  <w:r>
                    <w:rPr>
                      <w:rFonts w:ascii="仿宋_GB2312" w:hAnsi="仿宋_GB2312" w:cs="仿宋_GB2312" w:eastAsia="仿宋_GB2312"/>
                      <w:sz w:val="22"/>
                      <w:color w:val="000000"/>
                    </w:rPr>
                    <w:t xml:space="preserve"> 1 可燃气体探测器 1个 26 指南针 1个</w:t>
                  </w:r>
                  <w:r>
                    <w:br/>
                  </w:r>
                  <w:r>
                    <w:rPr>
                      <w:rFonts w:ascii="仿宋_GB2312" w:hAnsi="仿宋_GB2312" w:cs="仿宋_GB2312" w:eastAsia="仿宋_GB2312"/>
                      <w:sz w:val="22"/>
                      <w:color w:val="000000"/>
                    </w:rPr>
                    <w:t xml:space="preserve"> 2 可充电白光手电 1个 27 物证胶带 1卷</w:t>
                  </w:r>
                  <w:r>
                    <w:br/>
                  </w:r>
                  <w:r>
                    <w:rPr>
                      <w:rFonts w:ascii="仿宋_GB2312" w:hAnsi="仿宋_GB2312" w:cs="仿宋_GB2312" w:eastAsia="仿宋_GB2312"/>
                      <w:sz w:val="22"/>
                      <w:color w:val="000000"/>
                    </w:rPr>
                    <w:t xml:space="preserve"> 3 紫外灯 1个 28 定性滤纸 1盒</w:t>
                  </w:r>
                  <w:r>
                    <w:br/>
                  </w:r>
                  <w:r>
                    <w:rPr>
                      <w:rFonts w:ascii="仿宋_GB2312" w:hAnsi="仿宋_GB2312" w:cs="仿宋_GB2312" w:eastAsia="仿宋_GB2312"/>
                      <w:sz w:val="22"/>
                      <w:color w:val="000000"/>
                    </w:rPr>
                    <w:t xml:space="preserve"> 4 照明放大镜 1把 29 棉签 1包</w:t>
                  </w:r>
                  <w:r>
                    <w:br/>
                  </w:r>
                  <w:r>
                    <w:rPr>
                      <w:rFonts w:ascii="仿宋_GB2312" w:hAnsi="仿宋_GB2312" w:cs="仿宋_GB2312" w:eastAsia="仿宋_GB2312"/>
                      <w:sz w:val="22"/>
                      <w:color w:val="000000"/>
                    </w:rPr>
                    <w:t xml:space="preserve"> 5 斧子 1把 30 5ml一次性注射器 2个</w:t>
                  </w:r>
                  <w:r>
                    <w:br/>
                  </w:r>
                  <w:r>
                    <w:rPr>
                      <w:rFonts w:ascii="仿宋_GB2312" w:hAnsi="仿宋_GB2312" w:cs="仿宋_GB2312" w:eastAsia="仿宋_GB2312"/>
                      <w:sz w:val="22"/>
                      <w:color w:val="000000"/>
                    </w:rPr>
                    <w:t xml:space="preserve"> 6 折叠锹 1把 31 带塞塑料试管 10个</w:t>
                  </w:r>
                  <w:r>
                    <w:br/>
                  </w:r>
                  <w:r>
                    <w:rPr>
                      <w:rFonts w:ascii="仿宋_GB2312" w:hAnsi="仿宋_GB2312" w:cs="仿宋_GB2312" w:eastAsia="仿宋_GB2312"/>
                      <w:sz w:val="22"/>
                      <w:color w:val="000000"/>
                    </w:rPr>
                    <w:t xml:space="preserve"> 7 钢锯 1个 32 塑料物证瓶 6个</w:t>
                  </w:r>
                  <w:r>
                    <w:br/>
                  </w:r>
                  <w:r>
                    <w:rPr>
                      <w:rFonts w:ascii="仿宋_GB2312" w:hAnsi="仿宋_GB2312" w:cs="仿宋_GB2312" w:eastAsia="仿宋_GB2312"/>
                      <w:sz w:val="22"/>
                      <w:color w:val="000000"/>
                    </w:rPr>
                    <w:t xml:space="preserve"> 8 锯条 2根 33 大号塑料物证袋 10个</w:t>
                  </w:r>
                  <w:r>
                    <w:br/>
                  </w:r>
                  <w:r>
                    <w:rPr>
                      <w:rFonts w:ascii="仿宋_GB2312" w:hAnsi="仿宋_GB2312" w:cs="仿宋_GB2312" w:eastAsia="仿宋_GB2312"/>
                      <w:sz w:val="22"/>
                      <w:color w:val="000000"/>
                    </w:rPr>
                    <w:t xml:space="preserve"> 9 撬棍 1根 34 小号塑料物证袋 10个</w:t>
                  </w:r>
                  <w:r>
                    <w:br/>
                  </w:r>
                  <w:r>
                    <w:rPr>
                      <w:rFonts w:ascii="仿宋_GB2312" w:hAnsi="仿宋_GB2312" w:cs="仿宋_GB2312" w:eastAsia="仿宋_GB2312"/>
                      <w:sz w:val="22"/>
                      <w:color w:val="000000"/>
                    </w:rPr>
                    <w:t xml:space="preserve"> 10 克丝钳 1把 35 密封罐 1个</w:t>
                  </w:r>
                  <w:r>
                    <w:br/>
                  </w:r>
                  <w:r>
                    <w:rPr>
                      <w:rFonts w:ascii="仿宋_GB2312" w:hAnsi="仿宋_GB2312" w:cs="仿宋_GB2312" w:eastAsia="仿宋_GB2312"/>
                      <w:sz w:val="22"/>
                      <w:color w:val="000000"/>
                    </w:rPr>
                    <w:t xml:space="preserve"> 11 断线钳 1把 36 防护眼镜 1付</w:t>
                  </w:r>
                  <w:r>
                    <w:br/>
                  </w:r>
                  <w:r>
                    <w:rPr>
                      <w:rFonts w:ascii="仿宋_GB2312" w:hAnsi="仿宋_GB2312" w:cs="仿宋_GB2312" w:eastAsia="仿宋_GB2312"/>
                      <w:sz w:val="22"/>
                      <w:color w:val="000000"/>
                    </w:rPr>
                    <w:t xml:space="preserve"> 12 凿子 1把 37 防割手套 1付</w:t>
                  </w:r>
                  <w:r>
                    <w:br/>
                  </w:r>
                  <w:r>
                    <w:rPr>
                      <w:rFonts w:ascii="仿宋_GB2312" w:hAnsi="仿宋_GB2312" w:cs="仿宋_GB2312" w:eastAsia="仿宋_GB2312"/>
                      <w:sz w:val="22"/>
                      <w:color w:val="000000"/>
                    </w:rPr>
                    <w:t xml:space="preserve"> 13 组合旋具 1套 38 防酸碱手套 1付</w:t>
                  </w:r>
                  <w:r>
                    <w:br/>
                  </w:r>
                  <w:r>
                    <w:rPr>
                      <w:rFonts w:ascii="仿宋_GB2312" w:hAnsi="仿宋_GB2312" w:cs="仿宋_GB2312" w:eastAsia="仿宋_GB2312"/>
                      <w:sz w:val="22"/>
                      <w:color w:val="000000"/>
                    </w:rPr>
                    <w:t xml:space="preserve"> 14 试电笔 1只 39 汗布手套</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2付</w:t>
                  </w:r>
                  <w:r>
                    <w:br/>
                  </w:r>
                  <w:r>
                    <w:rPr>
                      <w:rFonts w:ascii="仿宋_GB2312" w:hAnsi="仿宋_GB2312" w:cs="仿宋_GB2312" w:eastAsia="仿宋_GB2312"/>
                      <w:sz w:val="22"/>
                      <w:color w:val="000000"/>
                    </w:rPr>
                    <w:t xml:space="preserve"> 15 折叠木锯 1个 40 PE手套 1包</w:t>
                  </w:r>
                  <w:r>
                    <w:br/>
                  </w:r>
                  <w:r>
                    <w:rPr>
                      <w:rFonts w:ascii="仿宋_GB2312" w:hAnsi="仿宋_GB2312" w:cs="仿宋_GB2312" w:eastAsia="仿宋_GB2312"/>
                      <w:sz w:val="22"/>
                      <w:color w:val="000000"/>
                    </w:rPr>
                    <w:t xml:space="preserve"> 16 耙子 1把 41 一次性鞋套 2双</w:t>
                  </w:r>
                  <w:r>
                    <w:br/>
                  </w:r>
                  <w:r>
                    <w:rPr>
                      <w:rFonts w:ascii="仿宋_GB2312" w:hAnsi="仿宋_GB2312" w:cs="仿宋_GB2312" w:eastAsia="仿宋_GB2312"/>
                      <w:sz w:val="22"/>
                      <w:color w:val="000000"/>
                    </w:rPr>
                    <w:t xml:space="preserve"> 17 不锈钢方形筛子 1个 42 一次性口罩 5个</w:t>
                  </w:r>
                  <w:r>
                    <w:br/>
                  </w:r>
                  <w:r>
                    <w:rPr>
                      <w:rFonts w:ascii="仿宋_GB2312" w:hAnsi="仿宋_GB2312" w:cs="仿宋_GB2312" w:eastAsia="仿宋_GB2312"/>
                      <w:sz w:val="22"/>
                      <w:color w:val="000000"/>
                    </w:rPr>
                    <w:t xml:space="preserve"> 18 大镊子 1把 43 一次性帽子 5个</w:t>
                  </w:r>
                  <w:r>
                    <w:br/>
                  </w:r>
                  <w:r>
                    <w:rPr>
                      <w:rFonts w:ascii="仿宋_GB2312" w:hAnsi="仿宋_GB2312" w:cs="仿宋_GB2312" w:eastAsia="仿宋_GB2312"/>
                      <w:sz w:val="22"/>
                      <w:color w:val="000000"/>
                    </w:rPr>
                    <w:t xml:space="preserve"> 19 小镊子 1把 44 一次性勘查服 1套</w:t>
                  </w:r>
                  <w:r>
                    <w:br/>
                  </w:r>
                  <w:r>
                    <w:rPr>
                      <w:rFonts w:ascii="仿宋_GB2312" w:hAnsi="仿宋_GB2312" w:cs="仿宋_GB2312" w:eastAsia="仿宋_GB2312"/>
                      <w:sz w:val="22"/>
                      <w:color w:val="000000"/>
                    </w:rPr>
                    <w:t xml:space="preserve"> 20 镊子套管 1盒 45 20米纤维卷尺 1个</w:t>
                  </w:r>
                  <w:r>
                    <w:br/>
                  </w:r>
                  <w:r>
                    <w:rPr>
                      <w:rFonts w:ascii="仿宋_GB2312" w:hAnsi="仿宋_GB2312" w:cs="仿宋_GB2312" w:eastAsia="仿宋_GB2312"/>
                      <w:sz w:val="22"/>
                      <w:color w:val="000000"/>
                    </w:rPr>
                    <w:t xml:space="preserve"> 21 手术刀柄 1把 46 签字笔 1只</w:t>
                  </w:r>
                  <w:r>
                    <w:br/>
                  </w:r>
                  <w:r>
                    <w:rPr>
                      <w:rFonts w:ascii="仿宋_GB2312" w:hAnsi="仿宋_GB2312" w:cs="仿宋_GB2312" w:eastAsia="仿宋_GB2312"/>
                      <w:sz w:val="22"/>
                      <w:color w:val="000000"/>
                    </w:rPr>
                    <w:t xml:space="preserve"> 22 手术刀片 1包 47 记号笔 2只</w:t>
                  </w:r>
                  <w:r>
                    <w:br/>
                  </w:r>
                  <w:r>
                    <w:rPr>
                      <w:rFonts w:ascii="仿宋_GB2312" w:hAnsi="仿宋_GB2312" w:cs="仿宋_GB2312" w:eastAsia="仿宋_GB2312"/>
                      <w:sz w:val="22"/>
                      <w:color w:val="000000"/>
                    </w:rPr>
                    <w:t xml:space="preserve"> 23 毛刷 10个 48 文件夹 1个</w:t>
                  </w:r>
                  <w:r>
                    <w:br/>
                  </w:r>
                  <w:r>
                    <w:rPr>
                      <w:rFonts w:ascii="仿宋_GB2312" w:hAnsi="仿宋_GB2312" w:cs="仿宋_GB2312" w:eastAsia="仿宋_GB2312"/>
                      <w:sz w:val="22"/>
                      <w:color w:val="000000"/>
                    </w:rPr>
                    <w:t xml:space="preserve"> 24 活板子 1把 49 记录本 1本</w:t>
                  </w:r>
                  <w:r>
                    <w:br/>
                  </w:r>
                  <w:r>
                    <w:rPr>
                      <w:rFonts w:ascii="仿宋_GB2312" w:hAnsi="仿宋_GB2312" w:cs="仿宋_GB2312" w:eastAsia="仿宋_GB2312"/>
                      <w:sz w:val="22"/>
                      <w:color w:val="000000"/>
                    </w:rPr>
                    <w:t xml:space="preserve"> 25 手术剪 1把 50 中号ABS密封箱 1个</w:t>
                  </w:r>
                  <w:r>
                    <w:br/>
                  </w:r>
                  <w:r>
                    <w:rPr>
                      <w:rFonts w:ascii="仿宋_GB2312" w:hAnsi="仿宋_GB2312" w:cs="仿宋_GB2312" w:eastAsia="仿宋_GB2312"/>
                      <w:sz w:val="22"/>
                      <w:color w:val="000000"/>
                    </w:rPr>
                    <w:t xml:space="preserve"> 投标产品具有第三方有权检测机构出具的具有 CMA 和 CNAS 标识的检测报告扫描件并加盖厂家公章</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北斗定位仪</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GNSS:北斗  </w:t>
                  </w:r>
                  <w:r>
                    <w:br/>
                  </w:r>
                  <w:r>
                    <w:rPr>
                      <w:rFonts w:ascii="仿宋_GB2312" w:hAnsi="仿宋_GB2312" w:cs="仿宋_GB2312" w:eastAsia="仿宋_GB2312"/>
                      <w:sz w:val="22"/>
                      <w:color w:val="000000"/>
                    </w:rPr>
                    <w:t xml:space="preserve"> 天线：全向高灵敏度天线</w:t>
                  </w:r>
                  <w:r>
                    <w:br/>
                  </w:r>
                  <w:r>
                    <w:rPr>
                      <w:rFonts w:ascii="仿宋_GB2312" w:hAnsi="仿宋_GB2312" w:cs="仿宋_GB2312" w:eastAsia="仿宋_GB2312"/>
                      <w:sz w:val="22"/>
                      <w:color w:val="000000"/>
                    </w:rPr>
                    <w:t xml:space="preserve">    内存：≥4G,最高支持≥32G Micro SD卡</w:t>
                  </w:r>
                  <w:r>
                    <w:br/>
                  </w:r>
                  <w:r>
                    <w:rPr>
                      <w:rFonts w:ascii="仿宋_GB2312" w:hAnsi="仿宋_GB2312" w:cs="仿宋_GB2312" w:eastAsia="仿宋_GB2312"/>
                      <w:sz w:val="22"/>
                      <w:color w:val="000000"/>
                    </w:rPr>
                    <w:t xml:space="preserve"> 显示：不大于2.2英寸,半反半透，65000色 TFT</w:t>
                  </w:r>
                  <w:r>
                    <w:br/>
                  </w:r>
                  <w:r>
                    <w:rPr>
                      <w:rFonts w:ascii="仿宋_GB2312" w:hAnsi="仿宋_GB2312" w:cs="仿宋_GB2312" w:eastAsia="仿宋_GB2312"/>
                      <w:sz w:val="22"/>
                      <w:color w:val="000000"/>
                    </w:rPr>
                    <w:t xml:space="preserve"> 定位精度：单机定位3-5m</w:t>
                  </w:r>
                  <w:r>
                    <w:br/>
                  </w:r>
                  <w:r>
                    <w:rPr>
                      <w:rFonts w:ascii="仿宋_GB2312" w:hAnsi="仿宋_GB2312" w:cs="仿宋_GB2312" w:eastAsia="仿宋_GB2312"/>
                      <w:sz w:val="22"/>
                      <w:color w:val="000000"/>
                    </w:rPr>
                    <w:t xml:space="preserve"> 电源特性：支持锂电池干电池互换使用，≥1700mah锂电池 </w:t>
                  </w:r>
                  <w:r>
                    <w:br/>
                  </w:r>
                  <w:r>
                    <w:rPr>
                      <w:rFonts w:ascii="仿宋_GB2312" w:hAnsi="仿宋_GB2312" w:cs="仿宋_GB2312" w:eastAsia="仿宋_GB2312"/>
                      <w:sz w:val="22"/>
                      <w:color w:val="000000"/>
                    </w:rPr>
                    <w:t xml:space="preserve"> 物理特性：</w:t>
                  </w:r>
                  <w:r>
                    <w:br/>
                  </w:r>
                  <w:r>
                    <w:rPr>
                      <w:rFonts w:ascii="仿宋_GB2312" w:hAnsi="仿宋_GB2312" w:cs="仿宋_GB2312" w:eastAsia="仿宋_GB2312"/>
                      <w:sz w:val="22"/>
                      <w:color w:val="000000"/>
                    </w:rPr>
                    <w:t xml:space="preserve"> 重    量：≤113g（不含电池）</w:t>
                  </w:r>
                  <w:r>
                    <w:br/>
                  </w:r>
                  <w:r>
                    <w:rPr>
                      <w:rFonts w:ascii="仿宋_GB2312" w:hAnsi="仿宋_GB2312" w:cs="仿宋_GB2312" w:eastAsia="仿宋_GB2312"/>
                      <w:sz w:val="22"/>
                      <w:color w:val="000000"/>
                    </w:rPr>
                    <w:t xml:space="preserve"> 工作温度：-20℃~+60℃</w:t>
                  </w:r>
                  <w:r>
                    <w:br/>
                  </w:r>
                  <w:r>
                    <w:rPr>
                      <w:rFonts w:ascii="仿宋_GB2312" w:hAnsi="仿宋_GB2312" w:cs="仿宋_GB2312" w:eastAsia="仿宋_GB2312"/>
                      <w:sz w:val="22"/>
                      <w:color w:val="000000"/>
                    </w:rPr>
                    <w:t xml:space="preserve">    存储温度：-30℃~+70℃</w:t>
                  </w:r>
                  <w:r>
                    <w:br/>
                  </w:r>
                  <w:r>
                    <w:rPr>
                      <w:rFonts w:ascii="仿宋_GB2312" w:hAnsi="仿宋_GB2312" w:cs="仿宋_GB2312" w:eastAsia="仿宋_GB2312"/>
                      <w:sz w:val="22"/>
                      <w:color w:val="000000"/>
                    </w:rPr>
                    <w:t xml:space="preserve">    防水：IP67</w:t>
                  </w:r>
                  <w:r>
                    <w:br/>
                  </w:r>
                  <w:r>
                    <w:rPr>
                      <w:rFonts w:ascii="仿宋_GB2312" w:hAnsi="仿宋_GB2312" w:cs="仿宋_GB2312" w:eastAsia="仿宋_GB2312"/>
                      <w:sz w:val="22"/>
                      <w:color w:val="000000"/>
                    </w:rPr>
                    <w:t xml:space="preserve">    防震：1.5米</w:t>
                  </w:r>
                  <w:r>
                    <w:br/>
                  </w:r>
                  <w:r>
                    <w:rPr>
                      <w:rFonts w:ascii="仿宋_GB2312" w:hAnsi="仿宋_GB2312" w:cs="仿宋_GB2312" w:eastAsia="仿宋_GB2312"/>
                      <w:sz w:val="22"/>
                      <w:color w:val="000000"/>
                    </w:rPr>
                    <w:t xml:space="preserve"> 工业级防阻燃材质</w:t>
                  </w:r>
                  <w:r>
                    <w:br/>
                  </w:r>
                  <w:r>
                    <w:rPr>
                      <w:rFonts w:ascii="仿宋_GB2312" w:hAnsi="仿宋_GB2312" w:cs="仿宋_GB2312" w:eastAsia="仿宋_GB2312"/>
                      <w:sz w:val="22"/>
                      <w:color w:val="000000"/>
                    </w:rPr>
                    <w:t xml:space="preserve"> 不少于8个物理按键</w:t>
                  </w:r>
                  <w:r>
                    <w:br/>
                  </w:r>
                  <w:r>
                    <w:rPr>
                      <w:rFonts w:ascii="仿宋_GB2312" w:hAnsi="仿宋_GB2312" w:cs="仿宋_GB2312" w:eastAsia="仿宋_GB2312"/>
                      <w:sz w:val="22"/>
                      <w:color w:val="000000"/>
                    </w:rPr>
                    <w:t xml:space="preserve"> 内置全国详图、5米等高线图，可加载卫星栅格图及适量图（需样机现场演示5米等高线图）</w:t>
                  </w:r>
                  <w:r>
                    <w:br/>
                  </w:r>
                  <w:r>
                    <w:rPr>
                      <w:rFonts w:ascii="仿宋_GB2312" w:hAnsi="仿宋_GB2312" w:cs="仿宋_GB2312" w:eastAsia="仿宋_GB2312"/>
                      <w:sz w:val="22"/>
                      <w:color w:val="000000"/>
                    </w:rPr>
                    <w:t xml:space="preserve"> 软件配置：可通过PC端软件导入导出各种数据格式，可通过MG软件进行各种地图数据转换</w:t>
                  </w:r>
                </w:p>
              </w:tc>
            </w:tr>
            <w:tr>
              <w:tc>
                <w:tcPr>
                  <w:tcW w:type="dxa" w:w="1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3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多功能腰带</w:t>
                  </w:r>
                </w:p>
              </w:tc>
              <w:tc>
                <w:tcPr>
                  <w:tcW w:type="dxa" w:w="16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6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1、符合《GA 890-2018 多功能腰带》相关技术要求；</w:t>
                  </w:r>
                  <w:r>
                    <w:br/>
                  </w:r>
                  <w:r>
                    <w:rPr>
                      <w:rFonts w:ascii="仿宋_GB2312" w:hAnsi="仿宋_GB2312" w:cs="仿宋_GB2312" w:eastAsia="仿宋_GB2312"/>
                      <w:sz w:val="22"/>
                      <w:color w:val="000000"/>
                    </w:rPr>
                    <w:t xml:space="preserve"> 2、外观：各种织带外观应平直规整、无跳丝、无线结,各种材料表面无残次。</w:t>
                  </w:r>
                  <w:r>
                    <w:br/>
                  </w:r>
                  <w:r>
                    <w:rPr>
                      <w:rFonts w:ascii="仿宋_GB2312" w:hAnsi="仿宋_GB2312" w:cs="仿宋_GB2312" w:eastAsia="仿宋_GB2312"/>
                      <w:sz w:val="22"/>
                      <w:color w:val="000000"/>
                    </w:rPr>
                    <w:t xml:space="preserve"> 腰带钎子边缘应平整光滑、无毛刺、无锐边、无划痕,钎子插合牢固、端正,对位准确,插拔灵活。钎子镀层完整,无明显电镀缺陷。各铆合部位应牢固、位置准确,扣件开合顺畅、松紧适宜。铆钉、四件子母扣无破损、变形；对讲机套塑料扣件装配应牢固。装具套缝合应牢固，线路规整，不应断线跳线，无脱纱、无线头。双线间距、缝线距边宽窄一致，挂袢端正平直。装具大小应与警用装备匹配,装取顺畅。成品表面应整洁,无线头、无脱纱,成品无异味。</w:t>
                  </w:r>
                  <w:r>
                    <w:br/>
                  </w:r>
                  <w:r>
                    <w:rPr>
                      <w:rFonts w:ascii="仿宋_GB2312" w:hAnsi="仿宋_GB2312" w:cs="仿宋_GB2312" w:eastAsia="仿宋_GB2312"/>
                      <w:sz w:val="22"/>
                      <w:color w:val="000000"/>
                    </w:rPr>
                    <w:t xml:space="preserve"> 3、颜色：黑色。</w:t>
                  </w:r>
                  <w:r>
                    <w:br/>
                  </w:r>
                  <w:r>
                    <w:rPr>
                      <w:rFonts w:ascii="仿宋_GB2312" w:hAnsi="仿宋_GB2312" w:cs="仿宋_GB2312" w:eastAsia="仿宋_GB2312"/>
                      <w:sz w:val="22"/>
                      <w:color w:val="000000"/>
                    </w:rPr>
                    <w:t xml:space="preserve"> 4、结构：由主腰带、内带、斜挂带和装具套组成,装具套含警棍套、强光手电套、工作包、手铐套、催泪喷射器套、对讲机套。</w:t>
                  </w:r>
                  <w:r>
                    <w:br/>
                  </w:r>
                  <w:r>
                    <w:rPr>
                      <w:rFonts w:ascii="仿宋_GB2312" w:hAnsi="仿宋_GB2312" w:cs="仿宋_GB2312" w:eastAsia="仿宋_GB2312"/>
                      <w:sz w:val="22"/>
                      <w:color w:val="000000"/>
                    </w:rPr>
                    <w:t xml:space="preserve"> 5、质量：警用多功能腰带XL码全套标配质量(不含选配件)应≤1.1kg</w:t>
                  </w:r>
                  <w:r>
                    <w:br/>
                  </w:r>
                  <w:r>
                    <w:rPr>
                      <w:rFonts w:ascii="仿宋_GB2312" w:hAnsi="仿宋_GB2312" w:cs="仿宋_GB2312" w:eastAsia="仿宋_GB2312"/>
                      <w:sz w:val="22"/>
                      <w:color w:val="000000"/>
                    </w:rPr>
                    <w:t xml:space="preserve"> 6、性能要求：①理化性能:耐汗渍色牢度/级：≥4；耐光色牢度/级：≥4；腰带钎子耐盐雾：48h主要表面无腐蚀斑点；机织带起毛：无变化；腰带钎子插拔性能：插拔3000次后，能正常使用；警棍套旋转性能：旋转3000次后，能正常使用；警棍套警棍插拔性能：插拔3000次后，能正常使用；催泪喷射器旋转性能：旋转3000次后，能正常使用；腰带钎子温度适应性能：在-30</w:t>
                  </w:r>
                  <w:r>
                    <w:rPr>
                      <w:rFonts w:ascii="仿宋_GB2312" w:hAnsi="仿宋_GB2312" w:cs="仿宋_GB2312" w:eastAsia="仿宋_GB2312"/>
                      <w:sz w:val="22"/>
                      <w:color w:val="000000"/>
                    </w:rPr>
                    <w:t>º</w:t>
                  </w:r>
                  <w:r>
                    <w:rPr>
                      <w:rFonts w:ascii="仿宋_GB2312" w:hAnsi="仿宋_GB2312" w:cs="仿宋_GB2312" w:eastAsia="仿宋_GB2312"/>
                      <w:sz w:val="22"/>
                      <w:color w:val="000000"/>
                    </w:rPr>
                    <w:t>C～+50</w:t>
                  </w:r>
                  <w:r>
                    <w:rPr>
                      <w:rFonts w:ascii="仿宋_GB2312" w:hAnsi="仿宋_GB2312" w:cs="仿宋_GB2312" w:eastAsia="仿宋_GB2312"/>
                      <w:sz w:val="22"/>
                      <w:color w:val="000000"/>
                    </w:rPr>
                    <w:t>º</w:t>
                  </w:r>
                  <w:r>
                    <w:rPr>
                      <w:rFonts w:ascii="仿宋_GB2312" w:hAnsi="仿宋_GB2312" w:cs="仿宋_GB2312" w:eastAsia="仿宋_GB2312"/>
                      <w:sz w:val="22"/>
                      <w:color w:val="000000"/>
                    </w:rPr>
                    <w:t>C环境条件下能正常使用；四件子母扣侧掀强力：15N～30N。</w:t>
                  </w:r>
                  <w:r>
                    <w:br/>
                  </w:r>
                  <w:r>
                    <w:rPr>
                      <w:rFonts w:ascii="仿宋_GB2312" w:hAnsi="仿宋_GB2312" w:cs="仿宋_GB2312" w:eastAsia="仿宋_GB2312"/>
                      <w:sz w:val="22"/>
                      <w:color w:val="000000"/>
                    </w:rPr>
                    <w:t xml:space="preserve"> ②抗拉性能：斜挂带卡扣在扣合状态下，施加500 N的拉力并保持30s,卡扣未破损，能正常使用；装具套缝合抗拉性能：装具套在开口缝合部位施加350N的拉力并保持30s，未撕裂；腰带钎子在扣合状态下，施加750N的拉力并保持30s，钎子未脱出或破损，能正常使用。警棍套抗拉性能：对警棍套施加900N的拉力并保持30s,连接件未断裂。催泪喷射器套抗拉性能：对催泪喷射器套施加900N的拉力并保持30s，连接件未断裂。</w:t>
                  </w:r>
                  <w:r>
                    <w:br/>
                  </w:r>
                  <w:r>
                    <w:rPr>
                      <w:rFonts w:ascii="仿宋_GB2312" w:hAnsi="仿宋_GB2312" w:cs="仿宋_GB2312" w:eastAsia="仿宋_GB2312"/>
                      <w:sz w:val="22"/>
                      <w:color w:val="000000"/>
                    </w:rPr>
                    <w:t xml:space="preserve"> 7、甲醛含量：未检出</w:t>
                  </w:r>
                  <w:r>
                    <w:br/>
                  </w:r>
                  <w:r>
                    <w:rPr>
                      <w:rFonts w:ascii="仿宋_GB2312" w:hAnsi="仿宋_GB2312" w:cs="仿宋_GB2312" w:eastAsia="仿宋_GB2312"/>
                      <w:sz w:val="22"/>
                      <w:color w:val="000000"/>
                    </w:rPr>
                    <w:t xml:space="preserve"> ▲提供公安部相关检验测试中心出具的检测合格报告，同时以上1-7项须全部体现在检测报告中，提供证明材料(复印件加盖生产厂家公章)。</w:t>
                  </w:r>
                  <w:r>
                    <w:br/>
                  </w:r>
                  <w:r>
                    <w:rPr>
                      <w:rFonts w:ascii="仿宋_GB2312" w:hAnsi="仿宋_GB2312" w:cs="仿宋_GB2312" w:eastAsia="仿宋_GB2312"/>
                      <w:sz w:val="22"/>
                      <w:color w:val="000000"/>
                    </w:rPr>
                    <w:t xml:space="preserve"> ▲提供产品责任保险，保险金额≥1050万元，连续保险期限不低于8年并提供证明材料（复印件加盖公章）。</w:t>
                  </w:r>
                  <w:r>
                    <w:br/>
                  </w:r>
                  <w:r>
                    <w:rPr>
                      <w:rFonts w:ascii="仿宋_GB2312" w:hAnsi="仿宋_GB2312" w:cs="仿宋_GB2312" w:eastAsia="仿宋_GB2312"/>
                      <w:sz w:val="22"/>
                      <w:color w:val="000000"/>
                    </w:rPr>
                    <w:t xml:space="preserve"> ▲产品厂家须为公安部警用装备采购中心在2023年新型单警装备、背负式催泪驱散器等警械设备框架协议采购项目（一）(项目编号:JC-HG20230079)中 “第5包多功能腰带”中标企业，需提供公安部警用装备采购中心中标通知书复印件。</w:t>
                  </w:r>
                  <w:r>
                    <w:br/>
                  </w:r>
                  <w:r>
                    <w:rPr>
                      <w:rFonts w:ascii="仿宋_GB2312" w:hAnsi="仿宋_GB2312" w:cs="仿宋_GB2312" w:eastAsia="仿宋_GB2312"/>
                      <w:sz w:val="22"/>
                      <w:color w:val="000000"/>
                    </w:rPr>
                    <w:t xml:space="preserve"> ▲产品厂家须为公安部警用装备采购中心在在2025年警械设备框架协议采购项目（项目编号：</w:t>
                  </w:r>
                  <w:r>
                    <w:br/>
                  </w:r>
                  <w:r>
                    <w:rPr>
                      <w:rFonts w:ascii="仿宋_GB2312" w:hAnsi="仿宋_GB2312" w:cs="仿宋_GB2312" w:eastAsia="仿宋_GB2312"/>
                      <w:sz w:val="22"/>
                      <w:color w:val="000000"/>
                    </w:rPr>
                    <w:t xml:space="preserve"> JC-HK20250010）中“第5包多功能腰带”中标企业，需提供公安部警用装备采购中心中标通知书复印件。</w:t>
                  </w:r>
                </w:p>
              </w:tc>
            </w:tr>
            <w:tr>
              <w:tc>
                <w:tcPr>
                  <w:tcW w:type="dxa" w:w="133"/>
                  <w:vMerge/>
                  <w:tcBorders>
                    <w:top w:val="single" w:color="000000" w:sz="4"/>
                    <w:left w:val="single" w:color="000000" w:sz="4"/>
                    <w:bottom w:val="single" w:color="000000" w:sz="4"/>
                    <w:right w:val="single" w:color="000000" w:sz="4"/>
                  </w:tcBorders>
                </w:tcPr>
                <w:p/>
              </w:tc>
              <w:tc>
                <w:tcPr>
                  <w:tcW w:type="dxa" w:w="397"/>
                  <w:vMerge/>
                  <w:tcBorders>
                    <w:top w:val="single" w:color="000000" w:sz="4"/>
                    <w:left w:val="single" w:color="000000" w:sz="4"/>
                    <w:bottom w:val="single" w:color="000000" w:sz="4"/>
                    <w:right w:val="single" w:color="000000" w:sz="4"/>
                  </w:tcBorders>
                </w:tcPr>
                <w:p/>
              </w:tc>
              <w:tc>
                <w:tcPr>
                  <w:tcW w:type="dxa" w:w="167"/>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89"/>
                  <w:vMerge/>
                  <w:tcBorders>
                    <w:top w:val="single" w:color="000000" w:sz="4"/>
                    <w:left w:val="single" w:color="000000" w:sz="4"/>
                    <w:bottom w:val="single" w:color="000000" w:sz="4"/>
                    <w:right w:val="single" w:color="000000" w:sz="4"/>
                  </w:tcBorders>
                </w:tcP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培训教学装备</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详见SHEET1表</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安全防范装备</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详见SHEET1表</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台式计算机</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1、机箱:免工具拆卸机箱。</w:t>
                  </w:r>
                  <w:r>
                    <w:br/>
                  </w:r>
                  <w:r>
                    <w:rPr>
                      <w:rFonts w:ascii="仿宋_GB2312" w:hAnsi="仿宋_GB2312" w:cs="仿宋_GB2312" w:eastAsia="仿宋_GB2312"/>
                      <w:sz w:val="22"/>
                      <w:color w:val="000000"/>
                    </w:rPr>
                    <w:t xml:space="preserve"> 2、处理器:采用国产处理器及以上，核数≥8核，主频≥2.7 GHz-3.0GHz;</w:t>
                  </w:r>
                  <w:r>
                    <w:br/>
                  </w:r>
                  <w:r>
                    <w:rPr>
                      <w:rFonts w:ascii="仿宋_GB2312" w:hAnsi="仿宋_GB2312" w:cs="仿宋_GB2312" w:eastAsia="仿宋_GB2312"/>
                      <w:sz w:val="22"/>
                      <w:color w:val="000000"/>
                    </w:rPr>
                    <w:t xml:space="preserve"> 3、内存:配置≥16GB DDR4内存，配置≥2个内存插槽;</w:t>
                  </w:r>
                  <w:r>
                    <w:br/>
                  </w:r>
                  <w:r>
                    <w:rPr>
                      <w:rFonts w:ascii="仿宋_GB2312" w:hAnsi="仿宋_GB2312" w:cs="仿宋_GB2312" w:eastAsia="仿宋_GB2312"/>
                      <w:sz w:val="22"/>
                      <w:color w:val="000000"/>
                    </w:rPr>
                    <w:t xml:space="preserve"> 4、显卡:2G独立显卡;</w:t>
                  </w:r>
                  <w:r>
                    <w:br/>
                  </w:r>
                  <w:r>
                    <w:rPr>
                      <w:rFonts w:ascii="仿宋_GB2312" w:hAnsi="仿宋_GB2312" w:cs="仿宋_GB2312" w:eastAsia="仿宋_GB2312"/>
                      <w:sz w:val="22"/>
                      <w:color w:val="000000"/>
                    </w:rPr>
                    <w:t xml:space="preserve"> 5、硬盘:≥256G SSD，≥ 2块3.5英寸机械硬盘扩展，单块容量最大2T;</w:t>
                  </w:r>
                  <w:r>
                    <w:br/>
                  </w:r>
                  <w:r>
                    <w:rPr>
                      <w:rFonts w:ascii="仿宋_GB2312" w:hAnsi="仿宋_GB2312" w:cs="仿宋_GB2312" w:eastAsia="仿宋_GB2312"/>
                      <w:sz w:val="22"/>
                      <w:color w:val="000000"/>
                    </w:rPr>
                    <w:t xml:space="preserve"> 6、网络:1个RJ45 10/100/1000自适应以太网口;</w:t>
                  </w:r>
                  <w:r>
                    <w:br/>
                  </w:r>
                  <w:r>
                    <w:rPr>
                      <w:rFonts w:ascii="仿宋_GB2312" w:hAnsi="仿宋_GB2312" w:cs="仿宋_GB2312" w:eastAsia="仿宋_GB2312"/>
                      <w:sz w:val="22"/>
                      <w:color w:val="000000"/>
                    </w:rPr>
                    <w:t xml:space="preserve"> 7、接口扩展:≥8 个USB 接口（至少4 个USB 3.0），≥2 个VGA 接口，≥ 2 个HDMI 接口，1*Lineout，1*Linein，1*Micin；3.5mm AudioJack，1*串口，1*HDMI； ;1个PClex16，2个PClex1扩展槽</w:t>
                  </w:r>
                  <w:r>
                    <w:br/>
                  </w:r>
                  <w:r>
                    <w:rPr>
                      <w:rFonts w:ascii="仿宋_GB2312" w:hAnsi="仿宋_GB2312" w:cs="仿宋_GB2312" w:eastAsia="仿宋_GB2312"/>
                      <w:sz w:val="22"/>
                      <w:color w:val="000000"/>
                    </w:rPr>
                    <w:t xml:space="preserve"> 8、标配DVDRW光驱</w:t>
                  </w:r>
                  <w:r>
                    <w:br/>
                  </w:r>
                  <w:r>
                    <w:rPr>
                      <w:rFonts w:ascii="仿宋_GB2312" w:hAnsi="仿宋_GB2312" w:cs="仿宋_GB2312" w:eastAsia="仿宋_GB2312"/>
                      <w:sz w:val="22"/>
                      <w:color w:val="000000"/>
                    </w:rPr>
                    <w:t xml:space="preserve"> 9、显示器: 配置≥23.8寸LED显示器，分辨率≥1920*1080，刷新频率≥75Hz，对比度≥3000:1，视频接口VGA+HDMI;</w:t>
                  </w:r>
                  <w:r>
                    <w:br/>
                  </w:r>
                  <w:r>
                    <w:rPr>
                      <w:rFonts w:ascii="仿宋_GB2312" w:hAnsi="仿宋_GB2312" w:cs="仿宋_GB2312" w:eastAsia="仿宋_GB2312"/>
                      <w:sz w:val="22"/>
                      <w:color w:val="000000"/>
                    </w:rPr>
                    <w:t xml:space="preserve"> 10、键盘、鼠标:USB有线防水键盘（防水等级ipx7级及上以）和抗菌鼠标;</w:t>
                  </w:r>
                  <w:r>
                    <w:br/>
                  </w:r>
                  <w:r>
                    <w:rPr>
                      <w:rFonts w:ascii="仿宋_GB2312" w:hAnsi="仿宋_GB2312" w:cs="仿宋_GB2312" w:eastAsia="仿宋_GB2312"/>
                      <w:sz w:val="22"/>
                      <w:color w:val="000000"/>
                    </w:rPr>
                    <w:t xml:space="preserve"> 11、操作系统:预装正版国产操作系统（提供承诺）。</w:t>
                  </w:r>
                  <w:r>
                    <w:br/>
                  </w:r>
                  <w:r>
                    <w:rPr>
                      <w:rFonts w:ascii="仿宋_GB2312" w:hAnsi="仿宋_GB2312" w:cs="仿宋_GB2312" w:eastAsia="仿宋_GB2312"/>
                      <w:sz w:val="22"/>
                      <w:color w:val="000000"/>
                    </w:rPr>
                    <w:t xml:space="preserve"> 12、电源:为响应节能减排，要求产品配置≤200W电源。</w:t>
                  </w:r>
                  <w:r>
                    <w:br/>
                  </w:r>
                  <w:r>
                    <w:rPr>
                      <w:rFonts w:ascii="仿宋_GB2312" w:hAnsi="仿宋_GB2312" w:cs="仿宋_GB2312" w:eastAsia="仿宋_GB2312"/>
                      <w:sz w:val="22"/>
                      <w:color w:val="000000"/>
                    </w:rPr>
                    <w:t xml:space="preserve"> 13、售后服务:整机提供3年免费上门原厂质保。</w:t>
                  </w:r>
                  <w:r>
                    <w:br/>
                  </w:r>
                  <w:r>
                    <w:rPr>
                      <w:rFonts w:ascii="仿宋_GB2312" w:hAnsi="仿宋_GB2312" w:cs="仿宋_GB2312" w:eastAsia="仿宋_GB2312"/>
                      <w:sz w:val="22"/>
                      <w:color w:val="000000"/>
                    </w:rPr>
                    <w:t xml:space="preserve"> 14、产品相关认证:提供市场准入证书，包含所投产品国家3C认证，</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笔记本电脑</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1.便携式：一体机、重量约为2KG。</w:t>
                  </w:r>
                  <w:r>
                    <w:br/>
                  </w:r>
                  <w:r>
                    <w:rPr>
                      <w:rFonts w:ascii="仿宋_GB2312" w:hAnsi="仿宋_GB2312" w:cs="仿宋_GB2312" w:eastAsia="仿宋_GB2312"/>
                      <w:sz w:val="22"/>
                      <w:color w:val="000000"/>
                    </w:rPr>
                    <w:t xml:space="preserve"> 2、处理器:采用国产处理器及以上，核数≥12核，主频≥3.0 GHz-5.0GHz;</w:t>
                  </w:r>
                  <w:r>
                    <w:br/>
                  </w:r>
                  <w:r>
                    <w:rPr>
                      <w:rFonts w:ascii="仿宋_GB2312" w:hAnsi="仿宋_GB2312" w:cs="仿宋_GB2312" w:eastAsia="仿宋_GB2312"/>
                      <w:sz w:val="22"/>
                      <w:color w:val="000000"/>
                    </w:rPr>
                    <w:t xml:space="preserve"> 3、内存:配置≥16GB DDR4内存，配置≥2个内存插槽;</w:t>
                  </w:r>
                  <w:r>
                    <w:br/>
                  </w:r>
                  <w:r>
                    <w:rPr>
                      <w:rFonts w:ascii="仿宋_GB2312" w:hAnsi="仿宋_GB2312" w:cs="仿宋_GB2312" w:eastAsia="仿宋_GB2312"/>
                      <w:sz w:val="22"/>
                      <w:color w:val="000000"/>
                    </w:rPr>
                    <w:t xml:space="preserve"> 4、显卡:2G独立显卡;</w:t>
                  </w:r>
                  <w:r>
                    <w:br/>
                  </w:r>
                  <w:r>
                    <w:rPr>
                      <w:rFonts w:ascii="仿宋_GB2312" w:hAnsi="仿宋_GB2312" w:cs="仿宋_GB2312" w:eastAsia="仿宋_GB2312"/>
                      <w:sz w:val="22"/>
                      <w:color w:val="000000"/>
                    </w:rPr>
                    <w:t xml:space="preserve"> 5、硬盘:≥1TB SSD;</w:t>
                  </w:r>
                  <w:r>
                    <w:br/>
                  </w:r>
                  <w:r>
                    <w:rPr>
                      <w:rFonts w:ascii="仿宋_GB2312" w:hAnsi="仿宋_GB2312" w:cs="仿宋_GB2312" w:eastAsia="仿宋_GB2312"/>
                      <w:sz w:val="22"/>
                      <w:color w:val="000000"/>
                    </w:rPr>
                    <w:t xml:space="preserve"> 6、网络:1个RJ45 10/100/1000自适应以太网口;</w:t>
                  </w:r>
                  <w:r>
                    <w:br/>
                  </w:r>
                  <w:r>
                    <w:rPr>
                      <w:rFonts w:ascii="仿宋_GB2312" w:hAnsi="仿宋_GB2312" w:cs="仿宋_GB2312" w:eastAsia="仿宋_GB2312"/>
                      <w:sz w:val="22"/>
                      <w:color w:val="000000"/>
                    </w:rPr>
                    <w:t xml:space="preserve"> 7、接口扩展:≥3 个USB 接口（至少1 个USB 3.0），≥ 1个HDMI 接口，1*Lineout，1*Linein，1*Micin；3.5mm AudioJack，1*串口，1*VGA，1*HDMI；</w:t>
                  </w:r>
                  <w:r>
                    <w:br/>
                  </w:r>
                  <w:r>
                    <w:rPr>
                      <w:rFonts w:ascii="仿宋_GB2312" w:hAnsi="仿宋_GB2312" w:cs="仿宋_GB2312" w:eastAsia="仿宋_GB2312"/>
                      <w:sz w:val="22"/>
                      <w:color w:val="000000"/>
                    </w:rPr>
                    <w:t xml:space="preserve"> 8、支持外接DVDRW光驱</w:t>
                  </w:r>
                  <w:r>
                    <w:br/>
                  </w:r>
                  <w:r>
                    <w:rPr>
                      <w:rFonts w:ascii="仿宋_GB2312" w:hAnsi="仿宋_GB2312" w:cs="仿宋_GB2312" w:eastAsia="仿宋_GB2312"/>
                      <w:sz w:val="22"/>
                      <w:color w:val="000000"/>
                    </w:rPr>
                    <w:t xml:space="preserve"> 9、显示器: 配置≥14.1-15.6寸LED显示器，分辨率≥1920*1080;</w:t>
                  </w:r>
                  <w:r>
                    <w:br/>
                  </w:r>
                  <w:r>
                    <w:rPr>
                      <w:rFonts w:ascii="仿宋_GB2312" w:hAnsi="仿宋_GB2312" w:cs="仿宋_GB2312" w:eastAsia="仿宋_GB2312"/>
                      <w:sz w:val="22"/>
                      <w:color w:val="000000"/>
                    </w:rPr>
                    <w:t xml:space="preserve"> 10、有线抗菌鼠标;</w:t>
                  </w:r>
                  <w:r>
                    <w:br/>
                  </w:r>
                  <w:r>
                    <w:rPr>
                      <w:rFonts w:ascii="仿宋_GB2312" w:hAnsi="仿宋_GB2312" w:cs="仿宋_GB2312" w:eastAsia="仿宋_GB2312"/>
                      <w:sz w:val="22"/>
                      <w:color w:val="000000"/>
                    </w:rPr>
                    <w:t xml:space="preserve"> 11、操作系统:预装正版国产操作系统（提供承诺）。</w:t>
                  </w:r>
                  <w:r>
                    <w:br/>
                  </w:r>
                  <w:r>
                    <w:rPr>
                      <w:rFonts w:ascii="仿宋_GB2312" w:hAnsi="仿宋_GB2312" w:cs="仿宋_GB2312" w:eastAsia="仿宋_GB2312"/>
                      <w:sz w:val="22"/>
                      <w:color w:val="000000"/>
                    </w:rPr>
                    <w:t xml:space="preserve"> 12、售后服务:整机提供3年免费上门原厂质保。</w:t>
                  </w:r>
                  <w:r>
                    <w:br/>
                  </w:r>
                  <w:r>
                    <w:rPr>
                      <w:rFonts w:ascii="仿宋_GB2312" w:hAnsi="仿宋_GB2312" w:cs="仿宋_GB2312" w:eastAsia="仿宋_GB2312"/>
                      <w:sz w:val="22"/>
                      <w:color w:val="000000"/>
                    </w:rPr>
                    <w:t xml:space="preserve"> 13、产品相关认证:提供市场准入证书，包含所投产品国家3C认证，</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碎纸机</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碎纸机，一次碎纸8张，颗粒2*8，五级保密，连续碎纸60分钟，25升，电机功率≥300w，重量≥11kg,可碎介质：纸，订书针，光盘</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便携式刻录机</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个 </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刻录机参数：USB便携式外置刻录光驱，缓存:0.75M，线长≥50cm重量:约200g，接口类型:USB2.0。</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录音笔</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录音笔参数表</w:t>
                  </w:r>
                  <w:r>
                    <w:br/>
                  </w:r>
                  <w:r>
                    <w:rPr>
                      <w:rFonts w:ascii="仿宋_GB2312" w:hAnsi="仿宋_GB2312" w:cs="仿宋_GB2312" w:eastAsia="仿宋_GB2312"/>
                      <w:sz w:val="22"/>
                      <w:color w:val="000000"/>
                    </w:rPr>
                    <w:t xml:space="preserve"> 内存 ≥32GB</w:t>
                  </w:r>
                  <w:r>
                    <w:br/>
                  </w:r>
                  <w:r>
                    <w:rPr>
                      <w:rFonts w:ascii="仿宋_GB2312" w:hAnsi="仿宋_GB2312" w:cs="仿宋_GB2312" w:eastAsia="仿宋_GB2312"/>
                      <w:sz w:val="22"/>
                      <w:color w:val="000000"/>
                    </w:rPr>
                    <w:t xml:space="preserve"> 显示屏 高清中文彩屏</w:t>
                  </w:r>
                  <w:r>
                    <w:br/>
                  </w:r>
                  <w:r>
                    <w:rPr>
                      <w:rFonts w:ascii="仿宋_GB2312" w:hAnsi="仿宋_GB2312" w:cs="仿宋_GB2312" w:eastAsia="仿宋_GB2312"/>
                      <w:sz w:val="22"/>
                      <w:color w:val="000000"/>
                    </w:rPr>
                    <w:t xml:space="preserve"> 麦克风 无阻麦克风远距降噪</w:t>
                  </w:r>
                  <w:r>
                    <w:br/>
                  </w:r>
                  <w:r>
                    <w:rPr>
                      <w:rFonts w:ascii="仿宋_GB2312" w:hAnsi="仿宋_GB2312" w:cs="仿宋_GB2312" w:eastAsia="仿宋_GB2312"/>
                      <w:sz w:val="22"/>
                      <w:color w:val="000000"/>
                    </w:rPr>
                    <w:t xml:space="preserve"> 录音品质 3072KBPS高品质</w:t>
                  </w:r>
                  <w:r>
                    <w:br/>
                  </w:r>
                  <w:r>
                    <w:rPr>
                      <w:rFonts w:ascii="仿宋_GB2312" w:hAnsi="仿宋_GB2312" w:cs="仿宋_GB2312" w:eastAsia="仿宋_GB2312"/>
                      <w:sz w:val="22"/>
                      <w:color w:val="000000"/>
                    </w:rPr>
                    <w:t xml:space="preserve"> 操作方式 触控安全操作</w:t>
                  </w:r>
                  <w:r>
                    <w:br/>
                  </w:r>
                  <w:r>
                    <w:rPr>
                      <w:rFonts w:ascii="仿宋_GB2312" w:hAnsi="仿宋_GB2312" w:cs="仿宋_GB2312" w:eastAsia="仿宋_GB2312"/>
                      <w:sz w:val="22"/>
                      <w:color w:val="000000"/>
                    </w:rPr>
                    <w:t xml:space="preserve"> 录音格式 MP3,WAV</w:t>
                  </w:r>
                  <w:r>
                    <w:br/>
                  </w:r>
                  <w:r>
                    <w:rPr>
                      <w:rFonts w:ascii="仿宋_GB2312" w:hAnsi="仿宋_GB2312" w:cs="仿宋_GB2312" w:eastAsia="仿宋_GB2312"/>
                      <w:sz w:val="22"/>
                      <w:color w:val="000000"/>
                    </w:rPr>
                    <w:t xml:space="preserve"> 录音时间 40小时</w:t>
                  </w:r>
                  <w:r>
                    <w:br/>
                  </w:r>
                  <w:r>
                    <w:rPr>
                      <w:rFonts w:ascii="仿宋_GB2312" w:hAnsi="仿宋_GB2312" w:cs="仿宋_GB2312" w:eastAsia="仿宋_GB2312"/>
                      <w:sz w:val="22"/>
                      <w:color w:val="000000"/>
                    </w:rPr>
                    <w:t xml:space="preserve"> 录音方式 一键录音</w:t>
                  </w:r>
                  <w:r>
                    <w:br/>
                  </w:r>
                  <w:r>
                    <w:rPr>
                      <w:rFonts w:ascii="仿宋_GB2312" w:hAnsi="仿宋_GB2312" w:cs="仿宋_GB2312" w:eastAsia="仿宋_GB2312"/>
                      <w:sz w:val="22"/>
                      <w:color w:val="000000"/>
                    </w:rPr>
                    <w:t xml:space="preserve"> 产品重量 ≤65g</w:t>
                  </w:r>
                </w:p>
              </w:tc>
            </w:tr>
            <w:tr>
              <w:tc>
                <w:tcPr>
                  <w:tcW w:type="dxa" w:w="1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3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5G北斗执法记录仪</w:t>
                  </w:r>
                </w:p>
              </w:tc>
              <w:tc>
                <w:tcPr>
                  <w:tcW w:type="dxa" w:w="16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16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一、5G执法记录仪参数要求</w:t>
                  </w:r>
                  <w:r>
                    <w:br/>
                  </w:r>
                  <w:r>
                    <w:rPr>
                      <w:rFonts w:ascii="仿宋_GB2312" w:hAnsi="仿宋_GB2312" w:cs="仿宋_GB2312" w:eastAsia="仿宋_GB2312"/>
                      <w:sz w:val="22"/>
                      <w:color w:val="000000"/>
                    </w:rPr>
                    <w:t xml:space="preserve"> 1.▲定位功能：应内置北斗定位模块，支持北斗卫星导航定位（须提供北斗证书及检测报告并加盖原厂公章作为事实响应依据）；</w:t>
                  </w:r>
                  <w:r>
                    <w:br/>
                  </w:r>
                  <w:r>
                    <w:rPr>
                      <w:rFonts w:ascii="仿宋_GB2312" w:hAnsi="仿宋_GB2312" w:cs="仿宋_GB2312" w:eastAsia="仿宋_GB2312"/>
                      <w:sz w:val="22"/>
                      <w:color w:val="000000"/>
                    </w:rPr>
                    <w:t xml:space="preserve"> 2.进网许可证和无线电核准证：设备应具备《中华人民共和国工业和信息部电信设备进网许可证）》及《中国无线电发射设备型号核准证）》（须提供对应证书）；</w:t>
                  </w:r>
                  <w:r>
                    <w:br/>
                  </w:r>
                  <w:r>
                    <w:rPr>
                      <w:rFonts w:ascii="仿宋_GB2312" w:hAnsi="仿宋_GB2312" w:cs="仿宋_GB2312" w:eastAsia="仿宋_GB2312"/>
                      <w:sz w:val="22"/>
                      <w:color w:val="000000"/>
                    </w:rPr>
                    <w:t xml:space="preserve"> 3.存储容量：应≥64GB（以实际供货为准）；</w:t>
                  </w:r>
                  <w:r>
                    <w:br/>
                  </w:r>
                  <w:r>
                    <w:rPr>
                      <w:rFonts w:ascii="仿宋_GB2312" w:hAnsi="仿宋_GB2312" w:cs="仿宋_GB2312" w:eastAsia="仿宋_GB2312"/>
                      <w:sz w:val="22"/>
                      <w:color w:val="000000"/>
                    </w:rPr>
                    <w:t xml:space="preserve"> 4.外形尺寸及重量：执法记录仪外形尺寸(背夹、外接设备除外)应≤100mm×60mm×30mm（长×宽×高）；</w:t>
                  </w:r>
                  <w:r>
                    <w:br/>
                  </w:r>
                  <w:r>
                    <w:rPr>
                      <w:rFonts w:ascii="仿宋_GB2312" w:hAnsi="仿宋_GB2312" w:cs="仿宋_GB2312" w:eastAsia="仿宋_GB2312"/>
                      <w:sz w:val="22"/>
                      <w:color w:val="000000"/>
                    </w:rPr>
                    <w:t xml:space="preserve"> 5.执法记录仪质量（外接设备除外）应≤210g；</w:t>
                  </w:r>
                  <w:r>
                    <w:br/>
                  </w:r>
                  <w:r>
                    <w:rPr>
                      <w:rFonts w:ascii="仿宋_GB2312" w:hAnsi="仿宋_GB2312" w:cs="仿宋_GB2312" w:eastAsia="仿宋_GB2312"/>
                      <w:sz w:val="22"/>
                      <w:color w:val="000000"/>
                    </w:rPr>
                    <w:t xml:space="preserve"> 6.显示屏：应具有彩色显示屏，对角线尺寸应≥2.4in；</w:t>
                  </w:r>
                  <w:r>
                    <w:br/>
                  </w:r>
                  <w:r>
                    <w:rPr>
                      <w:rFonts w:ascii="仿宋_GB2312" w:hAnsi="仿宋_GB2312" w:cs="仿宋_GB2312" w:eastAsia="仿宋_GB2312"/>
                      <w:sz w:val="22"/>
                      <w:color w:val="000000"/>
                    </w:rPr>
                    <w:t xml:space="preserve"> 7.外壳防护等级：应≥IP68（水深1m持续2h）；</w:t>
                  </w:r>
                  <w:r>
                    <w:br/>
                  </w:r>
                  <w:r>
                    <w:rPr>
                      <w:rFonts w:ascii="仿宋_GB2312" w:hAnsi="仿宋_GB2312" w:cs="仿宋_GB2312" w:eastAsia="仿宋_GB2312"/>
                      <w:sz w:val="22"/>
                      <w:color w:val="000000"/>
                    </w:rPr>
                    <w:t xml:space="preserve"> 8.硬件及配置：操作系统应≥安卓11，CPU应≥8核，主频率应≥2.0GHz；</w:t>
                  </w:r>
                  <w:r>
                    <w:br/>
                  </w:r>
                  <w:r>
                    <w:rPr>
                      <w:rFonts w:ascii="仿宋_GB2312" w:hAnsi="仿宋_GB2312" w:cs="仿宋_GB2312" w:eastAsia="仿宋_GB2312"/>
                      <w:sz w:val="22"/>
                      <w:color w:val="000000"/>
                    </w:rPr>
                    <w:t xml:space="preserve"> 9.开机时间：执法记录仪开机进入取景预览模式所用时间应≤30s；</w:t>
                  </w:r>
                  <w:r>
                    <w:br/>
                  </w:r>
                  <w:r>
                    <w:rPr>
                      <w:rFonts w:ascii="仿宋_GB2312" w:hAnsi="仿宋_GB2312" w:cs="仿宋_GB2312" w:eastAsia="仿宋_GB2312"/>
                      <w:sz w:val="22"/>
                      <w:color w:val="000000"/>
                    </w:rPr>
                    <w:t xml:space="preserve"> 10.无线传输：应可支持接入移动、联通、电信的5G SIM卡或WIFI无线网络实现无线传输功能，视频文件可保存至服务器，并支持1440P、1080P、720P图像分辨率的设置；</w:t>
                  </w:r>
                  <w:r>
                    <w:br/>
                  </w:r>
                  <w:r>
                    <w:rPr>
                      <w:rFonts w:ascii="仿宋_GB2312" w:hAnsi="仿宋_GB2312" w:cs="仿宋_GB2312" w:eastAsia="仿宋_GB2312"/>
                      <w:sz w:val="22"/>
                      <w:color w:val="000000"/>
                    </w:rPr>
                    <w:t xml:space="preserve"> 11.▲电池：应采用内置可更换电池供电，电池仓盖具备锁定装置，锁定后无法打开电池舱盖，在分辨率1920×1080条件下，电池连续工作时间应≥18h；</w:t>
                  </w:r>
                  <w:r>
                    <w:br/>
                  </w:r>
                  <w:r>
                    <w:rPr>
                      <w:rFonts w:ascii="仿宋_GB2312" w:hAnsi="仿宋_GB2312" w:cs="仿宋_GB2312" w:eastAsia="仿宋_GB2312"/>
                      <w:sz w:val="22"/>
                      <w:color w:val="000000"/>
                    </w:rPr>
                    <w:t xml:space="preserve"> 12.▲充电方式：充电功率应≥18W，充电时间应≤1.5h，应支持mini USB及Type-C两种接口方式充电，应支持座充，座充可同时为≥2块电池充电的座充充电；</w:t>
                  </w:r>
                  <w:r>
                    <w:br/>
                  </w:r>
                  <w:r>
                    <w:rPr>
                      <w:rFonts w:ascii="仿宋_GB2312" w:hAnsi="仿宋_GB2312" w:cs="仿宋_GB2312" w:eastAsia="仿宋_GB2312"/>
                      <w:sz w:val="22"/>
                      <w:color w:val="000000"/>
                    </w:rPr>
                    <w:t xml:space="preserve"> 13.自由跌落试验：执法记录仪应在水泥地面条件下，裸机跌落高度≥2m，任意6个面各跌落≥5次，共≥30次，试验期间和试验后执法记录仪处于工作状态，试验后执法记录仪存储的数据不应丢失，并应能正常工作；</w:t>
                  </w:r>
                  <w:r>
                    <w:br/>
                  </w:r>
                  <w:r>
                    <w:rPr>
                      <w:rFonts w:ascii="仿宋_GB2312" w:hAnsi="仿宋_GB2312" w:cs="仿宋_GB2312" w:eastAsia="仿宋_GB2312"/>
                      <w:sz w:val="22"/>
                      <w:color w:val="000000"/>
                    </w:rPr>
                    <w:t xml:space="preserve"> 14.照片性能：最大支持的照片分辨率应≥7200×5400，该分辨率条件下的照片分辨力应≥1200线；</w:t>
                  </w:r>
                  <w:r>
                    <w:br/>
                  </w:r>
                  <w:r>
                    <w:rPr>
                      <w:rFonts w:ascii="仿宋_GB2312" w:hAnsi="仿宋_GB2312" w:cs="仿宋_GB2312" w:eastAsia="仿宋_GB2312"/>
                      <w:sz w:val="22"/>
                      <w:color w:val="000000"/>
                    </w:rPr>
                    <w:t xml:space="preserve"> 15.视频性能：执法记录仪在视频分辨率≥2560×1440条件下，帧率应≥30帧/s的条件下，视频分辨力应≥1000线；</w:t>
                  </w:r>
                  <w:r>
                    <w:br/>
                  </w:r>
                  <w:r>
                    <w:rPr>
                      <w:rFonts w:ascii="仿宋_GB2312" w:hAnsi="仿宋_GB2312" w:cs="仿宋_GB2312" w:eastAsia="仿宋_GB2312"/>
                      <w:sz w:val="22"/>
                      <w:color w:val="000000"/>
                    </w:rPr>
                    <w:t xml:space="preserve"> 16.水平视场角和几何失真：执法记录仪摄像头的水平视场角在2560×1440分辨率条件下应≥110°，执法记录仪的视频在生产厂家声明的所有分辨率条件下几何失真应≤15%；</w:t>
                  </w:r>
                  <w:r>
                    <w:br/>
                  </w:r>
                  <w:r>
                    <w:rPr>
                      <w:rFonts w:ascii="仿宋_GB2312" w:hAnsi="仿宋_GB2312" w:cs="仿宋_GB2312" w:eastAsia="仿宋_GB2312"/>
                      <w:sz w:val="22"/>
                      <w:color w:val="000000"/>
                    </w:rPr>
                    <w:t xml:space="preserve"> 17.▲佩戴方式：应支持≥10种佩戴方式，应支持红蓝爆闪肩夹；</w:t>
                  </w:r>
                  <w:r>
                    <w:br/>
                  </w:r>
                  <w:r>
                    <w:rPr>
                      <w:rFonts w:ascii="仿宋_GB2312" w:hAnsi="仿宋_GB2312" w:cs="仿宋_GB2312" w:eastAsia="仿宋_GB2312"/>
                      <w:sz w:val="22"/>
                      <w:color w:val="000000"/>
                    </w:rPr>
                    <w:t xml:space="preserve"> 18.录制文件：应支持H.264及H.265的编码方式，在开启H.265编码方式时，2560×1400分辨率、30帧/s条件下，1小时录制文件大小应＜2.5GB；1920×1080分辨率、30帧/s条件下，1小时录制文件大小应＜1.5GB；</w:t>
                  </w:r>
                  <w:r>
                    <w:br/>
                  </w:r>
                  <w:r>
                    <w:rPr>
                      <w:rFonts w:ascii="仿宋_GB2312" w:hAnsi="仿宋_GB2312" w:cs="仿宋_GB2312" w:eastAsia="仿宋_GB2312"/>
                      <w:sz w:val="22"/>
                      <w:color w:val="000000"/>
                    </w:rPr>
                    <w:t xml:space="preserve"> 19.热特性试验：执法记录仪在≥40℃环境下，在正常摄录模式下及开启红外补光摄录模式下持续时间≥10min后，外壳及屏幕的温度应≤45℃；</w:t>
                  </w:r>
                  <w:r>
                    <w:br/>
                  </w:r>
                  <w:r>
                    <w:rPr>
                      <w:rFonts w:ascii="仿宋_GB2312" w:hAnsi="仿宋_GB2312" w:cs="仿宋_GB2312" w:eastAsia="仿宋_GB2312"/>
                      <w:sz w:val="22"/>
                      <w:color w:val="000000"/>
                    </w:rPr>
                    <w:t xml:space="preserve"> 20.▲高低温环境工作试验：在高温(55±2）℃条件下，执法记录仪应满足≥15h的试验时间且在此试验期间不发生形态改变，结束后设备应能正常工作；在低温度(-30±3)℃条件下，执法记录仪应满足≥8h的试验时间且在此试验期间不发生形态改变，结束后设备应能正常工作；</w:t>
                  </w:r>
                  <w:r>
                    <w:br/>
                  </w:r>
                  <w:r>
                    <w:rPr>
                      <w:rFonts w:ascii="仿宋_GB2312" w:hAnsi="仿宋_GB2312" w:cs="仿宋_GB2312" w:eastAsia="仿宋_GB2312"/>
                      <w:sz w:val="22"/>
                      <w:color w:val="000000"/>
                    </w:rPr>
                    <w:t xml:space="preserve"> 21.最低可用照度：输出图像的中心水平分辨率下降到标称亮度条件下分辨率的70%时，目标景物上的照度应≤3.0lx；</w:t>
                  </w:r>
                  <w:r>
                    <w:br/>
                  </w:r>
                  <w:r>
                    <w:rPr>
                      <w:rFonts w:ascii="仿宋_GB2312" w:hAnsi="仿宋_GB2312" w:cs="仿宋_GB2312" w:eastAsia="仿宋_GB2312"/>
                      <w:sz w:val="22"/>
                      <w:color w:val="000000"/>
                    </w:rPr>
                    <w:t xml:space="preserve"> 22.文件上传功能：应支持将执法记录仪的视频、音频、图片上传的功能；</w:t>
                  </w:r>
                  <w:r>
                    <w:br/>
                  </w:r>
                  <w:r>
                    <w:rPr>
                      <w:rFonts w:ascii="仿宋_GB2312" w:hAnsi="仿宋_GB2312" w:cs="仿宋_GB2312" w:eastAsia="仿宋_GB2312"/>
                      <w:sz w:val="22"/>
                      <w:color w:val="000000"/>
                    </w:rPr>
                    <w:t xml:space="preserve"> 23.扫码注册功能：应可支持通过扫描平台生成的二维码完成注册；</w:t>
                  </w:r>
                  <w:r>
                    <w:br/>
                  </w:r>
                  <w:r>
                    <w:rPr>
                      <w:rFonts w:ascii="仿宋_GB2312" w:hAnsi="仿宋_GB2312" w:cs="仿宋_GB2312" w:eastAsia="仿宋_GB2312"/>
                      <w:sz w:val="22"/>
                      <w:color w:val="000000"/>
                    </w:rPr>
                    <w:t xml:space="preserve"> 24.集群对讲功能：应可向群组中的成员发起视频会商，群组中任意人员均可以看到发起方的实时视频，并通过PTT按键实现集群对讲；</w:t>
                  </w:r>
                  <w:r>
                    <w:br/>
                  </w:r>
                  <w:r>
                    <w:rPr>
                      <w:rFonts w:ascii="仿宋_GB2312" w:hAnsi="仿宋_GB2312" w:cs="仿宋_GB2312" w:eastAsia="仿宋_GB2312"/>
                      <w:sz w:val="22"/>
                      <w:color w:val="000000"/>
                    </w:rPr>
                    <w:t xml:space="preserve"> 25.静音摄录功能：应支持静音开机、静音录像、静音录音、静音拍照；</w:t>
                  </w:r>
                  <w:r>
                    <w:br/>
                  </w:r>
                  <w:r>
                    <w:rPr>
                      <w:rFonts w:ascii="仿宋_GB2312" w:hAnsi="仿宋_GB2312" w:cs="仿宋_GB2312" w:eastAsia="仿宋_GB2312"/>
                      <w:sz w:val="22"/>
                      <w:color w:val="000000"/>
                    </w:rPr>
                    <w:t xml:space="preserve"> 26.夜视功能：执法记录仪应具有夜视功能，在开启夜视功能后，有效拍摄距离≥3m处应能看清人物面部特征，红外补光范围≥3m处应覆盖摄录画面面积应≥70%；</w:t>
                  </w:r>
                  <w:r>
                    <w:br/>
                  </w:r>
                  <w:r>
                    <w:rPr>
                      <w:rFonts w:ascii="仿宋_GB2312" w:hAnsi="仿宋_GB2312" w:cs="仿宋_GB2312" w:eastAsia="仿宋_GB2312"/>
                      <w:sz w:val="22"/>
                      <w:color w:val="000000"/>
                    </w:rPr>
                    <w:t xml:space="preserve"> 27.防抖功能：应支持防抖功能，可通过菜单设置开启/关闭防抖功能；</w:t>
                  </w:r>
                  <w:r>
                    <w:br/>
                  </w:r>
                  <w:r>
                    <w:rPr>
                      <w:rFonts w:ascii="仿宋_GB2312" w:hAnsi="仿宋_GB2312" w:cs="仿宋_GB2312" w:eastAsia="仿宋_GB2312"/>
                      <w:sz w:val="22"/>
                      <w:color w:val="000000"/>
                    </w:rPr>
                    <w:t xml:space="preserve"> 28.预录延录功能：应具有预录/延录功能，支持预录触发前≥60s、延录触发后≥300s的视音频信息；</w:t>
                  </w:r>
                  <w:r>
                    <w:br/>
                  </w:r>
                  <w:r>
                    <w:rPr>
                      <w:rFonts w:ascii="仿宋_GB2312" w:hAnsi="仿宋_GB2312" w:cs="仿宋_GB2312" w:eastAsia="仿宋_GB2312"/>
                      <w:sz w:val="22"/>
                      <w:color w:val="000000"/>
                    </w:rPr>
                    <w:t xml:space="preserve"> 29.紧急摄录功能：应具有开启/关闭紧急摄录的功能，在开启时，执法记录仪在摄录过程中发生撞击时，可自动保存录像文件并且重新进入摄录模式，在待机状态下发生撞击时，可自动进入摄录模式；</w:t>
                  </w:r>
                  <w:r>
                    <w:br/>
                  </w:r>
                  <w:r>
                    <w:rPr>
                      <w:rFonts w:ascii="仿宋_GB2312" w:hAnsi="仿宋_GB2312" w:cs="仿宋_GB2312" w:eastAsia="仿宋_GB2312"/>
                      <w:sz w:val="22"/>
                      <w:color w:val="000000"/>
                    </w:rPr>
                    <w:t xml:space="preserve"> 30.最大记录间隔时间：应采用自动分段记录方式，在分辨率≥1280×720，帧率≥30帧/秒条件下，相邻两段间最大记录间隔时间应≤0.01s。31.含一年资费套餐。</w:t>
                  </w:r>
                  <w:r>
                    <w:br/>
                  </w:r>
                  <w:r>
                    <w:br/>
                  </w:r>
                  <w:r>
                    <w:rPr>
                      <w:rFonts w:ascii="仿宋_GB2312" w:hAnsi="仿宋_GB2312" w:cs="仿宋_GB2312" w:eastAsia="仿宋_GB2312"/>
                      <w:sz w:val="22"/>
                      <w:color w:val="000000"/>
                    </w:rPr>
                    <w:t xml:space="preserve"> 备注：</w:t>
                  </w:r>
                  <w:r>
                    <w:br/>
                  </w:r>
                  <w:r>
                    <w:rPr>
                      <w:rFonts w:ascii="仿宋_GB2312" w:hAnsi="仿宋_GB2312" w:cs="仿宋_GB2312" w:eastAsia="仿宋_GB2312"/>
                      <w:sz w:val="22"/>
                      <w:color w:val="000000"/>
                    </w:rPr>
                    <w:t xml:space="preserve"> 1．以上参数要求（除特殊备注外）须提供公安部特种警用装备质量监督检验中心依据GA/T 947.2-2015单警执法视音频记录系统出具的检验报告并加盖原厂公章作为事实依据。</w:t>
                  </w:r>
                  <w:r>
                    <w:br/>
                  </w:r>
                  <w:r>
                    <w:rPr>
                      <w:rFonts w:ascii="仿宋_GB2312" w:hAnsi="仿宋_GB2312" w:cs="仿宋_GB2312" w:eastAsia="仿宋_GB2312"/>
                      <w:sz w:val="22"/>
                      <w:color w:val="000000"/>
                    </w:rPr>
                    <w:t xml:space="preserve"> 2．为保证产品的质量和稳定性，检测报告生成时间需满足在开标前≥90天要求。</w:t>
                  </w:r>
                  <w:r>
                    <w:br/>
                  </w:r>
                  <w:r>
                    <w:rPr>
                      <w:rFonts w:ascii="仿宋_GB2312" w:hAnsi="仿宋_GB2312" w:cs="仿宋_GB2312" w:eastAsia="仿宋_GB2312"/>
                      <w:sz w:val="22"/>
                      <w:color w:val="000000"/>
                    </w:rPr>
                    <w:t xml:space="preserve"> 外壳防护等级 IP68 </w:t>
                  </w:r>
                  <w:r>
                    <w:br/>
                  </w:r>
                  <w:r>
                    <w:rPr>
                      <w:rFonts w:ascii="仿宋_GB2312" w:hAnsi="仿宋_GB2312" w:cs="仿宋_GB2312" w:eastAsia="仿宋_GB2312"/>
                      <w:sz w:val="22"/>
                      <w:color w:val="000000"/>
                    </w:rPr>
                    <w:t xml:space="preserve"> 尺寸 小于100mm×60mm×30mm</w:t>
                  </w:r>
                  <w:r>
                    <w:br/>
                  </w:r>
                  <w:r>
                    <w:rPr>
                      <w:rFonts w:ascii="仿宋_GB2312" w:hAnsi="仿宋_GB2312" w:cs="仿宋_GB2312" w:eastAsia="仿宋_GB2312"/>
                      <w:sz w:val="22"/>
                      <w:color w:val="000000"/>
                    </w:rPr>
                    <w:t xml:space="preserve"> 重量 小于210g（含背夹）</w:t>
                  </w:r>
                  <w:r>
                    <w:br/>
                  </w:r>
                  <w:r>
                    <w:rPr>
                      <w:rFonts w:ascii="仿宋_GB2312" w:hAnsi="仿宋_GB2312" w:cs="仿宋_GB2312" w:eastAsia="仿宋_GB2312"/>
                      <w:sz w:val="22"/>
                      <w:color w:val="000000"/>
                    </w:rPr>
                    <w:t xml:space="preserve"> 屏幕 2.4英寸触摸屏（320*240）</w:t>
                  </w:r>
                  <w:r>
                    <w:br/>
                  </w:r>
                  <w:r>
                    <w:rPr>
                      <w:rFonts w:ascii="仿宋_GB2312" w:hAnsi="仿宋_GB2312" w:cs="仿宋_GB2312" w:eastAsia="仿宋_GB2312"/>
                      <w:sz w:val="22"/>
                      <w:color w:val="000000"/>
                    </w:rPr>
                    <w:t xml:space="preserve"> 电池容量 3.8V,3450mAh可更换电池</w:t>
                  </w:r>
                  <w:r>
                    <w:br/>
                  </w:r>
                  <w:r>
                    <w:rPr>
                      <w:rFonts w:ascii="仿宋_GB2312" w:hAnsi="仿宋_GB2312" w:cs="仿宋_GB2312" w:eastAsia="仿宋_GB2312"/>
                      <w:sz w:val="22"/>
                      <w:color w:val="000000"/>
                    </w:rPr>
                    <w:t xml:space="preserve"> 电池工作时间 1440P单电连续录像≥9h，1080P单电连续录像≥11h，720P单电连续录像≥14h；</w:t>
                  </w:r>
                  <w:r>
                    <w:br/>
                  </w:r>
                  <w:r>
                    <w:rPr>
                      <w:rFonts w:ascii="仿宋_GB2312" w:hAnsi="仿宋_GB2312" w:cs="仿宋_GB2312" w:eastAsia="仿宋_GB2312"/>
                      <w:sz w:val="22"/>
                      <w:color w:val="000000"/>
                    </w:rPr>
                    <w:t xml:space="preserve"> 1080P视频实时图传，单电≥6h，更换一次电池≥11h</w:t>
                  </w:r>
                  <w:r>
                    <w:br/>
                  </w:r>
                  <w:r>
                    <w:rPr>
                      <w:rFonts w:ascii="仿宋_GB2312" w:hAnsi="仿宋_GB2312" w:cs="仿宋_GB2312" w:eastAsia="仿宋_GB2312"/>
                      <w:sz w:val="22"/>
                      <w:color w:val="000000"/>
                    </w:rPr>
                    <w:t xml:space="preserve"> 1080P本地与视频图传同时进行，单电≥4h，更换一次电池≥8h</w:t>
                  </w:r>
                  <w:r>
                    <w:br/>
                  </w:r>
                  <w:r>
                    <w:rPr>
                      <w:rFonts w:ascii="仿宋_GB2312" w:hAnsi="仿宋_GB2312" w:cs="仿宋_GB2312" w:eastAsia="仿宋_GB2312"/>
                      <w:sz w:val="22"/>
                      <w:color w:val="000000"/>
                    </w:rPr>
                    <w:t xml:space="preserve"> 自由跌落 2米4次</w:t>
                  </w:r>
                  <w:r>
                    <w:br/>
                  </w:r>
                  <w:r>
                    <w:rPr>
                      <w:rFonts w:ascii="仿宋_GB2312" w:hAnsi="仿宋_GB2312" w:cs="仿宋_GB2312" w:eastAsia="仿宋_GB2312"/>
                      <w:sz w:val="22"/>
                      <w:color w:val="000000"/>
                    </w:rPr>
                    <w:t xml:space="preserve"> 摄像分辨率 最高支持1440P</w:t>
                  </w:r>
                  <w:r>
                    <w:br/>
                  </w:r>
                  <w:r>
                    <w:rPr>
                      <w:rFonts w:ascii="仿宋_GB2312" w:hAnsi="仿宋_GB2312" w:cs="仿宋_GB2312" w:eastAsia="仿宋_GB2312"/>
                      <w:sz w:val="22"/>
                      <w:color w:val="000000"/>
                    </w:rPr>
                    <w:t xml:space="preserve"> 视场角检验 主摄像头＞110°；副摄像头＞90°</w:t>
                  </w:r>
                  <w:r>
                    <w:br/>
                  </w:r>
                  <w:r>
                    <w:rPr>
                      <w:rFonts w:ascii="仿宋_GB2312" w:hAnsi="仿宋_GB2312" w:cs="仿宋_GB2312" w:eastAsia="仿宋_GB2312"/>
                      <w:sz w:val="22"/>
                      <w:color w:val="000000"/>
                    </w:rPr>
                    <w:t xml:space="preserve"> 视频分辨力（30fps） 1440P 900线</w:t>
                  </w:r>
                  <w:r>
                    <w:br/>
                  </w:r>
                  <w:r>
                    <w:rPr>
                      <w:rFonts w:ascii="仿宋_GB2312" w:hAnsi="仿宋_GB2312" w:cs="仿宋_GB2312" w:eastAsia="仿宋_GB2312"/>
                      <w:sz w:val="22"/>
                      <w:color w:val="000000"/>
                    </w:rPr>
                    <w:t xml:space="preserve"> 1080P 800线</w:t>
                  </w:r>
                  <w:r>
                    <w:br/>
                  </w:r>
                  <w:r>
                    <w:rPr>
                      <w:rFonts w:ascii="仿宋_GB2312" w:hAnsi="仿宋_GB2312" w:cs="仿宋_GB2312" w:eastAsia="仿宋_GB2312"/>
                      <w:sz w:val="22"/>
                      <w:color w:val="000000"/>
                    </w:rPr>
                    <w:t xml:space="preserve"> 720P 550线</w:t>
                  </w:r>
                  <w:r>
                    <w:br/>
                  </w:r>
                  <w:r>
                    <w:rPr>
                      <w:rFonts w:ascii="仿宋_GB2312" w:hAnsi="仿宋_GB2312" w:cs="仿宋_GB2312" w:eastAsia="仿宋_GB2312"/>
                      <w:sz w:val="22"/>
                      <w:color w:val="000000"/>
                    </w:rPr>
                    <w:t xml:space="preserve"> 几何失真 所有分辨率条件下几何失真约16%（公安部行标要求≤20%）</w:t>
                  </w:r>
                  <w:r>
                    <w:br/>
                  </w:r>
                  <w:r>
                    <w:rPr>
                      <w:rFonts w:ascii="仿宋_GB2312" w:hAnsi="仿宋_GB2312" w:cs="仿宋_GB2312" w:eastAsia="仿宋_GB2312"/>
                      <w:sz w:val="22"/>
                      <w:color w:val="000000"/>
                    </w:rPr>
                    <w:t xml:space="preserve"> 红外补光功能 支持，3米可辨人脸特征，红外覆盖面积＞75%</w:t>
                  </w:r>
                  <w:r>
                    <w:br/>
                  </w:r>
                  <w:r>
                    <w:rPr>
                      <w:rFonts w:ascii="仿宋_GB2312" w:hAnsi="仿宋_GB2312" w:cs="仿宋_GB2312" w:eastAsia="仿宋_GB2312"/>
                      <w:sz w:val="22"/>
                      <w:color w:val="000000"/>
                    </w:rPr>
                    <w:t xml:space="preserve"> 充电功能检验 5V 2A快充 ≤4.5小时，5V 3A快充 ≤2小时</w:t>
                  </w:r>
                </w:p>
              </w:tc>
            </w:tr>
            <w:tr>
              <w:tc>
                <w:tcPr>
                  <w:tcW w:type="dxa" w:w="133"/>
                  <w:vMerge/>
                  <w:tcBorders>
                    <w:top w:val="single" w:color="000000" w:sz="4"/>
                    <w:left w:val="single" w:color="000000" w:sz="4"/>
                    <w:bottom w:val="single" w:color="000000" w:sz="4"/>
                    <w:right w:val="single" w:color="000000" w:sz="4"/>
                  </w:tcBorders>
                </w:tcPr>
                <w:p/>
              </w:tc>
              <w:tc>
                <w:tcPr>
                  <w:tcW w:type="dxa" w:w="397"/>
                  <w:vMerge/>
                  <w:tcBorders>
                    <w:top w:val="single" w:color="000000" w:sz="4"/>
                    <w:left w:val="single" w:color="000000" w:sz="4"/>
                    <w:bottom w:val="single" w:color="000000" w:sz="4"/>
                    <w:right w:val="single" w:color="000000" w:sz="4"/>
                  </w:tcBorders>
                </w:tcPr>
                <w:p/>
              </w:tc>
              <w:tc>
                <w:tcPr>
                  <w:tcW w:type="dxa" w:w="167"/>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89"/>
                  <w:vMerge/>
                  <w:tcBorders>
                    <w:top w:val="single" w:color="000000" w:sz="4"/>
                    <w:left w:val="single" w:color="000000" w:sz="4"/>
                    <w:bottom w:val="single" w:color="000000" w:sz="4"/>
                    <w:right w:val="single" w:color="000000" w:sz="4"/>
                  </w:tcBorders>
                </w:tcPr>
                <w:p/>
              </w:tc>
            </w:tr>
            <w:tr>
              <w:tc>
                <w:tcPr>
                  <w:tcW w:type="dxa" w:w="133"/>
                  <w:vMerge/>
                  <w:tcBorders>
                    <w:top w:val="single" w:color="000000" w:sz="4"/>
                    <w:left w:val="single" w:color="000000" w:sz="4"/>
                    <w:bottom w:val="single" w:color="000000" w:sz="4"/>
                    <w:right w:val="single" w:color="000000" w:sz="4"/>
                  </w:tcBorders>
                </w:tcPr>
                <w:p/>
              </w:tc>
              <w:tc>
                <w:tcPr>
                  <w:tcW w:type="dxa" w:w="397"/>
                  <w:vMerge/>
                  <w:tcBorders>
                    <w:top w:val="single" w:color="000000" w:sz="4"/>
                    <w:left w:val="single" w:color="000000" w:sz="4"/>
                    <w:bottom w:val="single" w:color="000000" w:sz="4"/>
                    <w:right w:val="single" w:color="000000" w:sz="4"/>
                  </w:tcBorders>
                </w:tcPr>
                <w:p/>
              </w:tc>
              <w:tc>
                <w:tcPr>
                  <w:tcW w:type="dxa" w:w="167"/>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89"/>
                  <w:vMerge/>
                  <w:tcBorders>
                    <w:top w:val="single" w:color="000000" w:sz="4"/>
                    <w:left w:val="single" w:color="000000" w:sz="4"/>
                    <w:bottom w:val="single" w:color="000000" w:sz="4"/>
                    <w:right w:val="single" w:color="000000" w:sz="4"/>
                  </w:tcBorders>
                </w:tcPr>
                <w:p/>
              </w:tc>
            </w:tr>
            <w:tr>
              <w:tc>
                <w:tcPr>
                  <w:tcW w:type="dxa" w:w="13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39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单警装备</w:t>
                  </w:r>
                </w:p>
              </w:tc>
              <w:tc>
                <w:tcPr>
                  <w:tcW w:type="dxa" w:w="16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168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新标多功能腰带</w:t>
                  </w:r>
                  <w:r>
                    <w:br/>
                  </w:r>
                  <w:r>
                    <w:rPr>
                      <w:rFonts w:ascii="仿宋_GB2312" w:hAnsi="仿宋_GB2312" w:cs="仿宋_GB2312" w:eastAsia="仿宋_GB2312"/>
                      <w:sz w:val="22"/>
                      <w:color w:val="000000"/>
                    </w:rPr>
                    <w:t xml:space="preserve"> 1、符合《GA 890-2018 多功能腰带》相关技术要求；</w:t>
                  </w:r>
                  <w:r>
                    <w:br/>
                  </w:r>
                  <w:r>
                    <w:rPr>
                      <w:rFonts w:ascii="仿宋_GB2312" w:hAnsi="仿宋_GB2312" w:cs="仿宋_GB2312" w:eastAsia="仿宋_GB2312"/>
                      <w:sz w:val="22"/>
                      <w:color w:val="000000"/>
                    </w:rPr>
                    <w:t xml:space="preserve"> 2、外观：各种织带外观应平直规整、无跳丝、无线结,各种材料表面无残次。</w:t>
                  </w:r>
                  <w:r>
                    <w:br/>
                  </w:r>
                  <w:r>
                    <w:rPr>
                      <w:rFonts w:ascii="仿宋_GB2312" w:hAnsi="仿宋_GB2312" w:cs="仿宋_GB2312" w:eastAsia="仿宋_GB2312"/>
                      <w:sz w:val="22"/>
                      <w:color w:val="000000"/>
                    </w:rPr>
                    <w:t xml:space="preserve"> 腰带钎子边缘应平整光滑、无毛刺、无锐边、无划痕,钎子插合牢固、端正,对位准确,插拔灵活。钎子镀层完整,无明显电镀缺陷。各铆合部位应牢固、位置准确,扣件开合顺畅、松紧适宜。铆钉、四件子母扣无破损、变形；对讲机套塑料扣件装配应牢固。装具套缝合应牢固，线路规整，不应断线跳线，无脱纱、无线头。双线间距、缝线距边宽窄一致，挂袢端正平直。装具大小应与警用装备匹配,装取顺畅。成品表面应整洁,无线头、无脱纱,成品无异味。</w:t>
                  </w:r>
                  <w:r>
                    <w:br/>
                  </w:r>
                  <w:r>
                    <w:rPr>
                      <w:rFonts w:ascii="仿宋_GB2312" w:hAnsi="仿宋_GB2312" w:cs="仿宋_GB2312" w:eastAsia="仿宋_GB2312"/>
                      <w:sz w:val="22"/>
                      <w:color w:val="000000"/>
                    </w:rPr>
                    <w:t xml:space="preserve"> 3、颜色：黑色。</w:t>
                  </w:r>
                  <w:r>
                    <w:br/>
                  </w:r>
                  <w:r>
                    <w:rPr>
                      <w:rFonts w:ascii="仿宋_GB2312" w:hAnsi="仿宋_GB2312" w:cs="仿宋_GB2312" w:eastAsia="仿宋_GB2312"/>
                      <w:sz w:val="22"/>
                      <w:color w:val="000000"/>
                    </w:rPr>
                    <w:t xml:space="preserve"> 4、结构：由主腰带、内带、斜挂带和装具套组成,装具套含警棍套、强光手电套、工作包、手铐套、催泪喷射器套、对讲机套。</w:t>
                  </w:r>
                  <w:r>
                    <w:br/>
                  </w:r>
                  <w:r>
                    <w:rPr>
                      <w:rFonts w:ascii="仿宋_GB2312" w:hAnsi="仿宋_GB2312" w:cs="仿宋_GB2312" w:eastAsia="仿宋_GB2312"/>
                      <w:sz w:val="22"/>
                      <w:color w:val="000000"/>
                    </w:rPr>
                    <w:t xml:space="preserve"> 5、质量：警用多功能腰带XL码全套标配质量(不含选配件)应≤1.1kg</w:t>
                  </w:r>
                  <w:r>
                    <w:br/>
                  </w:r>
                  <w:r>
                    <w:rPr>
                      <w:rFonts w:ascii="仿宋_GB2312" w:hAnsi="仿宋_GB2312" w:cs="仿宋_GB2312" w:eastAsia="仿宋_GB2312"/>
                      <w:sz w:val="22"/>
                      <w:color w:val="000000"/>
                    </w:rPr>
                    <w:t xml:space="preserve"> 6、性能要求：①理化性能:耐汗渍色牢度/级：≥4；耐光色牢度/级：≥4；腰带钎子耐盐雾：48h主要表面无腐蚀斑点；机织带起毛：无变化；腰带钎子插拔性能：插拔3000次后，能正常使用；警棍套旋转性能：旋转3000次后，能正常使用；警棍套警棍插拔性能：插拔3000次后，能正常使用；催泪喷射器旋转性能：旋转3000次后，能正常使用；腰带钎子温度适应性能：在-30</w:t>
                  </w:r>
                  <w:r>
                    <w:rPr>
                      <w:rFonts w:ascii="仿宋_GB2312" w:hAnsi="仿宋_GB2312" w:cs="仿宋_GB2312" w:eastAsia="仿宋_GB2312"/>
                      <w:sz w:val="22"/>
                      <w:color w:val="000000"/>
                    </w:rPr>
                    <w:t>º</w:t>
                  </w:r>
                  <w:r>
                    <w:rPr>
                      <w:rFonts w:ascii="仿宋_GB2312" w:hAnsi="仿宋_GB2312" w:cs="仿宋_GB2312" w:eastAsia="仿宋_GB2312"/>
                      <w:sz w:val="22"/>
                      <w:color w:val="000000"/>
                    </w:rPr>
                    <w:t>C～+50</w:t>
                  </w:r>
                  <w:r>
                    <w:rPr>
                      <w:rFonts w:ascii="仿宋_GB2312" w:hAnsi="仿宋_GB2312" w:cs="仿宋_GB2312" w:eastAsia="仿宋_GB2312"/>
                      <w:sz w:val="22"/>
                      <w:color w:val="000000"/>
                    </w:rPr>
                    <w:t>º</w:t>
                  </w:r>
                  <w:r>
                    <w:rPr>
                      <w:rFonts w:ascii="仿宋_GB2312" w:hAnsi="仿宋_GB2312" w:cs="仿宋_GB2312" w:eastAsia="仿宋_GB2312"/>
                      <w:sz w:val="22"/>
                      <w:color w:val="000000"/>
                    </w:rPr>
                    <w:t>C环境条件下能正常使用；四件子母扣侧掀强力：15N～30N。</w:t>
                  </w:r>
                  <w:r>
                    <w:br/>
                  </w:r>
                  <w:r>
                    <w:rPr>
                      <w:rFonts w:ascii="仿宋_GB2312" w:hAnsi="仿宋_GB2312" w:cs="仿宋_GB2312" w:eastAsia="仿宋_GB2312"/>
                      <w:sz w:val="22"/>
                      <w:color w:val="000000"/>
                    </w:rPr>
                    <w:t xml:space="preserve"> ②抗拉性能：斜挂带卡扣在扣合状态下，施加500 N的拉力并保持30s,卡扣未破损，能正常使用；装具套缝合抗拉性能：装具套在开口缝合部位施加350N的拉力并保持30s，未撕裂；腰带钎子在扣合状态下，施加750N的拉力并保持30s，钎子未脱出或破损，能正常使用。警棍套抗拉性能：对警棍套施加900N的拉力并保持30s,连接件未断裂。催泪喷射器套抗拉性能：对催泪喷射器套施加900N的拉力并保持30s，连接件未断裂。</w:t>
                  </w:r>
                  <w:r>
                    <w:br/>
                  </w:r>
                  <w:r>
                    <w:rPr>
                      <w:rFonts w:ascii="仿宋_GB2312" w:hAnsi="仿宋_GB2312" w:cs="仿宋_GB2312" w:eastAsia="仿宋_GB2312"/>
                      <w:sz w:val="22"/>
                      <w:color w:val="000000"/>
                    </w:rPr>
                    <w:t xml:space="preserve"> 7、甲醛含量：未检出</w:t>
                  </w:r>
                  <w:r>
                    <w:br/>
                  </w:r>
                  <w:r>
                    <w:rPr>
                      <w:rFonts w:ascii="仿宋_GB2312" w:hAnsi="仿宋_GB2312" w:cs="仿宋_GB2312" w:eastAsia="仿宋_GB2312"/>
                      <w:sz w:val="22"/>
                      <w:color w:val="000000"/>
                    </w:rPr>
                    <w:t xml:space="preserve"> ▲提供公安部相关检验测试中心出具的检测合格报告，同时以上1-7项须全部体现在检测报告中，提供证明材料(复印件加盖生产厂家公章)。</w:t>
                  </w:r>
                  <w:r>
                    <w:br/>
                  </w:r>
                  <w:r>
                    <w:rPr>
                      <w:rFonts w:ascii="仿宋_GB2312" w:hAnsi="仿宋_GB2312" w:cs="仿宋_GB2312" w:eastAsia="仿宋_GB2312"/>
                      <w:sz w:val="22"/>
                      <w:color w:val="000000"/>
                    </w:rPr>
                    <w:t xml:space="preserve"> ▲提供产品责任保险，保险金额≥1050万元，连续保险期限不低于8年并提供证明材料（复印件加盖公章）。</w:t>
                  </w:r>
                  <w:r>
                    <w:br/>
                  </w:r>
                  <w:r>
                    <w:rPr>
                      <w:rFonts w:ascii="仿宋_GB2312" w:hAnsi="仿宋_GB2312" w:cs="仿宋_GB2312" w:eastAsia="仿宋_GB2312"/>
                      <w:sz w:val="22"/>
                      <w:color w:val="000000"/>
                    </w:rPr>
                    <w:t xml:space="preserve"> ▲产品厂家须为公安部警用装备采购中心在2023年新型单警装备、背负式催泪驱散器等警械设备框架协议采购项目（一）(项目编号:JC-HG20230079)中 “第5包多功能腰带”中标企业，需提供公安部警用装备采购中心中标通知书复印件。</w:t>
                  </w:r>
                  <w:r>
                    <w:br/>
                  </w:r>
                  <w:r>
                    <w:rPr>
                      <w:rFonts w:ascii="仿宋_GB2312" w:hAnsi="仿宋_GB2312" w:cs="仿宋_GB2312" w:eastAsia="仿宋_GB2312"/>
                      <w:sz w:val="22"/>
                      <w:color w:val="000000"/>
                    </w:rPr>
                    <w:t xml:space="preserve"> ▲产品厂家须为公安部警用装备采购中心在在2025年警械设备框架协议采购项目（项目编号：</w:t>
                  </w:r>
                  <w:r>
                    <w:br/>
                  </w:r>
                  <w:r>
                    <w:rPr>
                      <w:rFonts w:ascii="仿宋_GB2312" w:hAnsi="仿宋_GB2312" w:cs="仿宋_GB2312" w:eastAsia="仿宋_GB2312"/>
                      <w:sz w:val="22"/>
                      <w:color w:val="000000"/>
                    </w:rPr>
                    <w:t xml:space="preserve"> JC-HK20250010）中“第5包多功能腰带”中标企业，需提供公安部警用装备采购中心中标通知书复印件。</w:t>
                  </w:r>
                  <w:r>
                    <w:br/>
                  </w:r>
                  <w:r>
                    <w:rPr>
                      <w:rFonts w:ascii="仿宋_GB2312" w:hAnsi="仿宋_GB2312" w:cs="仿宋_GB2312" w:eastAsia="仿宋_GB2312"/>
                      <w:sz w:val="22"/>
                      <w:color w:val="000000"/>
                    </w:rPr>
                    <w:t xml:space="preserve"> 手铐</w:t>
                  </w:r>
                  <w:r>
                    <w:br/>
                  </w:r>
                  <w:r>
                    <w:rPr>
                      <w:rFonts w:ascii="仿宋_GB2312" w:hAnsi="仿宋_GB2312" w:cs="仿宋_GB2312" w:eastAsia="仿宋_GB2312"/>
                      <w:sz w:val="22"/>
                      <w:color w:val="000000"/>
                    </w:rPr>
                    <w:t xml:space="preserve"> 1、符合GA 1512-2018《公安单警装备金属手铐》相关标准</w:t>
                  </w:r>
                  <w:r>
                    <w:br/>
                  </w:r>
                  <w:r>
                    <w:rPr>
                      <w:rFonts w:ascii="仿宋_GB2312" w:hAnsi="仿宋_GB2312" w:cs="仿宋_GB2312" w:eastAsia="仿宋_GB2312"/>
                      <w:sz w:val="22"/>
                      <w:color w:val="000000"/>
                    </w:rPr>
                    <w:t xml:space="preserve"> 2、外观：产品表面做氧化处理，光滑无毛刺，色彩均匀，无剥落、起泡等缺陷。手铐的左、右铐体和扇梁形状应一致，无明显扭曲变形，铐体及扇梁的边角应圆滑整齐，三排齿的齿形应完整，无缺损，铐体与扇梁铆接处晃动量≤0.15mm。</w:t>
                  </w:r>
                  <w:r>
                    <w:br/>
                  </w:r>
                  <w:r>
                    <w:rPr>
                      <w:rFonts w:ascii="仿宋_GB2312" w:hAnsi="仿宋_GB2312" w:cs="仿宋_GB2312" w:eastAsia="仿宋_GB2312"/>
                      <w:sz w:val="22"/>
                      <w:color w:val="000000"/>
                    </w:rPr>
                    <w:t xml:space="preserve"> 3、尺寸：铐体间距L:52mm～55mm、啮合三齿状态下手铐的最小孔径H:55±2 mm、啮合三齿状态下手铐的最大孔径B:82±1mm</w:t>
                  </w:r>
                  <w:r>
                    <w:br/>
                  </w:r>
                  <w:r>
                    <w:rPr>
                      <w:rFonts w:ascii="仿宋_GB2312" w:hAnsi="仿宋_GB2312" w:cs="仿宋_GB2312" w:eastAsia="仿宋_GB2312"/>
                      <w:sz w:val="22"/>
                      <w:color w:val="000000"/>
                    </w:rPr>
                    <w:t xml:space="preserve"> 4、颜色：铐体表面颜色为铄金色，扇梁为亚光银色</w:t>
                  </w:r>
                  <w:r>
                    <w:br/>
                  </w:r>
                  <w:r>
                    <w:rPr>
                      <w:rFonts w:ascii="仿宋_GB2312" w:hAnsi="仿宋_GB2312" w:cs="仿宋_GB2312" w:eastAsia="仿宋_GB2312"/>
                      <w:sz w:val="22"/>
                      <w:color w:val="000000"/>
                    </w:rPr>
                    <w:t xml:space="preserve"> 5、质量：≤235g</w:t>
                  </w:r>
                  <w:r>
                    <w:br/>
                  </w:r>
                  <w:r>
                    <w:rPr>
                      <w:rFonts w:ascii="仿宋_GB2312" w:hAnsi="仿宋_GB2312" w:cs="仿宋_GB2312" w:eastAsia="仿宋_GB2312"/>
                      <w:sz w:val="22"/>
                      <w:color w:val="000000"/>
                    </w:rPr>
                    <w:t xml:space="preserve"> 6、灵活性：手铐钥匙能从正、反两面插入锁孔解除反锁和开启手铐，反锁定位拨片运行灵活、顺畅，手铐扇梁转动应灵活、无阻滞。</w:t>
                  </w:r>
                  <w:r>
                    <w:br/>
                  </w:r>
                  <w:r>
                    <w:rPr>
                      <w:rFonts w:ascii="仿宋_GB2312" w:hAnsi="仿宋_GB2312" w:cs="仿宋_GB2312" w:eastAsia="仿宋_GB2312"/>
                      <w:sz w:val="22"/>
                      <w:color w:val="000000"/>
                    </w:rPr>
                    <w:t xml:space="preserve"> 7、反锁定位：手铐在锁闭并反锁定位状态下施加1500N静压力，不出现啮合松动或失效现象。</w:t>
                  </w:r>
                  <w:r>
                    <w:br/>
                  </w:r>
                  <w:r>
                    <w:rPr>
                      <w:rFonts w:ascii="仿宋_GB2312" w:hAnsi="仿宋_GB2312" w:cs="仿宋_GB2312" w:eastAsia="仿宋_GB2312"/>
                      <w:sz w:val="22"/>
                      <w:color w:val="000000"/>
                    </w:rPr>
                    <w:t xml:space="preserve"> 8、防拨性能：手铐的三个锁齿相互独立，在拨动任意一个锁齿时，其余两个锁齿不联动，手铐在锁闭状态下，防拨净工作时间≥2 min。</w:t>
                  </w:r>
                  <w:r>
                    <w:br/>
                  </w:r>
                  <w:r>
                    <w:rPr>
                      <w:rFonts w:ascii="仿宋_GB2312" w:hAnsi="仿宋_GB2312" w:cs="仿宋_GB2312" w:eastAsia="仿宋_GB2312"/>
                      <w:sz w:val="22"/>
                      <w:color w:val="000000"/>
                    </w:rPr>
                    <w:t xml:space="preserve"> 9、啮合强度：啮合牢固可靠，不被逆向拉开。</w:t>
                  </w:r>
                  <w:r>
                    <w:br/>
                  </w:r>
                  <w:r>
                    <w:rPr>
                      <w:rFonts w:ascii="仿宋_GB2312" w:hAnsi="仿宋_GB2312" w:cs="仿宋_GB2312" w:eastAsia="仿宋_GB2312"/>
                      <w:sz w:val="22"/>
                      <w:color w:val="000000"/>
                    </w:rPr>
                    <w:t xml:space="preserve"> 10、纵向静拉力：手铐在锁闭状态下，施加≥2200N的纵向静拉力并保持30s不被拉开，铐体上没有永久性变形或裂纹。</w:t>
                  </w:r>
                  <w:r>
                    <w:br/>
                  </w:r>
                  <w:r>
                    <w:rPr>
                      <w:rFonts w:ascii="仿宋_GB2312" w:hAnsi="仿宋_GB2312" w:cs="仿宋_GB2312" w:eastAsia="仿宋_GB2312"/>
                      <w:sz w:val="22"/>
                      <w:color w:val="000000"/>
                    </w:rPr>
                    <w:t xml:space="preserve"> 11、横向静拉力：手铐在锁闭状态下，施加≥2200N的横向静拉力并保持30s不被打开，铐体上没有永久性变形或裂纹。</w:t>
                  </w:r>
                  <w:r>
                    <w:br/>
                  </w:r>
                  <w:r>
                    <w:rPr>
                      <w:rFonts w:ascii="仿宋_GB2312" w:hAnsi="仿宋_GB2312" w:cs="仿宋_GB2312" w:eastAsia="仿宋_GB2312"/>
                      <w:sz w:val="22"/>
                      <w:color w:val="000000"/>
                    </w:rPr>
                    <w:t xml:space="preserve"> 12、固定连接件强度：对手铐的扇梁铆钉施加≥2940N的静压力并保持30s后固定连接件未松脱。</w:t>
                  </w:r>
                  <w:r>
                    <w:br/>
                  </w:r>
                  <w:r>
                    <w:rPr>
                      <w:rFonts w:ascii="仿宋_GB2312" w:hAnsi="仿宋_GB2312" w:cs="仿宋_GB2312" w:eastAsia="仿宋_GB2312"/>
                      <w:sz w:val="22"/>
                      <w:color w:val="000000"/>
                    </w:rPr>
                    <w:t xml:space="preserve"> 13、钥匙强度： 对手铐钥匙施加≥3Nm的扭矩并保持30s后钥匙未出现变形、断裂。</w:t>
                  </w:r>
                  <w:r>
                    <w:br/>
                  </w:r>
                  <w:r>
                    <w:rPr>
                      <w:rFonts w:ascii="仿宋_GB2312" w:hAnsi="仿宋_GB2312" w:cs="仿宋_GB2312" w:eastAsia="仿宋_GB2312"/>
                      <w:sz w:val="22"/>
                      <w:color w:val="000000"/>
                    </w:rPr>
                    <w:t xml:space="preserve"> 14、铐体强度：手铐在锁闭状态下，对铐体施加≥15Nm的扭矩并保持30s后铐体与扇梁未脱离。</w:t>
                  </w:r>
                  <w:r>
                    <w:br/>
                  </w:r>
                  <w:r>
                    <w:rPr>
                      <w:rFonts w:ascii="仿宋_GB2312" w:hAnsi="仿宋_GB2312" w:cs="仿宋_GB2312" w:eastAsia="仿宋_GB2312"/>
                      <w:sz w:val="22"/>
                      <w:color w:val="000000"/>
                    </w:rPr>
                    <w:t xml:space="preserve"> 15、耐用度：手铐用钥匙正常开启、锁闭为一个循环，经过≥7000次循环(每1000次循环后反锁定位1次)后，手铐未被拉开，铐体上未产生永久变形或裂纹。</w:t>
                  </w:r>
                  <w:r>
                    <w:br/>
                  </w:r>
                  <w:r>
                    <w:rPr>
                      <w:rFonts w:ascii="仿宋_GB2312" w:hAnsi="仿宋_GB2312" w:cs="仿宋_GB2312" w:eastAsia="仿宋_GB2312"/>
                      <w:sz w:val="22"/>
                      <w:color w:val="000000"/>
                    </w:rPr>
                    <w:t xml:space="preserve"> 16、跌落可靠性： 将手铐分别以水平横放、链环朝上两只铐体垂直向下、链环垂直向下两只铐体朝上3种状态，自≥1.5m高度处自由跌落至水泥地面后，符合灵活性的要求。</w:t>
                  </w:r>
                  <w:r>
                    <w:br/>
                  </w:r>
                  <w:r>
                    <w:rPr>
                      <w:rFonts w:ascii="仿宋_GB2312" w:hAnsi="仿宋_GB2312" w:cs="仿宋_GB2312" w:eastAsia="仿宋_GB2312"/>
                      <w:sz w:val="22"/>
                      <w:color w:val="000000"/>
                    </w:rPr>
                    <w:t xml:space="preserve"> 17、耐腐蚀性：≥9级</w:t>
                  </w:r>
                  <w:r>
                    <w:br/>
                  </w:r>
                  <w:r>
                    <w:rPr>
                      <w:rFonts w:ascii="仿宋_GB2312" w:hAnsi="仿宋_GB2312" w:cs="仿宋_GB2312" w:eastAsia="仿宋_GB2312"/>
                      <w:sz w:val="22"/>
                      <w:color w:val="000000"/>
                    </w:rPr>
                    <w:t xml:space="preserve"> ▲提供公安部相关检验测试中心出具的检测合格报告，同时以上1-17项须全部体现在检测报告中，提供证明材料(复印件加盖生产厂家公章)。</w:t>
                  </w:r>
                  <w:r>
                    <w:br/>
                  </w:r>
                  <w:r>
                    <w:rPr>
                      <w:rFonts w:ascii="仿宋_GB2312" w:hAnsi="仿宋_GB2312" w:cs="仿宋_GB2312" w:eastAsia="仿宋_GB2312"/>
                      <w:sz w:val="22"/>
                      <w:color w:val="000000"/>
                    </w:rPr>
                    <w:t xml:space="preserve"> ▲提供产品责任保险，保险金额≥1050万元，连续保险期限不低于8年并提供证明材料（复印件加盖公章）。</w:t>
                  </w:r>
                  <w:r>
                    <w:br/>
                  </w:r>
                  <w:r>
                    <w:rPr>
                      <w:rFonts w:ascii="仿宋_GB2312" w:hAnsi="仿宋_GB2312" w:cs="仿宋_GB2312" w:eastAsia="仿宋_GB2312"/>
                      <w:sz w:val="22"/>
                      <w:color w:val="000000"/>
                    </w:rPr>
                    <w:t xml:space="preserve"> ▲产品厂家须为公安部警用装备采购中心在2023年新型单警装备、背负式催泪驱散器等警械设备框架协议采购项目（一）(项目编号:JC-HG20230079)中 “第4包金属手铐”中标企业，需提供公安部警用装备采购中心中标通知书复印件。</w:t>
                  </w:r>
                  <w:r>
                    <w:br/>
                  </w:r>
                  <w:r>
                    <w:rPr>
                      <w:rFonts w:ascii="仿宋_GB2312" w:hAnsi="仿宋_GB2312" w:cs="仿宋_GB2312" w:eastAsia="仿宋_GB2312"/>
                      <w:sz w:val="22"/>
                      <w:color w:val="000000"/>
                    </w:rPr>
                    <w:t xml:space="preserve"> ▲产品厂家须为公安部警用装备采购中心在2025年警械设备框架协议采购项目（项目编号：</w:t>
                  </w:r>
                  <w:r>
                    <w:br/>
                  </w:r>
                  <w:r>
                    <w:rPr>
                      <w:rFonts w:ascii="仿宋_GB2312" w:hAnsi="仿宋_GB2312" w:cs="仿宋_GB2312" w:eastAsia="仿宋_GB2312"/>
                      <w:sz w:val="22"/>
                      <w:color w:val="000000"/>
                    </w:rPr>
                    <w:t xml:space="preserve"> JC-HK20250010）中“第4包金属手铐”中标企业，需提供公安部警用装备采购中心中标通知书复印件。</w:t>
                  </w:r>
                  <w:r>
                    <w:br/>
                  </w:r>
                  <w:r>
                    <w:rPr>
                      <w:rFonts w:ascii="仿宋_GB2312" w:hAnsi="仿宋_GB2312" w:cs="仿宋_GB2312" w:eastAsia="仿宋_GB2312"/>
                      <w:sz w:val="22"/>
                      <w:color w:val="000000"/>
                    </w:rPr>
                    <w:t xml:space="preserve"> 强光手电</w:t>
                  </w:r>
                  <w:r>
                    <w:br/>
                  </w:r>
                  <w:r>
                    <w:rPr>
                      <w:rFonts w:ascii="仿宋_GB2312" w:hAnsi="仿宋_GB2312" w:cs="仿宋_GB2312" w:eastAsia="仿宋_GB2312"/>
                      <w:sz w:val="22"/>
                      <w:color w:val="000000"/>
                    </w:rPr>
                    <w:t xml:space="preserve"> 1、符合《GA883-2018 公安单警装备 强光手电》中的有关要求；</w:t>
                  </w:r>
                  <w:r>
                    <w:br/>
                  </w:r>
                  <w:r>
                    <w:rPr>
                      <w:rFonts w:ascii="仿宋_GB2312" w:hAnsi="仿宋_GB2312" w:cs="仿宋_GB2312" w:eastAsia="仿宋_GB2312"/>
                      <w:sz w:val="22"/>
                      <w:color w:val="000000"/>
                    </w:rPr>
                    <w:t xml:space="preserve"> 2、外观:产品表面光滑，无划痕、磨损、毛刺、油渍；镜片和反光杯应光洁，无划痕、无污渍；握抦纹路清晰，无磕痕；</w:t>
                  </w:r>
                  <w:r>
                    <w:br/>
                  </w:r>
                  <w:r>
                    <w:rPr>
                      <w:rFonts w:ascii="仿宋_GB2312" w:hAnsi="仿宋_GB2312" w:cs="仿宋_GB2312" w:eastAsia="仿宋_GB2312"/>
                      <w:sz w:val="22"/>
                      <w:color w:val="000000"/>
                    </w:rPr>
                    <w:t xml:space="preserve"> 3、功能：强光、弱光、一键爆闪；</w:t>
                  </w:r>
                  <w:r>
                    <w:br/>
                  </w:r>
                  <w:r>
                    <w:rPr>
                      <w:rFonts w:ascii="仿宋_GB2312" w:hAnsi="仿宋_GB2312" w:cs="仿宋_GB2312" w:eastAsia="仿宋_GB2312"/>
                      <w:sz w:val="22"/>
                      <w:color w:val="000000"/>
                    </w:rPr>
                    <w:t xml:space="preserve"> 4、结构:采用前置开关，按钮分为照明键和爆闪键、外壳为防滚动圆柱形结构组成；</w:t>
                  </w:r>
                  <w:r>
                    <w:br/>
                  </w:r>
                  <w:r>
                    <w:rPr>
                      <w:rFonts w:ascii="仿宋_GB2312" w:hAnsi="仿宋_GB2312" w:cs="仿宋_GB2312" w:eastAsia="仿宋_GB2312"/>
                      <w:sz w:val="22"/>
                      <w:color w:val="000000"/>
                    </w:rPr>
                    <w:t xml:space="preserve"> 5、颜色:主体为黑色，激光雕刻标识都为基体银白色，手绳为黑色；</w:t>
                  </w:r>
                  <w:r>
                    <w:br/>
                  </w:r>
                  <w:r>
                    <w:rPr>
                      <w:rFonts w:ascii="仿宋_GB2312" w:hAnsi="仿宋_GB2312" w:cs="仿宋_GB2312" w:eastAsia="仿宋_GB2312"/>
                      <w:sz w:val="22"/>
                      <w:color w:val="000000"/>
                    </w:rPr>
                    <w:t xml:space="preserve"> 6、尺寸:总长度154.6mm±2mm,握柄直径:28.5mm±1mm,头盖外径35mm±1mm,手绳长度:155±3mm；</w:t>
                  </w:r>
                  <w:r>
                    <w:br/>
                  </w:r>
                  <w:r>
                    <w:rPr>
                      <w:rFonts w:ascii="仿宋_GB2312" w:hAnsi="仿宋_GB2312" w:cs="仿宋_GB2312" w:eastAsia="仿宋_GB2312"/>
                      <w:sz w:val="22"/>
                      <w:color w:val="000000"/>
                    </w:rPr>
                    <w:t xml:space="preserve"> 7、重量：≤230g（含18650电池和手绳)；</w:t>
                  </w:r>
                  <w:r>
                    <w:br/>
                  </w:r>
                  <w:r>
                    <w:rPr>
                      <w:rFonts w:ascii="仿宋_GB2312" w:hAnsi="仿宋_GB2312" w:cs="仿宋_GB2312" w:eastAsia="仿宋_GB2312"/>
                      <w:sz w:val="22"/>
                      <w:color w:val="000000"/>
                    </w:rPr>
                    <w:t xml:space="preserve"> 8、电池兼容性:使用1节18650电池、3节AAA电池、1节AA电池时，相互兼容,能正常使用；</w:t>
                  </w:r>
                  <w:r>
                    <w:br/>
                  </w:r>
                  <w:r>
                    <w:rPr>
                      <w:rFonts w:ascii="仿宋_GB2312" w:hAnsi="仿宋_GB2312" w:cs="仿宋_GB2312" w:eastAsia="仿宋_GB2312"/>
                      <w:sz w:val="22"/>
                      <w:color w:val="000000"/>
                    </w:rPr>
                    <w:t xml:space="preserve"> 9、强光初始光通量：使用18650锂离子充电电池，在完全充电状态下强光手电进入强光模式，初始光通量≥297 lm；</w:t>
                  </w:r>
                  <w:r>
                    <w:br/>
                  </w:r>
                  <w:r>
                    <w:rPr>
                      <w:rFonts w:ascii="仿宋_GB2312" w:hAnsi="仿宋_GB2312" w:cs="仿宋_GB2312" w:eastAsia="仿宋_GB2312"/>
                      <w:sz w:val="22"/>
                      <w:color w:val="000000"/>
                    </w:rPr>
                    <w:t xml:space="preserve"> 10、强光初始照度：使用18650锂离子充电电池，在完全充电状态下强光手电进入强光模式，距光源5m处光斑中心初始照度≥277 lx；</w:t>
                  </w:r>
                  <w:r>
                    <w:br/>
                  </w:r>
                  <w:r>
                    <w:rPr>
                      <w:rFonts w:ascii="仿宋_GB2312" w:hAnsi="仿宋_GB2312" w:cs="仿宋_GB2312" w:eastAsia="仿宋_GB2312"/>
                      <w:sz w:val="22"/>
                      <w:color w:val="000000"/>
                    </w:rPr>
                    <w:t xml:space="preserve"> 11、强光照明时间：使用18650锂离子充电电池，在完全充电状态下强光手电进入强光模式，连续照明300min ，距5m处光斑中心照度值≥164 lx；</w:t>
                  </w:r>
                  <w:r>
                    <w:br/>
                  </w:r>
                  <w:r>
                    <w:rPr>
                      <w:rFonts w:ascii="仿宋_GB2312" w:hAnsi="仿宋_GB2312" w:cs="仿宋_GB2312" w:eastAsia="仿宋_GB2312"/>
                      <w:sz w:val="22"/>
                      <w:color w:val="000000"/>
                    </w:rPr>
                    <w:t xml:space="preserve"> 12、弱光初始照度：使用18650锂离子充电电池，在完全充电状态下强光手电进入弱光模式，距光源1m处光斑中心初始照度≥134 lx；</w:t>
                  </w:r>
                  <w:r>
                    <w:br/>
                  </w:r>
                  <w:r>
                    <w:rPr>
                      <w:rFonts w:ascii="仿宋_GB2312" w:hAnsi="仿宋_GB2312" w:cs="仿宋_GB2312" w:eastAsia="仿宋_GB2312"/>
                      <w:sz w:val="22"/>
                      <w:color w:val="000000"/>
                    </w:rPr>
                    <w:t xml:space="preserve"> 13、强光爆闪频率:8HZ-10HZ；</w:t>
                  </w:r>
                  <w:r>
                    <w:br/>
                  </w:r>
                  <w:r>
                    <w:rPr>
                      <w:rFonts w:ascii="仿宋_GB2312" w:hAnsi="仿宋_GB2312" w:cs="仿宋_GB2312" w:eastAsia="仿宋_GB2312"/>
                      <w:sz w:val="22"/>
                      <w:color w:val="000000"/>
                    </w:rPr>
                    <w:t xml:space="preserve"> 14、光束角:6°- 9°；</w:t>
                  </w:r>
                  <w:r>
                    <w:br/>
                  </w:r>
                  <w:r>
                    <w:rPr>
                      <w:rFonts w:ascii="仿宋_GB2312" w:hAnsi="仿宋_GB2312" w:cs="仿宋_GB2312" w:eastAsia="仿宋_GB2312"/>
                      <w:sz w:val="22"/>
                      <w:color w:val="000000"/>
                    </w:rPr>
                    <w:t xml:space="preserve"> 15、外壳温升：≤12K；</w:t>
                  </w:r>
                  <w:r>
                    <w:br/>
                  </w:r>
                  <w:r>
                    <w:rPr>
                      <w:rFonts w:ascii="仿宋_GB2312" w:hAnsi="仿宋_GB2312" w:cs="仿宋_GB2312" w:eastAsia="仿宋_GB2312"/>
                      <w:sz w:val="22"/>
                      <w:color w:val="000000"/>
                    </w:rPr>
                    <w:t xml:space="preserve"> 16、外壳强度：强光手电外壳可以承受980N的径向压力后可以正常使用不变形；</w:t>
                  </w:r>
                  <w:r>
                    <w:br/>
                  </w:r>
                  <w:r>
                    <w:rPr>
                      <w:rFonts w:ascii="仿宋_GB2312" w:hAnsi="仿宋_GB2312" w:cs="仿宋_GB2312" w:eastAsia="仿宋_GB2312"/>
                      <w:sz w:val="22"/>
                      <w:color w:val="000000"/>
                    </w:rPr>
                    <w:t xml:space="preserve"> 17、电量提示:手电设置了四档电量指示灯，使用18650电池时，在开启或关闭光源时，提示灯点亮，显示剩余电量状态；</w:t>
                  </w:r>
                  <w:r>
                    <w:br/>
                  </w:r>
                  <w:r>
                    <w:rPr>
                      <w:rFonts w:ascii="仿宋_GB2312" w:hAnsi="仿宋_GB2312" w:cs="仿宋_GB2312" w:eastAsia="仿宋_GB2312"/>
                      <w:sz w:val="22"/>
                      <w:color w:val="000000"/>
                    </w:rPr>
                    <w:t xml:space="preserve"> 18、防水性能:手电在0.5M深水中,浸泡1h,内部不进水,能正常使用；</w:t>
                  </w:r>
                  <w:r>
                    <w:br/>
                  </w:r>
                  <w:r>
                    <w:rPr>
                      <w:rFonts w:ascii="仿宋_GB2312" w:hAnsi="仿宋_GB2312" w:cs="仿宋_GB2312" w:eastAsia="仿宋_GB2312"/>
                      <w:sz w:val="22"/>
                      <w:color w:val="000000"/>
                    </w:rPr>
                    <w:t xml:space="preserve"> 19、照明键触压30000次后开关能够正常使用；</w:t>
                  </w:r>
                  <w:r>
                    <w:br/>
                  </w:r>
                  <w:r>
                    <w:rPr>
                      <w:rFonts w:ascii="仿宋_GB2312" w:hAnsi="仿宋_GB2312" w:cs="仿宋_GB2312" w:eastAsia="仿宋_GB2312"/>
                      <w:sz w:val="22"/>
                      <w:color w:val="000000"/>
                    </w:rPr>
                    <w:t xml:space="preserve"> 20、爆闪键触压30000次后开关能够正常使用；</w:t>
                  </w:r>
                  <w:r>
                    <w:br/>
                  </w:r>
                  <w:r>
                    <w:rPr>
                      <w:rFonts w:ascii="仿宋_GB2312" w:hAnsi="仿宋_GB2312" w:cs="仿宋_GB2312" w:eastAsia="仿宋_GB2312"/>
                      <w:sz w:val="22"/>
                      <w:color w:val="000000"/>
                    </w:rPr>
                    <w:t xml:space="preserve"> 21、充电插头拔插3000次后,不变形并能正常充电；</w:t>
                  </w:r>
                  <w:r>
                    <w:br/>
                  </w:r>
                  <w:r>
                    <w:rPr>
                      <w:rFonts w:ascii="仿宋_GB2312" w:hAnsi="仿宋_GB2312" w:cs="仿宋_GB2312" w:eastAsia="仿宋_GB2312"/>
                      <w:sz w:val="22"/>
                      <w:color w:val="000000"/>
                    </w:rPr>
                    <w:t xml:space="preserve"> 22、跌落可靠性:手电以水平状态、头部向下状态和尾部向下3种状态，以1.5m高度自由跌落至水泥地面上，各试验3次，手电未裂纹、破碎，氮化硅球不掉落,能正常使用；</w:t>
                  </w:r>
                  <w:r>
                    <w:br/>
                  </w:r>
                  <w:r>
                    <w:rPr>
                      <w:rFonts w:ascii="仿宋_GB2312" w:hAnsi="仿宋_GB2312" w:cs="仿宋_GB2312" w:eastAsia="仿宋_GB2312"/>
                      <w:sz w:val="22"/>
                      <w:color w:val="000000"/>
                    </w:rPr>
                    <w:t xml:space="preserve"> 23、手绳强度：承受50N的拉力未断裂</w:t>
                  </w:r>
                  <w:r>
                    <w:br/>
                  </w:r>
                  <w:r>
                    <w:rPr>
                      <w:rFonts w:ascii="仿宋_GB2312" w:hAnsi="仿宋_GB2312" w:cs="仿宋_GB2312" w:eastAsia="仿宋_GB2312"/>
                      <w:sz w:val="22"/>
                      <w:color w:val="000000"/>
                    </w:rPr>
                    <w:t xml:space="preserve"> 24、碎玻璃功能：攻击头的氮化硅球部位能击碎5 mm厚钢化玻璃，氮化硅球不掉落，不碎裂，能正常使用；</w:t>
                  </w:r>
                  <w:r>
                    <w:br/>
                  </w:r>
                  <w:r>
                    <w:rPr>
                      <w:rFonts w:ascii="仿宋_GB2312" w:hAnsi="仿宋_GB2312" w:cs="仿宋_GB2312" w:eastAsia="仿宋_GB2312"/>
                      <w:sz w:val="22"/>
                      <w:color w:val="000000"/>
                    </w:rPr>
                    <w:t xml:space="preserve"> 25、温度适应性：-20℃～+45℃；</w:t>
                  </w:r>
                  <w:r>
                    <w:br/>
                  </w:r>
                  <w:r>
                    <w:rPr>
                      <w:rFonts w:ascii="仿宋_GB2312" w:hAnsi="仿宋_GB2312" w:cs="仿宋_GB2312" w:eastAsia="仿宋_GB2312"/>
                      <w:sz w:val="22"/>
                      <w:color w:val="000000"/>
                    </w:rPr>
                    <w:t xml:space="preserve"> ▲提供公安部相关检验测试中心出具的检测合格报告，同时以上1-25项须全部体现在检测报告中，提供证明材料(复印件加盖生产厂家公章)。</w:t>
                  </w:r>
                  <w:r>
                    <w:br/>
                  </w:r>
                  <w:r>
                    <w:rPr>
                      <w:rFonts w:ascii="仿宋_GB2312" w:hAnsi="仿宋_GB2312" w:cs="仿宋_GB2312" w:eastAsia="仿宋_GB2312"/>
                      <w:sz w:val="22"/>
                      <w:color w:val="000000"/>
                    </w:rPr>
                    <w:t xml:space="preserve"> ▲提供产品责任保险，保险金额≥1050万元，连续保险期限不低于8年并提供证明材料（复印件加盖公章）。</w:t>
                  </w:r>
                  <w:r>
                    <w:br/>
                  </w:r>
                  <w:r>
                    <w:rPr>
                      <w:rFonts w:ascii="仿宋_GB2312" w:hAnsi="仿宋_GB2312" w:cs="仿宋_GB2312" w:eastAsia="仿宋_GB2312"/>
                      <w:sz w:val="22"/>
                      <w:color w:val="000000"/>
                    </w:rPr>
                    <w:t xml:space="preserve"> ▲产品厂家须为公安部警用装备采购中心在2023年新型单警装备、背负式催泪驱散器等警械设备框架协议采购项目（一）(项目编号:JC-HG20230079)中 “第6包强光手电”中标企业，需提供公安部警用装备采购中心中标通知书复印件。</w:t>
                  </w:r>
                  <w:r>
                    <w:br/>
                  </w:r>
                  <w:r>
                    <w:rPr>
                      <w:rFonts w:ascii="仿宋_GB2312" w:hAnsi="仿宋_GB2312" w:cs="仿宋_GB2312" w:eastAsia="仿宋_GB2312"/>
                      <w:sz w:val="22"/>
                      <w:color w:val="000000"/>
                    </w:rPr>
                    <w:t xml:space="preserve"> ▲产品厂家须为公安部警用装备采购中心在2025年警械设备框架协议采购项目（项目编号：</w:t>
                  </w:r>
                  <w:r>
                    <w:br/>
                  </w:r>
                  <w:r>
                    <w:rPr>
                      <w:rFonts w:ascii="仿宋_GB2312" w:hAnsi="仿宋_GB2312" w:cs="仿宋_GB2312" w:eastAsia="仿宋_GB2312"/>
                      <w:sz w:val="22"/>
                      <w:color w:val="000000"/>
                    </w:rPr>
                    <w:t xml:space="preserve"> JC-HK20250010）中“第6包强光手电（基础型）”中标企业，需提供公安部警用装备采购中心中标通知书复印件。</w:t>
                  </w:r>
                  <w:r>
                    <w:br/>
                  </w:r>
                  <w:r>
                    <w:rPr>
                      <w:rFonts w:ascii="仿宋_GB2312" w:hAnsi="仿宋_GB2312" w:cs="仿宋_GB2312" w:eastAsia="仿宋_GB2312"/>
                      <w:sz w:val="22"/>
                      <w:color w:val="000000"/>
                    </w:rPr>
                    <w:t xml:space="preserve"> 坚型催泪喷射器</w:t>
                  </w:r>
                  <w:r>
                    <w:br/>
                  </w:r>
                  <w:r>
                    <w:rPr>
                      <w:rFonts w:ascii="仿宋_GB2312" w:hAnsi="仿宋_GB2312" w:cs="仿宋_GB2312" w:eastAsia="仿宋_GB2312"/>
                      <w:sz w:val="22"/>
                      <w:color w:val="000000"/>
                    </w:rPr>
                    <w:t xml:space="preserve"> 1、符合GA 884-2018《公安单警装备催泪喷射器》相关标准</w:t>
                  </w:r>
                  <w:r>
                    <w:br/>
                  </w:r>
                  <w:r>
                    <w:rPr>
                      <w:rFonts w:ascii="仿宋_GB2312" w:hAnsi="仿宋_GB2312" w:cs="仿宋_GB2312" w:eastAsia="仿宋_GB2312"/>
                      <w:sz w:val="22"/>
                      <w:color w:val="000000"/>
                    </w:rPr>
                    <w:t xml:space="preserve"> 2、催泪喷射器外观洁净，无变形，无催泪剂气味。各零部件表面没有机械损伤、涂层脱落、锈蚀现象。</w:t>
                  </w:r>
                  <w:r>
                    <w:br/>
                  </w:r>
                  <w:r>
                    <w:rPr>
                      <w:rFonts w:ascii="仿宋_GB2312" w:hAnsi="仿宋_GB2312" w:cs="仿宋_GB2312" w:eastAsia="仿宋_GB2312"/>
                      <w:sz w:val="22"/>
                      <w:color w:val="000000"/>
                    </w:rPr>
                    <w:t xml:space="preserve"> 3、罐体两侧具有对称的透明观察窗。</w:t>
                  </w:r>
                  <w:r>
                    <w:br/>
                  </w:r>
                  <w:r>
                    <w:rPr>
                      <w:rFonts w:ascii="仿宋_GB2312" w:hAnsi="仿宋_GB2312" w:cs="仿宋_GB2312" w:eastAsia="仿宋_GB2312"/>
                      <w:sz w:val="22"/>
                      <w:color w:val="000000"/>
                    </w:rPr>
                    <w:t xml:space="preserve"> 4、罐体内催泪剂溶液均匀一致，无明显油状物，无絮状物。</w:t>
                  </w:r>
                  <w:r>
                    <w:br/>
                  </w:r>
                  <w:r>
                    <w:rPr>
                      <w:rFonts w:ascii="仿宋_GB2312" w:hAnsi="仿宋_GB2312" w:cs="仿宋_GB2312" w:eastAsia="仿宋_GB2312"/>
                      <w:sz w:val="22"/>
                      <w:color w:val="000000"/>
                    </w:rPr>
                    <w:t xml:space="preserve"> 5、组成：由保险盖、扭簧、转轴、喷嘴、压套、支撑套、支撑盖、内罐、囊袋组件、催泪剂溶液、外罐等零部件组成。</w:t>
                  </w:r>
                  <w:r>
                    <w:br/>
                  </w:r>
                  <w:r>
                    <w:rPr>
                      <w:rFonts w:ascii="仿宋_GB2312" w:hAnsi="仿宋_GB2312" w:cs="仿宋_GB2312" w:eastAsia="仿宋_GB2312"/>
                      <w:sz w:val="22"/>
                      <w:color w:val="000000"/>
                    </w:rPr>
                    <w:t xml:space="preserve"> 6、尺寸：高：188mm±0.5mm，筒身最大外径：40 mm±0.5mm，外罐外径：37.5mm±0.5mm。</w:t>
                  </w:r>
                  <w:r>
                    <w:br/>
                  </w:r>
                  <w:r>
                    <w:rPr>
                      <w:rFonts w:ascii="仿宋_GB2312" w:hAnsi="仿宋_GB2312" w:cs="仿宋_GB2312" w:eastAsia="仿宋_GB2312"/>
                      <w:sz w:val="22"/>
                      <w:color w:val="000000"/>
                    </w:rPr>
                    <w:t xml:space="preserve"> 7、观察窗尺寸：宽8mm±1mm,高80mm±1mm</w:t>
                  </w:r>
                  <w:r>
                    <w:br/>
                  </w:r>
                  <w:r>
                    <w:rPr>
                      <w:rFonts w:ascii="仿宋_GB2312" w:hAnsi="仿宋_GB2312" w:cs="仿宋_GB2312" w:eastAsia="仿宋_GB2312"/>
                      <w:sz w:val="22"/>
                      <w:color w:val="000000"/>
                    </w:rPr>
                    <w:t xml:space="preserve"> 8、颜色：主体颜色为黑色，喷嘴颜色为白色。催泪剂溶液颜色为蓝色。</w:t>
                  </w:r>
                  <w:r>
                    <w:br/>
                  </w:r>
                  <w:r>
                    <w:rPr>
                      <w:rFonts w:ascii="仿宋_GB2312" w:hAnsi="仿宋_GB2312" w:cs="仿宋_GB2312" w:eastAsia="仿宋_GB2312"/>
                      <w:sz w:val="22"/>
                      <w:color w:val="000000"/>
                    </w:rPr>
                    <w:t xml:space="preserve"> 9、质量：185g±10g</w:t>
                  </w:r>
                  <w:r>
                    <w:br/>
                  </w:r>
                  <w:r>
                    <w:rPr>
                      <w:rFonts w:ascii="仿宋_GB2312" w:hAnsi="仿宋_GB2312" w:cs="仿宋_GB2312" w:eastAsia="仿宋_GB2312"/>
                      <w:sz w:val="22"/>
                      <w:color w:val="000000"/>
                    </w:rPr>
                    <w:t xml:space="preserve"> 10、催泪剂溶液体积：70mL±3 mL</w:t>
                  </w:r>
                  <w:r>
                    <w:br/>
                  </w:r>
                  <w:r>
                    <w:rPr>
                      <w:rFonts w:ascii="仿宋_GB2312" w:hAnsi="仿宋_GB2312" w:cs="仿宋_GB2312" w:eastAsia="仿宋_GB2312"/>
                      <w:sz w:val="22"/>
                      <w:color w:val="000000"/>
                    </w:rPr>
                    <w:t xml:space="preserve"> 11、喷射距离：≥4m</w:t>
                  </w:r>
                  <w:r>
                    <w:br/>
                  </w:r>
                  <w:r>
                    <w:rPr>
                      <w:rFonts w:ascii="仿宋_GB2312" w:hAnsi="仿宋_GB2312" w:cs="仿宋_GB2312" w:eastAsia="仿宋_GB2312"/>
                      <w:sz w:val="22"/>
                      <w:color w:val="000000"/>
                    </w:rPr>
                    <w:t xml:space="preserve"> 12、有效喷射时间：≥7s</w:t>
                  </w:r>
                  <w:r>
                    <w:br/>
                  </w:r>
                  <w:r>
                    <w:rPr>
                      <w:rFonts w:ascii="仿宋_GB2312" w:hAnsi="仿宋_GB2312" w:cs="仿宋_GB2312" w:eastAsia="仿宋_GB2312"/>
                      <w:sz w:val="22"/>
                      <w:color w:val="000000"/>
                    </w:rPr>
                    <w:t xml:space="preserve"> 13、完全喷射后剩余溶液量：≤7mL</w:t>
                  </w:r>
                  <w:r>
                    <w:br/>
                  </w:r>
                  <w:r>
                    <w:rPr>
                      <w:rFonts w:ascii="仿宋_GB2312" w:hAnsi="仿宋_GB2312" w:cs="仿宋_GB2312" w:eastAsia="仿宋_GB2312"/>
                      <w:sz w:val="22"/>
                      <w:color w:val="000000"/>
                    </w:rPr>
                    <w:t xml:space="preserve"> 14、稳定性：催泪喷射器放置在温度45℃±2℃、相对湿度95%±2%的试验箱中120h后，产品应表面无剥落，不解体、不泄漏、不爆裂。</w:t>
                  </w:r>
                  <w:r>
                    <w:br/>
                  </w:r>
                  <w:r>
                    <w:rPr>
                      <w:rFonts w:ascii="仿宋_GB2312" w:hAnsi="仿宋_GB2312" w:cs="仿宋_GB2312" w:eastAsia="仿宋_GB2312"/>
                      <w:sz w:val="22"/>
                      <w:color w:val="000000"/>
                    </w:rPr>
                    <w:t xml:space="preserve"> 15、承压安全性：经980N承压试验后，未产生解体、泄漏、爆裂。</w:t>
                  </w:r>
                  <w:r>
                    <w:br/>
                  </w:r>
                  <w:r>
                    <w:rPr>
                      <w:rFonts w:ascii="仿宋_GB2312" w:hAnsi="仿宋_GB2312" w:cs="仿宋_GB2312" w:eastAsia="仿宋_GB2312"/>
                      <w:sz w:val="22"/>
                      <w:color w:val="000000"/>
                    </w:rPr>
                    <w:t xml:space="preserve"> 16、保险盖可靠性：保险盖装配平滑、复位顺畅，按钮开关松紧适度，有足够的回复力，重复启闭100次可正常使用。</w:t>
                  </w:r>
                  <w:r>
                    <w:br/>
                  </w:r>
                  <w:r>
                    <w:rPr>
                      <w:rFonts w:ascii="仿宋_GB2312" w:hAnsi="仿宋_GB2312" w:cs="仿宋_GB2312" w:eastAsia="仿宋_GB2312"/>
                      <w:sz w:val="22"/>
                      <w:color w:val="000000"/>
                    </w:rPr>
                    <w:t xml:space="preserve"> 17、振动可靠性：催泪喷射器在带包装条件下经加速度幅值为2m/s</w:t>
                  </w:r>
                  <w:r>
                    <w:rPr>
                      <w:rFonts w:ascii="仿宋_GB2312" w:hAnsi="仿宋_GB2312" w:cs="仿宋_GB2312" w:eastAsia="仿宋_GB2312"/>
                      <w:sz w:val="22"/>
                      <w:color w:val="000000"/>
                    </w:rPr>
                    <w:t>²</w:t>
                  </w:r>
                  <w:r>
                    <w:rPr>
                      <w:rFonts w:ascii="仿宋_GB2312" w:hAnsi="仿宋_GB2312" w:cs="仿宋_GB2312" w:eastAsia="仿宋_GB2312"/>
                      <w:sz w:val="22"/>
                      <w:color w:val="000000"/>
                    </w:rPr>
                    <w:t>,频率为5Hz~55Hz,正弦振动时间1h,振动试验后，不解体、不泄漏、不爆裂，保险盖和喷嘴不松脱。</w:t>
                  </w:r>
                  <w:r>
                    <w:br/>
                  </w:r>
                  <w:r>
                    <w:rPr>
                      <w:rFonts w:ascii="仿宋_GB2312" w:hAnsi="仿宋_GB2312" w:cs="仿宋_GB2312" w:eastAsia="仿宋_GB2312"/>
                      <w:sz w:val="22"/>
                      <w:color w:val="000000"/>
                    </w:rPr>
                    <w:t xml:space="preserve"> 18、跌落可靠性：以正立、倒置和横放三种姿态从1.5m高度自由跌落至水泥地面上各1次，不解体、不泄漏、不爆裂。</w:t>
                  </w:r>
                  <w:r>
                    <w:br/>
                  </w:r>
                  <w:r>
                    <w:rPr>
                      <w:rFonts w:ascii="仿宋_GB2312" w:hAnsi="仿宋_GB2312" w:cs="仿宋_GB2312" w:eastAsia="仿宋_GB2312"/>
                      <w:sz w:val="22"/>
                      <w:color w:val="000000"/>
                    </w:rPr>
                    <w:t xml:space="preserve"> 19、温度适应性：-30℃—+55℃</w:t>
                  </w:r>
                  <w:r>
                    <w:br/>
                  </w:r>
                  <w:r>
                    <w:rPr>
                      <w:rFonts w:ascii="仿宋_GB2312" w:hAnsi="仿宋_GB2312" w:cs="仿宋_GB2312" w:eastAsia="仿宋_GB2312"/>
                      <w:sz w:val="22"/>
                      <w:color w:val="000000"/>
                    </w:rPr>
                    <w:t xml:space="preserve"> ▲提供公安部相关检验测试中心出具的检测合格报告，同时以上1-19项须全部体现在检测报告中，提供证明材料(复印件加盖生产厂家公章)。</w:t>
                  </w:r>
                  <w:r>
                    <w:br/>
                  </w:r>
                  <w:r>
                    <w:rPr>
                      <w:rFonts w:ascii="仿宋_GB2312" w:hAnsi="仿宋_GB2312" w:cs="仿宋_GB2312" w:eastAsia="仿宋_GB2312"/>
                      <w:sz w:val="22"/>
                      <w:color w:val="000000"/>
                    </w:rPr>
                    <w:t xml:space="preserve"> ▲提供产品责任保险，保险金额≥1050万元，连续保险期限不低于8年并提供证明材料（复印件加盖公章）。</w:t>
                  </w:r>
                  <w:r>
                    <w:br/>
                  </w:r>
                  <w:r>
                    <w:rPr>
                      <w:rFonts w:ascii="仿宋_GB2312" w:hAnsi="仿宋_GB2312" w:cs="仿宋_GB2312" w:eastAsia="仿宋_GB2312"/>
                      <w:sz w:val="22"/>
                      <w:color w:val="000000"/>
                    </w:rPr>
                    <w:t xml:space="preserve"> ▲产品厂家须为公安部警用装备采购中心在2023年新型单警装备、背负式催泪驱散器等警械设备框架协议采购项目（一）(项目编号:JC-HG20230079)中 “第9包催泪喷射器（竖喷型）”中标企业，需提供公安部警用装备采购中心中标通知书复印件。</w:t>
                  </w:r>
                  <w:r>
                    <w:br/>
                  </w:r>
                  <w:r>
                    <w:rPr>
                      <w:rFonts w:ascii="仿宋_GB2312" w:hAnsi="仿宋_GB2312" w:cs="仿宋_GB2312" w:eastAsia="仿宋_GB2312"/>
                      <w:sz w:val="22"/>
                      <w:color w:val="000000"/>
                    </w:rPr>
                    <w:t xml:space="preserve"> ▲产品厂家须为公安部警用装备采购中心在2025 年警械设备框架协议采购项目（项目编号：</w:t>
                  </w:r>
                  <w:r>
                    <w:br/>
                  </w:r>
                  <w:r>
                    <w:rPr>
                      <w:rFonts w:ascii="仿宋_GB2312" w:hAnsi="仿宋_GB2312" w:cs="仿宋_GB2312" w:eastAsia="仿宋_GB2312"/>
                      <w:sz w:val="22"/>
                      <w:color w:val="000000"/>
                    </w:rPr>
                    <w:t xml:space="preserve"> JC-HK20250010）中“第9包催泪喷射器（竖喷型）”中标企业，需提供公安部警用装备采购中心中标通知书复印件。</w:t>
                  </w:r>
                  <w:r>
                    <w:br/>
                  </w:r>
                  <w:r>
                    <w:rPr>
                      <w:rFonts w:ascii="仿宋_GB2312" w:hAnsi="仿宋_GB2312" w:cs="仿宋_GB2312" w:eastAsia="仿宋_GB2312"/>
                      <w:sz w:val="22"/>
                      <w:color w:val="000000"/>
                    </w:rPr>
                    <w:t xml:space="preserve"> 伸缩警棍</w:t>
                  </w:r>
                  <w:r>
                    <w:br/>
                  </w:r>
                  <w:r>
                    <w:rPr>
                      <w:rFonts w:ascii="仿宋_GB2312" w:hAnsi="仿宋_GB2312" w:cs="仿宋_GB2312" w:eastAsia="仿宋_GB2312"/>
                      <w:sz w:val="22"/>
                      <w:color w:val="000000"/>
                    </w:rPr>
                    <w:t xml:space="preserve"> 1、符合《GA886-2018公安单警装备 伸缩警棍》相关标准；</w:t>
                  </w:r>
                  <w:r>
                    <w:br/>
                  </w:r>
                  <w:r>
                    <w:rPr>
                      <w:rFonts w:ascii="仿宋_GB2312" w:hAnsi="仿宋_GB2312" w:cs="仿宋_GB2312" w:eastAsia="仿宋_GB2312"/>
                      <w:sz w:val="22"/>
                      <w:color w:val="000000"/>
                    </w:rPr>
                    <w:t xml:space="preserve"> 2、结构:由小管组件,中管组件,握把组件和开关组件组成；</w:t>
                  </w:r>
                  <w:r>
                    <w:br/>
                  </w:r>
                  <w:r>
                    <w:rPr>
                      <w:rFonts w:ascii="仿宋_GB2312" w:hAnsi="仿宋_GB2312" w:cs="仿宋_GB2312" w:eastAsia="仿宋_GB2312"/>
                      <w:sz w:val="22"/>
                      <w:color w:val="000000"/>
                    </w:rPr>
                    <w:t xml:space="preserve"> 3、外观:产品外观金属表面光滑，镀层均匀、牢固，无斑驳、色差，无毛刺，无锋利边角、划痕、硌印；各节管体无弯曲和变形；棍头无粘合牢固，各端面垂直、平整，无锐边；</w:t>
                  </w:r>
                  <w:r>
                    <w:br/>
                  </w:r>
                  <w:r>
                    <w:rPr>
                      <w:rFonts w:ascii="仿宋_GB2312" w:hAnsi="仿宋_GB2312" w:cs="仿宋_GB2312" w:eastAsia="仿宋_GB2312"/>
                      <w:sz w:val="22"/>
                      <w:color w:val="000000"/>
                    </w:rPr>
                    <w:t xml:space="preserve"> 4、重量：≤325g；</w:t>
                  </w:r>
                  <w:r>
                    <w:br/>
                  </w:r>
                  <w:r>
                    <w:rPr>
                      <w:rFonts w:ascii="仿宋_GB2312" w:hAnsi="仿宋_GB2312" w:cs="仿宋_GB2312" w:eastAsia="仿宋_GB2312"/>
                      <w:sz w:val="22"/>
                      <w:color w:val="000000"/>
                    </w:rPr>
                    <w:t xml:space="preserve"> 5、尺寸:握把外径:26.5±0.1mm,中管外径:20.5±0.1mm,小管外径:16±0.1mm；收缩长度224mm±1mm 伸展长度 508mm±1mm；</w:t>
                  </w:r>
                  <w:r>
                    <w:br/>
                  </w:r>
                  <w:r>
                    <w:rPr>
                      <w:rFonts w:ascii="仿宋_GB2312" w:hAnsi="仿宋_GB2312" w:cs="仿宋_GB2312" w:eastAsia="仿宋_GB2312"/>
                      <w:sz w:val="22"/>
                      <w:color w:val="000000"/>
                    </w:rPr>
                    <w:t xml:space="preserve"> 6、颜色:产品在完全伸展状态下，所有金属部件为亚光黑色，握把橡胶套为黑色；</w:t>
                  </w:r>
                  <w:r>
                    <w:br/>
                  </w:r>
                  <w:r>
                    <w:rPr>
                      <w:rFonts w:ascii="仿宋_GB2312" w:hAnsi="仿宋_GB2312" w:cs="仿宋_GB2312" w:eastAsia="仿宋_GB2312"/>
                      <w:sz w:val="22"/>
                      <w:color w:val="000000"/>
                    </w:rPr>
                    <w:t xml:space="preserve"> 7、伸缩性能：伸缩警棍能通过手拉或甩动的方式顺畅伸展，各节棍体锁定稳固；按压解锁按键回推，能顺畅收回；</w:t>
                  </w:r>
                  <w:r>
                    <w:br/>
                  </w:r>
                  <w:r>
                    <w:rPr>
                      <w:rFonts w:ascii="仿宋_GB2312" w:hAnsi="仿宋_GB2312" w:cs="仿宋_GB2312" w:eastAsia="仿宋_GB2312"/>
                      <w:sz w:val="22"/>
                      <w:color w:val="000000"/>
                    </w:rPr>
                    <w:t xml:space="preserve"> 8、跌落可靠性:警棍在完全伸展并锁定和收回状态下，以水平、正立、倒立3种姿态，从1.5m高度自由跌落至水泥地面上,各试验1次，伸缩性能满足要求；</w:t>
                  </w:r>
                  <w:r>
                    <w:br/>
                  </w:r>
                  <w:r>
                    <w:rPr>
                      <w:rFonts w:ascii="仿宋_GB2312" w:hAnsi="仿宋_GB2312" w:cs="仿宋_GB2312" w:eastAsia="仿宋_GB2312"/>
                      <w:sz w:val="22"/>
                      <w:color w:val="000000"/>
                    </w:rPr>
                    <w:t xml:space="preserve"> 9、锁合抗冲击性能：警棍在完全伸展并锁定状态下，用300g±5g的钢球自1米高度自由落下，对棍头进行轴向冲击，试验3次不回缩，能正常使用；</w:t>
                  </w:r>
                  <w:r>
                    <w:br/>
                  </w:r>
                  <w:r>
                    <w:rPr>
                      <w:rFonts w:ascii="仿宋_GB2312" w:hAnsi="仿宋_GB2312" w:cs="仿宋_GB2312" w:eastAsia="仿宋_GB2312"/>
                      <w:sz w:val="22"/>
                      <w:color w:val="000000"/>
                    </w:rPr>
                    <w:t xml:space="preserve"> 10、防脱出性能：警棍在收回状态下，对棍头施加≥5N轴向拉力，不被拉出；</w:t>
                  </w:r>
                  <w:r>
                    <w:br/>
                  </w:r>
                  <w:r>
                    <w:rPr>
                      <w:rFonts w:ascii="仿宋_GB2312" w:hAnsi="仿宋_GB2312" w:cs="仿宋_GB2312" w:eastAsia="仿宋_GB2312"/>
                      <w:sz w:val="22"/>
                      <w:color w:val="000000"/>
                    </w:rPr>
                    <w:t xml:space="preserve"> 11、伸缩可靠性：警棍拉出伸展和甩动伸展循环≥3000次后正常伸展和收回；</w:t>
                  </w:r>
                  <w:r>
                    <w:br/>
                  </w:r>
                  <w:r>
                    <w:rPr>
                      <w:rFonts w:ascii="仿宋_GB2312" w:hAnsi="仿宋_GB2312" w:cs="仿宋_GB2312" w:eastAsia="仿宋_GB2312"/>
                      <w:sz w:val="22"/>
                      <w:color w:val="000000"/>
                    </w:rPr>
                    <w:t xml:space="preserve"> 12、轴向抗拉性能：警棍完全伸展并锁定状态下，对棍头施加轴向拉力至1000N，并保持1min，伸缩性能满足要求；</w:t>
                  </w:r>
                  <w:r>
                    <w:br/>
                  </w:r>
                  <w:r>
                    <w:rPr>
                      <w:rFonts w:ascii="仿宋_GB2312" w:hAnsi="仿宋_GB2312" w:cs="仿宋_GB2312" w:eastAsia="仿宋_GB2312"/>
                      <w:sz w:val="22"/>
                      <w:color w:val="000000"/>
                    </w:rPr>
                    <w:t xml:space="preserve"> 13、抗弯性能：在伸展并锁定状态下对中管施加5000N压力，保持1min可以正常伸展和收回；</w:t>
                  </w:r>
                  <w:r>
                    <w:br/>
                  </w:r>
                  <w:r>
                    <w:rPr>
                      <w:rFonts w:ascii="仿宋_GB2312" w:hAnsi="仿宋_GB2312" w:cs="仿宋_GB2312" w:eastAsia="仿宋_GB2312"/>
                      <w:sz w:val="22"/>
                      <w:color w:val="000000"/>
                    </w:rPr>
                    <w:t xml:space="preserve"> 14、耐击打性能：对警棍以3000N连续击打≥3000次后，警棍未断裂，根头未脱落，可正常伸展和收回；</w:t>
                  </w:r>
                  <w:r>
                    <w:br/>
                  </w:r>
                  <w:r>
                    <w:rPr>
                      <w:rFonts w:ascii="仿宋_GB2312" w:hAnsi="仿宋_GB2312" w:cs="仿宋_GB2312" w:eastAsia="仿宋_GB2312"/>
                      <w:sz w:val="22"/>
                      <w:color w:val="000000"/>
                    </w:rPr>
                    <w:t xml:space="preserve"> 15、极限击打性能：对钢制刀具进行击打，按10000N±200N击打，警棍未断裂，棍头未脱落，可能正常伸展和收回；</w:t>
                  </w:r>
                  <w:r>
                    <w:br/>
                  </w:r>
                  <w:r>
                    <w:rPr>
                      <w:rFonts w:ascii="仿宋_GB2312" w:hAnsi="仿宋_GB2312" w:cs="仿宋_GB2312" w:eastAsia="仿宋_GB2312"/>
                      <w:sz w:val="22"/>
                      <w:color w:val="000000"/>
                    </w:rPr>
                    <w:t xml:space="preserve"> 16、握把橡胶套性能：警棍进行插拔≥3000次后不卷边、翘起、鼓包、龟裂、移位等现象；</w:t>
                  </w:r>
                  <w:r>
                    <w:br/>
                  </w:r>
                  <w:r>
                    <w:rPr>
                      <w:rFonts w:ascii="仿宋_GB2312" w:hAnsi="仿宋_GB2312" w:cs="仿宋_GB2312" w:eastAsia="仿宋_GB2312"/>
                      <w:sz w:val="22"/>
                      <w:color w:val="000000"/>
                    </w:rPr>
                    <w:t xml:space="preserve"> 17、耐腐蚀性能：≥9级；</w:t>
                  </w:r>
                  <w:r>
                    <w:br/>
                  </w:r>
                  <w:r>
                    <w:rPr>
                      <w:rFonts w:ascii="仿宋_GB2312" w:hAnsi="仿宋_GB2312" w:cs="仿宋_GB2312" w:eastAsia="仿宋_GB2312"/>
                      <w:sz w:val="22"/>
                      <w:color w:val="000000"/>
                    </w:rPr>
                    <w:t xml:space="preserve"> 18、温度适应性：-40°C～+60°C；</w:t>
                  </w:r>
                  <w:r>
                    <w:br/>
                  </w:r>
                  <w:r>
                    <w:rPr>
                      <w:rFonts w:ascii="仿宋_GB2312" w:hAnsi="仿宋_GB2312" w:cs="仿宋_GB2312" w:eastAsia="仿宋_GB2312"/>
                      <w:sz w:val="22"/>
                      <w:color w:val="000000"/>
                    </w:rPr>
                    <w:t xml:space="preserve"> 19、防脱环跌落可靠性：安装防脱环的伸缩警棍，在收回状态下以水平，正立，倒立3中姿态，从1.5M高度自由跌落至水泥地面上3次，防脱环未开裂，破碎；</w:t>
                  </w:r>
                  <w:r>
                    <w:br/>
                  </w:r>
                  <w:r>
                    <w:rPr>
                      <w:rFonts w:ascii="仿宋_GB2312" w:hAnsi="仿宋_GB2312" w:cs="仿宋_GB2312" w:eastAsia="仿宋_GB2312"/>
                      <w:sz w:val="22"/>
                      <w:color w:val="000000"/>
                    </w:rPr>
                    <w:t xml:space="preserve"> 20、防尘性能：警棍分别在完全伸展并锁定状态和收回状态下各进行1h的沙尘试验，试验后，可正常伸展和收回。</w:t>
                  </w:r>
                  <w:r>
                    <w:br/>
                  </w:r>
                  <w:r>
                    <w:rPr>
                      <w:rFonts w:ascii="仿宋_GB2312" w:hAnsi="仿宋_GB2312" w:cs="仿宋_GB2312" w:eastAsia="仿宋_GB2312"/>
                      <w:sz w:val="22"/>
                      <w:color w:val="000000"/>
                    </w:rPr>
                    <w:t xml:space="preserve"> ▲提供公安部相关检验测试中心出具的检测合格报告，同时以上1-20项须全部体现在检测报告中，提供证明材料(复印件加盖生产厂家公章)。</w:t>
                  </w:r>
                  <w:r>
                    <w:br/>
                  </w:r>
                  <w:r>
                    <w:rPr>
                      <w:rFonts w:ascii="仿宋_GB2312" w:hAnsi="仿宋_GB2312" w:cs="仿宋_GB2312" w:eastAsia="仿宋_GB2312"/>
                      <w:sz w:val="22"/>
                      <w:color w:val="000000"/>
                    </w:rPr>
                    <w:t xml:space="preserve"> ▲提供产品责任保险，保险金额≥1050万元，连续保险期限不低于8年并提供证明材料（复印件加盖公章）。</w:t>
                  </w:r>
                  <w:r>
                    <w:br/>
                  </w:r>
                  <w:r>
                    <w:rPr>
                      <w:rFonts w:ascii="仿宋_GB2312" w:hAnsi="仿宋_GB2312" w:cs="仿宋_GB2312" w:eastAsia="仿宋_GB2312"/>
                      <w:sz w:val="22"/>
                      <w:color w:val="000000"/>
                    </w:rPr>
                    <w:t xml:space="preserve"> ▲产品厂家须为公安部警用装备采购中心在2023年新型单警装备、背负式催泪驱散器等警械设备框架协议采购项目（一）(项目编号:JC-HG20230079)中 “第2包伸缩警棍”中标企业，需提供公安部警用装备采购中心中标通知书复印件。</w:t>
                  </w:r>
                  <w:r>
                    <w:br/>
                  </w:r>
                  <w:r>
                    <w:rPr>
                      <w:rFonts w:ascii="仿宋_GB2312" w:hAnsi="仿宋_GB2312" w:cs="仿宋_GB2312" w:eastAsia="仿宋_GB2312"/>
                      <w:sz w:val="22"/>
                      <w:color w:val="000000"/>
                    </w:rPr>
                    <w:t xml:space="preserve"> ▲产品厂家须为公安部警用装备采购中心在2025年警械设备框架协议采购项目（项目编号：</w:t>
                  </w:r>
                  <w:r>
                    <w:br/>
                  </w:r>
                  <w:r>
                    <w:rPr>
                      <w:rFonts w:ascii="仿宋_GB2312" w:hAnsi="仿宋_GB2312" w:cs="仿宋_GB2312" w:eastAsia="仿宋_GB2312"/>
                      <w:sz w:val="22"/>
                      <w:color w:val="000000"/>
                    </w:rPr>
                    <w:t xml:space="preserve"> JC-HK20250010）中“第2包伸缩警棍（基础型）”中标企业，需提供公安部警用装备采购中心中标通知书复印件。</w:t>
                  </w:r>
                  <w:r>
                    <w:br/>
                  </w:r>
                  <w:r>
                    <w:rPr>
                      <w:rFonts w:ascii="仿宋_GB2312" w:hAnsi="仿宋_GB2312" w:cs="仿宋_GB2312" w:eastAsia="仿宋_GB2312"/>
                      <w:sz w:val="22"/>
                      <w:color w:val="000000"/>
                    </w:rPr>
                    <w:t xml:space="preserve"> 警用急救包</w:t>
                  </w:r>
                  <w:r>
                    <w:br/>
                  </w:r>
                  <w:r>
                    <w:rPr>
                      <w:rFonts w:ascii="仿宋_GB2312" w:hAnsi="仿宋_GB2312" w:cs="仿宋_GB2312" w:eastAsia="仿宋_GB2312"/>
                      <w:sz w:val="22"/>
                      <w:color w:val="000000"/>
                    </w:rPr>
                    <w:t xml:space="preserve"> 1、外观：</w:t>
                  </w:r>
                  <w:r>
                    <w:br/>
                  </w:r>
                  <w:r>
                    <w:rPr>
                      <w:rFonts w:ascii="仿宋_GB2312" w:hAnsi="仿宋_GB2312" w:cs="仿宋_GB2312" w:eastAsia="仿宋_GB2312"/>
                      <w:sz w:val="22"/>
                      <w:color w:val="000000"/>
                    </w:rPr>
                    <w:t xml:space="preserve"> 1.1. 移膜皮革、里衬表面无划痕、残次，皮面花纹一致；外形方正，边缘顺直，捏皱均匀，圆角对称。</w:t>
                  </w:r>
                  <w:r>
                    <w:br/>
                  </w:r>
                  <w:r>
                    <w:rPr>
                      <w:rFonts w:ascii="仿宋_GB2312" w:hAnsi="仿宋_GB2312" w:cs="仿宋_GB2312" w:eastAsia="仿宋_GB2312"/>
                      <w:sz w:val="22"/>
                      <w:color w:val="000000"/>
                    </w:rPr>
                    <w:t xml:space="preserve"> 1.2. 急教包正面烫印有警徽图案、中文“警察”、英文“ POLICE”、中文“警用急救包”字样，警徽图案应符合GA244的规定，警徽高23mm;中文“警察”为黑体字，字高12mm，字宽35mm；英文“ POLICE”为黑体字，字高7mm；中文“警用急救包”为黑体字，字高9mm。警徽图案底部距底边85mm，中文“警察”字底部距底边65mm，英文“ POLICE”字底部距底边55mm，“警用急救包”字底部距底边20mm。</w:t>
                  </w:r>
                  <w:r>
                    <w:br/>
                  </w:r>
                  <w:r>
                    <w:rPr>
                      <w:rFonts w:ascii="仿宋_GB2312" w:hAnsi="仿宋_GB2312" w:cs="仿宋_GB2312" w:eastAsia="仿宋_GB2312"/>
                      <w:sz w:val="22"/>
                      <w:color w:val="000000"/>
                    </w:rPr>
                    <w:t xml:space="preserve"> 1.3. 左侧上层上格仓口边应烫印“硝酸甘油片”字样，下格仓口边烫印“酒精消毒片”字样；中层上格仓口边烫印“抗菌湿巾纸”字样，下格仓口边烫印“别针”字样；下层格仓口边烫印“创可贴”字样。右侧插袋上口边烫印“呼吸膜”字样，下口边烫印“无菌纱布片”字样;横向开口下方烫印“小剪刀”字样，竖向小立体插袋口边烫印“止血带”字样，竖向大立体插袋口边烫印“绷带”字样。字样为黑体字，字高5mm。</w:t>
                  </w:r>
                  <w:r>
                    <w:br/>
                  </w:r>
                  <w:r>
                    <w:rPr>
                      <w:rFonts w:ascii="仿宋_GB2312" w:hAnsi="仿宋_GB2312" w:cs="仿宋_GB2312" w:eastAsia="仿宋_GB2312"/>
                      <w:sz w:val="22"/>
                      <w:color w:val="000000"/>
                    </w:rPr>
                    <w:t xml:space="preserve"> 1.4. 烫印图案和文字端正、清晰、牢固、颜色饱满，无明显偏斜，无露底、错位模糊等缺陷。</w:t>
                  </w:r>
                  <w:r>
                    <w:br/>
                  </w:r>
                  <w:r>
                    <w:rPr>
                      <w:rFonts w:ascii="仿宋_GB2312" w:hAnsi="仿宋_GB2312" w:cs="仿宋_GB2312" w:eastAsia="仿宋_GB2312"/>
                      <w:sz w:val="22"/>
                      <w:color w:val="000000"/>
                    </w:rPr>
                    <w:t xml:space="preserve"> 1.5. 绱拉链规整、对称，无明显错位现象。拉链拉合顺畅。</w:t>
                  </w:r>
                  <w:r>
                    <w:br/>
                  </w:r>
                  <w:r>
                    <w:rPr>
                      <w:rFonts w:ascii="仿宋_GB2312" w:hAnsi="仿宋_GB2312" w:cs="仿宋_GB2312" w:eastAsia="仿宋_GB2312"/>
                      <w:sz w:val="22"/>
                      <w:color w:val="000000"/>
                    </w:rPr>
                    <w:t xml:space="preserve"> 1.6. 折边宽窄一致；缝线距边宽窄一致。</w:t>
                  </w:r>
                  <w:r>
                    <w:br/>
                  </w:r>
                  <w:r>
                    <w:rPr>
                      <w:rFonts w:ascii="仿宋_GB2312" w:hAnsi="仿宋_GB2312" w:cs="仿宋_GB2312" w:eastAsia="仿宋_GB2312"/>
                      <w:sz w:val="22"/>
                      <w:color w:val="000000"/>
                    </w:rPr>
                    <w:t xml:space="preserve"> 1.7. 立体插袋方正，无明显斜料；横向开口断面无面毛茬。</w:t>
                  </w:r>
                  <w:r>
                    <w:br/>
                  </w:r>
                  <w:r>
                    <w:rPr>
                      <w:rFonts w:ascii="仿宋_GB2312" w:hAnsi="仿宋_GB2312" w:cs="仿宋_GB2312" w:eastAsia="仿宋_GB2312"/>
                      <w:sz w:val="22"/>
                      <w:color w:val="000000"/>
                    </w:rPr>
                    <w:t xml:space="preserve"> 1.8. 急救包成品（不含药品）无异味。</w:t>
                  </w:r>
                  <w:r>
                    <w:br/>
                  </w:r>
                  <w:r>
                    <w:rPr>
                      <w:rFonts w:ascii="仿宋_GB2312" w:hAnsi="仿宋_GB2312" w:cs="仿宋_GB2312" w:eastAsia="仿宋_GB2312"/>
                      <w:sz w:val="22"/>
                      <w:color w:val="000000"/>
                    </w:rPr>
                    <w:t xml:space="preserve"> 2、颜色：急救包所用移膜皮革及辅料配件的颜色为黑色（PANTONE 19-4006 TPX），警徽图案和文字标识为银白色</w:t>
                  </w:r>
                  <w:r>
                    <w:br/>
                  </w:r>
                  <w:r>
                    <w:rPr>
                      <w:rFonts w:ascii="仿宋_GB2312" w:hAnsi="仿宋_GB2312" w:cs="仿宋_GB2312" w:eastAsia="仿宋_GB2312"/>
                      <w:sz w:val="22"/>
                      <w:color w:val="000000"/>
                    </w:rPr>
                    <w:t xml:space="preserve"> 3、尺寸：急救包展开长为220㎜±2㎜，宽125㎜±1㎜。</w:t>
                  </w:r>
                  <w:r>
                    <w:br/>
                  </w:r>
                  <w:r>
                    <w:rPr>
                      <w:rFonts w:ascii="仿宋_GB2312" w:hAnsi="仿宋_GB2312" w:cs="仿宋_GB2312" w:eastAsia="仿宋_GB2312"/>
                      <w:sz w:val="22"/>
                      <w:color w:val="000000"/>
                    </w:rPr>
                    <w:t xml:space="preserve"> 4、产品标志：背面水平居中印烫银白色产品编号，字体的底边距急救包底边20mm，字体为黑体，字高5mm；急救包内部有永久性产品编号。</w:t>
                  </w:r>
                  <w:r>
                    <w:br/>
                  </w:r>
                  <w:r>
                    <w:rPr>
                      <w:rFonts w:ascii="仿宋_GB2312" w:hAnsi="仿宋_GB2312" w:cs="仿宋_GB2312" w:eastAsia="仿宋_GB2312"/>
                      <w:sz w:val="22"/>
                      <w:color w:val="000000"/>
                    </w:rPr>
                    <w:t xml:space="preserve"> 5、性能</w:t>
                  </w:r>
                  <w:r>
                    <w:br/>
                  </w:r>
                  <w:r>
                    <w:rPr>
                      <w:rFonts w:ascii="仿宋_GB2312" w:hAnsi="仿宋_GB2312" w:cs="仿宋_GB2312" w:eastAsia="仿宋_GB2312"/>
                      <w:sz w:val="22"/>
                      <w:color w:val="000000"/>
                    </w:rPr>
                    <w:t xml:space="preserve"> 5.1. 耐摩擦色牢度/级，干摩50次：4级；湿摩10次：3级</w:t>
                  </w:r>
                  <w:r>
                    <w:br/>
                  </w:r>
                  <w:r>
                    <w:rPr>
                      <w:rFonts w:ascii="仿宋_GB2312" w:hAnsi="仿宋_GB2312" w:cs="仿宋_GB2312" w:eastAsia="仿宋_GB2312"/>
                      <w:sz w:val="22"/>
                      <w:color w:val="000000"/>
                    </w:rPr>
                    <w:t xml:space="preserve"> 5.2. 拉链平拉强力/N：≥721N。</w:t>
                  </w:r>
                  <w:r>
                    <w:br/>
                  </w:r>
                  <w:r>
                    <w:rPr>
                      <w:rFonts w:ascii="仿宋_GB2312" w:hAnsi="仿宋_GB2312" w:cs="仿宋_GB2312" w:eastAsia="仿宋_GB2312"/>
                      <w:sz w:val="22"/>
                      <w:color w:val="000000"/>
                    </w:rPr>
                    <w:t xml:space="preserve"> 5.3. 拉链拉头拉片结合力/N：≥326N。</w:t>
                  </w:r>
                  <w:r>
                    <w:br/>
                  </w:r>
                  <w:r>
                    <w:rPr>
                      <w:rFonts w:ascii="仿宋_GB2312" w:hAnsi="仿宋_GB2312" w:cs="仿宋_GB2312" w:eastAsia="仿宋_GB2312"/>
                      <w:sz w:val="22"/>
                      <w:color w:val="000000"/>
                    </w:rPr>
                    <w:t xml:space="preserve"> 5.4. 皮革撕裂强度/（N/mm）：≥37N/mm。</w:t>
                  </w:r>
                  <w:r>
                    <w:br/>
                  </w:r>
                  <w:r>
                    <w:rPr>
                      <w:rFonts w:ascii="仿宋_GB2312" w:hAnsi="仿宋_GB2312" w:cs="仿宋_GB2312" w:eastAsia="仿宋_GB2312"/>
                      <w:sz w:val="22"/>
                      <w:color w:val="000000"/>
                    </w:rPr>
                    <w:t xml:space="preserve"> 6、药品机械</w:t>
                  </w:r>
                  <w:r>
                    <w:br/>
                  </w:r>
                  <w:r>
                    <w:rPr>
                      <w:rFonts w:ascii="仿宋_GB2312" w:hAnsi="仿宋_GB2312" w:cs="仿宋_GB2312" w:eastAsia="仿宋_GB2312"/>
                      <w:sz w:val="22"/>
                      <w:color w:val="000000"/>
                    </w:rPr>
                    <w:t xml:space="preserve"> 6.1. 硝酸甘油片：0.5mg，数量大于等于4片</w:t>
                  </w:r>
                  <w:r>
                    <w:br/>
                  </w:r>
                  <w:r>
                    <w:rPr>
                      <w:rFonts w:ascii="仿宋_GB2312" w:hAnsi="仿宋_GB2312" w:cs="仿宋_GB2312" w:eastAsia="仿宋_GB2312"/>
                      <w:sz w:val="22"/>
                      <w:color w:val="000000"/>
                    </w:rPr>
                    <w:t xml:space="preserve"> 6.2. 创可贴：1.5㎝*2.3㎝，数量6片和4.5㎝*6㎝，数量2片</w:t>
                  </w:r>
                  <w:r>
                    <w:br/>
                  </w:r>
                  <w:r>
                    <w:rPr>
                      <w:rFonts w:ascii="仿宋_GB2312" w:hAnsi="仿宋_GB2312" w:cs="仿宋_GB2312" w:eastAsia="仿宋_GB2312"/>
                      <w:sz w:val="22"/>
                      <w:color w:val="000000"/>
                    </w:rPr>
                    <w:t xml:space="preserve"> 6.3. 橡胶止血带：46㎝*2.5㎝，数量1根</w:t>
                  </w:r>
                  <w:r>
                    <w:br/>
                  </w:r>
                  <w:r>
                    <w:rPr>
                      <w:rFonts w:ascii="仿宋_GB2312" w:hAnsi="仿宋_GB2312" w:cs="仿宋_GB2312" w:eastAsia="仿宋_GB2312"/>
                      <w:sz w:val="22"/>
                      <w:color w:val="000000"/>
                    </w:rPr>
                    <w:t xml:space="preserve"> 6.4. 无菌纱布片：7.5㎝*7.5㎝，8层，数量为1片</w:t>
                  </w:r>
                  <w:r>
                    <w:br/>
                  </w:r>
                  <w:r>
                    <w:rPr>
                      <w:rFonts w:ascii="仿宋_GB2312" w:hAnsi="仿宋_GB2312" w:cs="仿宋_GB2312" w:eastAsia="仿宋_GB2312"/>
                      <w:sz w:val="22"/>
                      <w:color w:val="000000"/>
                    </w:rPr>
                    <w:t xml:space="preserve"> 6.5. 带垫急救绷带：7.5㎝*2m，不粘垫规格为5㎝*7.5㎝，数量1条</w:t>
                  </w:r>
                  <w:r>
                    <w:br/>
                  </w:r>
                  <w:r>
                    <w:rPr>
                      <w:rFonts w:ascii="仿宋_GB2312" w:hAnsi="仿宋_GB2312" w:cs="仿宋_GB2312" w:eastAsia="仿宋_GB2312"/>
                      <w:sz w:val="22"/>
                      <w:color w:val="000000"/>
                    </w:rPr>
                    <w:t xml:space="preserve"> 6.6. 口对口呼吸膜：≥29.5㎝*19㎝，数量为1片</w:t>
                  </w:r>
                  <w:r>
                    <w:br/>
                  </w:r>
                  <w:r>
                    <w:rPr>
                      <w:rFonts w:ascii="仿宋_GB2312" w:hAnsi="仿宋_GB2312" w:cs="仿宋_GB2312" w:eastAsia="仿宋_GB2312"/>
                      <w:sz w:val="22"/>
                      <w:color w:val="000000"/>
                    </w:rPr>
                    <w:t xml:space="preserve"> 6.7. 酒精消毒片：10㎝*4㎝或外包装5㎝*5㎝，内芯6㎝*6㎝，数量为2片</w:t>
                  </w:r>
                  <w:r>
                    <w:br/>
                  </w:r>
                  <w:r>
                    <w:rPr>
                      <w:rFonts w:ascii="仿宋_GB2312" w:hAnsi="仿宋_GB2312" w:cs="仿宋_GB2312" w:eastAsia="仿宋_GB2312"/>
                      <w:sz w:val="22"/>
                      <w:color w:val="000000"/>
                    </w:rPr>
                    <w:t xml:space="preserve"> 6.8. 抗菌湿巾：19㎝*12.5㎝或外包装5㎝*6㎝，内芯20㎝*12㎝，数量为1袋</w:t>
                  </w:r>
                  <w:r>
                    <w:br/>
                  </w:r>
                  <w:r>
                    <w:rPr>
                      <w:rFonts w:ascii="仿宋_GB2312" w:hAnsi="仿宋_GB2312" w:cs="仿宋_GB2312" w:eastAsia="仿宋_GB2312"/>
                      <w:sz w:val="22"/>
                      <w:color w:val="000000"/>
                    </w:rPr>
                    <w:t xml:space="preserve"> 6.9. 小剪刀：长度为9㎝—11㎝，数量为1把</w:t>
                  </w:r>
                  <w:r>
                    <w:br/>
                  </w:r>
                  <w:r>
                    <w:rPr>
                      <w:rFonts w:ascii="仿宋_GB2312" w:hAnsi="仿宋_GB2312" w:cs="仿宋_GB2312" w:eastAsia="仿宋_GB2312"/>
                      <w:sz w:val="22"/>
                      <w:color w:val="000000"/>
                    </w:rPr>
                    <w:t xml:space="preserve"> 6.10 别针：1# 别针，数量3枚</w:t>
                  </w:r>
                  <w:r>
                    <w:br/>
                  </w:r>
                  <w:r>
                    <w:rPr>
                      <w:rFonts w:ascii="仿宋_GB2312" w:hAnsi="仿宋_GB2312" w:cs="仿宋_GB2312" w:eastAsia="仿宋_GB2312"/>
                      <w:sz w:val="22"/>
                      <w:color w:val="000000"/>
                    </w:rPr>
                    <w:t xml:space="preserve"> 7、甲醛含量：0mg/kg</w:t>
                  </w:r>
                  <w:r>
                    <w:br/>
                  </w:r>
                  <w:r>
                    <w:rPr>
                      <w:rFonts w:ascii="仿宋_GB2312" w:hAnsi="仿宋_GB2312" w:cs="仿宋_GB2312" w:eastAsia="仿宋_GB2312"/>
                      <w:sz w:val="22"/>
                      <w:color w:val="000000"/>
                    </w:rPr>
                    <w:t xml:space="preserve"> 8、可分解致癌芳香胺染料：0mg/kg</w:t>
                  </w:r>
                  <w:r>
                    <w:br/>
                  </w:r>
                  <w:r>
                    <w:rPr>
                      <w:rFonts w:ascii="仿宋_GB2312" w:hAnsi="仿宋_GB2312" w:cs="仿宋_GB2312" w:eastAsia="仿宋_GB2312"/>
                      <w:sz w:val="22"/>
                      <w:color w:val="000000"/>
                    </w:rPr>
                    <w:t xml:space="preserve"> 9、拉链耐腐蚀性能：≥6级</w:t>
                  </w:r>
                  <w:r>
                    <w:br/>
                  </w:r>
                  <w:r>
                    <w:rPr>
                      <w:rFonts w:ascii="仿宋_GB2312" w:hAnsi="仿宋_GB2312" w:cs="仿宋_GB2312" w:eastAsia="仿宋_GB2312"/>
                      <w:sz w:val="22"/>
                      <w:color w:val="000000"/>
                    </w:rPr>
                    <w:t xml:space="preserve"> 10、阻燃性能：外表面续燃时间≤3s</w:t>
                  </w:r>
                  <w:r>
                    <w:br/>
                  </w:r>
                  <w:r>
                    <w:rPr>
                      <w:rFonts w:ascii="仿宋_GB2312" w:hAnsi="仿宋_GB2312" w:cs="仿宋_GB2312" w:eastAsia="仿宋_GB2312"/>
                      <w:sz w:val="22"/>
                      <w:color w:val="000000"/>
                    </w:rPr>
                    <w:t xml:space="preserve"> 11、执行标准：GA 891-2010 《警用急救包》</w:t>
                  </w:r>
                  <w:r>
                    <w:br/>
                  </w:r>
                  <w:r>
                    <w:rPr>
                      <w:rFonts w:ascii="仿宋_GB2312" w:hAnsi="仿宋_GB2312" w:cs="仿宋_GB2312" w:eastAsia="仿宋_GB2312"/>
                      <w:sz w:val="22"/>
                      <w:color w:val="000000"/>
                    </w:rPr>
                    <w:t xml:space="preserve"> ▲提供所投产品具有国家法定资质检验机构出具的检测报告，并提供证明材料（复印件加盖生产厂家公章）。</w:t>
                  </w:r>
                  <w:r>
                    <w:br/>
                  </w:r>
                  <w:r>
                    <w:rPr>
                      <w:rFonts w:ascii="仿宋_GB2312" w:hAnsi="仿宋_GB2312" w:cs="仿宋_GB2312" w:eastAsia="仿宋_GB2312"/>
                      <w:sz w:val="22"/>
                      <w:color w:val="000000"/>
                    </w:rPr>
                    <w:t xml:space="preserve"> ▲提供产品责任保险，保险金额≥1050万元，连续保险期限不低于8年并提供证明材料（复印件加盖公章）。</w:t>
                  </w:r>
                  <w:r>
                    <w:br/>
                  </w:r>
                  <w:r>
                    <w:rPr>
                      <w:rFonts w:ascii="仿宋_GB2312" w:hAnsi="仿宋_GB2312" w:cs="仿宋_GB2312" w:eastAsia="仿宋_GB2312"/>
                      <w:sz w:val="22"/>
                      <w:color w:val="000000"/>
                    </w:rPr>
                    <w:t xml:space="preserve"> 警用水壸</w:t>
                  </w:r>
                  <w:r>
                    <w:br/>
                  </w:r>
                  <w:r>
                    <w:rPr>
                      <w:rFonts w:ascii="仿宋_GB2312" w:hAnsi="仿宋_GB2312" w:cs="仿宋_GB2312" w:eastAsia="仿宋_GB2312"/>
                      <w:sz w:val="22"/>
                      <w:color w:val="000000"/>
                    </w:rPr>
                    <w:t xml:space="preserve"> 1、符合《GA887-2010公安单警装备 警用水壶》相关标准；</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 xml:space="preserve"> 2、结构：由壶体、壶塞、壶盖构成。</w:t>
                  </w:r>
                  <w:r>
                    <w:br/>
                  </w:r>
                  <w:r>
                    <w:rPr>
                      <w:rFonts w:ascii="仿宋_GB2312" w:hAnsi="仿宋_GB2312" w:cs="仿宋_GB2312" w:eastAsia="仿宋_GB2312"/>
                      <w:sz w:val="22"/>
                      <w:color w:val="000000"/>
                    </w:rPr>
                    <w:t xml:space="preserve"> 3、材质：壶体采用不锈钢双层真空结构。</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 xml:space="preserve"> 4、壶体高度：196mm±1mm，带壶盖总高度：215mm±2mm，壶体宽度85mm±1mm，壶体厚58mm±1mm，壶口内径37mm±1mm；</w:t>
                  </w:r>
                  <w:r>
                    <w:br/>
                  </w:r>
                  <w:r>
                    <w:rPr>
                      <w:rFonts w:ascii="仿宋_GB2312" w:hAnsi="仿宋_GB2312" w:cs="仿宋_GB2312" w:eastAsia="仿宋_GB2312"/>
                      <w:sz w:val="22"/>
                      <w:color w:val="000000"/>
                    </w:rPr>
                    <w:t xml:space="preserve"> 5、容积：500ml；</w:t>
                  </w:r>
                  <w:r>
                    <w:br/>
                  </w:r>
                  <w:r>
                    <w:rPr>
                      <w:rFonts w:ascii="仿宋_GB2312" w:hAnsi="仿宋_GB2312" w:cs="仿宋_GB2312" w:eastAsia="仿宋_GB2312"/>
                      <w:sz w:val="22"/>
                      <w:color w:val="000000"/>
                    </w:rPr>
                    <w:t xml:space="preserve"> 6、重量：≤355g；</w:t>
                  </w:r>
                  <w:r>
                    <w:br/>
                  </w:r>
                  <w:r>
                    <w:rPr>
                      <w:rFonts w:ascii="仿宋_GB2312" w:hAnsi="仿宋_GB2312" w:cs="仿宋_GB2312" w:eastAsia="仿宋_GB2312"/>
                      <w:sz w:val="22"/>
                      <w:color w:val="000000"/>
                    </w:rPr>
                    <w:t xml:space="preserve"> 防割手套</w:t>
                  </w:r>
                  <w:r>
                    <w:br/>
                  </w:r>
                  <w:r>
                    <w:rPr>
                      <w:rFonts w:ascii="仿宋_GB2312" w:hAnsi="仿宋_GB2312" w:cs="仿宋_GB2312" w:eastAsia="仿宋_GB2312"/>
                      <w:sz w:val="22"/>
                      <w:color w:val="000000"/>
                    </w:rPr>
                    <w:t xml:space="preserve"> 1、符合《GA614-2006警用防割手套》相关规定；</w:t>
                  </w:r>
                  <w:r>
                    <w:br/>
                  </w:r>
                  <w:r>
                    <w:rPr>
                      <w:rFonts w:ascii="仿宋_GB2312" w:hAnsi="仿宋_GB2312" w:cs="仿宋_GB2312" w:eastAsia="仿宋_GB2312"/>
                      <w:sz w:val="22"/>
                      <w:color w:val="000000"/>
                    </w:rPr>
                    <w:t xml:space="preserve"> 2、结构：纤维材料包覆不锈钢微丝。</w:t>
                  </w:r>
                  <w:r>
                    <w:br/>
                  </w:r>
                  <w:r>
                    <w:rPr>
                      <w:rFonts w:ascii="仿宋_GB2312" w:hAnsi="仿宋_GB2312" w:cs="仿宋_GB2312" w:eastAsia="仿宋_GB2312"/>
                      <w:sz w:val="22"/>
                      <w:color w:val="000000"/>
                    </w:rPr>
                    <w:t xml:space="preserve"> 3、防割性能：采取专用的手套切割试验机，刀口压力20N，刀片转速20r/min，对手套掌部或背部垂直手指方向进行5次切割，每次割穿发生时，切割周数不少于7周，且防割性能即耐切割系数不小于2.9。</w:t>
                  </w:r>
                  <w:r>
                    <w:br/>
                  </w:r>
                  <w:r>
                    <w:rPr>
                      <w:rFonts w:ascii="仿宋_GB2312" w:hAnsi="仿宋_GB2312" w:cs="仿宋_GB2312" w:eastAsia="仿宋_GB2312"/>
                      <w:sz w:val="22"/>
                      <w:color w:val="000000"/>
                    </w:rPr>
                    <w:t xml:space="preserve"> 4、温度适应性：-20℃～+55℃；</w:t>
                  </w:r>
                  <w:r>
                    <w:br/>
                  </w:r>
                  <w:r>
                    <w:rPr>
                      <w:rFonts w:ascii="仿宋_GB2312" w:hAnsi="仿宋_GB2312" w:cs="仿宋_GB2312" w:eastAsia="仿宋_GB2312"/>
                      <w:sz w:val="22"/>
                      <w:color w:val="000000"/>
                    </w:rPr>
                    <w:t xml:space="preserve"> ▲提供公安部相关检验测试中心出具的检测合格报告，同时以上1-4项须全部体现在检测报告中，提供证明材料(复印件加盖生产厂家公章)。</w:t>
                  </w:r>
                  <w:r>
                    <w:br/>
                  </w:r>
                  <w:r>
                    <w:rPr>
                      <w:rFonts w:ascii="仿宋_GB2312" w:hAnsi="仿宋_GB2312" w:cs="仿宋_GB2312" w:eastAsia="仿宋_GB2312"/>
                      <w:sz w:val="22"/>
                      <w:color w:val="000000"/>
                    </w:rPr>
                    <w:t xml:space="preserve"> ▲提供产品责任保险，保险金额≥1050万元，连续保险期限不低于8年并提供证明材料（复印件加盖公章）。</w:t>
                  </w:r>
                  <w:r>
                    <w:br/>
                  </w:r>
                  <w:r>
                    <w:rPr>
                      <w:rFonts w:ascii="仿宋_GB2312" w:hAnsi="仿宋_GB2312" w:cs="仿宋_GB2312" w:eastAsia="仿宋_GB2312"/>
                      <w:sz w:val="22"/>
                      <w:color w:val="000000"/>
                    </w:rPr>
                    <w:t xml:space="preserve"> ▲产品厂家须为公安部警用装备采购中心在2023年防弹插板、战术手套等防护防暴设备框架协议采购项目（五）(项目编号:JC-HG20230099)中 “第6包防割手套”中标企业，需提供公安部警用装备采购中心中标通知书复印件。</w:t>
                  </w:r>
                  <w:r>
                    <w:br/>
                  </w:r>
                  <w:r>
                    <w:rPr>
                      <w:rFonts w:ascii="仿宋_GB2312" w:hAnsi="仿宋_GB2312" w:cs="仿宋_GB2312" w:eastAsia="仿宋_GB2312"/>
                      <w:sz w:val="22"/>
                      <w:color w:val="000000"/>
                    </w:rPr>
                    <w:t xml:space="preserve"> ▲产品厂家须为公安部警用装备采购中心在2025年防护防暴装备框架协议采购项目(项目编号:JC-HK20250011)中 “第69包防割手套”中标企业，需提供公安部警用装备采购中心中标通知书复印件。</w:t>
                  </w: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39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网络秘书</w:t>
                  </w:r>
                </w:p>
              </w:tc>
              <w:tc>
                <w:tcPr>
                  <w:tcW w:type="dxa" w:w="16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信息监测．分析研判．1、文本监测：7*24小时实时监测，全媒体覆盖包含新浪微博、百度贴吧、微信公众号、知乎、网站、APP、自媒体、报刊各大主流媒体平台信息；</w:t>
                  </w:r>
                  <w:r>
                    <w:br/>
                  </w:r>
                  <w:r>
                    <w:rPr>
                      <w:rFonts w:ascii="仿宋_GB2312" w:hAnsi="仿宋_GB2312" w:cs="仿宋_GB2312" w:eastAsia="仿宋_GB2312"/>
                      <w:sz w:val="22"/>
                      <w:color w:val="000000"/>
                    </w:rPr>
                    <w:t xml:space="preserve"> 2、☆属地信息监测：专题数量不设限制，可对专题进行操作管理；支持按照作者注册点、签到地、地域识别（内容提及）、用户IP属地进行地域信息监测，并可查看地域详情及按地域进行筛选；</w:t>
                  </w:r>
                  <w:r>
                    <w:br/>
                  </w:r>
                  <w:r>
                    <w:rPr>
                      <w:rFonts w:ascii="仿宋_GB2312" w:hAnsi="仿宋_GB2312" w:cs="仿宋_GB2312" w:eastAsia="仿宋_GB2312"/>
                      <w:sz w:val="22"/>
                      <w:color w:val="000000"/>
                    </w:rPr>
                    <w:t xml:space="preserve"> 3、定向监测：支持对已识别的重点危险人物、以及网络高发的本地论坛、本地问政平台、留言板等进行重点监测；支持批量导入各平台作者账号；</w:t>
                  </w:r>
                  <w:r>
                    <w:br/>
                  </w:r>
                  <w:r>
                    <w:rPr>
                      <w:rFonts w:ascii="仿宋_GB2312" w:hAnsi="仿宋_GB2312" w:cs="仿宋_GB2312" w:eastAsia="仿宋_GB2312"/>
                      <w:sz w:val="22"/>
                      <w:color w:val="000000"/>
                    </w:rPr>
                    <w:t xml:space="preserve"> 4、☆定点监测：要求：支持以一个地点为中心，搜索/监测一定范围内签到的信息，同时匹配相应关键词或场景描述；</w:t>
                  </w:r>
                  <w:r>
                    <w:br/>
                  </w:r>
                  <w:r>
                    <w:rPr>
                      <w:rFonts w:ascii="仿宋_GB2312" w:hAnsi="仿宋_GB2312" w:cs="仿宋_GB2312" w:eastAsia="仿宋_GB2312"/>
                      <w:sz w:val="22"/>
                      <w:color w:val="000000"/>
                    </w:rPr>
                    <w:t xml:space="preserve"> 5、☆视频监测：支持监测抖音、快手、B站、美拍、西瓜视频、小红书等主流媒体平台，利用技术手段识别视频内容中的文字、语音等信息；</w:t>
                  </w:r>
                  <w:r>
                    <w:br/>
                  </w:r>
                  <w:r>
                    <w:rPr>
                      <w:rFonts w:ascii="仿宋_GB2312" w:hAnsi="仿宋_GB2312" w:cs="仿宋_GB2312" w:eastAsia="仿宋_GB2312"/>
                      <w:sz w:val="22"/>
                      <w:color w:val="000000"/>
                    </w:rPr>
                    <w:t xml:space="preserve"> 6、☆语音监测：支持监测抖音平台语言信息，可通过关键词搜索包含该语音内容的短视频；</w:t>
                  </w:r>
                  <w:r>
                    <w:br/>
                  </w:r>
                  <w:r>
                    <w:rPr>
                      <w:rFonts w:ascii="仿宋_GB2312" w:hAnsi="仿宋_GB2312" w:cs="仿宋_GB2312" w:eastAsia="仿宋_GB2312"/>
                      <w:sz w:val="22"/>
                      <w:color w:val="000000"/>
                    </w:rPr>
                    <w:t xml:space="preserve"> 7、图片识别：支持图片OCR识别，如电商图文、广告图文、横幅、宣传资料、拍照资料、街景资料、印刷体等；</w:t>
                  </w:r>
                  <w:r>
                    <w:br/>
                  </w:r>
                  <w:r>
                    <w:rPr>
                      <w:rFonts w:ascii="仿宋_GB2312" w:hAnsi="仿宋_GB2312" w:cs="仿宋_GB2312" w:eastAsia="仿宋_GB2312"/>
                      <w:sz w:val="22"/>
                      <w:color w:val="000000"/>
                    </w:rPr>
                    <w:t xml:space="preserve"> 8、监测分析：支持对监测专题进行网络走势图、媒体来源分布图、关键词云、活跃媒体、活跃博主多维度，多视角，直观化图表化的数据分析，可自动生成日报、周报、月报、年报；</w:t>
                  </w:r>
                  <w:r>
                    <w:br/>
                  </w:r>
                  <w:r>
                    <w:rPr>
                      <w:rFonts w:ascii="仿宋_GB2312" w:hAnsi="仿宋_GB2312" w:cs="仿宋_GB2312" w:eastAsia="仿宋_GB2312"/>
                      <w:sz w:val="22"/>
                      <w:color w:val="000000"/>
                    </w:rPr>
                    <w:t xml:space="preserve"> 9、☆信息溯源：支持对微博、网站信息进行回溯分析，查找信息首发，生成传播链路图；</w:t>
                  </w:r>
                  <w:r>
                    <w:br/>
                  </w:r>
                  <w:r>
                    <w:rPr>
                      <w:rFonts w:ascii="仿宋_GB2312" w:hAnsi="仿宋_GB2312" w:cs="仿宋_GB2312" w:eastAsia="仿宋_GB2312"/>
                      <w:sz w:val="22"/>
                      <w:color w:val="000000"/>
                    </w:rPr>
                    <w:t xml:space="preserve"> 10、★作者画像：支持对发布账户做深入分析，分析维度不少于账号基本信息（粉丝数、发文量、点赞量等）、平台号、账号ID、同源矩阵、近期作者轨迹（作者ip属地及发文签到地的变化轨迹）、近期发文内容；</w:t>
                  </w:r>
                  <w:r>
                    <w:br/>
                  </w:r>
                  <w:r>
                    <w:rPr>
                      <w:rFonts w:ascii="仿宋_GB2312" w:hAnsi="仿宋_GB2312" w:cs="仿宋_GB2312" w:eastAsia="仿宋_GB2312"/>
                      <w:sz w:val="22"/>
                      <w:color w:val="000000"/>
                    </w:rPr>
                    <w:t xml:space="preserve"> 11、★信息失效检测：支持对5个以上平台（如：微博、微信、头条、小红书、抖音、快手）信息进行失效检测，对检测结果标记”已失效“标签；</w:t>
                  </w:r>
                  <w:r>
                    <w:br/>
                  </w:r>
                  <w:r>
                    <w:rPr>
                      <w:rFonts w:ascii="仿宋_GB2312" w:hAnsi="仿宋_GB2312" w:cs="仿宋_GB2312" w:eastAsia="仿宋_GB2312"/>
                      <w:sz w:val="22"/>
                      <w:color w:val="000000"/>
                    </w:rPr>
                    <w:t xml:space="preserve"> 12、☆信息截图留证：支持信息复制、截图等操作；</w:t>
                  </w:r>
                  <w:r>
                    <w:br/>
                  </w:r>
                  <w:r>
                    <w:rPr>
                      <w:rFonts w:ascii="仿宋_GB2312" w:hAnsi="仿宋_GB2312" w:cs="仿宋_GB2312" w:eastAsia="仿宋_GB2312"/>
                      <w:sz w:val="22"/>
                      <w:color w:val="000000"/>
                    </w:rPr>
                    <w:t xml:space="preserve"> 13、★截图搜索：截取图片任意区域，在全网搜索相似图片；</w:t>
                  </w:r>
                  <w:r>
                    <w:br/>
                  </w:r>
                  <w:r>
                    <w:rPr>
                      <w:rFonts w:ascii="仿宋_GB2312" w:hAnsi="仿宋_GB2312" w:cs="仿宋_GB2312" w:eastAsia="仿宋_GB2312"/>
                      <w:sz w:val="22"/>
                      <w:color w:val="000000"/>
                    </w:rPr>
                    <w:t xml:space="preserve"> 14、预警方式：支持针对不同专题的预警规则配置，支持pc、app、微信公众号多种预警方式；</w:t>
                  </w:r>
                  <w:r>
                    <w:br/>
                  </w:r>
                  <w:r>
                    <w:rPr>
                      <w:rFonts w:ascii="仿宋_GB2312" w:hAnsi="仿宋_GB2312" w:cs="仿宋_GB2312" w:eastAsia="仿宋_GB2312"/>
                      <w:sz w:val="22"/>
                      <w:color w:val="000000"/>
                    </w:rPr>
                    <w:t xml:space="preserve"> 15、☆榜单预警：能发现属地上热榜信息，并第一时间预警提醒；</w:t>
                  </w:r>
                  <w:r>
                    <w:br/>
                  </w:r>
                  <w:r>
                    <w:rPr>
                      <w:rFonts w:ascii="仿宋_GB2312" w:hAnsi="仿宋_GB2312" w:cs="仿宋_GB2312" w:eastAsia="仿宋_GB2312"/>
                      <w:sz w:val="22"/>
                      <w:color w:val="000000"/>
                    </w:rPr>
                    <w:t xml:space="preserve"> 16、☆预警分级：支持对预警信息按照重要度和传播情况分级别提醒；</w:t>
                  </w:r>
                  <w:r>
                    <w:br/>
                  </w:r>
                  <w:r>
                    <w:rPr>
                      <w:rFonts w:ascii="仿宋_GB2312" w:hAnsi="仿宋_GB2312" w:cs="仿宋_GB2312" w:eastAsia="仿宋_GB2312"/>
                      <w:sz w:val="22"/>
                      <w:color w:val="000000"/>
                    </w:rPr>
                    <w:t xml:space="preserve"> 17、★热点预测：支持对全网信息、话题、事件数据进行传播情况的综合计算，预测可能成为热点的信息。通过配置关键词的方式，及时预警符合热点的事件、话题；</w:t>
                  </w:r>
                  <w:r>
                    <w:br/>
                  </w:r>
                  <w:r>
                    <w:rPr>
                      <w:rFonts w:ascii="仿宋_GB2312" w:hAnsi="仿宋_GB2312" w:cs="仿宋_GB2312" w:eastAsia="仿宋_GB2312"/>
                      <w:sz w:val="22"/>
                      <w:color w:val="000000"/>
                    </w:rPr>
                    <w:t xml:space="preserve"> 18、事件分析报告：支持事件概述、首发脉络、上榜分析、发展趋势、微博分析、短视频分析、媒体分析、评论分析、观点分析、水军分析等多维度的分析报告；</w:t>
                  </w:r>
                  <w:r>
                    <w:br/>
                  </w:r>
                  <w:r>
                    <w:rPr>
                      <w:rFonts w:ascii="仿宋_GB2312" w:hAnsi="仿宋_GB2312" w:cs="仿宋_GB2312" w:eastAsia="仿宋_GB2312"/>
                      <w:sz w:val="22"/>
                      <w:color w:val="000000"/>
                    </w:rPr>
                    <w:t xml:space="preserve"> 19、案例库：全网热点事件分析推荐，专业报告团队针对每日热点事件编写事件分析报告；</w:t>
                  </w:r>
                  <w:r>
                    <w:br/>
                  </w:r>
                  <w:r>
                    <w:rPr>
                      <w:rFonts w:ascii="仿宋_GB2312" w:hAnsi="仿宋_GB2312" w:cs="仿宋_GB2312" w:eastAsia="仿宋_GB2312"/>
                      <w:sz w:val="22"/>
                      <w:color w:val="000000"/>
                    </w:rPr>
                    <w:t xml:space="preserve"> 20、☆全网搜索：支持按关键词、表达式等方式，进行站内数据搜索、跨模态搜索、热点搜索、微博搜索、主流搜索引擎搜索（必应、360、搜狗）等多种搜索方式，可直接在系统内完成多种渠道数据的筛查；</w:t>
                  </w:r>
                  <w:r>
                    <w:br/>
                  </w:r>
                  <w:r>
                    <w:rPr>
                      <w:rFonts w:ascii="仿宋_GB2312" w:hAnsi="仿宋_GB2312" w:cs="仿宋_GB2312" w:eastAsia="仿宋_GB2312"/>
                      <w:sz w:val="22"/>
                      <w:color w:val="000000"/>
                    </w:rPr>
                    <w:t xml:space="preserve"> 21、☆跨模态搜索：打破单一输入源搜索的限制，可以使用文字、图片、视频在内的组合形式，实现全方位的信息搜索；</w:t>
                  </w:r>
                  <w:r>
                    <w:br/>
                  </w:r>
                  <w:r>
                    <w:rPr>
                      <w:rFonts w:ascii="仿宋_GB2312" w:hAnsi="仿宋_GB2312" w:cs="仿宋_GB2312" w:eastAsia="仿宋_GB2312"/>
                      <w:sz w:val="22"/>
                      <w:color w:val="000000"/>
                    </w:rPr>
                    <w:t xml:space="preserve"> 22、★热点搜索：通过地域词、事件词，搜索该地区、该事件相关热点预测及上榜情况；</w:t>
                  </w:r>
                  <w:r>
                    <w:br/>
                  </w:r>
                  <w:r>
                    <w:rPr>
                      <w:rFonts w:ascii="仿宋_GB2312" w:hAnsi="仿宋_GB2312" w:cs="仿宋_GB2312" w:eastAsia="仿宋_GB2312"/>
                      <w:sz w:val="22"/>
                      <w:color w:val="000000"/>
                    </w:rPr>
                    <w:t xml:space="preserve"> 23、☆人脸识别：通过一张或多张人脸照片查找人物线索、如找嫌疑人，以及错误、不恰当的形象图片被引用，能找出来网上使用这张照片的相关信息；</w:t>
                  </w:r>
                  <w:r>
                    <w:br/>
                  </w:r>
                  <w:r>
                    <w:rPr>
                      <w:rFonts w:ascii="仿宋_GB2312" w:hAnsi="仿宋_GB2312" w:cs="仿宋_GB2312" w:eastAsia="仿宋_GB2312"/>
                      <w:sz w:val="22"/>
                      <w:color w:val="000000"/>
                    </w:rPr>
                    <w:t xml:space="preserve"> 24、★AI溯源：突发事件需支持溯源首发，结合ai可通过图片、视频、关键词等查找首发信息；</w:t>
                  </w:r>
                  <w:r>
                    <w:br/>
                  </w:r>
                  <w:r>
                    <w:rPr>
                      <w:rFonts w:ascii="仿宋_GB2312" w:hAnsi="仿宋_GB2312" w:cs="仿宋_GB2312" w:eastAsia="仿宋_GB2312"/>
                      <w:sz w:val="22"/>
                      <w:color w:val="000000"/>
                    </w:rPr>
                    <w:t xml:space="preserve"> 25、★水军库：支持通过对账号发文行为特征判断（IP地域异常、发帖行为异常），为用户找到可能存在操控舆论、误导舆论、炒作引导相关话题、有组织攻击等恶意行为的网络疑似水军提供线索及依据支持；</w:t>
                  </w:r>
                  <w:r>
                    <w:br/>
                  </w:r>
                  <w:r>
                    <w:rPr>
                      <w:rFonts w:ascii="仿宋_GB2312" w:hAnsi="仿宋_GB2312" w:cs="仿宋_GB2312" w:eastAsia="仿宋_GB2312"/>
                      <w:sz w:val="22"/>
                      <w:color w:val="000000"/>
                    </w:rPr>
                    <w:t xml:space="preserve"> 26、榜单推荐：行业热点榜单及微博、抖音、头条、知乎等各大平台热点榜单列表；</w:t>
                  </w:r>
                  <w:r>
                    <w:br/>
                  </w:r>
                  <w:r>
                    <w:rPr>
                      <w:rFonts w:ascii="仿宋_GB2312" w:hAnsi="仿宋_GB2312" w:cs="仿宋_GB2312" w:eastAsia="仿宋_GB2312"/>
                      <w:sz w:val="22"/>
                      <w:color w:val="000000"/>
                    </w:rPr>
                    <w:t xml:space="preserve"> 27、账号登陆：支持多人同时使用、支持pc、app、公众号同时登陆；</w:t>
                  </w:r>
                  <w:r>
                    <w:br/>
                  </w:r>
                  <w:r>
                    <w:rPr>
                      <w:rFonts w:ascii="仿宋_GB2312" w:hAnsi="仿宋_GB2312" w:cs="仿宋_GB2312" w:eastAsia="仿宋_GB2312"/>
                      <w:sz w:val="22"/>
                      <w:color w:val="000000"/>
                    </w:rPr>
                    <w:t xml:space="preserve"> 28、服务：24小时客服在线，随时解答问题。</w:t>
                  </w:r>
                  <w:r>
                    <w:br/>
                  </w:r>
                  <w:r>
                    <w:rPr>
                      <w:rFonts w:ascii="仿宋_GB2312" w:hAnsi="仿宋_GB2312" w:cs="仿宋_GB2312" w:eastAsia="仿宋_GB2312"/>
                      <w:sz w:val="22"/>
                      <w:color w:val="000000"/>
                    </w:rPr>
                    <w:t xml:space="preserve"> 29、★AI事界：突发事件、历史事件、本地负面事件，快速出具分析报告，持续追踪，掌握事件整体传播情况，提供处置建议。</w:t>
                  </w:r>
                  <w:r>
                    <w:br/>
                  </w:r>
                  <w:r>
                    <w:rPr>
                      <w:rFonts w:ascii="仿宋_GB2312" w:hAnsi="仿宋_GB2312" w:cs="仿宋_GB2312" w:eastAsia="仿宋_GB2312"/>
                      <w:sz w:val="22"/>
                      <w:color w:val="000000"/>
                    </w:rPr>
                    <w:t xml:space="preserve"> 30.☆AI风险研判：结合DeepSeek 模型，针对单条信息， 站在用户所在行业的角度，快速提供详细且具体针对性的网络风险评估。</w:t>
                  </w:r>
                  <w:r>
                    <w:br/>
                  </w:r>
                  <w:r>
                    <w:rPr>
                      <w:rFonts w:ascii="仿宋_GB2312" w:hAnsi="仿宋_GB2312" w:cs="仿宋_GB2312" w:eastAsia="仿宋_GB2312"/>
                      <w:sz w:val="22"/>
                      <w:color w:val="000000"/>
                    </w:rPr>
                    <w:t xml:space="preserve"> 31.☆AI摘要：结合AI大模型，信息可自动生成ai摘要，实现快速提取核心内容、掌握网络事件关键、省去人工梳理长文本时间。</w:t>
                  </w:r>
                  <w:r>
                    <w:br/>
                  </w:r>
                  <w:r>
                    <w:rPr>
                      <w:rFonts w:ascii="仿宋_GB2312" w:hAnsi="仿宋_GB2312" w:cs="仿宋_GB2312" w:eastAsia="仿宋_GB2312"/>
                      <w:sz w:val="22"/>
                      <w:color w:val="000000"/>
                    </w:rPr>
                    <w:t xml:space="preserve"> 32.☆AI客服：支持用户直接进行数据问题查询、支持产品使用相关指导：</w:t>
                  </w:r>
                  <w:r>
                    <w:br/>
                  </w:r>
                  <w:r>
                    <w:rPr>
                      <w:rFonts w:ascii="仿宋_GB2312" w:hAnsi="仿宋_GB2312" w:cs="仿宋_GB2312" w:eastAsia="仿宋_GB2312"/>
                      <w:sz w:val="22"/>
                      <w:color w:val="000000"/>
                    </w:rPr>
                    <w:t xml:space="preserve"> 33.☆AI日报：结合AI帮助用户每日生成专属报告。系统内置星光知识库，能自动关联地域、行业、实时更新、深度解读本地最新政策、领导重要讲话精神和阶段性重点工作部署等，确保分析报告始终与上级要求同频共振；并支持自定义报告模版。</w:t>
                  </w:r>
                  <w:r>
                    <w:br/>
                  </w:r>
                  <w:r>
                    <w:rPr>
                      <w:rFonts w:ascii="仿宋_GB2312" w:hAnsi="仿宋_GB2312" w:cs="仿宋_GB2312" w:eastAsia="仿宋_GB2312"/>
                      <w:sz w:val="22"/>
                      <w:color w:val="000000"/>
                    </w:rPr>
                    <w:t xml:space="preserve"> 34.☆AI深度解析：结合AI智能解析文章图片、短视频信息，识别其中实体、场景、事件类型，并对画面进行概括描述，识别潜在风险。</w:t>
                  </w: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北斗全智能无人值守机场</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外形尺寸：≤640mm x 745mm x 770mm。</w:t>
                  </w:r>
                  <w:r>
                    <w:br/>
                  </w:r>
                  <w:r>
                    <w:rPr>
                      <w:rFonts w:ascii="仿宋_GB2312" w:hAnsi="仿宋_GB2312" w:cs="仿宋_GB2312" w:eastAsia="仿宋_GB2312"/>
                      <w:sz w:val="22"/>
                      <w:color w:val="000000"/>
                    </w:rPr>
                    <w:t xml:space="preserve"> 工作环境：工作温度-30°C至50°C，防护等级IP56。</w:t>
                  </w:r>
                  <w:r>
                    <w:br/>
                  </w:r>
                  <w:r>
                    <w:rPr>
                      <w:rFonts w:ascii="仿宋_GB2312" w:hAnsi="仿宋_GB2312" w:cs="仿宋_GB2312" w:eastAsia="仿宋_GB2312"/>
                      <w:sz w:val="22"/>
                      <w:color w:val="000000"/>
                    </w:rPr>
                    <w:t xml:space="preserve"> 飞行时间：最长可达≥50分钟。</w:t>
                  </w:r>
                  <w:r>
                    <w:br/>
                  </w:r>
                  <w:r>
                    <w:rPr>
                      <w:rFonts w:ascii="仿宋_GB2312" w:hAnsi="仿宋_GB2312" w:cs="仿宋_GB2312" w:eastAsia="仿宋_GB2312"/>
                      <w:sz w:val="22"/>
                      <w:color w:val="000000"/>
                    </w:rPr>
                    <w:t xml:space="preserve"> 最大运行海拔：4500米。</w:t>
                  </w:r>
                  <w:r>
                    <w:br/>
                  </w:r>
                  <w:r>
                    <w:rPr>
                      <w:rFonts w:ascii="仿宋_GB2312" w:hAnsi="仿宋_GB2312" w:cs="仿宋_GB2312" w:eastAsia="仿宋_GB2312"/>
                      <w:sz w:val="22"/>
                      <w:color w:val="000000"/>
                    </w:rPr>
                    <w:t xml:space="preserve"> 最大允许降落风速：≥12米/秒。</w:t>
                  </w:r>
                  <w:r>
                    <w:br/>
                  </w:r>
                  <w:r>
                    <w:rPr>
                      <w:rFonts w:ascii="仿宋_GB2312" w:hAnsi="仿宋_GB2312" w:cs="仿宋_GB2312" w:eastAsia="仿宋_GB2312"/>
                      <w:sz w:val="22"/>
                      <w:color w:val="000000"/>
                    </w:rPr>
                    <w:t xml:space="preserve"> RTK基站定位精度：水平1厘米+1ppm，垂直2厘米+1ppm。</w:t>
                  </w:r>
                  <w:r>
                    <w:br/>
                  </w:r>
                  <w:r>
                    <w:rPr>
                      <w:rFonts w:ascii="仿宋_GB2312" w:hAnsi="仿宋_GB2312" w:cs="仿宋_GB2312" w:eastAsia="仿宋_GB2312"/>
                      <w:sz w:val="22"/>
                      <w:color w:val="000000"/>
                    </w:rPr>
                    <w:t xml:space="preserve"> 图传工作频段：支持2.4GHz、5.1GHz、5.8GHz等多个频段。</w:t>
                  </w:r>
                  <w:r>
                    <w:br/>
                  </w:r>
                  <w:r>
                    <w:rPr>
                      <w:rFonts w:ascii="仿宋_GB2312" w:hAnsi="仿宋_GB2312" w:cs="仿宋_GB2312" w:eastAsia="仿宋_GB2312"/>
                      <w:sz w:val="22"/>
                      <w:color w:val="000000"/>
                    </w:rPr>
                    <w:t xml:space="preserve"> 扩展能力</w:t>
                  </w:r>
                  <w:r>
                    <w:rPr>
                      <w:rFonts w:ascii="仿宋_GB2312" w:hAnsi="仿宋_GB2312" w:cs="仿宋_GB2312" w:eastAsia="仿宋_GB2312"/>
                      <w:sz w:val="22"/>
                      <w:color w:val="000000"/>
                    </w:rPr>
                    <w:t>网络接入：支持10/100/1000Mbps以太网接入，4G接入需配合增强图传模块。</w:t>
                  </w:r>
                  <w:r>
                    <w:br/>
                  </w:r>
                  <w:r>
                    <w:rPr>
                      <w:rFonts w:ascii="仿宋_GB2312" w:hAnsi="仿宋_GB2312" w:cs="仿宋_GB2312" w:eastAsia="仿宋_GB2312"/>
                      <w:sz w:val="22"/>
                      <w:color w:val="000000"/>
                    </w:rPr>
                    <w:t xml:space="preserve"> 传感器：内置风速、雨量、环境温度、水浸、舱内温湿度等多种传感器。</w:t>
                  </w:r>
                  <w:r>
                    <w:br/>
                  </w:r>
                  <w:r>
                    <w:rPr>
                      <w:rFonts w:ascii="仿宋_GB2312" w:hAnsi="仿宋_GB2312" w:cs="仿宋_GB2312" w:eastAsia="仿宋_GB2312"/>
                      <w:sz w:val="22"/>
                      <w:color w:val="000000"/>
                    </w:rPr>
                    <w:t xml:space="preserve"> 兼容性：支持多种新配件，如中继固定部署模块、障碍物感知模块等。</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北斗四代四旋翼无人机</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最大抗风等级：≥12m/s。</w:t>
                  </w:r>
                  <w:r>
                    <w:br/>
                  </w:r>
                  <w:r>
                    <w:rPr>
                      <w:rFonts w:ascii="仿宋_GB2312" w:hAnsi="仿宋_GB2312" w:cs="仿宋_GB2312" w:eastAsia="仿宋_GB2312"/>
                      <w:sz w:val="22"/>
                      <w:color w:val="000000"/>
                    </w:rPr>
                    <w:t xml:space="preserve"> 最大起飞海拔高度：≥6000m。</w:t>
                  </w:r>
                  <w:r>
                    <w:br/>
                  </w:r>
                  <w:r>
                    <w:rPr>
                      <w:rFonts w:ascii="仿宋_GB2312" w:hAnsi="仿宋_GB2312" w:cs="仿宋_GB2312" w:eastAsia="仿宋_GB2312"/>
                      <w:sz w:val="22"/>
                      <w:color w:val="000000"/>
                    </w:rPr>
                    <w:t xml:space="preserve"> 悬停精度：GNSS模式下垂直±0.5m，水平±0.5m；RTK模式下垂直/水平±0.1m。</w:t>
                  </w:r>
                  <w:r>
                    <w:br/>
                  </w:r>
                  <w:r>
                    <w:rPr>
                      <w:rFonts w:ascii="仿宋_GB2312" w:hAnsi="仿宋_GB2312" w:cs="仿宋_GB2312" w:eastAsia="仿宋_GB2312"/>
                      <w:sz w:val="22"/>
                      <w:color w:val="000000"/>
                    </w:rPr>
                    <w:t xml:space="preserve"> 最大上升/下降速度：上升≥10m/s，下降≥8m/s。</w:t>
                  </w:r>
                  <w:r>
                    <w:br/>
                  </w:r>
                  <w:r>
                    <w:rPr>
                      <w:rFonts w:ascii="仿宋_GB2312" w:hAnsi="仿宋_GB2312" w:cs="仿宋_GB2312" w:eastAsia="仿宋_GB2312"/>
                      <w:sz w:val="22"/>
                      <w:color w:val="000000"/>
                    </w:rPr>
                    <w:t xml:space="preserve"> 最大前飞速度：≥21m/s（运动挡）。</w:t>
                  </w:r>
                  <w:r>
                    <w:br/>
                  </w:r>
                  <w:r>
                    <w:rPr>
                      <w:rFonts w:ascii="仿宋_GB2312" w:hAnsi="仿宋_GB2312" w:cs="仿宋_GB2312" w:eastAsia="仿宋_GB2312"/>
                      <w:sz w:val="22"/>
                      <w:color w:val="000000"/>
                    </w:rPr>
                    <w:t xml:space="preserve"> 续航时间：≥45分钟（常规桨叶）。</w:t>
                  </w:r>
                  <w:r>
                    <w:br/>
                  </w:r>
                  <w:r>
                    <w:rPr>
                      <w:rFonts w:ascii="仿宋_GB2312" w:hAnsi="仿宋_GB2312" w:cs="仿宋_GB2312" w:eastAsia="仿宋_GB2312"/>
                      <w:sz w:val="22"/>
                      <w:color w:val="000000"/>
                    </w:rPr>
                    <w:t xml:space="preserve"> 电池</w:t>
                  </w:r>
                  <w:r>
                    <w:br/>
                  </w:r>
                  <w:r>
                    <w:rPr>
                      <w:rFonts w:ascii="仿宋_GB2312" w:hAnsi="仿宋_GB2312" w:cs="仿宋_GB2312" w:eastAsia="仿宋_GB2312"/>
                      <w:sz w:val="22"/>
                      <w:color w:val="000000"/>
                    </w:rPr>
                    <w:t xml:space="preserve"> 容量：≥6500 毫安时</w:t>
                  </w:r>
                  <w:r>
                    <w:br/>
                  </w:r>
                  <w:r>
                    <w:rPr>
                      <w:rFonts w:ascii="仿宋_GB2312" w:hAnsi="仿宋_GB2312" w:cs="仿宋_GB2312" w:eastAsia="仿宋_GB2312"/>
                      <w:sz w:val="22"/>
                      <w:color w:val="000000"/>
                    </w:rPr>
                    <w:t xml:space="preserve"> 电池类型：Li-ion 6S</w:t>
                  </w:r>
                  <w:r>
                    <w:br/>
                  </w:r>
                  <w:r>
                    <w:rPr>
                      <w:rFonts w:ascii="仿宋_GB2312" w:hAnsi="仿宋_GB2312" w:cs="仿宋_GB2312" w:eastAsia="仿宋_GB2312"/>
                      <w:sz w:val="22"/>
                      <w:color w:val="000000"/>
                    </w:rPr>
                    <w:t xml:space="preserve"> 充电环境温度：5℃ 至 45℃</w:t>
                  </w:r>
                  <w:r>
                    <w:br/>
                  </w:r>
                  <w:r>
                    <w:rPr>
                      <w:rFonts w:ascii="仿宋_GB2312" w:hAnsi="仿宋_GB2312" w:cs="仿宋_GB2312" w:eastAsia="仿宋_GB2312"/>
                      <w:sz w:val="22"/>
                      <w:color w:val="000000"/>
                    </w:rPr>
                    <w:t xml:space="preserve"> 最大充电功率：240 瓦</w:t>
                  </w:r>
                  <w:r>
                    <w:br/>
                  </w:r>
                  <w:r>
                    <w:rPr>
                      <w:rFonts w:ascii="仿宋_GB2312" w:hAnsi="仿宋_GB2312" w:cs="仿宋_GB2312" w:eastAsia="仿宋_GB2312"/>
                      <w:sz w:val="22"/>
                      <w:color w:val="000000"/>
                    </w:rPr>
                    <w:t xml:space="preserve"> 喊话器</w:t>
                  </w:r>
                  <w:r>
                    <w:br/>
                  </w:r>
                  <w:r>
                    <w:rPr>
                      <w:rFonts w:ascii="仿宋_GB2312" w:hAnsi="仿宋_GB2312" w:cs="仿宋_GB2312" w:eastAsia="仿宋_GB2312"/>
                      <w:sz w:val="22"/>
                      <w:color w:val="000000"/>
                    </w:rPr>
                    <w:t xml:space="preserve"> 最大音量：在1米处，最大音量≥114分贝。</w:t>
                  </w:r>
                  <w:r>
                    <w:br/>
                  </w:r>
                  <w:r>
                    <w:rPr>
                      <w:rFonts w:ascii="仿宋_GB2312" w:hAnsi="仿宋_GB2312" w:cs="仿宋_GB2312" w:eastAsia="仿宋_GB2312"/>
                      <w:sz w:val="22"/>
                      <w:color w:val="000000"/>
                    </w:rPr>
                    <w:t xml:space="preserve"> 有效广播距离：有效传播距离不小于300米。</w:t>
                  </w:r>
                  <w:r>
                    <w:br/>
                  </w:r>
                  <w:r>
                    <w:rPr>
                      <w:rFonts w:ascii="仿宋_GB2312" w:hAnsi="仿宋_GB2312" w:cs="仿宋_GB2312" w:eastAsia="仿宋_GB2312"/>
                      <w:sz w:val="22"/>
                      <w:color w:val="000000"/>
                    </w:rPr>
                    <w:t xml:space="preserve"> 工作模式：支持实时喊话、录音喊话、导入音频文件（MP3/AAC/WAV格式）以及文字转语音功能。</w:t>
                  </w:r>
                  <w:r>
                    <w:br/>
                  </w:r>
                  <w:r>
                    <w:rPr>
                      <w:rFonts w:ascii="仿宋_GB2312" w:hAnsi="仿宋_GB2312" w:cs="仿宋_GB2312" w:eastAsia="仿宋_GB2312"/>
                      <w:sz w:val="22"/>
                      <w:color w:val="000000"/>
                    </w:rPr>
                    <w:t xml:space="preserve"> 环境适应性：工作温度-20℃至50℃，具备 IP55 防护等级。</w:t>
                  </w:r>
                  <w:r>
                    <w:br/>
                  </w:r>
                  <w:r>
                    <w:rPr>
                      <w:rFonts w:ascii="仿宋_GB2312" w:hAnsi="仿宋_GB2312" w:cs="仿宋_GB2312" w:eastAsia="仿宋_GB2312"/>
                      <w:sz w:val="22"/>
                      <w:color w:val="000000"/>
                    </w:rPr>
                    <w:t xml:space="preserve"> 规格</w:t>
                  </w:r>
                  <w:r>
                    <w:rPr>
                      <w:rFonts w:ascii="仿宋_GB2312" w:hAnsi="仿宋_GB2312" w:cs="仿宋_GB2312" w:eastAsia="仿宋_GB2312"/>
                      <w:sz w:val="22"/>
                      <w:color w:val="000000"/>
                    </w:rPr>
                    <w:t>：重量≤90克，尺寸≤73×70×47毫米。</w:t>
                  </w:r>
                  <w:r>
                    <w:br/>
                  </w:r>
                  <w:r>
                    <w:rPr>
                      <w:rFonts w:ascii="仿宋_GB2312" w:hAnsi="仿宋_GB2312" w:cs="仿宋_GB2312" w:eastAsia="仿宋_GB2312"/>
                      <w:sz w:val="22"/>
                      <w:color w:val="000000"/>
                    </w:rPr>
                    <w:t xml:space="preserve"> 照明</w:t>
                  </w:r>
                  <w:r>
                    <w:br/>
                  </w:r>
                  <w:r>
                    <w:rPr>
                      <w:rFonts w:ascii="仿宋_GB2312" w:hAnsi="仿宋_GB2312" w:cs="仿宋_GB2312" w:eastAsia="仿宋_GB2312"/>
                      <w:sz w:val="22"/>
                      <w:color w:val="000000"/>
                    </w:rPr>
                    <w:t xml:space="preserve"> 额定功率：≤32W。</w:t>
                  </w:r>
                  <w:r>
                    <w:br/>
                  </w:r>
                  <w:r>
                    <w:rPr>
                      <w:rFonts w:ascii="仿宋_GB2312" w:hAnsi="仿宋_GB2312" w:cs="仿宋_GB2312" w:eastAsia="仿宋_GB2312"/>
                      <w:sz w:val="22"/>
                      <w:color w:val="000000"/>
                    </w:rPr>
                    <w:t xml:space="preserve"> 有效照明角度：≥23°。</w:t>
                  </w:r>
                  <w:r>
                    <w:br/>
                  </w:r>
                  <w:r>
                    <w:rPr>
                      <w:rFonts w:ascii="仿宋_GB2312" w:hAnsi="仿宋_GB2312" w:cs="仿宋_GB2312" w:eastAsia="仿宋_GB2312"/>
                      <w:sz w:val="22"/>
                      <w:color w:val="000000"/>
                    </w:rPr>
                    <w:t xml:space="preserve"> 中心照度：在100米处，中心照度≥4.3 lux。</w:t>
                  </w:r>
                  <w:r>
                    <w:br/>
                  </w:r>
                  <w:r>
                    <w:rPr>
                      <w:rFonts w:ascii="仿宋_GB2312" w:hAnsi="仿宋_GB2312" w:cs="仿宋_GB2312" w:eastAsia="仿宋_GB2312"/>
                      <w:sz w:val="22"/>
                      <w:color w:val="000000"/>
                    </w:rPr>
                    <w:t xml:space="preserve"> 照明模式：支持常亮模式、广视野模式、爆闪模式（5Hz）。</w:t>
                  </w:r>
                  <w:r>
                    <w:br/>
                  </w:r>
                  <w:r>
                    <w:rPr>
                      <w:rFonts w:ascii="仿宋_GB2312" w:hAnsi="仿宋_GB2312" w:cs="仿宋_GB2312" w:eastAsia="仿宋_GB2312"/>
                      <w:sz w:val="22"/>
                      <w:color w:val="000000"/>
                    </w:rPr>
                    <w:t xml:space="preserve"> 工作环境温度：-20℃ ~ +50℃。</w:t>
                  </w:r>
                  <w:r>
                    <w:br/>
                  </w:r>
                  <w:r>
                    <w:rPr>
                      <w:rFonts w:ascii="仿宋_GB2312" w:hAnsi="仿宋_GB2312" w:cs="仿宋_GB2312" w:eastAsia="仿宋_GB2312"/>
                      <w:sz w:val="22"/>
                      <w:color w:val="000000"/>
                    </w:rPr>
                    <w:t xml:space="preserve"> 防护等级：IP55，可抵御沙尘和雨淋。</w:t>
                  </w:r>
                  <w:r>
                    <w:br/>
                  </w:r>
                  <w:r>
                    <w:rPr>
                      <w:rFonts w:ascii="仿宋_GB2312" w:hAnsi="仿宋_GB2312" w:cs="仿宋_GB2312" w:eastAsia="仿宋_GB2312"/>
                      <w:sz w:val="22"/>
                      <w:color w:val="000000"/>
                    </w:rPr>
                    <w:t xml:space="preserve"> 安装适配性：专为 DJI Matrice 4系列 行业无人机设计，支持快拆安装。</w:t>
                  </w:r>
                  <w:r>
                    <w:br/>
                  </w:r>
                  <w:r>
                    <w:rPr>
                      <w:rFonts w:ascii="仿宋_GB2312" w:hAnsi="仿宋_GB2312" w:cs="仿宋_GB2312" w:eastAsia="仿宋_GB2312"/>
                      <w:sz w:val="22"/>
                      <w:color w:val="000000"/>
                    </w:rPr>
                    <w:t xml:space="preserve"> 重量：≤91g</w:t>
                  </w:r>
                  <w:r>
                    <w:br/>
                  </w:r>
                  <w:r>
                    <w:rPr>
                      <w:rFonts w:ascii="仿宋_GB2312" w:hAnsi="仿宋_GB2312" w:cs="仿宋_GB2312" w:eastAsia="仿宋_GB2312"/>
                      <w:sz w:val="22"/>
                      <w:color w:val="000000"/>
                    </w:rPr>
                    <w:t xml:space="preserve"> 智能联动功能：支持与无人机云台智能联动，实现“指哪打哪”的精准照明。</w:t>
                  </w:r>
                  <w:r>
                    <w:br/>
                  </w:r>
                  <w:r>
                    <w:rPr>
                      <w:rFonts w:ascii="仿宋_GB2312" w:hAnsi="仿宋_GB2312" w:cs="仿宋_GB2312" w:eastAsia="仿宋_GB2312"/>
                      <w:sz w:val="22"/>
                      <w:color w:val="000000"/>
                    </w:rPr>
                    <w:t xml:space="preserve"> 应用场景：适用于公安、应急、消防、林业、水利等行业的夜间作业和应急响应。</w:t>
                  </w:r>
                  <w:r>
                    <w:br/>
                  </w:r>
                  <w:r>
                    <w:rPr>
                      <w:rFonts w:ascii="仿宋_GB2312" w:hAnsi="仿宋_GB2312" w:cs="仿宋_GB2312" w:eastAsia="仿宋_GB2312"/>
                      <w:sz w:val="22"/>
                      <w:color w:val="000000"/>
                    </w:rPr>
                    <w:t xml:space="preserve"> 智慧平台软件</w:t>
                  </w:r>
                  <w:r>
                    <w:br/>
                  </w:r>
                  <w:r>
                    <w:rPr>
                      <w:rFonts w:ascii="仿宋_GB2312" w:hAnsi="仿宋_GB2312" w:cs="仿宋_GB2312" w:eastAsia="仿宋_GB2312"/>
                      <w:sz w:val="22"/>
                      <w:color w:val="000000"/>
                    </w:rPr>
                    <w:t xml:space="preserve"> 远程任务管理：要求平台支持通过网页端进行航线规划、任务下发、远程监控和数据回传。</w:t>
                  </w:r>
                  <w:r>
                    <w:br/>
                  </w:r>
                  <w:r>
                    <w:rPr>
                      <w:rFonts w:ascii="仿宋_GB2312" w:hAnsi="仿宋_GB2312" w:cs="仿宋_GB2312" w:eastAsia="仿宋_GB2312"/>
                      <w:sz w:val="22"/>
                      <w:color w:val="000000"/>
                    </w:rPr>
                    <w:t xml:space="preserve"> 多机协同作业：要求平台能够同时管理多架无人机，实现多机协同飞行和任务执行。</w:t>
                  </w:r>
                  <w:r>
                    <w:br/>
                  </w:r>
                  <w:r>
                    <w:rPr>
                      <w:rFonts w:ascii="仿宋_GB2312" w:hAnsi="仿宋_GB2312" w:cs="仿宋_GB2312" w:eastAsia="仿宋_GB2312"/>
                      <w:sz w:val="22"/>
                      <w:color w:val="000000"/>
                    </w:rPr>
                    <w:t xml:space="preserve"> 智能算法与告警：要求平台内置或支持集成智能算法，能够对航拍数据进行实时分析，如目标检测、异常告警等。</w:t>
                  </w:r>
                  <w:r>
                    <w:br/>
                  </w:r>
                  <w:r>
                    <w:rPr>
                      <w:rFonts w:ascii="仿宋_GB2312" w:hAnsi="仿宋_GB2312" w:cs="仿宋_GB2312" w:eastAsia="仿宋_GB2312"/>
                      <w:sz w:val="22"/>
                      <w:color w:val="000000"/>
                    </w:rPr>
                    <w:t xml:space="preserve"> 云端建模与分析：要求平台具备云端建模能力，能够对航拍数据进行三维建模和量测分析，生成可视化报告。</w:t>
                  </w:r>
                  <w:r>
                    <w:br/>
                  </w:r>
                  <w:r>
                    <w:rPr>
                      <w:rFonts w:ascii="仿宋_GB2312" w:hAnsi="仿宋_GB2312" w:cs="仿宋_GB2312" w:eastAsia="仿宋_GB2312"/>
                      <w:sz w:val="22"/>
                      <w:color w:val="000000"/>
                    </w:rPr>
                    <w:t xml:space="preserve"> 数据安全与合规：要求平台支持私有化部署，确保企业数据安全，并符合相关行业法规。</w:t>
                  </w:r>
                  <w:r>
                    <w:br/>
                  </w:r>
                  <w:r>
                    <w:rPr>
                      <w:rFonts w:ascii="仿宋_GB2312" w:hAnsi="仿宋_GB2312" w:cs="仿宋_GB2312" w:eastAsia="仿宋_GB2312"/>
                      <w:sz w:val="22"/>
                      <w:color w:val="000000"/>
                    </w:rPr>
                    <w:t xml:space="preserve"> API 接口：要求平台开放 API，方便与企业现有的业务系统进行深度集成。</w:t>
                  </w:r>
                  <w:r>
                    <w:br/>
                  </w:r>
                  <w:r>
                    <w:rPr>
                      <w:rFonts w:ascii="仿宋_GB2312" w:hAnsi="仿宋_GB2312" w:cs="仿宋_GB2312" w:eastAsia="仿宋_GB2312"/>
                      <w:sz w:val="22"/>
                      <w:color w:val="000000"/>
                    </w:rPr>
                    <w:t xml:space="preserve"> 定制服务（原厂安装服务）包含预制商混基础钢构、预埋、通电、通讯、控制、电线电缆部署。</w:t>
                  </w:r>
                  <w:r>
                    <w:br/>
                  </w:r>
                  <w:r>
                    <w:rPr>
                      <w:rFonts w:ascii="仿宋_GB2312" w:hAnsi="仿宋_GB2312" w:cs="仿宋_GB2312" w:eastAsia="仿宋_GB2312"/>
                      <w:sz w:val="22"/>
                      <w:color w:val="000000"/>
                    </w:rPr>
                    <w:t xml:space="preserve"> 图传系统：支持 O4 图传行业版 ，最大信号有效距离（FCC标准）≥25公里。</w:t>
                  </w:r>
                  <w:r>
                    <w:br/>
                  </w:r>
                  <w:r>
                    <w:rPr>
                      <w:rFonts w:ascii="仿宋_GB2312" w:hAnsi="仿宋_GB2312" w:cs="仿宋_GB2312" w:eastAsia="仿宋_GB2312"/>
                      <w:sz w:val="22"/>
                      <w:color w:val="000000"/>
                    </w:rPr>
                    <w:t xml:space="preserve"> 定位系统：支持 RTK 模块，实现厘米级定位精度。</w:t>
                  </w:r>
                  <w:r>
                    <w:br/>
                  </w:r>
                  <w:r>
                    <w:rPr>
                      <w:rFonts w:ascii="仿宋_GB2312" w:hAnsi="仿宋_GB2312" w:cs="仿宋_GB2312" w:eastAsia="仿宋_GB2312"/>
                      <w:sz w:val="22"/>
                      <w:color w:val="000000"/>
                    </w:rPr>
                    <w:t xml:space="preserve"> 相机模组：搭载广角（24mm f/1.7）、中长焦（70mm f/2.8）、长焦（168mm f/2.8）三颗4800万像素相机。</w:t>
                  </w:r>
                  <w:r>
                    <w:br/>
                  </w:r>
                  <w:r>
                    <w:rPr>
                      <w:rFonts w:ascii="仿宋_GB2312" w:hAnsi="仿宋_GB2312" w:cs="仿宋_GB2312" w:eastAsia="仿宋_GB2312"/>
                      <w:sz w:val="22"/>
                      <w:color w:val="000000"/>
                    </w:rPr>
                    <w:t xml:space="preserve"> 热成像相机：分辨率≥640×512，支持超分模式，测温范围-20℃至550℃。</w:t>
                  </w:r>
                  <w:r>
                    <w:br/>
                  </w:r>
                  <w:r>
                    <w:rPr>
                      <w:rFonts w:ascii="仿宋_GB2312" w:hAnsi="仿宋_GB2312" w:cs="仿宋_GB2312" w:eastAsia="仿宋_GB2312"/>
                      <w:sz w:val="22"/>
                      <w:color w:val="000000"/>
                    </w:rPr>
                    <w:t xml:space="preserve"> 激光测距：正入射量程≥1800米，测距精度0.2+0.0015D（米）。</w:t>
                  </w:r>
                  <w:r>
                    <w:br/>
                  </w:r>
                  <w:r>
                    <w:rPr>
                      <w:rFonts w:ascii="仿宋_GB2312" w:hAnsi="仿宋_GB2312" w:cs="仿宋_GB2312" w:eastAsia="仿宋_GB2312"/>
                      <w:sz w:val="22"/>
                      <w:color w:val="000000"/>
                    </w:rPr>
                    <w:t xml:space="preserve"> 智能与安全</w:t>
                  </w:r>
                  <w:r>
                    <w:rPr>
                      <w:rFonts w:ascii="仿宋_GB2312" w:hAnsi="仿宋_GB2312" w:cs="仿宋_GB2312" w:eastAsia="仿宋_GB2312"/>
                      <w:sz w:val="22"/>
                      <w:color w:val="000000"/>
                    </w:rPr>
                    <w:t>避障系统：支持六向避障（前、后、左、右、上、下），且在低光环境下也能正常工作。AI识别：内置人、车、船等目标检测模型，支持第三方算法扩展。</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无人机机载四代四光云台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vMerge/>
                  <w:tcBorders>
                    <w:top w:val="single" w:color="000000" w:sz="4"/>
                    <w:left w:val="single" w:color="000000" w:sz="4"/>
                    <w:bottom w:val="single" w:color="000000" w:sz="4"/>
                    <w:right w:val="single" w:color="000000" w:sz="4"/>
                  </w:tcBorders>
                </w:tcP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无人机及智图软件</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定位精度：要求支持 RTK/PPK 定位，水平定位精度≤1cm+1ppm，垂直定位精度≤1.5cm+1ppm。</w:t>
                  </w:r>
                  <w:r>
                    <w:br/>
                  </w:r>
                  <w:r>
                    <w:rPr>
                      <w:rFonts w:ascii="仿宋_GB2312" w:hAnsi="仿宋_GB2312" w:cs="仿宋_GB2312" w:eastAsia="仿宋_GB2312"/>
                      <w:sz w:val="22"/>
                      <w:color w:val="000000"/>
                    </w:rPr>
                    <w:t xml:space="preserve"> 续航能力：单次飞行时间≥45分钟。</w:t>
                  </w:r>
                  <w:r>
                    <w:br/>
                  </w:r>
                  <w:r>
                    <w:rPr>
                      <w:rFonts w:ascii="仿宋_GB2312" w:hAnsi="仿宋_GB2312" w:cs="仿宋_GB2312" w:eastAsia="仿宋_GB2312"/>
                      <w:sz w:val="22"/>
                      <w:color w:val="000000"/>
                    </w:rPr>
                    <w:t xml:space="preserve"> 抗风能力：要求在≥12m/s风速下可稳定飞行。</w:t>
                  </w:r>
                  <w:r>
                    <w:br/>
                  </w:r>
                  <w:r>
                    <w:rPr>
                      <w:rFonts w:ascii="仿宋_GB2312" w:hAnsi="仿宋_GB2312" w:cs="仿宋_GB2312" w:eastAsia="仿宋_GB2312"/>
                      <w:sz w:val="22"/>
                      <w:color w:val="000000"/>
                    </w:rPr>
                    <w:t xml:space="preserve"> 飞行速度：前飞速度≥21m/s（运动模式）。</w:t>
                  </w:r>
                  <w:r>
                    <w:br/>
                  </w:r>
                  <w:r>
                    <w:rPr>
                      <w:rFonts w:ascii="仿宋_GB2312" w:hAnsi="仿宋_GB2312" w:cs="仿宋_GB2312" w:eastAsia="仿宋_GB2312"/>
                      <w:sz w:val="22"/>
                      <w:color w:val="000000"/>
                    </w:rPr>
                    <w:t xml:space="preserve"> 机身重量：整机（含电池、桨叶）重量&lt;4kg。</w:t>
                  </w:r>
                  <w:r>
                    <w:br/>
                  </w:r>
                  <w:r>
                    <w:rPr>
                      <w:rFonts w:ascii="仿宋_GB2312" w:hAnsi="仿宋_GB2312" w:cs="仿宋_GB2312" w:eastAsia="仿宋_GB2312"/>
                      <w:sz w:val="22"/>
                      <w:color w:val="000000"/>
                    </w:rPr>
                    <w:t xml:space="preserve"> 相机类型：要求为4/3英寸传感器。</w:t>
                  </w:r>
                  <w:r>
                    <w:br/>
                  </w:r>
                  <w:r>
                    <w:rPr>
                      <w:rFonts w:ascii="仿宋_GB2312" w:hAnsi="仿宋_GB2312" w:cs="仿宋_GB2312" w:eastAsia="仿宋_GB2312"/>
                      <w:sz w:val="22"/>
                      <w:color w:val="000000"/>
                    </w:rPr>
                    <w:t xml:space="preserve"> 照片分辨率：单张照片分辨率≥5280×3956像素。</w:t>
                  </w:r>
                  <w:r>
                    <w:br/>
                  </w:r>
                  <w:r>
                    <w:rPr>
                      <w:rFonts w:ascii="仿宋_GB2312" w:hAnsi="仿宋_GB2312" w:cs="仿宋_GB2312" w:eastAsia="仿宋_GB2312"/>
                      <w:sz w:val="22"/>
                      <w:color w:val="000000"/>
                    </w:rPr>
                    <w:t xml:space="preserve"> 快门类型：要求为机械全局快门，以消除高速飞行时的果冻效应。</w:t>
                  </w:r>
                  <w:r>
                    <w:br/>
                  </w:r>
                  <w:r>
                    <w:rPr>
                      <w:rFonts w:ascii="仿宋_GB2312" w:hAnsi="仿宋_GB2312" w:cs="仿宋_GB2312" w:eastAsia="仿宋_GB2312"/>
                      <w:sz w:val="22"/>
                      <w:color w:val="000000"/>
                    </w:rPr>
                    <w:t xml:space="preserve"> 连拍速度：要求支持0.5秒/张的连拍速度。</w:t>
                  </w:r>
                  <w:r>
                    <w:br/>
                  </w:r>
                  <w:r>
                    <w:rPr>
                      <w:rFonts w:ascii="仿宋_GB2312" w:hAnsi="仿宋_GB2312" w:cs="仿宋_GB2312" w:eastAsia="仿宋_GB2312"/>
                      <w:sz w:val="22"/>
                      <w:color w:val="000000"/>
                    </w:rPr>
                    <w:t xml:space="preserve"> 智能航线规划：要求支持航点飞行、建图航拍、贴近摄影等模式。</w:t>
                  </w:r>
                  <w:r>
                    <w:br/>
                  </w:r>
                  <w:r>
                    <w:rPr>
                      <w:rFonts w:ascii="仿宋_GB2312" w:hAnsi="仿宋_GB2312" w:cs="仿宋_GB2312" w:eastAsia="仿宋_GB2312"/>
                      <w:sz w:val="22"/>
                      <w:color w:val="000000"/>
                    </w:rPr>
                    <w:t xml:space="preserve"> AI 辅助作业：要求具备 AI 实时检测能力，可识别人、车、船等目标。</w:t>
                  </w:r>
                  <w:r>
                    <w:br/>
                  </w:r>
                  <w:r>
                    <w:rPr>
                      <w:rFonts w:ascii="仿宋_GB2312" w:hAnsi="仿宋_GB2312" w:cs="仿宋_GB2312" w:eastAsia="仿宋_GB2312"/>
                      <w:sz w:val="22"/>
                      <w:color w:val="000000"/>
                    </w:rPr>
                    <w:t xml:space="preserve"> 负载扩展：探照灯、喊话器等第三方负载。</w:t>
                  </w:r>
                  <w:r>
                    <w:br/>
                  </w:r>
                  <w:r>
                    <w:rPr>
                      <w:rFonts w:ascii="仿宋_GB2312" w:hAnsi="仿宋_GB2312" w:cs="仿宋_GB2312" w:eastAsia="仿宋_GB2312"/>
                      <w:sz w:val="22"/>
                      <w:color w:val="000000"/>
                    </w:rPr>
                    <w:t xml:space="preserve"> 暗光作业：要求配备红外补光灯和近红外补光功能，可在低光环境下作业。</w:t>
                  </w:r>
                  <w:r>
                    <w:br/>
                  </w:r>
                  <w:r>
                    <w:rPr>
                      <w:rFonts w:ascii="仿宋_GB2312" w:hAnsi="仿宋_GB2312" w:cs="仿宋_GB2312" w:eastAsia="仿宋_GB2312"/>
                      <w:sz w:val="22"/>
                      <w:color w:val="000000"/>
                    </w:rPr>
                    <w:t xml:space="preserve"> 环境适应性与可靠性：确保设备在复杂环境下稳定工作。</w:t>
                  </w:r>
                  <w:r>
                    <w:br/>
                  </w:r>
                  <w:r>
                    <w:rPr>
                      <w:rFonts w:ascii="仿宋_GB2312" w:hAnsi="仿宋_GB2312" w:cs="仿宋_GB2312" w:eastAsia="仿宋_GB2312"/>
                      <w:sz w:val="22"/>
                      <w:color w:val="000000"/>
                    </w:rPr>
                    <w:t xml:space="preserve"> 防护等级：机身防护等级≥IP43。</w:t>
                  </w:r>
                  <w:r>
                    <w:br/>
                  </w:r>
                  <w:r>
                    <w:rPr>
                      <w:rFonts w:ascii="仿宋_GB2312" w:hAnsi="仿宋_GB2312" w:cs="仿宋_GB2312" w:eastAsia="仿宋_GB2312"/>
                      <w:sz w:val="22"/>
                      <w:color w:val="000000"/>
                    </w:rPr>
                    <w:t xml:space="preserve"> 图传系统：要求采用 O4 图传行业版，并支持4G网络增强。</w:t>
                  </w:r>
                </w:p>
              </w:tc>
            </w:tr>
            <w:tr>
              <w:tc>
                <w:tcPr>
                  <w:tcW w:type="dxa" w:w="1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3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电子脚镣</w:t>
                  </w:r>
                </w:p>
              </w:tc>
              <w:tc>
                <w:tcPr>
                  <w:tcW w:type="dxa" w:w="16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电子脚扣</w:t>
                  </w:r>
                  <w:r>
                    <w:br/>
                  </w:r>
                  <w:r>
                    <w:rPr>
                      <w:rFonts w:ascii="仿宋_GB2312" w:hAnsi="仿宋_GB2312" w:cs="仿宋_GB2312" w:eastAsia="仿宋_GB2312"/>
                      <w:sz w:val="22"/>
                      <w:color w:val="000000"/>
                    </w:rPr>
                    <w:t xml:space="preserve"> 材 质 高强度不锈钢合金腕带</w:t>
                  </w:r>
                  <w:r>
                    <w:br/>
                  </w:r>
                  <w:r>
                    <w:rPr>
                      <w:rFonts w:ascii="仿宋_GB2312" w:hAnsi="仿宋_GB2312" w:cs="仿宋_GB2312" w:eastAsia="仿宋_GB2312"/>
                      <w:sz w:val="22"/>
                      <w:color w:val="000000"/>
                    </w:rPr>
                    <w:t xml:space="preserve"> 内嵌模块 GSM/GPRS，BDS，UWB</w:t>
                  </w:r>
                  <w:r>
                    <w:br/>
                  </w:r>
                  <w:r>
                    <w:rPr>
                      <w:rFonts w:ascii="仿宋_GB2312" w:hAnsi="仿宋_GB2312" w:cs="仿宋_GB2312" w:eastAsia="仿宋_GB2312"/>
                      <w:sz w:val="22"/>
                      <w:color w:val="000000"/>
                    </w:rPr>
                    <w:t xml:space="preserve"> 定位方式 BDS北斗定位，室外精度3-5米误差</w:t>
                  </w:r>
                  <w:r>
                    <w:br/>
                  </w:r>
                  <w:r>
                    <w:rPr>
                      <w:rFonts w:ascii="仿宋_GB2312" w:hAnsi="仿宋_GB2312" w:cs="仿宋_GB2312" w:eastAsia="仿宋_GB2312"/>
                      <w:sz w:val="22"/>
                      <w:color w:val="000000"/>
                    </w:rPr>
                    <w:t xml:space="preserve"> 报警模式 高清晰语音播报</w:t>
                  </w:r>
                  <w:r>
                    <w:br/>
                  </w:r>
                  <w:r>
                    <w:rPr>
                      <w:rFonts w:ascii="仿宋_GB2312" w:hAnsi="仿宋_GB2312" w:cs="仿宋_GB2312" w:eastAsia="仿宋_GB2312"/>
                      <w:sz w:val="22"/>
                      <w:color w:val="000000"/>
                    </w:rPr>
                    <w:t xml:space="preserve"> 电池 3000毫安防爆电池</w:t>
                  </w:r>
                  <w:r>
                    <w:br/>
                  </w:r>
                  <w:r>
                    <w:rPr>
                      <w:rFonts w:ascii="仿宋_GB2312" w:hAnsi="仿宋_GB2312" w:cs="仿宋_GB2312" w:eastAsia="仿宋_GB2312"/>
                      <w:sz w:val="22"/>
                      <w:color w:val="000000"/>
                    </w:rPr>
                    <w:t xml:space="preserve"> 续航时间 7天（正常押解）</w:t>
                  </w:r>
                  <w:r>
                    <w:br/>
                  </w:r>
                  <w:r>
                    <w:rPr>
                      <w:rFonts w:ascii="仿宋_GB2312" w:hAnsi="仿宋_GB2312" w:cs="仿宋_GB2312" w:eastAsia="仿宋_GB2312"/>
                      <w:sz w:val="22"/>
                      <w:color w:val="000000"/>
                    </w:rPr>
                    <w:t xml:space="preserve"> 开锁方式 双重防护机械锁芯</w:t>
                  </w:r>
                  <w:r>
                    <w:br/>
                  </w:r>
                  <w:r>
                    <w:rPr>
                      <w:rFonts w:ascii="仿宋_GB2312" w:hAnsi="仿宋_GB2312" w:cs="仿宋_GB2312" w:eastAsia="仿宋_GB2312"/>
                      <w:sz w:val="22"/>
                      <w:color w:val="000000"/>
                    </w:rPr>
                    <w:t xml:space="preserve"> 防护等级 IP67</w:t>
                  </w:r>
                  <w:r>
                    <w:br/>
                  </w:r>
                  <w:r>
                    <w:rPr>
                      <w:rFonts w:ascii="仿宋_GB2312" w:hAnsi="仿宋_GB2312" w:cs="仿宋_GB2312" w:eastAsia="仿宋_GB2312"/>
                      <w:sz w:val="22"/>
                      <w:color w:val="000000"/>
                    </w:rPr>
                    <w:t xml:space="preserve"> 实时定位 北斗高精度定位，可实时在管控平台上监测电子脚扣位置进行追踪</w:t>
                  </w:r>
                  <w:r>
                    <w:br/>
                  </w:r>
                  <w:r>
                    <w:rPr>
                      <w:rFonts w:ascii="仿宋_GB2312" w:hAnsi="仿宋_GB2312" w:cs="仿宋_GB2312" w:eastAsia="仿宋_GB2312"/>
                      <w:sz w:val="22"/>
                      <w:color w:val="000000"/>
                    </w:rPr>
                    <w:t xml:space="preserve"> 信息上报 自动上报地理位置信息到APP和管控平台</w:t>
                  </w:r>
                  <w:r>
                    <w:br/>
                  </w:r>
                  <w:r>
                    <w:rPr>
                      <w:rFonts w:ascii="仿宋_GB2312" w:hAnsi="仿宋_GB2312" w:cs="仿宋_GB2312" w:eastAsia="仿宋_GB2312"/>
                      <w:sz w:val="22"/>
                      <w:color w:val="000000"/>
                    </w:rPr>
                    <w:t xml:space="preserve"> 超距报警 任务中实时检测手持终端与电子脚扣之间的距离，电子脚扣在超出与手持终端设定的安全距离后，脚扣自动发出持续高分贝语音报警</w:t>
                  </w:r>
                  <w:r>
                    <w:br/>
                  </w:r>
                  <w:r>
                    <w:rPr>
                      <w:rFonts w:ascii="仿宋_GB2312" w:hAnsi="仿宋_GB2312" w:cs="仿宋_GB2312" w:eastAsia="仿宋_GB2312"/>
                      <w:sz w:val="22"/>
                      <w:color w:val="000000"/>
                    </w:rPr>
                    <w:t xml:space="preserve"> 支持移动充电 可使用配套移动充电宝对脚扣进行充电并对充电状态进行语音提醒</w:t>
                  </w:r>
                  <w:r>
                    <w:br/>
                  </w:r>
                  <w:r>
                    <w:rPr>
                      <w:rFonts w:ascii="仿宋_GB2312" w:hAnsi="仿宋_GB2312" w:cs="仿宋_GB2312" w:eastAsia="仿宋_GB2312"/>
                      <w:sz w:val="22"/>
                      <w:color w:val="000000"/>
                    </w:rPr>
                    <w:t xml:space="preserve"> 手持机</w:t>
                  </w:r>
                  <w:r>
                    <w:br/>
                  </w:r>
                  <w:r>
                    <w:rPr>
                      <w:rFonts w:ascii="仿宋_GB2312" w:hAnsi="仿宋_GB2312" w:cs="仿宋_GB2312" w:eastAsia="仿宋_GB2312"/>
                      <w:sz w:val="22"/>
                      <w:color w:val="000000"/>
                    </w:rPr>
                    <w:t xml:space="preserve"> CPU 八核  2.0GHz</w:t>
                  </w:r>
                  <w:r>
                    <w:br/>
                  </w:r>
                  <w:r>
                    <w:rPr>
                      <w:rFonts w:ascii="仿宋_GB2312" w:hAnsi="仿宋_GB2312" w:cs="仿宋_GB2312" w:eastAsia="仿宋_GB2312"/>
                      <w:sz w:val="22"/>
                      <w:color w:val="000000"/>
                    </w:rPr>
                    <w:t xml:space="preserve"> 操作系统 Android 12.0</w:t>
                  </w:r>
                  <w:r>
                    <w:br/>
                  </w:r>
                  <w:r>
                    <w:rPr>
                      <w:rFonts w:ascii="仿宋_GB2312" w:hAnsi="仿宋_GB2312" w:cs="仿宋_GB2312" w:eastAsia="仿宋_GB2312"/>
                      <w:sz w:val="22"/>
                      <w:color w:val="000000"/>
                    </w:rPr>
                    <w:t xml:space="preserve"> 内存 4GB RAM + 64GB ROM</w:t>
                  </w:r>
                  <w:r>
                    <w:br/>
                  </w:r>
                  <w:r>
                    <w:rPr>
                      <w:rFonts w:ascii="仿宋_GB2312" w:hAnsi="仿宋_GB2312" w:cs="仿宋_GB2312" w:eastAsia="仿宋_GB2312"/>
                      <w:sz w:val="22"/>
                      <w:color w:val="000000"/>
                    </w:rPr>
                    <w:t xml:space="preserve"> 重量 285g（含电池）</w:t>
                  </w:r>
                  <w:r>
                    <w:br/>
                  </w:r>
                  <w:r>
                    <w:rPr>
                      <w:rFonts w:ascii="仿宋_GB2312" w:hAnsi="仿宋_GB2312" w:cs="仿宋_GB2312" w:eastAsia="仿宋_GB2312"/>
                      <w:sz w:val="22"/>
                      <w:color w:val="000000"/>
                    </w:rPr>
                    <w:t xml:space="preserve"> 显示屏 6.0英寸，分辨率720*1440</w:t>
                  </w:r>
                  <w:r>
                    <w:br/>
                  </w:r>
                  <w:r>
                    <w:rPr>
                      <w:rFonts w:ascii="仿宋_GB2312" w:hAnsi="仿宋_GB2312" w:cs="仿宋_GB2312" w:eastAsia="仿宋_GB2312"/>
                      <w:sz w:val="22"/>
                      <w:color w:val="000000"/>
                    </w:rPr>
                    <w:t xml:space="preserve"> 网络连接 4G/3G/2G、Wi-Fi</w:t>
                  </w:r>
                  <w:r>
                    <w:br/>
                  </w:r>
                  <w:r>
                    <w:rPr>
                      <w:rFonts w:ascii="仿宋_GB2312" w:hAnsi="仿宋_GB2312" w:cs="仿宋_GB2312" w:eastAsia="仿宋_GB2312"/>
                      <w:sz w:val="22"/>
                      <w:color w:val="000000"/>
                    </w:rPr>
                    <w:t xml:space="preserve"> 定位 北斗</w:t>
                  </w:r>
                  <w:r>
                    <w:br/>
                  </w:r>
                  <w:r>
                    <w:rPr>
                      <w:rFonts w:ascii="仿宋_GB2312" w:hAnsi="仿宋_GB2312" w:cs="仿宋_GB2312" w:eastAsia="仿宋_GB2312"/>
                      <w:sz w:val="22"/>
                      <w:color w:val="000000"/>
                    </w:rPr>
                    <w:t xml:space="preserve"> 蓝牙 支持蓝牙5.1</w:t>
                  </w:r>
                  <w:r>
                    <w:br/>
                  </w:r>
                  <w:r>
                    <w:rPr>
                      <w:rFonts w:ascii="仿宋_GB2312" w:hAnsi="仿宋_GB2312" w:cs="仿宋_GB2312" w:eastAsia="仿宋_GB2312"/>
                      <w:sz w:val="22"/>
                      <w:color w:val="000000"/>
                    </w:rPr>
                    <w:t xml:space="preserve"> APP功能</w:t>
                  </w:r>
                  <w:r>
                    <w:br/>
                  </w:r>
                  <w:r>
                    <w:rPr>
                      <w:rFonts w:ascii="仿宋_GB2312" w:hAnsi="仿宋_GB2312" w:cs="仿宋_GB2312" w:eastAsia="仿宋_GB2312"/>
                      <w:sz w:val="22"/>
                      <w:color w:val="000000"/>
                    </w:rPr>
                    <w:t xml:space="preserve"> ▲脚扣设备的扫描和绑定：手持终端设备能够自动扫描周边的脚扣设备，同时根据任务信息与对应的脚扣设备绑定。</w:t>
                  </w:r>
                  <w:r>
                    <w:br/>
                  </w:r>
                  <w:r>
                    <w:rPr>
                      <w:rFonts w:ascii="仿宋_GB2312" w:hAnsi="仿宋_GB2312" w:cs="仿宋_GB2312" w:eastAsia="仿宋_GB2312"/>
                      <w:sz w:val="22"/>
                      <w:color w:val="000000"/>
                    </w:rPr>
                    <w:t xml:space="preserve"> ▲任务的启动与终止：设备绑定后，民警即可通过手持终端开启任务。当押解任务完成后，民警可以通过手持终端结束当前任务。</w:t>
                  </w:r>
                  <w:r>
                    <w:br/>
                  </w:r>
                  <w:r>
                    <w:rPr>
                      <w:rFonts w:ascii="仿宋_GB2312" w:hAnsi="仿宋_GB2312" w:cs="仿宋_GB2312" w:eastAsia="仿宋_GB2312"/>
                      <w:sz w:val="22"/>
                      <w:color w:val="000000"/>
                    </w:rPr>
                    <w:t xml:space="preserve"> ▲实时测距:手持终端和电子脚扣之间使用基于UWB测距技术，测距精度可以达到0.1米，在穿过人群和墙体时，测距精度也能在1米以内。当手持终端和电子脚扣之间的距离超出设定的距离时，手持终端和电子脚扣会同时发出警报，并向平台上报告警信息。</w:t>
                  </w:r>
                  <w:r>
                    <w:br/>
                  </w:r>
                  <w:r>
                    <w:rPr>
                      <w:rFonts w:ascii="仿宋_GB2312" w:hAnsi="仿宋_GB2312" w:cs="仿宋_GB2312" w:eastAsia="仿宋_GB2312"/>
                      <w:sz w:val="22"/>
                      <w:color w:val="000000"/>
                    </w:rPr>
                    <w:t xml:space="preserve"> ▲超距报警:民警可根据现场情况在0-25米范围内自由设定警戒距离，当手持终端与电子脚扣之间的距离超过设定的警戒距离时产生报警信息</w:t>
                  </w:r>
                  <w:r>
                    <w:br/>
                  </w:r>
                  <w:r>
                    <w:rPr>
                      <w:rFonts w:ascii="仿宋_GB2312" w:hAnsi="仿宋_GB2312" w:cs="仿宋_GB2312" w:eastAsia="仿宋_GB2312"/>
                      <w:sz w:val="22"/>
                      <w:color w:val="000000"/>
                    </w:rPr>
                    <w:t xml:space="preserve"> ▲语音呼叫:手持终端可配置SIM 卡，可作为应急通讯工具使用。</w:t>
                  </w:r>
                  <w:r>
                    <w:br/>
                  </w:r>
                  <w:r>
                    <w:rPr>
                      <w:rFonts w:ascii="仿宋_GB2312" w:hAnsi="仿宋_GB2312" w:cs="仿宋_GB2312" w:eastAsia="仿宋_GB2312"/>
                      <w:sz w:val="22"/>
                      <w:color w:val="000000"/>
                    </w:rPr>
                    <w:t xml:space="preserve"> ▲定时打卡：可自行设定打卡提醒，系统自动提醒民警拍照打卡，照片自带经纬度、拍照时间，数据自动上传平台存档</w:t>
                  </w:r>
                  <w:r>
                    <w:br/>
                  </w:r>
                  <w:r>
                    <w:rPr>
                      <w:rFonts w:ascii="仿宋_GB2312" w:hAnsi="仿宋_GB2312" w:cs="仿宋_GB2312" w:eastAsia="仿宋_GB2312"/>
                      <w:sz w:val="22"/>
                      <w:color w:val="000000"/>
                    </w:rPr>
                    <w:t xml:space="preserve"> ▲电量显示：可在手持终端和平台上查看电子脚扣实时电量信息</w:t>
                  </w:r>
                  <w:r>
                    <w:br/>
                  </w:r>
                  <w:r>
                    <w:rPr>
                      <w:rFonts w:ascii="仿宋_GB2312" w:hAnsi="仿宋_GB2312" w:cs="仿宋_GB2312" w:eastAsia="仿宋_GB2312"/>
                      <w:sz w:val="22"/>
                      <w:color w:val="000000"/>
                    </w:rPr>
                    <w:t xml:space="preserve"> 其他报警提示：当脚扣设备被非法打开、电量不足时（可自行设定阈值），手持终端设备能够立即以声音的方式提示民警关注。同时手持终端上显示报警脚扣和报警的类型方便民警进行快速处置</w:t>
                  </w:r>
                  <w:r>
                    <w:br/>
                  </w:r>
                  <w:r>
                    <w:rPr>
                      <w:rFonts w:ascii="仿宋_GB2312" w:hAnsi="仿宋_GB2312" w:cs="仿宋_GB2312" w:eastAsia="仿宋_GB2312"/>
                      <w:sz w:val="22"/>
                      <w:color w:val="000000"/>
                    </w:rPr>
                    <w:t xml:space="preserve"> ▲支持公安内网部署，支持移动警务专网使用，支持PGIS</w:t>
                  </w:r>
                  <w:r>
                    <w:br/>
                  </w:r>
                  <w:r>
                    <w:rPr>
                      <w:rFonts w:ascii="仿宋_GB2312" w:hAnsi="仿宋_GB2312" w:cs="仿宋_GB2312" w:eastAsia="仿宋_GB2312"/>
                      <w:sz w:val="22"/>
                      <w:color w:val="000000"/>
                    </w:rPr>
                    <w:t xml:space="preserve"> ▲脚扣添加：平台可直接添加电子脚扣，添加后电子脚扣可将位置实时上传平台</w:t>
                  </w:r>
                  <w:r>
                    <w:br/>
                  </w:r>
                  <w:r>
                    <w:rPr>
                      <w:rFonts w:ascii="仿宋_GB2312" w:hAnsi="仿宋_GB2312" w:cs="仿宋_GB2312" w:eastAsia="仿宋_GB2312"/>
                      <w:sz w:val="22"/>
                      <w:color w:val="000000"/>
                    </w:rPr>
                    <w:t xml:space="preserve"> ▲信息录入：上传押解人员和外出被监管人员的相关信息</w:t>
                  </w:r>
                  <w:r>
                    <w:br/>
                  </w:r>
                  <w:r>
                    <w:rPr>
                      <w:rFonts w:ascii="仿宋_GB2312" w:hAnsi="仿宋_GB2312" w:cs="仿宋_GB2312" w:eastAsia="仿宋_GB2312"/>
                      <w:sz w:val="22"/>
                      <w:color w:val="000000"/>
                    </w:rPr>
                    <w:t xml:space="preserve"> 分级管控功能：押解管控平台可以实现监所、监管支队、监管总队的多级管控模式。各账户可以监控自己所有下属单位的外出押解任务情况。</w:t>
                  </w:r>
                  <w:r>
                    <w:br/>
                  </w:r>
                  <w:r>
                    <w:rPr>
                      <w:rFonts w:ascii="仿宋_GB2312" w:hAnsi="仿宋_GB2312" w:cs="仿宋_GB2312" w:eastAsia="仿宋_GB2312"/>
                      <w:sz w:val="22"/>
                      <w:color w:val="000000"/>
                    </w:rPr>
                    <w:t xml:space="preserve"> 全局查看:在电子地图上显示外出押解人员地理位置图标，通过点击图标可以查看任务目标、相关人员信息、目的地信息等内容</w:t>
                  </w:r>
                  <w:r>
                    <w:br/>
                  </w:r>
                  <w:r>
                    <w:rPr>
                      <w:rFonts w:ascii="仿宋_GB2312" w:hAnsi="仿宋_GB2312" w:cs="仿宋_GB2312" w:eastAsia="仿宋_GB2312"/>
                      <w:sz w:val="22"/>
                      <w:color w:val="000000"/>
                    </w:rPr>
                    <w:t xml:space="preserve"> 信息查询:各级账户可查看本单位或所有下属单位民警、在押人员信息、设备信息、任务信息、报警信息。支持所有历史任务的信息查询，包括任务的名称、所属单位、开始结束时间、事由、地点、执行任务民警和被押解人员和历史轨迹信息的查询</w:t>
                  </w:r>
                  <w:r>
                    <w:br/>
                  </w:r>
                  <w:r>
                    <w:rPr>
                      <w:rFonts w:ascii="仿宋_GB2312" w:hAnsi="仿宋_GB2312" w:cs="仿宋_GB2312" w:eastAsia="仿宋_GB2312"/>
                      <w:sz w:val="22"/>
                      <w:color w:val="000000"/>
                    </w:rPr>
                    <w:t xml:space="preserve"> 多级联动报警：能够在外出押解任务途中出现异常状态时，监所和上级管理部门都会同步收到警报信息，并查看警报处理结果</w:t>
                  </w:r>
                  <w:r>
                    <w:br/>
                  </w:r>
                  <w:r>
                    <w:rPr>
                      <w:rFonts w:ascii="仿宋_GB2312" w:hAnsi="仿宋_GB2312" w:cs="仿宋_GB2312" w:eastAsia="仿宋_GB2312"/>
                      <w:sz w:val="22"/>
                      <w:color w:val="000000"/>
                    </w:rPr>
                    <w:t xml:space="preserve"> 统计信息：统计信息功能可以看到当前全部任务信息。包括外出人员信息、押解使用设备信息，位置信息和警报信息</w:t>
                  </w:r>
                  <w:r>
                    <w:br/>
                  </w:r>
                  <w:r>
                    <w:rPr>
                      <w:rFonts w:ascii="仿宋_GB2312" w:hAnsi="仿宋_GB2312" w:cs="仿宋_GB2312" w:eastAsia="仿宋_GB2312"/>
                      <w:sz w:val="22"/>
                      <w:color w:val="000000"/>
                    </w:rPr>
                    <w:t xml:space="preserve"> ▲电子地图：可以直观看到所有押解任务的信息。设备通过北斗定位映射到电子地图上。并根据图标不同的颜色对应不同的状态，如：正常、脱逃。点击图标能够看到任务详情信息</w:t>
                  </w:r>
                  <w:r>
                    <w:br/>
                  </w:r>
                  <w:r>
                    <w:rPr>
                      <w:rFonts w:ascii="仿宋_GB2312" w:hAnsi="仿宋_GB2312" w:cs="仿宋_GB2312" w:eastAsia="仿宋_GB2312"/>
                      <w:sz w:val="22"/>
                      <w:color w:val="000000"/>
                    </w:rPr>
                    <w:t xml:space="preserve"> ▲电子围栏：可以在地图上任意划定一块区域，当任务执行时超出这一划定的区域时，系统将认为任务组出现了异常情况，并主动发出报警</w:t>
                  </w:r>
                  <w:r>
                    <w:br/>
                  </w:r>
                  <w:r>
                    <w:rPr>
                      <w:rFonts w:ascii="仿宋_GB2312" w:hAnsi="仿宋_GB2312" w:cs="仿宋_GB2312" w:eastAsia="仿宋_GB2312"/>
                      <w:sz w:val="22"/>
                      <w:color w:val="000000"/>
                    </w:rPr>
                    <w:t xml:space="preserve"> ▲历史记录：可以查询已结束的任务详细信息，报警信息、任务名称、被押解人员、所属监所、所用设备终端、押解类型、历史轨迹等信息</w:t>
                  </w:r>
                  <w:r>
                    <w:br/>
                  </w:r>
                  <w:r>
                    <w:rPr>
                      <w:rFonts w:ascii="仿宋_GB2312" w:hAnsi="仿宋_GB2312" w:cs="仿宋_GB2312" w:eastAsia="仿宋_GB2312"/>
                      <w:sz w:val="22"/>
                      <w:color w:val="000000"/>
                    </w:rPr>
                    <w:t xml:space="preserve"> 实时监控：搭配执法记录仪可实时查看现场情况</w:t>
                  </w:r>
                  <w:r>
                    <w:br/>
                  </w:r>
                  <w:r>
                    <w:rPr>
                      <w:rFonts w:ascii="仿宋_GB2312" w:hAnsi="仿宋_GB2312" w:cs="仿宋_GB2312" w:eastAsia="仿宋_GB2312"/>
                      <w:sz w:val="22"/>
                      <w:color w:val="000000"/>
                    </w:rPr>
                    <w:t xml:space="preserve"> ▲断电报警：当手持机关机或断电后，平台可实时与脚扣通信，实时监控脚扣位置</w:t>
                  </w:r>
                  <w:r>
                    <w:br/>
                  </w:r>
                  <w:r>
                    <w:rPr>
                      <w:rFonts w:ascii="仿宋_GB2312" w:hAnsi="仿宋_GB2312" w:cs="仿宋_GB2312" w:eastAsia="仿宋_GB2312"/>
                      <w:sz w:val="22"/>
                      <w:color w:val="000000"/>
                    </w:rPr>
                    <w:t xml:space="preserve"> ▲轨迹回看：平台支持对押解任务历史活动轨迹进行回看。在查询任务历史轨迹时，同时会有当时任务 规划的轨迹作为比对。</w:t>
                  </w:r>
                  <w:r>
                    <w:br/>
                  </w:r>
                  <w:r>
                    <w:rPr>
                      <w:rFonts w:ascii="仿宋_GB2312" w:hAnsi="仿宋_GB2312" w:cs="仿宋_GB2312" w:eastAsia="仿宋_GB2312"/>
                      <w:sz w:val="22"/>
                      <w:color w:val="000000"/>
                    </w:rPr>
                    <w:t xml:space="preserve"> 设备信息：平台支持外出押解设备的录入和查询，设备号、所属监所、设备类型</w:t>
                  </w:r>
                  <w:r>
                    <w:br/>
                  </w:r>
                  <w:r>
                    <w:rPr>
                      <w:rFonts w:ascii="仿宋_GB2312" w:hAnsi="仿宋_GB2312" w:cs="仿宋_GB2312" w:eastAsia="仿宋_GB2312"/>
                      <w:sz w:val="22"/>
                      <w:color w:val="000000"/>
                    </w:rPr>
                    <w:t xml:space="preserve"> 同步报警：脚扣异常状态时，管控平台同步发出有声警报及弹窗提醒，并在地图显示脱逃人员的实时位置信息</w:t>
                  </w:r>
                  <w:r>
                    <w:br/>
                  </w:r>
                  <w:r>
                    <w:rPr>
                      <w:rFonts w:ascii="仿宋_GB2312" w:hAnsi="仿宋_GB2312" w:cs="仿宋_GB2312" w:eastAsia="仿宋_GB2312"/>
                      <w:sz w:val="22"/>
                      <w:color w:val="000000"/>
                    </w:rPr>
                    <w:t xml:space="preserve"> 出所就医防脱逃系统需与陕西省在押人员数据库完成对接。</w:t>
                  </w:r>
                  <w:r>
                    <w:br/>
                  </w:r>
                  <w:r>
                    <w:rPr>
                      <w:rFonts w:ascii="仿宋_GB2312" w:hAnsi="仿宋_GB2312" w:cs="仿宋_GB2312" w:eastAsia="仿宋_GB2312"/>
                      <w:sz w:val="22"/>
                      <w:color w:val="000000"/>
                    </w:rPr>
                    <w:t xml:space="preserve"> 出所就医防脱逃系统平台需与智慧监管综合业务管理平台完成对接，实现一体化办公协同。</w:t>
                  </w:r>
                  <w:r>
                    <w:br/>
                  </w:r>
                  <w:r>
                    <w:rPr>
                      <w:rFonts w:ascii="仿宋_GB2312" w:hAnsi="仿宋_GB2312" w:cs="仿宋_GB2312" w:eastAsia="仿宋_GB2312"/>
                      <w:sz w:val="22"/>
                      <w:color w:val="000000"/>
                    </w:rPr>
                    <w:t xml:space="preserve"> 出所就医防脱逃系统应接入陕西省公安厅监管总队出所就医防脱逃平台，并完成外出就医任务数据回传。</w:t>
                  </w:r>
                  <w:r>
                    <w:br/>
                  </w:r>
                  <w:r>
                    <w:rPr>
                      <w:rFonts w:ascii="仿宋_GB2312" w:hAnsi="仿宋_GB2312" w:cs="仿宋_GB2312" w:eastAsia="仿宋_GB2312"/>
                      <w:sz w:val="22"/>
                      <w:color w:val="000000"/>
                    </w:rPr>
                    <w:t xml:space="preserve"> 手持终端由押解民警携带，实现设备与民警绑定。支持与电子脚扣双向、实时、高精度无线测距，超距时发出报警。同时具备民警全程实时定位功能，支持语音通话，便于押解小组与指挥中心联络。八核 2.0GHz、操作系统：Android 12.0，内存：4GB RAM + 64GB ROM，重量：285g（含电池），显示屏：6.0英寸，分辨率720*1440，触摸屏：工业级大猩猩五点触摸屏，网络连接</w:t>
                  </w:r>
                  <w:r>
                    <w:br/>
                  </w:r>
                  <w:r>
                    <w:rPr>
                      <w:rFonts w:ascii="仿宋_GB2312" w:hAnsi="仿宋_GB2312" w:cs="仿宋_GB2312" w:eastAsia="仿宋_GB2312"/>
                      <w:sz w:val="22"/>
                      <w:color w:val="000000"/>
                    </w:rPr>
                    <w:t xml:space="preserve"> 定位：4G/3G/2G、Wi-Fi，定位：北斗，蓝牙：：支持蓝牙5.1</w:t>
                  </w:r>
                  <w:r>
                    <w:br/>
                  </w:r>
                  <w:r>
                    <w:rPr>
                      <w:rFonts w:ascii="仿宋_GB2312" w:hAnsi="仿宋_GB2312" w:cs="仿宋_GB2312" w:eastAsia="仿宋_GB2312"/>
                      <w:sz w:val="22"/>
                      <w:color w:val="000000"/>
                    </w:rPr>
                    <w:t xml:space="preserve"> 平台控制：</w:t>
                  </w:r>
                  <w:r>
                    <w:br/>
                  </w:r>
                  <w:r>
                    <w:rPr>
                      <w:rFonts w:ascii="仿宋_GB2312" w:hAnsi="仿宋_GB2312" w:cs="仿宋_GB2312" w:eastAsia="仿宋_GB2312"/>
                      <w:sz w:val="22"/>
                      <w:color w:val="000000"/>
                    </w:rPr>
                    <w:t xml:space="preserve"> 1.部署与网络支持：支持公安内网、移动警务专网，兼容PGIS。</w:t>
                  </w:r>
                  <w:r>
                    <w:br/>
                  </w:r>
                  <w:r>
                    <w:rPr>
                      <w:rFonts w:ascii="仿宋_GB2312" w:hAnsi="仿宋_GB2312" w:cs="仿宋_GB2312" w:eastAsia="仿宋_GB2312"/>
                      <w:sz w:val="22"/>
                      <w:color w:val="000000"/>
                    </w:rPr>
                    <w:t xml:space="preserve"> 2.设备管理：平台直接添加电子脚扣，实时接收位置信息。</w:t>
                  </w:r>
                  <w:r>
                    <w:br/>
                  </w:r>
                  <w:r>
                    <w:rPr>
                      <w:rFonts w:ascii="仿宋_GB2312" w:hAnsi="仿宋_GB2312" w:cs="仿宋_GB2312" w:eastAsia="仿宋_GB2312"/>
                      <w:sz w:val="22"/>
                      <w:color w:val="000000"/>
                    </w:rPr>
                    <w:t xml:space="preserve"> 3.信息录入：上传押解人员与被监管人员相关信息。</w:t>
                  </w:r>
                  <w:r>
                    <w:br/>
                  </w:r>
                  <w:r>
                    <w:rPr>
                      <w:rFonts w:ascii="仿宋_GB2312" w:hAnsi="仿宋_GB2312" w:cs="仿宋_GB2312" w:eastAsia="仿宋_GB2312"/>
                      <w:sz w:val="22"/>
                      <w:color w:val="000000"/>
                    </w:rPr>
                    <w:t xml:space="preserve"> 4.分级管控：支持监所、监管支队、监管总队多级管控，上级可查看下属单位任务情况。</w:t>
                  </w:r>
                  <w:r>
                    <w:br/>
                  </w:r>
                  <w:r>
                    <w:rPr>
                      <w:rFonts w:ascii="仿宋_GB2312" w:hAnsi="仿宋_GB2312" w:cs="仿宋_GB2312" w:eastAsia="仿宋_GB2312"/>
                      <w:sz w:val="22"/>
                      <w:color w:val="000000"/>
                    </w:rPr>
                    <w:t xml:space="preserve"> 5.全局查看：电子地图显示押解人员位置，点击可查看任务详情。</w:t>
                  </w:r>
                  <w:r>
                    <w:br/>
                  </w:r>
                  <w:r>
                    <w:rPr>
                      <w:rFonts w:ascii="仿宋_GB2312" w:hAnsi="仿宋_GB2312" w:cs="仿宋_GB2312" w:eastAsia="仿宋_GB2312"/>
                      <w:sz w:val="22"/>
                      <w:color w:val="000000"/>
                    </w:rPr>
                    <w:t xml:space="preserve"> 6.信息查询：支持查询民警、在押人员、设备、任务、报警等历史信息。</w:t>
                  </w:r>
                  <w:r>
                    <w:br/>
                  </w:r>
                  <w:r>
                    <w:rPr>
                      <w:rFonts w:ascii="仿宋_GB2312" w:hAnsi="仿宋_GB2312" w:cs="仿宋_GB2312" w:eastAsia="仿宋_GB2312"/>
                      <w:sz w:val="22"/>
                      <w:color w:val="000000"/>
                    </w:rPr>
                    <w:t xml:space="preserve"> 7.多级联动报警：异常时，监所与上级部门同步接收报警信息。</w:t>
                  </w:r>
                  <w:r>
                    <w:br/>
                  </w:r>
                  <w:r>
                    <w:rPr>
                      <w:rFonts w:ascii="仿宋_GB2312" w:hAnsi="仿宋_GB2312" w:cs="仿宋_GB2312" w:eastAsia="仿宋_GB2312"/>
                      <w:sz w:val="22"/>
                      <w:color w:val="000000"/>
                    </w:rPr>
                    <w:t xml:space="preserve"> 8.统计功能：实时统计任务、人员、设备、位置、警报等信息。</w:t>
                  </w:r>
                  <w:r>
                    <w:br/>
                  </w:r>
                  <w:r>
                    <w:rPr>
                      <w:rFonts w:ascii="仿宋_GB2312" w:hAnsi="仿宋_GB2312" w:cs="仿宋_GB2312" w:eastAsia="仿宋_GB2312"/>
                      <w:sz w:val="22"/>
                      <w:color w:val="000000"/>
                    </w:rPr>
                    <w:t xml:space="preserve"> 9.电子地图与状态显示：图标颜色区分状态（如正常、脱逃），点击查看任务详情。</w:t>
                  </w:r>
                  <w:r>
                    <w:br/>
                  </w:r>
                  <w:r>
                    <w:rPr>
                      <w:rFonts w:ascii="仿宋_GB2312" w:hAnsi="仿宋_GB2312" w:cs="仿宋_GB2312" w:eastAsia="仿宋_GB2312"/>
                      <w:sz w:val="22"/>
                      <w:color w:val="000000"/>
                    </w:rPr>
                    <w:t xml:space="preserve"> 10.电子围栏：自定义安全区域，超区即报警。</w:t>
                  </w:r>
                  <w:r>
                    <w:br/>
                  </w:r>
                  <w:r>
                    <w:rPr>
                      <w:rFonts w:ascii="仿宋_GB2312" w:hAnsi="仿宋_GB2312" w:cs="仿宋_GB2312" w:eastAsia="仿宋_GB2312"/>
                      <w:sz w:val="22"/>
                      <w:color w:val="000000"/>
                    </w:rPr>
                    <w:t xml:space="preserve"> 11.历史记录查询：支持已结束任务的详细信息查询。</w:t>
                  </w:r>
                  <w:r>
                    <w:br/>
                  </w:r>
                  <w:r>
                    <w:rPr>
                      <w:rFonts w:ascii="仿宋_GB2312" w:hAnsi="仿宋_GB2312" w:cs="仿宋_GB2312" w:eastAsia="仿宋_GB2312"/>
                      <w:sz w:val="22"/>
                      <w:color w:val="000000"/>
                    </w:rPr>
                    <w:t xml:space="preserve"> 12.实时监控：搭配执法记录仪可实时查看现场画面。</w:t>
                  </w:r>
                  <w:r>
                    <w:br/>
                  </w:r>
                  <w:r>
                    <w:rPr>
                      <w:rFonts w:ascii="仿宋_GB2312" w:hAnsi="仿宋_GB2312" w:cs="仿宋_GB2312" w:eastAsia="仿宋_GB2312"/>
                      <w:sz w:val="22"/>
                      <w:color w:val="000000"/>
                    </w:rPr>
                    <w:t xml:space="preserve"> 13.断电报警：手持机断电后，平台仍可监控脚扣位置。</w:t>
                  </w:r>
                  <w:r>
                    <w:br/>
                  </w:r>
                  <w:r>
                    <w:rPr>
                      <w:rFonts w:ascii="仿宋_GB2312" w:hAnsi="仿宋_GB2312" w:cs="仿宋_GB2312" w:eastAsia="仿宋_GB2312"/>
                      <w:sz w:val="22"/>
                      <w:color w:val="000000"/>
                    </w:rPr>
                    <w:t xml:space="preserve"> 14.轨迹回看：支持历史轨迹回放，并与规划轨迹比对。</w:t>
                  </w:r>
                  <w:r>
                    <w:br/>
                  </w:r>
                  <w:r>
                    <w:rPr>
                      <w:rFonts w:ascii="仿宋_GB2312" w:hAnsi="仿宋_GB2312" w:cs="仿宋_GB2312" w:eastAsia="仿宋_GB2312"/>
                      <w:sz w:val="22"/>
                      <w:color w:val="000000"/>
                    </w:rPr>
                    <w:t xml:space="preserve"> 15.设备管理：支持押解设备的录入与查询。</w:t>
                  </w:r>
                  <w:r>
                    <w:br/>
                  </w:r>
                  <w:r>
                    <w:rPr>
                      <w:rFonts w:ascii="仿宋_GB2312" w:hAnsi="仿宋_GB2312" w:cs="仿宋_GB2312" w:eastAsia="仿宋_GB2312"/>
                      <w:sz w:val="22"/>
                      <w:color w:val="000000"/>
                    </w:rPr>
                    <w:t xml:space="preserve"> 16.同步报警：脚扣异常时，平台同步发出声光报警并显示实时位置。</w:t>
                  </w:r>
                  <w:r>
                    <w:br/>
                  </w:r>
                  <w:r>
                    <w:rPr>
                      <w:rFonts w:ascii="仿宋_GB2312" w:hAnsi="仿宋_GB2312" w:cs="仿宋_GB2312" w:eastAsia="仿宋_GB2312"/>
                      <w:sz w:val="22"/>
                      <w:color w:val="000000"/>
                    </w:rPr>
                    <w:t xml:space="preserve"> 含两年通讯设备费用，</w:t>
                  </w:r>
                </w:p>
              </w:tc>
            </w:tr>
            <w:tr>
              <w:tc>
                <w:tcPr>
                  <w:tcW w:type="dxa" w:w="133"/>
                  <w:vMerge/>
                  <w:tcBorders>
                    <w:top w:val="single" w:color="000000" w:sz="4"/>
                    <w:left w:val="single" w:color="000000" w:sz="4"/>
                    <w:bottom w:val="single" w:color="000000" w:sz="4"/>
                    <w:right w:val="single" w:color="000000" w:sz="4"/>
                  </w:tcBorders>
                </w:tcPr>
                <w:p/>
              </w:tc>
              <w:tc>
                <w:tcPr>
                  <w:tcW w:type="dxa" w:w="397"/>
                  <w:vMerge/>
                  <w:tcBorders>
                    <w:top w:val="single" w:color="000000" w:sz="4"/>
                    <w:left w:val="single" w:color="000000" w:sz="4"/>
                    <w:bottom w:val="single" w:color="000000" w:sz="4"/>
                    <w:right w:val="single" w:color="000000" w:sz="4"/>
                  </w:tcBorders>
                </w:tcPr>
                <w:p/>
              </w:tc>
              <w:tc>
                <w:tcPr>
                  <w:tcW w:type="dxa" w:w="167"/>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89"/>
                  <w:vMerge/>
                  <w:tcBorders>
                    <w:top w:val="single" w:color="000000" w:sz="4"/>
                    <w:left w:val="single" w:color="000000" w:sz="4"/>
                    <w:bottom w:val="single" w:color="000000" w:sz="4"/>
                    <w:right w:val="single" w:color="000000" w:sz="4"/>
                  </w:tcBorders>
                </w:tcPr>
                <w:p/>
              </w:tc>
            </w:tr>
            <w:tr>
              <w:tc>
                <w:tcPr>
                  <w:tcW w:type="dxa" w:w="133"/>
                  <w:vMerge/>
                  <w:tcBorders>
                    <w:top w:val="single" w:color="000000" w:sz="4"/>
                    <w:left w:val="single" w:color="000000" w:sz="4"/>
                    <w:bottom w:val="single" w:color="000000" w:sz="4"/>
                    <w:right w:val="single" w:color="000000" w:sz="4"/>
                  </w:tcBorders>
                </w:tcPr>
                <w:p/>
              </w:tc>
              <w:tc>
                <w:tcPr>
                  <w:tcW w:type="dxa" w:w="397"/>
                  <w:vMerge/>
                  <w:tcBorders>
                    <w:top w:val="single" w:color="000000" w:sz="4"/>
                    <w:left w:val="single" w:color="000000" w:sz="4"/>
                    <w:bottom w:val="single" w:color="000000" w:sz="4"/>
                    <w:right w:val="single" w:color="000000" w:sz="4"/>
                  </w:tcBorders>
                </w:tcPr>
                <w:p/>
              </w:tc>
              <w:tc>
                <w:tcPr>
                  <w:tcW w:type="dxa" w:w="167"/>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89"/>
                  <w:vMerge/>
                  <w:tcBorders>
                    <w:top w:val="single" w:color="000000" w:sz="4"/>
                    <w:left w:val="single" w:color="000000" w:sz="4"/>
                    <w:bottom w:val="single" w:color="000000" w:sz="4"/>
                    <w:right w:val="single" w:color="000000" w:sz="4"/>
                  </w:tcBorders>
                </w:tcPr>
                <w:p/>
              </w:tc>
            </w:tr>
            <w:tr>
              <w:tc>
                <w:tcPr>
                  <w:tcW w:type="dxa" w:w="133"/>
                  <w:vMerge/>
                  <w:tcBorders>
                    <w:top w:val="single" w:color="000000" w:sz="4"/>
                    <w:left w:val="single" w:color="000000" w:sz="4"/>
                    <w:bottom w:val="single" w:color="000000" w:sz="4"/>
                    <w:right w:val="single" w:color="000000" w:sz="4"/>
                  </w:tcBorders>
                </w:tcPr>
                <w:p/>
              </w:tc>
              <w:tc>
                <w:tcPr>
                  <w:tcW w:type="dxa" w:w="397"/>
                  <w:vMerge/>
                  <w:tcBorders>
                    <w:top w:val="single" w:color="000000" w:sz="4"/>
                    <w:left w:val="single" w:color="000000" w:sz="4"/>
                    <w:bottom w:val="single" w:color="000000" w:sz="4"/>
                    <w:right w:val="single" w:color="000000" w:sz="4"/>
                  </w:tcBorders>
                </w:tcPr>
                <w:p/>
              </w:tc>
              <w:tc>
                <w:tcPr>
                  <w:tcW w:type="dxa" w:w="167"/>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89"/>
                  <w:vMerge/>
                  <w:tcBorders>
                    <w:top w:val="single" w:color="000000" w:sz="4"/>
                    <w:left w:val="single" w:color="000000" w:sz="4"/>
                    <w:bottom w:val="single" w:color="000000" w:sz="4"/>
                    <w:right w:val="single" w:color="000000" w:sz="4"/>
                  </w:tcBorders>
                </w:tcPr>
                <w:p/>
              </w:tc>
            </w:tr>
            <w:tr>
              <w:tc>
                <w:tcPr>
                  <w:tcW w:type="dxa" w:w="13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39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户政智慧终端设备</w:t>
                  </w:r>
                </w:p>
              </w:tc>
              <w:tc>
                <w:tcPr>
                  <w:tcW w:type="dxa" w:w="16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8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1、产品参数</w:t>
                  </w:r>
                  <w:r>
                    <w:br/>
                  </w:r>
                  <w:r>
                    <w:rPr>
                      <w:rFonts w:ascii="仿宋_GB2312" w:hAnsi="仿宋_GB2312" w:cs="仿宋_GB2312" w:eastAsia="仿宋_GB2312"/>
                      <w:sz w:val="22"/>
                      <w:color w:val="000000"/>
                    </w:rPr>
                    <w:t xml:space="preserve">   核心系统 CPU 四核Cortex-A17，频率≥1.8GHz</w:t>
                  </w:r>
                  <w:r>
                    <w:br/>
                  </w:r>
                  <w:r>
                    <w:rPr>
                      <w:rFonts w:ascii="仿宋_GB2312" w:hAnsi="仿宋_GB2312" w:cs="仿宋_GB2312" w:eastAsia="仿宋_GB2312"/>
                      <w:sz w:val="22"/>
                      <w:color w:val="000000"/>
                    </w:rPr>
                    <w:t xml:space="preserve">  系统内存≥2GB DDR3</w:t>
                  </w:r>
                  <w:r>
                    <w:br/>
                  </w:r>
                  <w:r>
                    <w:rPr>
                      <w:rFonts w:ascii="仿宋_GB2312" w:hAnsi="仿宋_GB2312" w:cs="仿宋_GB2312" w:eastAsia="仿宋_GB2312"/>
                      <w:sz w:val="22"/>
                      <w:color w:val="000000"/>
                    </w:rPr>
                    <w:t xml:space="preserve">  存储≥16GB</w:t>
                  </w:r>
                  <w:r>
                    <w:br/>
                  </w:r>
                  <w:r>
                    <w:rPr>
                      <w:rFonts w:ascii="仿宋_GB2312" w:hAnsi="仿宋_GB2312" w:cs="仿宋_GB2312" w:eastAsia="仿宋_GB2312"/>
                      <w:sz w:val="22"/>
                      <w:color w:val="000000"/>
                    </w:rPr>
                    <w:t xml:space="preserve">  TF卡≥128GB</w:t>
                  </w:r>
                  <w:r>
                    <w:br/>
                  </w:r>
                  <w:r>
                    <w:rPr>
                      <w:rFonts w:ascii="仿宋_GB2312" w:hAnsi="仿宋_GB2312" w:cs="仿宋_GB2312" w:eastAsia="仿宋_GB2312"/>
                      <w:sz w:val="22"/>
                      <w:color w:val="000000"/>
                    </w:rPr>
                    <w:t xml:space="preserve"> 显示屏</w:t>
                  </w:r>
                  <w:r>
                    <w:br/>
                  </w:r>
                  <w:r>
                    <w:rPr>
                      <w:rFonts w:ascii="仿宋_GB2312" w:hAnsi="仿宋_GB2312" w:cs="仿宋_GB2312" w:eastAsia="仿宋_GB2312"/>
                      <w:sz w:val="22"/>
                      <w:color w:val="000000"/>
                    </w:rPr>
                    <w:t xml:space="preserve"> (外屏) 尺寸 ≥10寸</w:t>
                  </w:r>
                  <w:r>
                    <w:br/>
                  </w:r>
                  <w:r>
                    <w:rPr>
                      <w:rFonts w:ascii="仿宋_GB2312" w:hAnsi="仿宋_GB2312" w:cs="仿宋_GB2312" w:eastAsia="仿宋_GB2312"/>
                      <w:sz w:val="22"/>
                      <w:color w:val="000000"/>
                    </w:rPr>
                    <w:t xml:space="preserve">  分辨率 1280x800</w:t>
                  </w:r>
                  <w:r>
                    <w:br/>
                  </w:r>
                  <w:r>
                    <w:rPr>
                      <w:rFonts w:ascii="仿宋_GB2312" w:hAnsi="仿宋_GB2312" w:cs="仿宋_GB2312" w:eastAsia="仿宋_GB2312"/>
                      <w:sz w:val="22"/>
                      <w:color w:val="000000"/>
                    </w:rPr>
                    <w:t xml:space="preserve">  触摸屏 电容电磁双控屏</w:t>
                  </w:r>
                  <w:r>
                    <w:br/>
                  </w:r>
                  <w:r>
                    <w:rPr>
                      <w:rFonts w:ascii="仿宋_GB2312" w:hAnsi="仿宋_GB2312" w:cs="仿宋_GB2312" w:eastAsia="仿宋_GB2312"/>
                      <w:sz w:val="22"/>
                      <w:color w:val="000000"/>
                    </w:rPr>
                    <w:t xml:space="preserve">  触控方式 5点电容触控</w:t>
                  </w:r>
                  <w:r>
                    <w:br/>
                  </w:r>
                  <w:r>
                    <w:rPr>
                      <w:rFonts w:ascii="仿宋_GB2312" w:hAnsi="仿宋_GB2312" w:cs="仿宋_GB2312" w:eastAsia="仿宋_GB2312"/>
                      <w:sz w:val="22"/>
                      <w:color w:val="000000"/>
                    </w:rPr>
                    <w:t xml:space="preserve">  感应方式 电磁感应</w:t>
                  </w:r>
                  <w:r>
                    <w:br/>
                  </w:r>
                  <w:r>
                    <w:rPr>
                      <w:rFonts w:ascii="仿宋_GB2312" w:hAnsi="仿宋_GB2312" w:cs="仿宋_GB2312" w:eastAsia="仿宋_GB2312"/>
                      <w:sz w:val="22"/>
                      <w:color w:val="000000"/>
                    </w:rPr>
                    <w:t xml:space="preserve">  电磁笔无故障点击次数 &gt;=100万次</w:t>
                  </w:r>
                  <w:r>
                    <w:br/>
                  </w:r>
                  <w:r>
                    <w:rPr>
                      <w:rFonts w:ascii="仿宋_GB2312" w:hAnsi="仿宋_GB2312" w:cs="仿宋_GB2312" w:eastAsia="仿宋_GB2312"/>
                      <w:sz w:val="22"/>
                      <w:color w:val="000000"/>
                    </w:rPr>
                    <w:t xml:space="preserve">  电子签名压感 &gt;=2048</w:t>
                  </w:r>
                  <w:r>
                    <w:br/>
                  </w:r>
                  <w:r>
                    <w:rPr>
                      <w:rFonts w:ascii="仿宋_GB2312" w:hAnsi="仿宋_GB2312" w:cs="仿宋_GB2312" w:eastAsia="仿宋_GB2312"/>
                      <w:sz w:val="22"/>
                      <w:color w:val="000000"/>
                    </w:rPr>
                    <w:t xml:space="preserve">  最高读取速率 &gt;=220点/秒</w:t>
                  </w:r>
                  <w:r>
                    <w:br/>
                  </w:r>
                  <w:r>
                    <w:rPr>
                      <w:rFonts w:ascii="仿宋_GB2312" w:hAnsi="仿宋_GB2312" w:cs="仿宋_GB2312" w:eastAsia="仿宋_GB2312"/>
                      <w:sz w:val="22"/>
                      <w:color w:val="000000"/>
                    </w:rPr>
                    <w:t xml:space="preserve">  亮度 &gt;=350cd/m</w:t>
                  </w:r>
                  <w:r>
                    <w:rPr>
                      <w:rFonts w:ascii="仿宋_GB2312" w:hAnsi="仿宋_GB2312" w:cs="仿宋_GB2312" w:eastAsia="仿宋_GB2312"/>
                      <w:sz w:val="22"/>
                      <w:color w:val="000000"/>
                    </w:rPr>
                    <w:t>²</w:t>
                  </w:r>
                  <w:r>
                    <w:br/>
                  </w:r>
                  <w:r>
                    <w:rPr>
                      <w:rFonts w:ascii="仿宋_GB2312" w:hAnsi="仿宋_GB2312" w:cs="仿宋_GB2312" w:eastAsia="仿宋_GB2312"/>
                      <w:sz w:val="22"/>
                      <w:color w:val="000000"/>
                    </w:rPr>
                    <w:t xml:space="preserve">  颜色质量 24位真彩色</w:t>
                  </w:r>
                  <w:r>
                    <w:br/>
                  </w:r>
                  <w:r>
                    <w:rPr>
                      <w:rFonts w:ascii="仿宋_GB2312" w:hAnsi="仿宋_GB2312" w:cs="仿宋_GB2312" w:eastAsia="仿宋_GB2312"/>
                      <w:sz w:val="22"/>
                      <w:color w:val="000000"/>
                    </w:rPr>
                    <w:t xml:space="preserve"> 电磁笔 无源电磁笔 支持</w:t>
                  </w:r>
                  <w:r>
                    <w:br/>
                  </w:r>
                  <w:r>
                    <w:rPr>
                      <w:rFonts w:ascii="仿宋_GB2312" w:hAnsi="仿宋_GB2312" w:cs="仿宋_GB2312" w:eastAsia="仿宋_GB2312"/>
                      <w:sz w:val="22"/>
                      <w:color w:val="000000"/>
                    </w:rPr>
                    <w:t xml:space="preserve"> 摄像头（USB直连PC） 第一/第二摄像头 传感器尺寸：1/4”</w:t>
                  </w:r>
                  <w:r>
                    <w:br/>
                  </w:r>
                  <w:r>
                    <w:rPr>
                      <w:rFonts w:ascii="仿宋_GB2312" w:hAnsi="仿宋_GB2312" w:cs="仿宋_GB2312" w:eastAsia="仿宋_GB2312"/>
                      <w:sz w:val="22"/>
                      <w:color w:val="000000"/>
                    </w:rPr>
                    <w:t xml:space="preserve">   分辨率：1600×1200</w:t>
                  </w:r>
                  <w:r>
                    <w:br/>
                  </w:r>
                  <w:r>
                    <w:rPr>
                      <w:rFonts w:ascii="仿宋_GB2312" w:hAnsi="仿宋_GB2312" w:cs="仿宋_GB2312" w:eastAsia="仿宋_GB2312"/>
                      <w:sz w:val="22"/>
                      <w:color w:val="000000"/>
                    </w:rPr>
                    <w:t xml:space="preserve">   像素：200万</w:t>
                  </w:r>
                  <w:r>
                    <w:br/>
                  </w:r>
                  <w:r>
                    <w:rPr>
                      <w:rFonts w:ascii="仿宋_GB2312" w:hAnsi="仿宋_GB2312" w:cs="仿宋_GB2312" w:eastAsia="仿宋_GB2312"/>
                      <w:sz w:val="22"/>
                      <w:color w:val="000000"/>
                    </w:rPr>
                    <w:t xml:space="preserve">   输出格式：RGB（24位真彩）</w:t>
                  </w:r>
                  <w:r>
                    <w:br/>
                  </w:r>
                  <w:r>
                    <w:rPr>
                      <w:rFonts w:ascii="仿宋_GB2312" w:hAnsi="仿宋_GB2312" w:cs="仿宋_GB2312" w:eastAsia="仿宋_GB2312"/>
                      <w:sz w:val="22"/>
                      <w:color w:val="000000"/>
                    </w:rPr>
                    <w:t xml:space="preserve">   对焦方式：定焦</w:t>
                  </w:r>
                  <w:r>
                    <w:br/>
                  </w:r>
                  <w:r>
                    <w:rPr>
                      <w:rFonts w:ascii="仿宋_GB2312" w:hAnsi="仿宋_GB2312" w:cs="仿宋_GB2312" w:eastAsia="仿宋_GB2312"/>
                      <w:sz w:val="22"/>
                      <w:color w:val="000000"/>
                    </w:rPr>
                    <w:t xml:space="preserve">   视角范围：60°</w:t>
                  </w:r>
                  <w:r>
                    <w:br/>
                  </w:r>
                  <w:r>
                    <w:rPr>
                      <w:rFonts w:ascii="仿宋_GB2312" w:hAnsi="仿宋_GB2312" w:cs="仿宋_GB2312" w:eastAsia="仿宋_GB2312"/>
                      <w:sz w:val="22"/>
                      <w:color w:val="000000"/>
                    </w:rPr>
                    <w:t xml:space="preserve">  文件摄像头 分辨率：2592×1944</w:t>
                  </w:r>
                  <w:r>
                    <w:br/>
                  </w:r>
                  <w:r>
                    <w:rPr>
                      <w:rFonts w:ascii="仿宋_GB2312" w:hAnsi="仿宋_GB2312" w:cs="仿宋_GB2312" w:eastAsia="仿宋_GB2312"/>
                      <w:sz w:val="22"/>
                      <w:color w:val="000000"/>
                    </w:rPr>
                    <w:t xml:space="preserve">   像素：500万</w:t>
                  </w:r>
                  <w:r>
                    <w:br/>
                  </w:r>
                  <w:r>
                    <w:rPr>
                      <w:rFonts w:ascii="仿宋_GB2312" w:hAnsi="仿宋_GB2312" w:cs="仿宋_GB2312" w:eastAsia="仿宋_GB2312"/>
                      <w:sz w:val="22"/>
                      <w:color w:val="000000"/>
                    </w:rPr>
                    <w:t xml:space="preserve">   幅面：A4</w:t>
                  </w:r>
                  <w:r>
                    <w:br/>
                  </w:r>
                  <w:r>
                    <w:rPr>
                      <w:rFonts w:ascii="仿宋_GB2312" w:hAnsi="仿宋_GB2312" w:cs="仿宋_GB2312" w:eastAsia="仿宋_GB2312"/>
                      <w:sz w:val="22"/>
                      <w:color w:val="000000"/>
                    </w:rPr>
                    <w:t xml:space="preserve"> 二代证阅读器（USB直连PC）</w:t>
                  </w:r>
                  <w:r>
                    <w:br/>
                  </w:r>
                  <w:r>
                    <w:rPr>
                      <w:rFonts w:ascii="仿宋_GB2312" w:hAnsi="仿宋_GB2312" w:cs="仿宋_GB2312" w:eastAsia="仿宋_GB2312"/>
                      <w:sz w:val="22"/>
                      <w:color w:val="000000"/>
                    </w:rPr>
                    <w:t xml:space="preserve">  符合GA450-2013台式居民身份证阅读器通用技术要求</w:t>
                  </w:r>
                  <w:r>
                    <w:br/>
                  </w:r>
                  <w:r>
                    <w:rPr>
                      <w:rFonts w:ascii="仿宋_GB2312" w:hAnsi="仿宋_GB2312" w:cs="仿宋_GB2312" w:eastAsia="仿宋_GB2312"/>
                      <w:sz w:val="22"/>
                      <w:color w:val="000000"/>
                    </w:rPr>
                    <w:t xml:space="preserve">  阅读距离 0-30mm</w:t>
                  </w:r>
                  <w:r>
                    <w:br/>
                  </w:r>
                  <w:r>
                    <w:rPr>
                      <w:rFonts w:ascii="仿宋_GB2312" w:hAnsi="仿宋_GB2312" w:cs="仿宋_GB2312" w:eastAsia="仿宋_GB2312"/>
                      <w:sz w:val="22"/>
                      <w:color w:val="000000"/>
                    </w:rPr>
                    <w:t xml:space="preserve">  读卡响应速度 &lt;1s</w:t>
                  </w:r>
                  <w:r>
                    <w:br/>
                  </w:r>
                  <w:r>
                    <w:rPr>
                      <w:rFonts w:ascii="仿宋_GB2312" w:hAnsi="仿宋_GB2312" w:cs="仿宋_GB2312" w:eastAsia="仿宋_GB2312"/>
                      <w:sz w:val="22"/>
                      <w:color w:val="000000"/>
                    </w:rPr>
                    <w:t xml:space="preserve">  工作频率 13.56MHZ(fc)</w:t>
                  </w:r>
                  <w:r>
                    <w:br/>
                  </w:r>
                  <w:r>
                    <w:rPr>
                      <w:rFonts w:ascii="仿宋_GB2312" w:hAnsi="仿宋_GB2312" w:cs="仿宋_GB2312" w:eastAsia="仿宋_GB2312"/>
                      <w:sz w:val="22"/>
                      <w:color w:val="000000"/>
                    </w:rPr>
                    <w:t xml:space="preserve">  通讯方式 USB信号传输</w:t>
                  </w:r>
                  <w:r>
                    <w:br/>
                  </w:r>
                  <w:r>
                    <w:rPr>
                      <w:rFonts w:ascii="仿宋_GB2312" w:hAnsi="仿宋_GB2312" w:cs="仿宋_GB2312" w:eastAsia="仿宋_GB2312"/>
                      <w:sz w:val="22"/>
                      <w:color w:val="000000"/>
                    </w:rPr>
                    <w:t xml:space="preserve"> 公安部指纹模块（USB直连PC）</w:t>
                  </w:r>
                  <w:r>
                    <w:br/>
                  </w:r>
                  <w:r>
                    <w:rPr>
                      <w:rFonts w:ascii="仿宋_GB2312" w:hAnsi="仿宋_GB2312" w:cs="仿宋_GB2312" w:eastAsia="仿宋_GB2312"/>
                      <w:sz w:val="22"/>
                      <w:color w:val="000000"/>
                    </w:rPr>
                    <w:t xml:space="preserve">  传感器类型 半导体电容式</w:t>
                  </w:r>
                  <w:r>
                    <w:br/>
                  </w:r>
                  <w:r>
                    <w:rPr>
                      <w:rFonts w:ascii="仿宋_GB2312" w:hAnsi="仿宋_GB2312" w:cs="仿宋_GB2312" w:eastAsia="仿宋_GB2312"/>
                      <w:sz w:val="22"/>
                      <w:color w:val="000000"/>
                    </w:rPr>
                    <w:t xml:space="preserve">  有效图像尺寸  12.8 *18.0 mm</w:t>
                  </w:r>
                  <w:r>
                    <w:br/>
                  </w:r>
                  <w:r>
                    <w:rPr>
                      <w:rFonts w:ascii="仿宋_GB2312" w:hAnsi="仿宋_GB2312" w:cs="仿宋_GB2312" w:eastAsia="仿宋_GB2312"/>
                      <w:sz w:val="22"/>
                      <w:color w:val="000000"/>
                    </w:rPr>
                    <w:t xml:space="preserve">  图像大小 256*360pixel</w:t>
                  </w:r>
                  <w:r>
                    <w:br/>
                  </w:r>
                  <w:r>
                    <w:rPr>
                      <w:rFonts w:ascii="仿宋_GB2312" w:hAnsi="仿宋_GB2312" w:cs="仿宋_GB2312" w:eastAsia="仿宋_GB2312"/>
                      <w:sz w:val="22"/>
                      <w:color w:val="000000"/>
                    </w:rPr>
                    <w:t xml:space="preserve">  图像分辨率 508dpi</w:t>
                  </w:r>
                  <w:r>
                    <w:br/>
                  </w:r>
                  <w:r>
                    <w:rPr>
                      <w:rFonts w:ascii="仿宋_GB2312" w:hAnsi="仿宋_GB2312" w:cs="仿宋_GB2312" w:eastAsia="仿宋_GB2312"/>
                      <w:sz w:val="22"/>
                      <w:color w:val="000000"/>
                    </w:rPr>
                    <w:t xml:space="preserve">  比对方式 1:1 /1：N</w:t>
                  </w:r>
                  <w:r>
                    <w:br/>
                  </w:r>
                  <w:r>
                    <w:rPr>
                      <w:rFonts w:ascii="仿宋_GB2312" w:hAnsi="仿宋_GB2312" w:cs="仿宋_GB2312" w:eastAsia="仿宋_GB2312"/>
                      <w:sz w:val="22"/>
                      <w:color w:val="000000"/>
                    </w:rPr>
                    <w:t xml:space="preserve">  认假率（FAR） &lt;0.0001%</w:t>
                  </w:r>
                  <w:r>
                    <w:br/>
                  </w:r>
                  <w:r>
                    <w:rPr>
                      <w:rFonts w:ascii="仿宋_GB2312" w:hAnsi="仿宋_GB2312" w:cs="仿宋_GB2312" w:eastAsia="仿宋_GB2312"/>
                      <w:sz w:val="22"/>
                      <w:color w:val="000000"/>
                    </w:rPr>
                    <w:t xml:space="preserve">  拒真率（FRR） &lt;1%</w:t>
                  </w:r>
                  <w:r>
                    <w:br/>
                  </w:r>
                  <w:r>
                    <w:rPr>
                      <w:rFonts w:ascii="仿宋_GB2312" w:hAnsi="仿宋_GB2312" w:cs="仿宋_GB2312" w:eastAsia="仿宋_GB2312"/>
                      <w:sz w:val="22"/>
                      <w:color w:val="000000"/>
                    </w:rPr>
                    <w:t xml:space="preserve">  通讯方式 USB信号传输</w:t>
                  </w:r>
                  <w:r>
                    <w:br/>
                  </w:r>
                  <w:r>
                    <w:rPr>
                      <w:rFonts w:ascii="仿宋_GB2312" w:hAnsi="仿宋_GB2312" w:cs="仿宋_GB2312" w:eastAsia="仿宋_GB2312"/>
                      <w:sz w:val="22"/>
                      <w:color w:val="000000"/>
                    </w:rPr>
                    <w:t xml:space="preserve"> 公安部指纹模块（USB直连PC）</w:t>
                  </w:r>
                  <w:r>
                    <w:br/>
                  </w:r>
                  <w:r>
                    <w:rPr>
                      <w:rFonts w:ascii="仿宋_GB2312" w:hAnsi="仿宋_GB2312" w:cs="仿宋_GB2312" w:eastAsia="仿宋_GB2312"/>
                      <w:sz w:val="22"/>
                      <w:color w:val="000000"/>
                    </w:rPr>
                    <w:t xml:space="preserve"> （选配） 传感器类型 半导体电容式</w:t>
                  </w:r>
                  <w:r>
                    <w:br/>
                  </w:r>
                  <w:r>
                    <w:rPr>
                      <w:rFonts w:ascii="仿宋_GB2312" w:hAnsi="仿宋_GB2312" w:cs="仿宋_GB2312" w:eastAsia="仿宋_GB2312"/>
                      <w:sz w:val="22"/>
                      <w:color w:val="000000"/>
                    </w:rPr>
                    <w:t xml:space="preserve">  传感器尺寸  23.0*35.0mm</w:t>
                  </w:r>
                  <w:r>
                    <w:br/>
                  </w:r>
                  <w:r>
                    <w:rPr>
                      <w:rFonts w:ascii="仿宋_GB2312" w:hAnsi="仿宋_GB2312" w:cs="仿宋_GB2312" w:eastAsia="仿宋_GB2312"/>
                      <w:sz w:val="22"/>
                      <w:color w:val="000000"/>
                    </w:rPr>
                    <w:t xml:space="preserve">  有效图像尺寸  12.8 *18.0 mm</w:t>
                  </w:r>
                  <w:r>
                    <w:br/>
                  </w:r>
                  <w:r>
                    <w:rPr>
                      <w:rFonts w:ascii="仿宋_GB2312" w:hAnsi="仿宋_GB2312" w:cs="仿宋_GB2312" w:eastAsia="仿宋_GB2312"/>
                      <w:sz w:val="22"/>
                      <w:color w:val="000000"/>
                    </w:rPr>
                    <w:t xml:space="preserve">  图像大小 256*360pixel</w:t>
                  </w:r>
                  <w:r>
                    <w:br/>
                  </w:r>
                  <w:r>
                    <w:rPr>
                      <w:rFonts w:ascii="仿宋_GB2312" w:hAnsi="仿宋_GB2312" w:cs="仿宋_GB2312" w:eastAsia="仿宋_GB2312"/>
                      <w:sz w:val="22"/>
                      <w:color w:val="000000"/>
                    </w:rPr>
                    <w:t xml:space="preserve">  图像分辨率 508dpi</w:t>
                  </w:r>
                  <w:r>
                    <w:br/>
                  </w:r>
                  <w:r>
                    <w:rPr>
                      <w:rFonts w:ascii="仿宋_GB2312" w:hAnsi="仿宋_GB2312" w:cs="仿宋_GB2312" w:eastAsia="仿宋_GB2312"/>
                      <w:sz w:val="22"/>
                      <w:color w:val="000000"/>
                    </w:rPr>
                    <w:t xml:space="preserve">  比对方式 1:1 /1：N</w:t>
                  </w:r>
                  <w:r>
                    <w:br/>
                  </w:r>
                  <w:r>
                    <w:rPr>
                      <w:rFonts w:ascii="仿宋_GB2312" w:hAnsi="仿宋_GB2312" w:cs="仿宋_GB2312" w:eastAsia="仿宋_GB2312"/>
                      <w:sz w:val="22"/>
                      <w:color w:val="000000"/>
                    </w:rPr>
                    <w:t xml:space="preserve">  认假率（FAR） &lt;0.0001%</w:t>
                  </w:r>
                  <w:r>
                    <w:br/>
                  </w:r>
                  <w:r>
                    <w:rPr>
                      <w:rFonts w:ascii="仿宋_GB2312" w:hAnsi="仿宋_GB2312" w:cs="仿宋_GB2312" w:eastAsia="仿宋_GB2312"/>
                      <w:sz w:val="22"/>
                      <w:color w:val="000000"/>
                    </w:rPr>
                    <w:t xml:space="preserve">  拒真率（FRR） &lt;1%</w:t>
                  </w:r>
                  <w:r>
                    <w:br/>
                  </w:r>
                  <w:r>
                    <w:rPr>
                      <w:rFonts w:ascii="仿宋_GB2312" w:hAnsi="仿宋_GB2312" w:cs="仿宋_GB2312" w:eastAsia="仿宋_GB2312"/>
                      <w:sz w:val="22"/>
                      <w:color w:val="000000"/>
                    </w:rPr>
                    <w:t xml:space="preserve">  通讯方式 USB信号传输</w:t>
                  </w:r>
                  <w:r>
                    <w:br/>
                  </w:r>
                  <w:r>
                    <w:rPr>
                      <w:rFonts w:ascii="仿宋_GB2312" w:hAnsi="仿宋_GB2312" w:cs="仿宋_GB2312" w:eastAsia="仿宋_GB2312"/>
                      <w:sz w:val="22"/>
                      <w:color w:val="000000"/>
                    </w:rPr>
                    <w:t xml:space="preserve"> 语音模块 扬声器 支持，语音提示用户操作</w:t>
                  </w:r>
                  <w:r>
                    <w:br/>
                  </w:r>
                  <w:r>
                    <w:rPr>
                      <w:rFonts w:ascii="仿宋_GB2312" w:hAnsi="仿宋_GB2312" w:cs="仿宋_GB2312" w:eastAsia="仿宋_GB2312"/>
                      <w:sz w:val="22"/>
                      <w:color w:val="000000"/>
                    </w:rPr>
                    <w:t xml:space="preserve"> 时钟功能 内置时钟芯片 带纽扣电池，保证系统时间的准确性</w:t>
                  </w:r>
                  <w:r>
                    <w:br/>
                  </w:r>
                  <w:r>
                    <w:rPr>
                      <w:rFonts w:ascii="仿宋_GB2312" w:hAnsi="仿宋_GB2312" w:cs="仿宋_GB2312" w:eastAsia="仿宋_GB2312"/>
                      <w:sz w:val="22"/>
                      <w:color w:val="000000"/>
                    </w:rPr>
                    <w:t xml:space="preserve"> 卡槽 PSAM卡槽 支持</w:t>
                  </w:r>
                  <w:r>
                    <w:br/>
                  </w:r>
                  <w:r>
                    <w:rPr>
                      <w:rFonts w:ascii="仿宋_GB2312" w:hAnsi="仿宋_GB2312" w:cs="仿宋_GB2312" w:eastAsia="仿宋_GB2312"/>
                      <w:sz w:val="22"/>
                      <w:color w:val="000000"/>
                    </w:rPr>
                    <w:t xml:space="preserve"> 开关 船型开关 支持系统开关机</w:t>
                  </w:r>
                  <w:r>
                    <w:br/>
                  </w:r>
                  <w:r>
                    <w:rPr>
                      <w:rFonts w:ascii="仿宋_GB2312" w:hAnsi="仿宋_GB2312" w:cs="仿宋_GB2312" w:eastAsia="仿宋_GB2312"/>
                      <w:sz w:val="22"/>
                      <w:color w:val="000000"/>
                    </w:rPr>
                    <w:t xml:space="preserve"> 接口 电源口 9V/2.5A</w:t>
                  </w:r>
                  <w:r>
                    <w:br/>
                  </w:r>
                  <w:r>
                    <w:rPr>
                      <w:rFonts w:ascii="仿宋_GB2312" w:hAnsi="仿宋_GB2312" w:cs="仿宋_GB2312" w:eastAsia="仿宋_GB2312"/>
                      <w:sz w:val="22"/>
                      <w:color w:val="000000"/>
                    </w:rPr>
                    <w:t xml:space="preserve">  OTG口 1个</w:t>
                  </w:r>
                  <w:r>
                    <w:br/>
                  </w:r>
                  <w:r>
                    <w:rPr>
                      <w:rFonts w:ascii="仿宋_GB2312" w:hAnsi="仿宋_GB2312" w:cs="仿宋_GB2312" w:eastAsia="仿宋_GB2312"/>
                      <w:sz w:val="22"/>
                      <w:color w:val="000000"/>
                    </w:rPr>
                    <w:t xml:space="preserve"> 4、其他功能要求</w:t>
                  </w:r>
                  <w:r>
                    <w:br/>
                  </w:r>
                  <w:r>
                    <w:rPr>
                      <w:rFonts w:ascii="仿宋_GB2312" w:hAnsi="仿宋_GB2312" w:cs="仿宋_GB2312" w:eastAsia="仿宋_GB2312"/>
                      <w:sz w:val="22"/>
                      <w:color w:val="000000"/>
                    </w:rPr>
                    <w:t xml:space="preserve"> 对接陕西实有人口系统，通过生物特征比对，实现群众无证办理相关业务。支持电子证照的扫码，实现相关业务办理。须提供相关证明文件。</w:t>
                  </w: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39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智能填表机</w:t>
                  </w:r>
                </w:p>
              </w:tc>
              <w:tc>
                <w:tcPr>
                  <w:tcW w:type="dxa" w:w="16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8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CPU: 型号：I5 5200U</w:t>
                  </w:r>
                  <w:r>
                    <w:br/>
                  </w:r>
                  <w:r>
                    <w:rPr>
                      <w:rFonts w:ascii="仿宋_GB2312" w:hAnsi="仿宋_GB2312" w:cs="仿宋_GB2312" w:eastAsia="仿宋_GB2312"/>
                      <w:sz w:val="22"/>
                      <w:color w:val="000000"/>
                    </w:rPr>
                    <w:t xml:space="preserve"> CPU主频：3.4GHz</w:t>
                  </w:r>
                  <w:r>
                    <w:br/>
                  </w:r>
                  <w:r>
                    <w:rPr>
                      <w:rFonts w:ascii="仿宋_GB2312" w:hAnsi="仿宋_GB2312" w:cs="仿宋_GB2312" w:eastAsia="仿宋_GB2312"/>
                      <w:sz w:val="22"/>
                      <w:color w:val="000000"/>
                    </w:rPr>
                    <w:t xml:space="preserve"> 最高睿频：3.8GHz</w:t>
                  </w:r>
                  <w:r>
                    <w:br/>
                  </w:r>
                  <w:r>
                    <w:rPr>
                      <w:rFonts w:ascii="仿宋_GB2312" w:hAnsi="仿宋_GB2312" w:cs="仿宋_GB2312" w:eastAsia="仿宋_GB2312"/>
                      <w:sz w:val="22"/>
                      <w:color w:val="000000"/>
                    </w:rPr>
                    <w:t xml:space="preserve"> 内存容量：≥8GB</w:t>
                  </w:r>
                  <w:r>
                    <w:br/>
                  </w:r>
                  <w:r>
                    <w:rPr>
                      <w:rFonts w:ascii="仿宋_GB2312" w:hAnsi="仿宋_GB2312" w:cs="仿宋_GB2312" w:eastAsia="仿宋_GB2312"/>
                      <w:sz w:val="22"/>
                      <w:color w:val="000000"/>
                    </w:rPr>
                    <w:t xml:space="preserve"> 频率：≥DDR3 1600</w:t>
                  </w:r>
                  <w:r>
                    <w:br/>
                  </w:r>
                  <w:r>
                    <w:rPr>
                      <w:rFonts w:ascii="仿宋_GB2312" w:hAnsi="仿宋_GB2312" w:cs="仿宋_GB2312" w:eastAsia="仿宋_GB2312"/>
                      <w:sz w:val="22"/>
                      <w:color w:val="000000"/>
                    </w:rPr>
                    <w:t xml:space="preserve"> 接口：DIMM</w:t>
                  </w:r>
                  <w:r>
                    <w:br/>
                  </w:r>
                  <w:r>
                    <w:rPr>
                      <w:rFonts w:ascii="仿宋_GB2312" w:hAnsi="仿宋_GB2312" w:cs="仿宋_GB2312" w:eastAsia="仿宋_GB2312"/>
                      <w:sz w:val="22"/>
                      <w:color w:val="000000"/>
                    </w:rPr>
                    <w:t xml:space="preserve"> 硬盘容量：256G</w:t>
                  </w:r>
                  <w:r>
                    <w:br/>
                  </w:r>
                  <w:r>
                    <w:rPr>
                      <w:rFonts w:ascii="仿宋_GB2312" w:hAnsi="仿宋_GB2312" w:cs="仿宋_GB2312" w:eastAsia="仿宋_GB2312"/>
                      <w:sz w:val="22"/>
                      <w:color w:val="000000"/>
                    </w:rPr>
                    <w:t xml:space="preserve"> 类型：固态硬盘</w:t>
                  </w:r>
                  <w:r>
                    <w:br/>
                  </w:r>
                  <w:r>
                    <w:rPr>
                      <w:rFonts w:ascii="仿宋_GB2312" w:hAnsi="仿宋_GB2312" w:cs="仿宋_GB2312" w:eastAsia="仿宋_GB2312"/>
                      <w:sz w:val="22"/>
                      <w:color w:val="000000"/>
                    </w:rPr>
                    <w:t xml:space="preserve"> 接口：MSATA</w:t>
                  </w:r>
                  <w:r>
                    <w:br/>
                  </w:r>
                  <w:r>
                    <w:rPr>
                      <w:rFonts w:ascii="仿宋_GB2312" w:hAnsi="仿宋_GB2312" w:cs="仿宋_GB2312" w:eastAsia="仿宋_GB2312"/>
                      <w:sz w:val="22"/>
                      <w:color w:val="000000"/>
                    </w:rPr>
                    <w:t xml:space="preserve"> 显示模块:32寸电容屏 显示比例 16:9</w:t>
                  </w:r>
                  <w:r>
                    <w:br/>
                  </w:r>
                  <w:r>
                    <w:rPr>
                      <w:rFonts w:ascii="仿宋_GB2312" w:hAnsi="仿宋_GB2312" w:cs="仿宋_GB2312" w:eastAsia="仿宋_GB2312"/>
                      <w:sz w:val="22"/>
                      <w:color w:val="000000"/>
                    </w:rPr>
                    <w:t xml:space="preserve"> 打印模块:激光打印机 MS439</w:t>
                  </w:r>
                  <w:r>
                    <w:br/>
                  </w:r>
                  <w:r>
                    <w:rPr>
                      <w:rFonts w:ascii="仿宋_GB2312" w:hAnsi="仿宋_GB2312" w:cs="仿宋_GB2312" w:eastAsia="仿宋_GB2312"/>
                      <w:sz w:val="22"/>
                      <w:color w:val="000000"/>
                    </w:rPr>
                    <w:t xml:space="preserve"> 扫码模块:型号 EM25，支持通用的一维码、二维码识读</w:t>
                  </w:r>
                  <w:r>
                    <w:br/>
                  </w:r>
                  <w:r>
                    <w:rPr>
                      <w:rFonts w:ascii="仿宋_GB2312" w:hAnsi="仿宋_GB2312" w:cs="仿宋_GB2312" w:eastAsia="仿宋_GB2312"/>
                      <w:sz w:val="22"/>
                      <w:color w:val="000000"/>
                    </w:rPr>
                    <w:t xml:space="preserve"> 图像传感器：640*480 CMOS传感器，30FPS；</w:t>
                  </w:r>
                  <w:r>
                    <w:br/>
                  </w:r>
                  <w:r>
                    <w:rPr>
                      <w:rFonts w:ascii="仿宋_GB2312" w:hAnsi="仿宋_GB2312" w:cs="仿宋_GB2312" w:eastAsia="仿宋_GB2312"/>
                      <w:sz w:val="22"/>
                      <w:color w:val="000000"/>
                    </w:rPr>
                    <w:t xml:space="preserve"> 照明：LED 白光；</w:t>
                  </w:r>
                  <w:r>
                    <w:br/>
                  </w:r>
                  <w:r>
                    <w:rPr>
                      <w:rFonts w:ascii="仿宋_GB2312" w:hAnsi="仿宋_GB2312" w:cs="仿宋_GB2312" w:eastAsia="仿宋_GB2312"/>
                      <w:sz w:val="22"/>
                      <w:color w:val="000000"/>
                    </w:rPr>
                    <w:t xml:space="preserve"> 视场角度：水平66°，垂直52°；</w:t>
                  </w:r>
                  <w:r>
                    <w:br/>
                  </w:r>
                  <w:r>
                    <w:rPr>
                      <w:rFonts w:ascii="仿宋_GB2312" w:hAnsi="仿宋_GB2312" w:cs="仿宋_GB2312" w:eastAsia="仿宋_GB2312"/>
                      <w:sz w:val="22"/>
                      <w:color w:val="000000"/>
                    </w:rPr>
                    <w:t xml:space="preserve"> 识读角度：转动360°，左右倾斜±60°，前后倾斜±60°；</w:t>
                  </w:r>
                  <w:r>
                    <w:br/>
                  </w:r>
                  <w:r>
                    <w:rPr>
                      <w:rFonts w:ascii="仿宋_GB2312" w:hAnsi="仿宋_GB2312" w:cs="仿宋_GB2312" w:eastAsia="仿宋_GB2312"/>
                      <w:sz w:val="22"/>
                      <w:color w:val="000000"/>
                    </w:rPr>
                    <w:t xml:space="preserve"> 识别精度：≥4mil；</w:t>
                  </w:r>
                  <w:r>
                    <w:br/>
                  </w:r>
                  <w:r>
                    <w:rPr>
                      <w:rFonts w:ascii="仿宋_GB2312" w:hAnsi="仿宋_GB2312" w:cs="仿宋_GB2312" w:eastAsia="仿宋_GB2312"/>
                      <w:sz w:val="22"/>
                      <w:color w:val="000000"/>
                    </w:rPr>
                    <w:t xml:space="preserve"> 识读景深：</w:t>
                  </w:r>
                  <w:r>
                    <w:br/>
                  </w:r>
                  <w:r>
                    <w:rPr>
                      <w:rFonts w:ascii="仿宋_GB2312" w:hAnsi="仿宋_GB2312" w:cs="仿宋_GB2312" w:eastAsia="仿宋_GB2312"/>
                      <w:sz w:val="22"/>
                      <w:color w:val="000000"/>
                    </w:rPr>
                    <w:t xml:space="preserve"> 13mil UPC (25-170mm)</w:t>
                  </w:r>
                  <w:r>
                    <w:br/>
                  </w:r>
                  <w:r>
                    <w:rPr>
                      <w:rFonts w:ascii="仿宋_GB2312" w:hAnsi="仿宋_GB2312" w:cs="仿宋_GB2312" w:eastAsia="仿宋_GB2312"/>
                      <w:sz w:val="22"/>
                      <w:color w:val="000000"/>
                    </w:rPr>
                    <w:t xml:space="preserve"> 5mil Code128 (26-60mm)</w:t>
                  </w:r>
                  <w:r>
                    <w:br/>
                  </w:r>
                  <w:r>
                    <w:rPr>
                      <w:rFonts w:ascii="仿宋_GB2312" w:hAnsi="仿宋_GB2312" w:cs="仿宋_GB2312" w:eastAsia="仿宋_GB2312"/>
                      <w:sz w:val="22"/>
                      <w:color w:val="000000"/>
                    </w:rPr>
                    <w:t xml:space="preserve"> 10mil Code128 (25-130mm)</w:t>
                  </w:r>
                  <w:r>
                    <w:br/>
                  </w:r>
                  <w:r>
                    <w:rPr>
                      <w:rFonts w:ascii="仿宋_GB2312" w:hAnsi="仿宋_GB2312" w:cs="仿宋_GB2312" w:eastAsia="仿宋_GB2312"/>
                      <w:sz w:val="22"/>
                      <w:color w:val="000000"/>
                    </w:rPr>
                    <w:t xml:space="preserve"> 20mil QR (20-170mm)</w:t>
                  </w:r>
                  <w:r>
                    <w:br/>
                  </w:r>
                  <w:r>
                    <w:rPr>
                      <w:rFonts w:ascii="仿宋_GB2312" w:hAnsi="仿宋_GB2312" w:cs="仿宋_GB2312" w:eastAsia="仿宋_GB2312"/>
                      <w:sz w:val="22"/>
                      <w:color w:val="000000"/>
                    </w:rPr>
                    <w:t xml:space="preserve"> 部分码制：QR Code,Micro QR code, Data Matrix, PDF417,Micro PDF417, Aztec Code,Maxi Code,HanXin Code ；</w:t>
                  </w:r>
                  <w:r>
                    <w:br/>
                  </w:r>
                  <w:r>
                    <w:rPr>
                      <w:rFonts w:ascii="仿宋_GB2312" w:hAnsi="仿宋_GB2312" w:cs="仿宋_GB2312" w:eastAsia="仿宋_GB2312"/>
                      <w:sz w:val="22"/>
                      <w:color w:val="000000"/>
                    </w:rPr>
                    <w:t xml:space="preserve"> 支持蜂鸣、指示灯；</w:t>
                  </w:r>
                  <w:r>
                    <w:br/>
                  </w:r>
                  <w:r>
                    <w:rPr>
                      <w:rFonts w:ascii="仿宋_GB2312" w:hAnsi="仿宋_GB2312" w:cs="仿宋_GB2312" w:eastAsia="仿宋_GB2312"/>
                      <w:sz w:val="22"/>
                      <w:color w:val="000000"/>
                    </w:rPr>
                    <w:t xml:space="preserve"> 电源模块:输入电压范围：85-264VAC</w:t>
                  </w:r>
                  <w:r>
                    <w:br/>
                  </w:r>
                  <w:r>
                    <w:rPr>
                      <w:rFonts w:ascii="仿宋_GB2312" w:hAnsi="仿宋_GB2312" w:cs="仿宋_GB2312" w:eastAsia="仿宋_GB2312"/>
                      <w:sz w:val="22"/>
                      <w:color w:val="000000"/>
                    </w:rPr>
                    <w:t xml:space="preserve"> 输入频率范围：47 ~ 63Hz</w:t>
                  </w:r>
                  <w:r>
                    <w:br/>
                  </w:r>
                  <w:r>
                    <w:rPr>
                      <w:rFonts w:ascii="仿宋_GB2312" w:hAnsi="仿宋_GB2312" w:cs="仿宋_GB2312" w:eastAsia="仿宋_GB2312"/>
                      <w:sz w:val="22"/>
                      <w:color w:val="000000"/>
                    </w:rPr>
                    <w:t xml:space="preserve"> 效率(Typ.)：88%</w:t>
                  </w:r>
                  <w:r>
                    <w:br/>
                  </w:r>
                  <w:r>
                    <w:rPr>
                      <w:rFonts w:ascii="仿宋_GB2312" w:hAnsi="仿宋_GB2312" w:cs="仿宋_GB2312" w:eastAsia="仿宋_GB2312"/>
                      <w:sz w:val="22"/>
                      <w:color w:val="000000"/>
                    </w:rPr>
                    <w:t xml:space="preserve"> 交流电流(Typ.)：1.9A/115VAC 1.2A/230VAC</w:t>
                  </w:r>
                  <w:r>
                    <w:br/>
                  </w:r>
                  <w:r>
                    <w:rPr>
                      <w:rFonts w:ascii="仿宋_GB2312" w:hAnsi="仿宋_GB2312" w:cs="仿宋_GB2312" w:eastAsia="仿宋_GB2312"/>
                      <w:sz w:val="22"/>
                      <w:color w:val="000000"/>
                    </w:rPr>
                    <w:t xml:space="preserve"> 浪涌电流(Typ.)：50A/230VAC</w:t>
                  </w:r>
                  <w:r>
                    <w:br/>
                  </w:r>
                  <w:r>
                    <w:rPr>
                      <w:rFonts w:ascii="仿宋_GB2312" w:hAnsi="仿宋_GB2312" w:cs="仿宋_GB2312" w:eastAsia="仿宋_GB2312"/>
                      <w:sz w:val="22"/>
                      <w:color w:val="000000"/>
                    </w:rPr>
                    <w:t xml:space="preserve"> 漏电流：&lt;0.75mA / 240VAC</w:t>
                  </w:r>
                  <w:r>
                    <w:br/>
                  </w:r>
                  <w:r>
                    <w:rPr>
                      <w:rFonts w:ascii="仿宋_GB2312" w:hAnsi="仿宋_GB2312" w:cs="仿宋_GB2312" w:eastAsia="仿宋_GB2312"/>
                      <w:sz w:val="22"/>
                      <w:color w:val="000000"/>
                    </w:rPr>
                    <w:t xml:space="preserve"> 输出电压：12V</w:t>
                  </w:r>
                  <w:r>
                    <w:br/>
                  </w:r>
                  <w:r>
                    <w:rPr>
                      <w:rFonts w:ascii="仿宋_GB2312" w:hAnsi="仿宋_GB2312" w:cs="仿宋_GB2312" w:eastAsia="仿宋_GB2312"/>
                      <w:sz w:val="22"/>
                      <w:color w:val="000000"/>
                    </w:rPr>
                    <w:t xml:space="preserve"> 电压调整范围：10.2~13.8V</w:t>
                  </w:r>
                  <w:r>
                    <w:br/>
                  </w:r>
                  <w:r>
                    <w:rPr>
                      <w:rFonts w:ascii="仿宋_GB2312" w:hAnsi="仿宋_GB2312" w:cs="仿宋_GB2312" w:eastAsia="仿宋_GB2312"/>
                      <w:sz w:val="22"/>
                      <w:color w:val="000000"/>
                    </w:rPr>
                    <w:t xml:space="preserve"> 额定电流：8.5A</w:t>
                  </w:r>
                  <w:r>
                    <w:br/>
                  </w:r>
                  <w:r>
                    <w:rPr>
                      <w:rFonts w:ascii="仿宋_GB2312" w:hAnsi="仿宋_GB2312" w:cs="仿宋_GB2312" w:eastAsia="仿宋_GB2312"/>
                      <w:sz w:val="22"/>
                      <w:color w:val="000000"/>
                    </w:rPr>
                    <w:t xml:space="preserve"> 额定功率：102W</w:t>
                  </w:r>
                  <w:r>
                    <w:br/>
                  </w:r>
                  <w:r>
                    <w:rPr>
                      <w:rFonts w:ascii="仿宋_GB2312" w:hAnsi="仿宋_GB2312" w:cs="仿宋_GB2312" w:eastAsia="仿宋_GB2312"/>
                      <w:sz w:val="22"/>
                      <w:color w:val="000000"/>
                    </w:rPr>
                    <w:t xml:space="preserve"> 纹波与噪声：120mVp-p</w:t>
                  </w:r>
                  <w:r>
                    <w:br/>
                  </w:r>
                  <w:r>
                    <w:rPr>
                      <w:rFonts w:ascii="仿宋_GB2312" w:hAnsi="仿宋_GB2312" w:cs="仿宋_GB2312" w:eastAsia="仿宋_GB2312"/>
                      <w:sz w:val="22"/>
                      <w:color w:val="000000"/>
                    </w:rPr>
                    <w:t xml:space="preserve"> 安全规范：IEC/UL62368-1, BSMI CNS14336-1, BS EN/EN60335-1,EAC TP TC 004, KC K60950-1(仅LRS-200-12/24),AS/NZS62368.1, BIS IS13252(Part1): 2010/IEC 60950-1: 2005 认证通过;设计参照BS EN/EN62368-1</w:t>
                  </w:r>
                  <w:r>
                    <w:br/>
                  </w:r>
                  <w:r>
                    <w:rPr>
                      <w:rFonts w:ascii="仿宋_GB2312" w:hAnsi="仿宋_GB2312" w:cs="仿宋_GB2312" w:eastAsia="仿宋_GB2312"/>
                      <w:sz w:val="22"/>
                      <w:color w:val="000000"/>
                    </w:rPr>
                    <w:t xml:space="preserve"> 耐压：I/P-O/P:3KVAC I/P-FG:2KVAC O/P-FG:0.5KVAC</w:t>
                  </w:r>
                  <w:r>
                    <w:br/>
                  </w:r>
                  <w:r>
                    <w:rPr>
                      <w:rFonts w:ascii="仿宋_GB2312" w:hAnsi="仿宋_GB2312" w:cs="仿宋_GB2312" w:eastAsia="仿宋_GB2312"/>
                      <w:sz w:val="22"/>
                      <w:color w:val="000000"/>
                    </w:rPr>
                    <w:t xml:space="preserve"> 电磁兼容发射：符合BSMI CNS13438, EAC TP TC 020,KC KN32,KN35(仅LRS-200-12/24)</w:t>
                  </w:r>
                  <w:r>
                    <w:br/>
                  </w:r>
                  <w:r>
                    <w:rPr>
                      <w:rFonts w:ascii="仿宋_GB2312" w:hAnsi="仿宋_GB2312" w:cs="仿宋_GB2312" w:eastAsia="仿宋_GB2312"/>
                      <w:sz w:val="22"/>
                      <w:color w:val="000000"/>
                    </w:rPr>
                    <w:t xml:space="preserve"> 音响:输出功率：5W*2；工作电压：12VDC；输出声道：双声道；</w:t>
                  </w:r>
                  <w:r>
                    <w:br/>
                  </w:r>
                  <w:r>
                    <w:rPr>
                      <w:rFonts w:ascii="仿宋_GB2312" w:hAnsi="仿宋_GB2312" w:cs="仿宋_GB2312" w:eastAsia="仿宋_GB2312"/>
                      <w:sz w:val="22"/>
                      <w:color w:val="000000"/>
                    </w:rPr>
                    <w:t xml:space="preserve"> 散热:工作电压：12VDC，工作电流：120MA；尺寸：80*80mm；</w:t>
                  </w:r>
                  <w:r>
                    <w:br/>
                  </w:r>
                  <w:r>
                    <w:rPr>
                      <w:rFonts w:ascii="仿宋_GB2312" w:hAnsi="仿宋_GB2312" w:cs="仿宋_GB2312" w:eastAsia="仿宋_GB2312"/>
                      <w:sz w:val="22"/>
                      <w:color w:val="000000"/>
                    </w:rPr>
                    <w:t xml:space="preserve"> 端口:船型开关、输入插座，风行排插；</w:t>
                  </w: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39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临时身份证制证机</w:t>
                  </w:r>
                </w:p>
              </w:tc>
              <w:tc>
                <w:tcPr>
                  <w:tcW w:type="dxa" w:w="16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8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功能:热升华再转印</w:t>
                  </w:r>
                  <w:r>
                    <w:br/>
                  </w:r>
                  <w:r>
                    <w:rPr>
                      <w:rFonts w:ascii="仿宋_GB2312" w:hAnsi="仿宋_GB2312" w:cs="仿宋_GB2312" w:eastAsia="仿宋_GB2312"/>
                      <w:sz w:val="22"/>
                      <w:color w:val="000000"/>
                    </w:rPr>
                    <w:t xml:space="preserve"> 打印能力:单面打印</w:t>
                  </w:r>
                  <w:r>
                    <w:br/>
                  </w:r>
                  <w:r>
                    <w:rPr>
                      <w:rFonts w:ascii="仿宋_GB2312" w:hAnsi="仿宋_GB2312" w:cs="仿宋_GB2312" w:eastAsia="仿宋_GB2312"/>
                      <w:sz w:val="22"/>
                      <w:color w:val="000000"/>
                    </w:rPr>
                    <w:t xml:space="preserve"> 打印分辨率:≥600*600dpi</w:t>
                  </w:r>
                  <w:r>
                    <w:br/>
                  </w:r>
                  <w:r>
                    <w:rPr>
                      <w:rFonts w:ascii="仿宋_GB2312" w:hAnsi="仿宋_GB2312" w:cs="仿宋_GB2312" w:eastAsia="仿宋_GB2312"/>
                      <w:sz w:val="22"/>
                      <w:color w:val="000000"/>
                    </w:rPr>
                    <w:t xml:space="preserve"> 卡片厚度:≥0.48mm~1.10mm</w:t>
                  </w:r>
                  <w:r>
                    <w:br/>
                  </w:r>
                  <w:r>
                    <w:rPr>
                      <w:rFonts w:ascii="仿宋_GB2312" w:hAnsi="仿宋_GB2312" w:cs="仿宋_GB2312" w:eastAsia="仿宋_GB2312"/>
                      <w:sz w:val="22"/>
                      <w:color w:val="000000"/>
                    </w:rPr>
                    <w:t xml:space="preserve"> 接受的卡片类型:PVC 、PET 、PET-G</w:t>
                  </w:r>
                  <w:r>
                    <w:br/>
                  </w:r>
                  <w:r>
                    <w:rPr>
                      <w:rFonts w:ascii="仿宋_GB2312" w:hAnsi="仿宋_GB2312" w:cs="仿宋_GB2312" w:eastAsia="仿宋_GB2312"/>
                      <w:sz w:val="22"/>
                      <w:color w:val="000000"/>
                    </w:rPr>
                    <w:t xml:space="preserve"> ISO CR-80/ ISO7810（53.98 x 85.60mm）</w:t>
                  </w:r>
                  <w:r>
                    <w:br/>
                  </w:r>
                  <w:r>
                    <w:rPr>
                      <w:rFonts w:ascii="仿宋_GB2312" w:hAnsi="仿宋_GB2312" w:cs="仿宋_GB2312" w:eastAsia="仿宋_GB2312"/>
                      <w:sz w:val="22"/>
                      <w:color w:val="000000"/>
                    </w:rPr>
                    <w:t xml:space="preserve"> 印刷灰度:输入灰度：RGB  各 256   色灰度，K2  灰度</w:t>
                  </w:r>
                  <w:r>
                    <w:br/>
                  </w:r>
                  <w:r>
                    <w:rPr>
                      <w:rFonts w:ascii="仿宋_GB2312" w:hAnsi="仿宋_GB2312" w:cs="仿宋_GB2312" w:eastAsia="仿宋_GB2312"/>
                      <w:sz w:val="22"/>
                      <w:color w:val="000000"/>
                    </w:rPr>
                    <w:t xml:space="preserve"> 输出灰度：YMC  各 256   色灰度，K2  灰度</w:t>
                  </w:r>
                  <w:r>
                    <w:br/>
                  </w:r>
                  <w:r>
                    <w:rPr>
                      <w:rFonts w:ascii="仿宋_GB2312" w:hAnsi="仿宋_GB2312" w:cs="仿宋_GB2312" w:eastAsia="仿宋_GB2312"/>
                      <w:sz w:val="22"/>
                      <w:color w:val="000000"/>
                    </w:rPr>
                    <w:t xml:space="preserve"> 印刷范围:≥53.98mm x 85.60mm</w:t>
                  </w:r>
                  <w:r>
                    <w:br/>
                  </w:r>
                  <w:r>
                    <w:br/>
                  </w:r>
                  <w:r>
                    <w:rPr>
                      <w:rFonts w:ascii="仿宋_GB2312" w:hAnsi="仿宋_GB2312" w:cs="仿宋_GB2312" w:eastAsia="仿宋_GB2312"/>
                      <w:sz w:val="22"/>
                      <w:color w:val="000000"/>
                    </w:rPr>
                    <w:t xml:space="preserve"> 卡容量 :自动入卡盒≥250 张 0.76mm</w:t>
                  </w:r>
                  <w:r>
                    <w:br/>
                  </w:r>
                  <w:r>
                    <w:rPr>
                      <w:rFonts w:ascii="仿宋_GB2312" w:hAnsi="仿宋_GB2312" w:cs="仿宋_GB2312" w:eastAsia="仿宋_GB2312"/>
                      <w:sz w:val="22"/>
                      <w:color w:val="000000"/>
                    </w:rPr>
                    <w:t xml:space="preserve">     接卡器≥250 张 0.76mm</w:t>
                  </w:r>
                  <w:r>
                    <w:br/>
                  </w:r>
                  <w:r>
                    <w:rPr>
                      <w:rFonts w:ascii="仿宋_GB2312" w:hAnsi="仿宋_GB2312" w:cs="仿宋_GB2312" w:eastAsia="仿宋_GB2312"/>
                      <w:sz w:val="22"/>
                      <w:color w:val="000000"/>
                    </w:rPr>
                    <w:t xml:space="preserve">     废卡器≥140 张 0.76mm</w:t>
                  </w:r>
                  <w:r>
                    <w:br/>
                  </w:r>
                  <w:r>
                    <w:rPr>
                      <w:rFonts w:ascii="仿宋_GB2312" w:hAnsi="仿宋_GB2312" w:cs="仿宋_GB2312" w:eastAsia="仿宋_GB2312"/>
                      <w:sz w:val="22"/>
                      <w:color w:val="000000"/>
                    </w:rPr>
                    <w:t xml:space="preserve"> 入卡方式:卡盒进卡、左侧自动入卡、右侧自动入卡、右侧手动入卡</w:t>
                  </w:r>
                  <w:r>
                    <w:br/>
                  </w:r>
                  <w:r>
                    <w:rPr>
                      <w:rFonts w:ascii="仿宋_GB2312" w:hAnsi="仿宋_GB2312" w:cs="仿宋_GB2312" w:eastAsia="仿宋_GB2312"/>
                      <w:sz w:val="22"/>
                      <w:color w:val="000000"/>
                    </w:rPr>
                    <w:t xml:space="preserve"> 出卡方式:左侧出卡、右侧水平出卡、右侧口出卡</w:t>
                  </w:r>
                  <w:r>
                    <w:br/>
                  </w:r>
                  <w:r>
                    <w:br/>
                  </w:r>
                  <w:r>
                    <w:br/>
                  </w:r>
                  <w:r>
                    <w:br/>
                  </w:r>
                  <w:r>
                    <w:rPr>
                      <w:rFonts w:ascii="仿宋_GB2312" w:hAnsi="仿宋_GB2312" w:cs="仿宋_GB2312" w:eastAsia="仿宋_GB2312"/>
                      <w:sz w:val="22"/>
                      <w:color w:val="000000"/>
                    </w:rPr>
                    <w:t xml:space="preserve"> 耗材容量:YMCK≥500 面/卷</w:t>
                  </w:r>
                  <w:r>
                    <w:br/>
                  </w:r>
                  <w:r>
                    <w:rPr>
                      <w:rFonts w:ascii="仿宋_GB2312" w:hAnsi="仿宋_GB2312" w:cs="仿宋_GB2312" w:eastAsia="仿宋_GB2312"/>
                      <w:sz w:val="22"/>
                      <w:color w:val="000000"/>
                    </w:rPr>
                    <w:t xml:space="preserve"> YMCKH≥400 面/卷</w:t>
                  </w:r>
                  <w:r>
                    <w:br/>
                  </w:r>
                  <w:r>
                    <w:rPr>
                      <w:rFonts w:ascii="仿宋_GB2312" w:hAnsi="仿宋_GB2312" w:cs="仿宋_GB2312" w:eastAsia="仿宋_GB2312"/>
                      <w:sz w:val="22"/>
                      <w:color w:val="000000"/>
                    </w:rPr>
                    <w:t xml:space="preserve"> YMCKK≥400 面/卷</w:t>
                  </w:r>
                  <w:r>
                    <w:br/>
                  </w:r>
                  <w:r>
                    <w:rPr>
                      <w:rFonts w:ascii="仿宋_GB2312" w:hAnsi="仿宋_GB2312" w:cs="仿宋_GB2312" w:eastAsia="仿宋_GB2312"/>
                      <w:sz w:val="22"/>
                      <w:color w:val="000000"/>
                    </w:rPr>
                    <w:t xml:space="preserve"> YMCKI≥400 面/卷</w:t>
                  </w:r>
                  <w:r>
                    <w:br/>
                  </w:r>
                  <w:r>
                    <w:rPr>
                      <w:rFonts w:ascii="仿宋_GB2312" w:hAnsi="仿宋_GB2312" w:cs="仿宋_GB2312" w:eastAsia="仿宋_GB2312"/>
                      <w:sz w:val="22"/>
                      <w:color w:val="000000"/>
                    </w:rPr>
                    <w:t xml:space="preserve"> 1/2(YMC)K≥500 面/卷 YMCKSI≥350 面/卷</w:t>
                  </w:r>
                  <w:r>
                    <w:br/>
                  </w:r>
                  <w:r>
                    <w:rPr>
                      <w:rFonts w:ascii="仿宋_GB2312" w:hAnsi="仿宋_GB2312" w:cs="仿宋_GB2312" w:eastAsia="仿宋_GB2312"/>
                      <w:sz w:val="22"/>
                      <w:color w:val="000000"/>
                    </w:rPr>
                    <w:t xml:space="preserve"> 转印膜 透明膜、带激光涂层</w:t>
                  </w:r>
                  <w:r>
                    <w:br/>
                  </w:r>
                  <w:r>
                    <w:rPr>
                      <w:rFonts w:ascii="仿宋_GB2312" w:hAnsi="仿宋_GB2312" w:cs="仿宋_GB2312" w:eastAsia="仿宋_GB2312"/>
                      <w:sz w:val="22"/>
                      <w:color w:val="000000"/>
                    </w:rPr>
                    <w:t xml:space="preserve"> 打印速度:单面：彩色（YMCK）≥144 卡/小时</w:t>
                  </w:r>
                  <w:r>
                    <w:br/>
                  </w:r>
                  <w:r>
                    <w:br/>
                  </w:r>
                  <w:r>
                    <w:rPr>
                      <w:rFonts w:ascii="仿宋_GB2312" w:hAnsi="仿宋_GB2312" w:cs="仿宋_GB2312" w:eastAsia="仿宋_GB2312"/>
                      <w:sz w:val="22"/>
                      <w:color w:val="000000"/>
                    </w:rPr>
                    <w:t xml:space="preserve"> 安全特性:色带加密 RFID</w:t>
                  </w:r>
                  <w:r>
                    <w:br/>
                  </w:r>
                  <w:r>
                    <w:rPr>
                      <w:rFonts w:ascii="仿宋_GB2312" w:hAnsi="仿宋_GB2312" w:cs="仿宋_GB2312" w:eastAsia="仿宋_GB2312"/>
                      <w:sz w:val="22"/>
                      <w:color w:val="000000"/>
                    </w:rPr>
                    <w:t xml:space="preserve"> 色带、卡片、膜带 安全电缆锁</w:t>
                  </w:r>
                  <w:r>
                    <w:br/>
                  </w:r>
                  <w:r>
                    <w:br/>
                  </w:r>
                  <w:r>
                    <w:rPr>
                      <w:rFonts w:ascii="仿宋_GB2312" w:hAnsi="仿宋_GB2312" w:cs="仿宋_GB2312" w:eastAsia="仿宋_GB2312"/>
                      <w:sz w:val="22"/>
                      <w:color w:val="000000"/>
                    </w:rPr>
                    <w:t xml:space="preserve"> 接口:USB 2.0  接口≥1个</w:t>
                  </w:r>
                  <w:r>
                    <w:br/>
                  </w:r>
                  <w:r>
                    <w:rPr>
                      <w:rFonts w:ascii="仿宋_GB2312" w:hAnsi="仿宋_GB2312" w:cs="仿宋_GB2312" w:eastAsia="仿宋_GB2312"/>
                      <w:sz w:val="22"/>
                      <w:color w:val="000000"/>
                    </w:rPr>
                    <w:t xml:space="preserve"> 以太网 10/100Base-T  双向网络接口≥1个</w:t>
                  </w:r>
                  <w:r>
                    <w:br/>
                  </w:r>
                  <w:r>
                    <w:rPr>
                      <w:rFonts w:ascii="仿宋_GB2312" w:hAnsi="仿宋_GB2312" w:cs="仿宋_GB2312" w:eastAsia="仿宋_GB2312"/>
                      <w:sz w:val="22"/>
                      <w:color w:val="000000"/>
                    </w:rPr>
                    <w:t xml:space="preserve"> RS-232C  （拓展连接器）≥2个</w:t>
                  </w:r>
                  <w:r>
                    <w:br/>
                  </w:r>
                  <w:r>
                    <w:rPr>
                      <w:rFonts w:ascii="仿宋_GB2312" w:hAnsi="仿宋_GB2312" w:cs="仿宋_GB2312" w:eastAsia="仿宋_GB2312"/>
                      <w:sz w:val="22"/>
                      <w:color w:val="000000"/>
                    </w:rPr>
                    <w:t xml:space="preserve"> USB HUB≥1个</w:t>
                  </w:r>
                  <w:r>
                    <w:br/>
                  </w:r>
                  <w:r>
                    <w:rPr>
                      <w:rFonts w:ascii="仿宋_GB2312" w:hAnsi="仿宋_GB2312" w:cs="仿宋_GB2312" w:eastAsia="仿宋_GB2312"/>
                      <w:sz w:val="22"/>
                      <w:color w:val="000000"/>
                    </w:rPr>
                    <w:t xml:space="preserve"> 选件:三合一读卡器、接触式读卡器、非接触式读卡器、覆膜机（左/右）、 磁条读卡器</w:t>
                  </w:r>
                  <w:r>
                    <w:br/>
                  </w:r>
                  <w:r>
                    <w:rPr>
                      <w:rFonts w:ascii="仿宋_GB2312" w:hAnsi="仿宋_GB2312" w:cs="仿宋_GB2312" w:eastAsia="仿宋_GB2312"/>
                      <w:sz w:val="22"/>
                      <w:color w:val="000000"/>
                    </w:rPr>
                    <w:t xml:space="preserve"> 适用 OS:Windows XP   、 Windows 7、Windows 8、Windows 10，32bit 及 64bit 操作系统</w:t>
                  </w:r>
                  <w:r>
                    <w:br/>
                  </w:r>
                  <w:r>
                    <w:rPr>
                      <w:rFonts w:ascii="仿宋_GB2312" w:hAnsi="仿宋_GB2312" w:cs="仿宋_GB2312" w:eastAsia="仿宋_GB2312"/>
                      <w:sz w:val="22"/>
                      <w:color w:val="000000"/>
                    </w:rPr>
                    <w:t xml:space="preserve"> 电源要求:AC90V~264V, 50/60Hz</w:t>
                  </w:r>
                  <w:r>
                    <w:br/>
                  </w:r>
                  <w:r>
                    <w:br/>
                  </w:r>
                  <w:r>
                    <w:rPr>
                      <w:rFonts w:ascii="仿宋_GB2312" w:hAnsi="仿宋_GB2312" w:cs="仿宋_GB2312" w:eastAsia="仿宋_GB2312"/>
                      <w:sz w:val="22"/>
                      <w:color w:val="000000"/>
                    </w:rPr>
                    <w:t xml:space="preserve"> 消耗电力:正在加热：120W(AC90/120V)  或 130W(AC220/240V)</w:t>
                  </w:r>
                  <w:r>
                    <w:br/>
                  </w:r>
                  <w:r>
                    <w:rPr>
                      <w:rFonts w:ascii="仿宋_GB2312" w:hAnsi="仿宋_GB2312" w:cs="仿宋_GB2312" w:eastAsia="仿宋_GB2312"/>
                      <w:sz w:val="22"/>
                      <w:color w:val="000000"/>
                    </w:rPr>
                    <w:t xml:space="preserve"> 打印模式≤60W</w:t>
                  </w:r>
                  <w:r>
                    <w:br/>
                  </w:r>
                  <w:r>
                    <w:rPr>
                      <w:rFonts w:ascii="仿宋_GB2312" w:hAnsi="仿宋_GB2312" w:cs="仿宋_GB2312" w:eastAsia="仿宋_GB2312"/>
                      <w:sz w:val="22"/>
                      <w:color w:val="000000"/>
                    </w:rPr>
                    <w:t xml:space="preserve"> 省电模式≤15W</w:t>
                  </w:r>
                  <w:r>
                    <w:br/>
                  </w:r>
                  <w:r>
                    <w:rPr>
                      <w:rFonts w:ascii="仿宋_GB2312" w:hAnsi="仿宋_GB2312" w:cs="仿宋_GB2312" w:eastAsia="仿宋_GB2312"/>
                      <w:sz w:val="22"/>
                      <w:color w:val="000000"/>
                    </w:rPr>
                    <w:t xml:space="preserve"> 尺寸（mm）: 432mm  （高） × 339mm  （宽） × 312mm  （深）</w:t>
                  </w:r>
                  <w:r>
                    <w:br/>
                  </w:r>
                  <w:r>
                    <w:rPr>
                      <w:rFonts w:ascii="仿宋_GB2312" w:hAnsi="仿宋_GB2312" w:cs="仿宋_GB2312" w:eastAsia="仿宋_GB2312"/>
                      <w:sz w:val="22"/>
                      <w:color w:val="000000"/>
                    </w:rPr>
                    <w:t xml:space="preserve"> 重量:约 18.75KG</w:t>
                  </w:r>
                  <w:r>
                    <w:br/>
                  </w:r>
                  <w:r>
                    <w:rPr>
                      <w:rFonts w:ascii="仿宋_GB2312" w:hAnsi="仿宋_GB2312" w:cs="仿宋_GB2312" w:eastAsia="仿宋_GB2312"/>
                      <w:sz w:val="22"/>
                      <w:color w:val="000000"/>
                    </w:rPr>
                    <w:t xml:space="preserve"> 操作面板:LCD+按钮+显示灯</w:t>
                  </w:r>
                  <w:r>
                    <w:br/>
                  </w:r>
                  <w:r>
                    <w:rPr>
                      <w:rFonts w:ascii="仿宋_GB2312" w:hAnsi="仿宋_GB2312" w:cs="仿宋_GB2312" w:eastAsia="仿宋_GB2312"/>
                      <w:sz w:val="22"/>
                      <w:color w:val="000000"/>
                    </w:rPr>
                    <w:t xml:space="preserve"> 认证及环保指标:中国 CCC  认证</w:t>
                  </w:r>
                  <w:r>
                    <w:br/>
                  </w:r>
                  <w:r>
                    <w:rPr>
                      <w:rFonts w:ascii="仿宋_GB2312" w:hAnsi="仿宋_GB2312" w:cs="仿宋_GB2312" w:eastAsia="仿宋_GB2312"/>
                      <w:sz w:val="22"/>
                      <w:color w:val="000000"/>
                    </w:rPr>
                    <w:t xml:space="preserve"> 符合国家《电子信息产品污染控制管理办法》的要求。</w:t>
                  </w: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39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居民身份证拍照受理取证                                       一体机（三合一）</w:t>
                  </w:r>
                </w:p>
              </w:tc>
              <w:tc>
                <w:tcPr>
                  <w:tcW w:type="dxa" w:w="16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8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1、机柜：1.5MM冷轧钢机柜；</w:t>
                  </w:r>
                  <w:r>
                    <w:br/>
                  </w:r>
                  <w:r>
                    <w:rPr>
                      <w:rFonts w:ascii="仿宋_GB2312" w:hAnsi="仿宋_GB2312" w:cs="仿宋_GB2312" w:eastAsia="仿宋_GB2312"/>
                      <w:sz w:val="22"/>
                      <w:color w:val="000000"/>
                    </w:rPr>
                    <w:t xml:space="preserve"> 2、主机：拍照受理功能和取证功能可同时办理，工业级工控主板，处理器:i5 6500  CPU四核四线程，主频3.2GHZ ，VGA+DVI接口，内存16G，固态硬盘256G，网口2个千兆网口，集成声卡显卡等，1个 PCI插槽，VGA+DVI接口，4个串口，接口USB18个，主HDMI接口3个,主机电源250W；</w:t>
                  </w:r>
                  <w:r>
                    <w:br/>
                  </w:r>
                  <w:r>
                    <w:rPr>
                      <w:rFonts w:ascii="仿宋_GB2312" w:hAnsi="仿宋_GB2312" w:cs="仿宋_GB2312" w:eastAsia="仿宋_GB2312"/>
                      <w:sz w:val="22"/>
                      <w:color w:val="000000"/>
                    </w:rPr>
                    <w:t xml:space="preserve"> 3、触摸显示器：拍照受理功能和取证功能双屏各自独立显示，受理操作触摸屏采用电容显示器17寸，普屏4:3，接口类型: VGA分辨率: 1280*1024，触摸类型:电容；整机外部有独立信息播报屏，取证触摸屏显示器19寸；</w:t>
                  </w:r>
                  <w:r>
                    <w:br/>
                  </w:r>
                  <w:r>
                    <w:rPr>
                      <w:rFonts w:ascii="仿宋_GB2312" w:hAnsi="仿宋_GB2312" w:cs="仿宋_GB2312" w:eastAsia="仿宋_GB2312"/>
                      <w:sz w:val="22"/>
                      <w:color w:val="000000"/>
                    </w:rPr>
                    <w:t xml:space="preserve"> 4、拍照单元：有效像素1800万；</w:t>
                  </w:r>
                  <w:r>
                    <w:br/>
                  </w:r>
                  <w:r>
                    <w:rPr>
                      <w:rFonts w:ascii="仿宋_GB2312" w:hAnsi="仿宋_GB2312" w:cs="仿宋_GB2312" w:eastAsia="仿宋_GB2312"/>
                      <w:sz w:val="22"/>
                      <w:color w:val="000000"/>
                    </w:rPr>
                    <w:t xml:space="preserve"> 5、控制系统：16路隔离输入；16路继电器输出；16路脉冲检测，灯光开关；</w:t>
                  </w:r>
                  <w:r>
                    <w:br/>
                  </w:r>
                  <w:r>
                    <w:rPr>
                      <w:rFonts w:ascii="仿宋_GB2312" w:hAnsi="仿宋_GB2312" w:cs="仿宋_GB2312" w:eastAsia="仿宋_GB2312"/>
                      <w:sz w:val="22"/>
                      <w:color w:val="000000"/>
                    </w:rPr>
                    <w:t xml:space="preserve"> 6、灯光系统： 6000K正白光LED灯光，前灯2个，顶灯1个,下颚补光灯1个；</w:t>
                  </w:r>
                  <w:r>
                    <w:br/>
                  </w:r>
                  <w:r>
                    <w:rPr>
                      <w:rFonts w:ascii="仿宋_GB2312" w:hAnsi="仿宋_GB2312" w:cs="仿宋_GB2312" w:eastAsia="仿宋_GB2312"/>
                      <w:sz w:val="22"/>
                      <w:color w:val="000000"/>
                    </w:rPr>
                    <w:t xml:space="preserve"> 7、人体感应开关：全自动感应:人来开关立即接通,人离开后延时自动关闭,延时时间可调:15秒-360秒；</w:t>
                  </w:r>
                  <w:r>
                    <w:br/>
                  </w:r>
                  <w:r>
                    <w:rPr>
                      <w:rFonts w:ascii="仿宋_GB2312" w:hAnsi="仿宋_GB2312" w:cs="仿宋_GB2312" w:eastAsia="仿宋_GB2312"/>
                      <w:sz w:val="22"/>
                      <w:color w:val="000000"/>
                    </w:rPr>
                    <w:t xml:space="preserve"> 8、语音系统：主机自带声卡和音箱，申请人可通过语音提示完成自助操作；</w:t>
                  </w:r>
                  <w:r>
                    <w:br/>
                  </w:r>
                  <w:r>
                    <w:rPr>
                      <w:rFonts w:ascii="仿宋_GB2312" w:hAnsi="仿宋_GB2312" w:cs="仿宋_GB2312" w:eastAsia="仿宋_GB2312"/>
                      <w:sz w:val="22"/>
                      <w:color w:val="000000"/>
                    </w:rPr>
                    <w:t xml:space="preserve"> 9、指纹采集器：符合公安部标准，适用于居民身份证指纹图像采集；指纹采集方式：支持半导体按压；有效图像尺寸：12.8*18mm；指纹图像大小：256*360pixel；灰度动态范围：≥150；指纹图像畸变：≤2%；</w:t>
                  </w:r>
                  <w:r>
                    <w:br/>
                  </w:r>
                  <w:r>
                    <w:rPr>
                      <w:rFonts w:ascii="仿宋_GB2312" w:hAnsi="仿宋_GB2312" w:cs="仿宋_GB2312" w:eastAsia="仿宋_GB2312"/>
                      <w:sz w:val="22"/>
                      <w:color w:val="000000"/>
                    </w:rPr>
                    <w:t xml:space="preserve"> 10、环境摄像头模块：镜头感光元件为CMOS，采用广角摄像头、有效角度为160°，像素：500万；支持AF自动对焦；</w:t>
                  </w:r>
                  <w:r>
                    <w:br/>
                  </w:r>
                  <w:r>
                    <w:rPr>
                      <w:rFonts w:ascii="仿宋_GB2312" w:hAnsi="仿宋_GB2312" w:cs="仿宋_GB2312" w:eastAsia="仿宋_GB2312"/>
                      <w:sz w:val="22"/>
                      <w:color w:val="000000"/>
                    </w:rPr>
                    <w:t xml:space="preserve"> 11、双目摄像头像200W,人脸追踪模块：工作距离：0.24-3.5m；视觉角度：支持≥180度；支持自动升降，人脸识别；</w:t>
                  </w:r>
                  <w:r>
                    <w:br/>
                  </w:r>
                  <w:r>
                    <w:rPr>
                      <w:rFonts w:ascii="仿宋_GB2312" w:hAnsi="仿宋_GB2312" w:cs="仿宋_GB2312" w:eastAsia="仿宋_GB2312"/>
                      <w:sz w:val="22"/>
                      <w:color w:val="000000"/>
                    </w:rPr>
                    <w:t xml:space="preserve"> 12、二代身份证阅读器：通过二代身份证阅读器直接读取身份证信息，减少手工输入；二代证UID读取，工作频率：13.56MHz；阅读距离：0-30mm；读卡响应速度：＜1s；通讯接口：支持USB接口；符合ISO 14443 Type B 标准/非接触式阅读，公安部专用二代身份证阅读模块；</w:t>
                  </w:r>
                  <w:r>
                    <w:br/>
                  </w:r>
                  <w:r>
                    <w:rPr>
                      <w:rFonts w:ascii="仿宋_GB2312" w:hAnsi="仿宋_GB2312" w:cs="仿宋_GB2312" w:eastAsia="仿宋_GB2312"/>
                      <w:sz w:val="22"/>
                      <w:color w:val="000000"/>
                    </w:rPr>
                    <w:t xml:space="preserve"> 13、手写签名板：符合公安部身份证自助设备签字参数要求，感应方式：电磁感应技术，分辨率：0.01mm/点，精确度：±0.2mm；显示板：黑白FSTN/反射模式</w:t>
                  </w:r>
                  <w:r>
                    <w:br/>
                  </w:r>
                  <w:r>
                    <w:rPr>
                      <w:rFonts w:ascii="仿宋_GB2312" w:hAnsi="仿宋_GB2312" w:cs="仿宋_GB2312" w:eastAsia="仿宋_GB2312"/>
                      <w:sz w:val="22"/>
                      <w:color w:val="000000"/>
                    </w:rPr>
                    <w:t xml:space="preserve"> 读取高度：5mm以上，读取速率：150点/秒对比度3.1（显示：白色/黑色），分辨率：240*120产品尺寸：154.5*120*9mm；支持USB；感应区尺寸：76.78*39.58mm。</w:t>
                  </w:r>
                  <w:r>
                    <w:br/>
                  </w:r>
                  <w:r>
                    <w:rPr>
                      <w:rFonts w:ascii="仿宋_GB2312" w:hAnsi="仿宋_GB2312" w:cs="仿宋_GB2312" w:eastAsia="仿宋_GB2312"/>
                      <w:sz w:val="22"/>
                      <w:color w:val="000000"/>
                    </w:rPr>
                    <w:t xml:space="preserve"> 14、智能拍照装置：实现相机自动升降，能够实现拍照自动捕捉人脸位置并能够进行人脸识别比对功能。</w:t>
                  </w:r>
                  <w:r>
                    <w:br/>
                  </w:r>
                  <w:r>
                    <w:rPr>
                      <w:rFonts w:ascii="仿宋_GB2312" w:hAnsi="仿宋_GB2312" w:cs="仿宋_GB2312" w:eastAsia="仿宋_GB2312"/>
                      <w:sz w:val="22"/>
                      <w:color w:val="000000"/>
                    </w:rPr>
                    <w:t xml:space="preserve"> 15、内置UPS不间断电源，备用时间支持：15分钟；</w:t>
                  </w:r>
                  <w:r>
                    <w:br/>
                  </w:r>
                  <w:r>
                    <w:rPr>
                      <w:rFonts w:ascii="仿宋_GB2312" w:hAnsi="仿宋_GB2312" w:cs="仿宋_GB2312" w:eastAsia="仿宋_GB2312"/>
                      <w:sz w:val="22"/>
                      <w:color w:val="000000"/>
                    </w:rPr>
                    <w:t xml:space="preserve"> 16、存证柜可扩展功能：存证或取证单个自动化平均动作时间≦10秒；身份证存放箱：1200张；旧证回收模块：容量120张；无效证回收槽: 容量100张；清理盒容量80张；</w:t>
                  </w:r>
                  <w:r>
                    <w:br/>
                  </w:r>
                  <w:r>
                    <w:rPr>
                      <w:rFonts w:ascii="仿宋_GB2312" w:hAnsi="仿宋_GB2312" w:cs="仿宋_GB2312" w:eastAsia="仿宋_GB2312"/>
                      <w:sz w:val="22"/>
                      <w:color w:val="000000"/>
                    </w:rPr>
                    <w:t xml:space="preserve"> 17、激光打印机：打印速度：33页/分钟(A4纸)，首页打印时间：6.5秒，打印分辨率：1200dpi有效输出，内存：标准128MB，自动双面打印，接口： USB2.0，纸盒：200张</w:t>
                  </w:r>
                  <w:r>
                    <w:br/>
                  </w:r>
                  <w:r>
                    <w:rPr>
                      <w:rFonts w:ascii="仿宋_GB2312" w:hAnsi="仿宋_GB2312" w:cs="仿宋_GB2312" w:eastAsia="仿宋_GB2312"/>
                      <w:sz w:val="22"/>
                      <w:color w:val="000000"/>
                    </w:rPr>
                    <w:t xml:space="preserve"> 18、取证二维码扫描：CMOS传感器：640*480；识读精度：≥5mil；视场角度：水平68°，垂直51°，对角84.8°</w:t>
                  </w:r>
                  <w:r>
                    <w:br/>
                  </w:r>
                  <w:r>
                    <w:rPr>
                      <w:rFonts w:ascii="仿宋_GB2312" w:hAnsi="仿宋_GB2312" w:cs="仿宋_GB2312" w:eastAsia="仿宋_GB2312"/>
                      <w:sz w:val="22"/>
                      <w:color w:val="000000"/>
                    </w:rPr>
                    <w:t xml:space="preserve"> 19、功能：身份证拍照系统、身份证受理系统、身份证取证系统均能与陕西省公安厅二代身份证数字相片检测平台及陕西省公安厅实有人口服务管理信息系统无缝对接，群众在该设备办理身份证业务无需人工干预，实现数据自动上传及流转，结果自动反馈。</w:t>
                  </w: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39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智慧照（拍照、受理）</w:t>
                  </w:r>
                </w:p>
              </w:tc>
              <w:tc>
                <w:tcPr>
                  <w:tcW w:type="dxa" w:w="16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8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一体机：I5处理器 2.4Ghz双核 四线程；</w:t>
                  </w:r>
                  <w:r>
                    <w:br/>
                  </w:r>
                  <w:r>
                    <w:rPr>
                      <w:rFonts w:ascii="仿宋_GB2312" w:hAnsi="仿宋_GB2312" w:cs="仿宋_GB2312" w:eastAsia="仿宋_GB2312"/>
                      <w:sz w:val="22"/>
                      <w:color w:val="000000"/>
                    </w:rPr>
                    <w:t xml:space="preserve"> 8G内存；256G固态硬盘</w:t>
                  </w:r>
                  <w:r>
                    <w:br/>
                  </w:r>
                  <w:r>
                    <w:rPr>
                      <w:rFonts w:ascii="仿宋_GB2312" w:hAnsi="仿宋_GB2312" w:cs="仿宋_GB2312" w:eastAsia="仿宋_GB2312"/>
                      <w:sz w:val="22"/>
                      <w:color w:val="000000"/>
                    </w:rPr>
                    <w:t xml:space="preserve">  15寸LED彩色液晶屏</w:t>
                  </w:r>
                  <w:r>
                    <w:br/>
                  </w:r>
                  <w:r>
                    <w:rPr>
                      <w:rFonts w:ascii="仿宋_GB2312" w:hAnsi="仿宋_GB2312" w:cs="仿宋_GB2312" w:eastAsia="仿宋_GB2312"/>
                      <w:sz w:val="22"/>
                      <w:color w:val="000000"/>
                    </w:rPr>
                    <w:t xml:space="preserve"> 分辨率1024*768</w:t>
                  </w:r>
                  <w:r>
                    <w:br/>
                  </w:r>
                  <w:r>
                    <w:rPr>
                      <w:rFonts w:ascii="仿宋_GB2312" w:hAnsi="仿宋_GB2312" w:cs="仿宋_GB2312" w:eastAsia="仿宋_GB2312"/>
                      <w:sz w:val="22"/>
                      <w:color w:val="000000"/>
                    </w:rPr>
                    <w:t xml:space="preserve"> 显示色彩：16.7M</w:t>
                  </w:r>
                  <w:r>
                    <w:br/>
                  </w:r>
                  <w:r>
                    <w:rPr>
                      <w:rFonts w:ascii="仿宋_GB2312" w:hAnsi="仿宋_GB2312" w:cs="仿宋_GB2312" w:eastAsia="仿宋_GB2312"/>
                      <w:sz w:val="22"/>
                      <w:color w:val="000000"/>
                    </w:rPr>
                    <w:t xml:space="preserve"> 亮度：350Cd/㎡</w:t>
                  </w:r>
                  <w:r>
                    <w:br/>
                  </w:r>
                  <w:r>
                    <w:rPr>
                      <w:rFonts w:ascii="仿宋_GB2312" w:hAnsi="仿宋_GB2312" w:cs="仿宋_GB2312" w:eastAsia="仿宋_GB2312"/>
                      <w:sz w:val="22"/>
                      <w:color w:val="000000"/>
                    </w:rPr>
                    <w:t xml:space="preserve"> 对比度：1500:1</w:t>
                  </w:r>
                  <w:r>
                    <w:br/>
                  </w:r>
                  <w:r>
                    <w:rPr>
                      <w:rFonts w:ascii="仿宋_GB2312" w:hAnsi="仿宋_GB2312" w:cs="仿宋_GB2312" w:eastAsia="仿宋_GB2312"/>
                      <w:sz w:val="22"/>
                      <w:color w:val="000000"/>
                    </w:rPr>
                    <w:t xml:space="preserve"> 可视角：89°</w:t>
                  </w:r>
                  <w:r>
                    <w:br/>
                  </w:r>
                  <w:r>
                    <w:rPr>
                      <w:rFonts w:ascii="仿宋_GB2312" w:hAnsi="仿宋_GB2312" w:cs="仿宋_GB2312" w:eastAsia="仿宋_GB2312"/>
                      <w:sz w:val="22"/>
                      <w:color w:val="000000"/>
                    </w:rPr>
                    <w:t xml:space="preserve"> 点距：0.297*0.297mm（H*V）</w:t>
                  </w:r>
                  <w:r>
                    <w:br/>
                  </w:r>
                  <w:r>
                    <w:rPr>
                      <w:rFonts w:ascii="仿宋_GB2312" w:hAnsi="仿宋_GB2312" w:cs="仿宋_GB2312" w:eastAsia="仿宋_GB2312"/>
                      <w:sz w:val="22"/>
                      <w:color w:val="000000"/>
                    </w:rPr>
                    <w:t xml:space="preserve"> 触摸类型：电容触摸屏</w:t>
                  </w:r>
                  <w:r>
                    <w:br/>
                  </w:r>
                  <w:r>
                    <w:rPr>
                      <w:rFonts w:ascii="仿宋_GB2312" w:hAnsi="仿宋_GB2312" w:cs="仿宋_GB2312" w:eastAsia="仿宋_GB2312"/>
                      <w:sz w:val="22"/>
                      <w:color w:val="000000"/>
                    </w:rPr>
                    <w:t xml:space="preserve"> 点击寿命：3500万次</w:t>
                  </w:r>
                  <w:r>
                    <w:br/>
                  </w:r>
                  <w:r>
                    <w:rPr>
                      <w:rFonts w:ascii="仿宋_GB2312" w:hAnsi="仿宋_GB2312" w:cs="仿宋_GB2312" w:eastAsia="仿宋_GB2312"/>
                      <w:sz w:val="22"/>
                      <w:color w:val="000000"/>
                    </w:rPr>
                    <w:t xml:space="preserve"> 触摸精度：≤3mm</w:t>
                  </w:r>
                  <w:r>
                    <w:br/>
                  </w:r>
                  <w:r>
                    <w:rPr>
                      <w:rFonts w:ascii="仿宋_GB2312" w:hAnsi="仿宋_GB2312" w:cs="仿宋_GB2312" w:eastAsia="仿宋_GB2312"/>
                      <w:sz w:val="22"/>
                      <w:color w:val="000000"/>
                    </w:rPr>
                    <w:t xml:space="preserve"> 响应时间：≤2.5ms</w:t>
                  </w:r>
                  <w:r>
                    <w:br/>
                  </w:r>
                  <w:r>
                    <w:rPr>
                      <w:rFonts w:ascii="仿宋_GB2312" w:hAnsi="仿宋_GB2312" w:cs="仿宋_GB2312" w:eastAsia="仿宋_GB2312"/>
                      <w:sz w:val="22"/>
                      <w:color w:val="000000"/>
                    </w:rPr>
                    <w:t xml:space="preserve"> 拍照模组：感光片：500万彩色/500万黑白</w:t>
                  </w:r>
                  <w:r>
                    <w:br/>
                  </w:r>
                  <w:r>
                    <w:rPr>
                      <w:rFonts w:ascii="仿宋_GB2312" w:hAnsi="仿宋_GB2312" w:cs="仿宋_GB2312" w:eastAsia="仿宋_GB2312"/>
                      <w:sz w:val="22"/>
                      <w:color w:val="000000"/>
                    </w:rPr>
                    <w:t xml:space="preserve"> 最高有效像素：2592*1944</w:t>
                  </w:r>
                  <w:r>
                    <w:br/>
                  </w:r>
                  <w:r>
                    <w:rPr>
                      <w:rFonts w:ascii="仿宋_GB2312" w:hAnsi="仿宋_GB2312" w:cs="仿宋_GB2312" w:eastAsia="仿宋_GB2312"/>
                      <w:sz w:val="22"/>
                      <w:color w:val="000000"/>
                    </w:rPr>
                    <w:t xml:space="preserve"> 数据格式：YUY/MJPG</w:t>
                  </w:r>
                  <w:r>
                    <w:br/>
                  </w:r>
                  <w:r>
                    <w:rPr>
                      <w:rFonts w:ascii="仿宋_GB2312" w:hAnsi="仿宋_GB2312" w:cs="仿宋_GB2312" w:eastAsia="仿宋_GB2312"/>
                      <w:sz w:val="22"/>
                      <w:color w:val="000000"/>
                    </w:rPr>
                    <w:t xml:space="preserve"> 像素大小：2.2um</w:t>
                  </w:r>
                  <w:r>
                    <w:br/>
                  </w:r>
                  <w:r>
                    <w:rPr>
                      <w:rFonts w:ascii="仿宋_GB2312" w:hAnsi="仿宋_GB2312" w:cs="仿宋_GB2312" w:eastAsia="仿宋_GB2312"/>
                      <w:sz w:val="22"/>
                      <w:color w:val="000000"/>
                    </w:rPr>
                    <w:t xml:space="preserve"> 宽动态范围：＞100DB</w:t>
                  </w:r>
                  <w:r>
                    <w:br/>
                  </w:r>
                  <w:r>
                    <w:rPr>
                      <w:rFonts w:ascii="仿宋_GB2312" w:hAnsi="仿宋_GB2312" w:cs="仿宋_GB2312" w:eastAsia="仿宋_GB2312"/>
                      <w:sz w:val="22"/>
                      <w:color w:val="000000"/>
                    </w:rPr>
                    <w:t xml:space="preserve"> 畸变：-2.2%/-1%</w:t>
                  </w:r>
                  <w:r>
                    <w:br/>
                  </w:r>
                  <w:r>
                    <w:rPr>
                      <w:rFonts w:ascii="仿宋_GB2312" w:hAnsi="仿宋_GB2312" w:cs="仿宋_GB2312" w:eastAsia="仿宋_GB2312"/>
                      <w:sz w:val="22"/>
                      <w:color w:val="000000"/>
                    </w:rPr>
                    <w:t xml:space="preserve"> 信噪比：41DB</w:t>
                  </w:r>
                  <w:r>
                    <w:br/>
                  </w:r>
                  <w:r>
                    <w:rPr>
                      <w:rFonts w:ascii="仿宋_GB2312" w:hAnsi="仿宋_GB2312" w:cs="仿宋_GB2312" w:eastAsia="仿宋_GB2312"/>
                      <w:sz w:val="22"/>
                      <w:color w:val="000000"/>
                    </w:rPr>
                    <w:t xml:space="preserve"> 自动控制：饱和度、对比度、锐度、白平衡、曝光</w:t>
                  </w:r>
                  <w:r>
                    <w:br/>
                  </w:r>
                  <w:r>
                    <w:rPr>
                      <w:rFonts w:ascii="仿宋_GB2312" w:hAnsi="仿宋_GB2312" w:cs="仿宋_GB2312" w:eastAsia="仿宋_GB2312"/>
                      <w:sz w:val="22"/>
                      <w:color w:val="000000"/>
                    </w:rPr>
                    <w:t xml:space="preserve"> 最佳焦距：0.7M</w:t>
                  </w:r>
                  <w:r>
                    <w:br/>
                  </w:r>
                  <w:r>
                    <w:rPr>
                      <w:rFonts w:ascii="仿宋_GB2312" w:hAnsi="仿宋_GB2312" w:cs="仿宋_GB2312" w:eastAsia="仿宋_GB2312"/>
                      <w:sz w:val="22"/>
                      <w:color w:val="000000"/>
                    </w:rPr>
                    <w:t xml:space="preserve"> 二代身份证阅读器：阅读距离：0-30mm</w:t>
                  </w:r>
                  <w:r>
                    <w:br/>
                  </w:r>
                  <w:r>
                    <w:rPr>
                      <w:rFonts w:ascii="仿宋_GB2312" w:hAnsi="仿宋_GB2312" w:cs="仿宋_GB2312" w:eastAsia="仿宋_GB2312"/>
                      <w:sz w:val="22"/>
                      <w:color w:val="000000"/>
                    </w:rPr>
                    <w:t xml:space="preserve"> 读卡响应速度：＜1s</w:t>
                  </w:r>
                  <w:r>
                    <w:br/>
                  </w:r>
                  <w:r>
                    <w:rPr>
                      <w:rFonts w:ascii="仿宋_GB2312" w:hAnsi="仿宋_GB2312" w:cs="仿宋_GB2312" w:eastAsia="仿宋_GB2312"/>
                      <w:sz w:val="22"/>
                      <w:color w:val="000000"/>
                    </w:rPr>
                    <w:t xml:space="preserve"> 通讯接口：USB/串口（支持TTL、232通讯方式）</w:t>
                  </w:r>
                  <w:r>
                    <w:br/>
                  </w:r>
                  <w:r>
                    <w:rPr>
                      <w:rFonts w:ascii="仿宋_GB2312" w:hAnsi="仿宋_GB2312" w:cs="仿宋_GB2312" w:eastAsia="仿宋_GB2312"/>
                      <w:sz w:val="22"/>
                      <w:color w:val="000000"/>
                    </w:rPr>
                    <w:t xml:space="preserve"> 电源：USB供电/DC 5V</w:t>
                  </w:r>
                  <w:r>
                    <w:br/>
                  </w:r>
                  <w:r>
                    <w:rPr>
                      <w:rFonts w:ascii="仿宋_GB2312" w:hAnsi="仿宋_GB2312" w:cs="仿宋_GB2312" w:eastAsia="仿宋_GB2312"/>
                      <w:sz w:val="22"/>
                      <w:color w:val="000000"/>
                    </w:rPr>
                    <w:t xml:space="preserve"> 工作频率：13.56MHZ（fc）</w:t>
                  </w:r>
                  <w:r>
                    <w:br/>
                  </w:r>
                  <w:r>
                    <w:rPr>
                      <w:rFonts w:ascii="仿宋_GB2312" w:hAnsi="仿宋_GB2312" w:cs="仿宋_GB2312" w:eastAsia="仿宋_GB2312"/>
                      <w:sz w:val="22"/>
                      <w:color w:val="000000"/>
                    </w:rPr>
                    <w:t xml:space="preserve"> 工作温度：0-50℃</w:t>
                  </w:r>
                  <w:r>
                    <w:br/>
                  </w:r>
                  <w:r>
                    <w:rPr>
                      <w:rFonts w:ascii="仿宋_GB2312" w:hAnsi="仿宋_GB2312" w:cs="仿宋_GB2312" w:eastAsia="仿宋_GB2312"/>
                      <w:sz w:val="22"/>
                      <w:color w:val="000000"/>
                    </w:rPr>
                    <w:t xml:space="preserve"> 工作湿度：20%-93%</w:t>
                  </w:r>
                  <w:r>
                    <w:br/>
                  </w:r>
                  <w:r>
                    <w:rPr>
                      <w:rFonts w:ascii="仿宋_GB2312" w:hAnsi="仿宋_GB2312" w:cs="仿宋_GB2312" w:eastAsia="仿宋_GB2312"/>
                      <w:sz w:val="22"/>
                      <w:color w:val="000000"/>
                    </w:rPr>
                    <w:t xml:space="preserve"> 符合ISO 14443 Type B 标准/非接触式阅读，公安部专用二代身份证阅读模块</w:t>
                  </w:r>
                  <w:r>
                    <w:br/>
                  </w:r>
                  <w:r>
                    <w:rPr>
                      <w:rFonts w:ascii="仿宋_GB2312" w:hAnsi="仿宋_GB2312" w:cs="仿宋_GB2312" w:eastAsia="仿宋_GB2312"/>
                      <w:sz w:val="22"/>
                      <w:color w:val="000000"/>
                    </w:rPr>
                    <w:t xml:space="preserve"> 补光灯：专业摄影补光灯：</w:t>
                  </w:r>
                  <w:r>
                    <w:br/>
                  </w:r>
                  <w:r>
                    <w:rPr>
                      <w:rFonts w:ascii="仿宋_GB2312" w:hAnsi="仿宋_GB2312" w:cs="仿宋_GB2312" w:eastAsia="仿宋_GB2312"/>
                      <w:sz w:val="22"/>
                      <w:color w:val="000000"/>
                    </w:rPr>
                    <w:t xml:space="preserve"> 功率：15W</w:t>
                  </w:r>
                  <w:r>
                    <w:br/>
                  </w:r>
                  <w:r>
                    <w:rPr>
                      <w:rFonts w:ascii="仿宋_GB2312" w:hAnsi="仿宋_GB2312" w:cs="仿宋_GB2312" w:eastAsia="仿宋_GB2312"/>
                      <w:sz w:val="22"/>
                      <w:color w:val="000000"/>
                    </w:rPr>
                    <w:t xml:space="preserve"> 电流：1.25A</w:t>
                  </w:r>
                  <w:r>
                    <w:br/>
                  </w:r>
                  <w:r>
                    <w:rPr>
                      <w:rFonts w:ascii="仿宋_GB2312" w:hAnsi="仿宋_GB2312" w:cs="仿宋_GB2312" w:eastAsia="仿宋_GB2312"/>
                      <w:sz w:val="22"/>
                      <w:color w:val="000000"/>
                    </w:rPr>
                    <w:t xml:space="preserve"> 电压：12V</w:t>
                  </w:r>
                  <w:r>
                    <w:br/>
                  </w:r>
                  <w:r>
                    <w:rPr>
                      <w:rFonts w:ascii="仿宋_GB2312" w:hAnsi="仿宋_GB2312" w:cs="仿宋_GB2312" w:eastAsia="仿宋_GB2312"/>
                      <w:sz w:val="22"/>
                      <w:color w:val="000000"/>
                    </w:rPr>
                    <w:t xml:space="preserve"> 色温：5500K-6000K正白光</w:t>
                  </w:r>
                  <w:r>
                    <w:br/>
                  </w:r>
                  <w:r>
                    <w:rPr>
                      <w:rFonts w:ascii="仿宋_GB2312" w:hAnsi="仿宋_GB2312" w:cs="仿宋_GB2312" w:eastAsia="仿宋_GB2312"/>
                      <w:sz w:val="22"/>
                      <w:color w:val="000000"/>
                    </w:rPr>
                    <w:t xml:space="preserve"> 材质：铝合金外壳</w:t>
                  </w:r>
                  <w:r>
                    <w:br/>
                  </w:r>
                  <w:r>
                    <w:rPr>
                      <w:rFonts w:ascii="仿宋_GB2312" w:hAnsi="仿宋_GB2312" w:cs="仿宋_GB2312" w:eastAsia="仿宋_GB2312"/>
                      <w:sz w:val="22"/>
                      <w:color w:val="000000"/>
                    </w:rPr>
                    <w:t xml:space="preserve"> 语音系统：高精度语音合成，双声道输出</w:t>
                  </w:r>
                  <w:r>
                    <w:br/>
                  </w:r>
                  <w:r>
                    <w:rPr>
                      <w:rFonts w:ascii="仿宋_GB2312" w:hAnsi="仿宋_GB2312" w:cs="仿宋_GB2312" w:eastAsia="仿宋_GB2312"/>
                      <w:sz w:val="22"/>
                      <w:color w:val="000000"/>
                    </w:rPr>
                    <w:t xml:space="preserve"> 信噪比：≤85db；</w:t>
                  </w:r>
                  <w:r>
                    <w:br/>
                  </w:r>
                  <w:r>
                    <w:rPr>
                      <w:rFonts w:ascii="仿宋_GB2312" w:hAnsi="仿宋_GB2312" w:cs="仿宋_GB2312" w:eastAsia="仿宋_GB2312"/>
                      <w:sz w:val="22"/>
                      <w:color w:val="000000"/>
                    </w:rPr>
                    <w:t xml:space="preserve"> 失真度：≤0.5%；</w:t>
                  </w:r>
                  <w:r>
                    <w:br/>
                  </w:r>
                  <w:r>
                    <w:rPr>
                      <w:rFonts w:ascii="仿宋_GB2312" w:hAnsi="仿宋_GB2312" w:cs="仿宋_GB2312" w:eastAsia="仿宋_GB2312"/>
                      <w:sz w:val="22"/>
                      <w:color w:val="000000"/>
                    </w:rPr>
                    <w:t xml:space="preserve"> 频率响应：35Hz~18KHz；</w:t>
                  </w:r>
                  <w:r>
                    <w:br/>
                  </w:r>
                  <w:r>
                    <w:rPr>
                      <w:rFonts w:ascii="仿宋_GB2312" w:hAnsi="仿宋_GB2312" w:cs="仿宋_GB2312" w:eastAsia="仿宋_GB2312"/>
                      <w:sz w:val="22"/>
                      <w:color w:val="000000"/>
                    </w:rPr>
                    <w:t xml:space="preserve"> 阻抗：8Ω</w:t>
                  </w:r>
                  <w:r>
                    <w:br/>
                  </w:r>
                  <w:r>
                    <w:rPr>
                      <w:rFonts w:ascii="仿宋_GB2312" w:hAnsi="仿宋_GB2312" w:cs="仿宋_GB2312" w:eastAsia="仿宋_GB2312"/>
                      <w:sz w:val="22"/>
                      <w:color w:val="000000"/>
                    </w:rPr>
                    <w:t xml:space="preserve"> 身份证指纹采集器：指纹采集方式：屏幕按捺；</w:t>
                  </w:r>
                  <w:r>
                    <w:br/>
                  </w:r>
                  <w:r>
                    <w:rPr>
                      <w:rFonts w:ascii="仿宋_GB2312" w:hAnsi="仿宋_GB2312" w:cs="仿宋_GB2312" w:eastAsia="仿宋_GB2312"/>
                      <w:sz w:val="22"/>
                      <w:color w:val="000000"/>
                    </w:rPr>
                    <w:t xml:space="preserve"> 使用寿命：＞100万次；</w:t>
                  </w:r>
                  <w:r>
                    <w:br/>
                  </w:r>
                  <w:r>
                    <w:rPr>
                      <w:rFonts w:ascii="仿宋_GB2312" w:hAnsi="仿宋_GB2312" w:cs="仿宋_GB2312" w:eastAsia="仿宋_GB2312"/>
                      <w:sz w:val="22"/>
                      <w:color w:val="000000"/>
                    </w:rPr>
                    <w:t xml:space="preserve"> 图像像素：256*360pixel；</w:t>
                  </w:r>
                  <w:r>
                    <w:br/>
                  </w:r>
                  <w:r>
                    <w:rPr>
                      <w:rFonts w:ascii="仿宋_GB2312" w:hAnsi="仿宋_GB2312" w:cs="仿宋_GB2312" w:eastAsia="仿宋_GB2312"/>
                      <w:sz w:val="22"/>
                      <w:color w:val="000000"/>
                    </w:rPr>
                    <w:t xml:space="preserve"> 图像分辨率：500dpi；</w:t>
                  </w:r>
                  <w:r>
                    <w:br/>
                  </w:r>
                  <w:r>
                    <w:rPr>
                      <w:rFonts w:ascii="仿宋_GB2312" w:hAnsi="仿宋_GB2312" w:cs="仿宋_GB2312" w:eastAsia="仿宋_GB2312"/>
                      <w:sz w:val="22"/>
                      <w:color w:val="000000"/>
                    </w:rPr>
                    <w:t xml:space="preserve"> 灰度：8位，256级；</w:t>
                  </w:r>
                  <w:r>
                    <w:br/>
                  </w:r>
                  <w:r>
                    <w:rPr>
                      <w:rFonts w:ascii="仿宋_GB2312" w:hAnsi="仿宋_GB2312" w:cs="仿宋_GB2312" w:eastAsia="仿宋_GB2312"/>
                      <w:sz w:val="22"/>
                      <w:color w:val="000000"/>
                    </w:rPr>
                    <w:t xml:space="preserve"> 采集时间：＜0.25秒；</w:t>
                  </w:r>
                  <w:r>
                    <w:br/>
                  </w:r>
                  <w:r>
                    <w:rPr>
                      <w:rFonts w:ascii="仿宋_GB2312" w:hAnsi="仿宋_GB2312" w:cs="仿宋_GB2312" w:eastAsia="仿宋_GB2312"/>
                      <w:sz w:val="22"/>
                      <w:color w:val="000000"/>
                    </w:rPr>
                    <w:t xml:space="preserve"> 比对方式：1:1；</w:t>
                  </w:r>
                  <w:r>
                    <w:br/>
                  </w:r>
                  <w:r>
                    <w:rPr>
                      <w:rFonts w:ascii="仿宋_GB2312" w:hAnsi="仿宋_GB2312" w:cs="仿宋_GB2312" w:eastAsia="仿宋_GB2312"/>
                      <w:sz w:val="22"/>
                      <w:color w:val="000000"/>
                    </w:rPr>
                    <w:t xml:space="preserve"> 比对时间：＜0.1秒；</w:t>
                  </w:r>
                  <w:r>
                    <w:br/>
                  </w:r>
                  <w:r>
                    <w:rPr>
                      <w:rFonts w:ascii="仿宋_GB2312" w:hAnsi="仿宋_GB2312" w:cs="仿宋_GB2312" w:eastAsia="仿宋_GB2312"/>
                      <w:sz w:val="22"/>
                      <w:color w:val="000000"/>
                    </w:rPr>
                    <w:t xml:space="preserve"> 认假率：＜0.001%；</w:t>
                  </w:r>
                  <w:r>
                    <w:br/>
                  </w:r>
                  <w:r>
                    <w:rPr>
                      <w:rFonts w:ascii="仿宋_GB2312" w:hAnsi="仿宋_GB2312" w:cs="仿宋_GB2312" w:eastAsia="仿宋_GB2312"/>
                      <w:sz w:val="22"/>
                      <w:color w:val="000000"/>
                    </w:rPr>
                    <w:t xml:space="preserve"> 拒真率：＜0.5%；</w:t>
                  </w:r>
                  <w:r>
                    <w:br/>
                  </w:r>
                  <w:r>
                    <w:rPr>
                      <w:rFonts w:ascii="仿宋_GB2312" w:hAnsi="仿宋_GB2312" w:cs="仿宋_GB2312" w:eastAsia="仿宋_GB2312"/>
                      <w:sz w:val="22"/>
                      <w:color w:val="000000"/>
                    </w:rPr>
                    <w:t xml:space="preserve"> 指纹仪摄像头：像素：硬件500万像素；</w:t>
                  </w:r>
                  <w:r>
                    <w:br/>
                  </w:r>
                  <w:r>
                    <w:rPr>
                      <w:rFonts w:ascii="仿宋_GB2312" w:hAnsi="仿宋_GB2312" w:cs="仿宋_GB2312" w:eastAsia="仿宋_GB2312"/>
                      <w:sz w:val="22"/>
                      <w:color w:val="000000"/>
                    </w:rPr>
                    <w:t xml:space="preserve"> 分辨率：2592 x 1944；</w:t>
                  </w:r>
                  <w:r>
                    <w:br/>
                  </w:r>
                  <w:r>
                    <w:rPr>
                      <w:rFonts w:ascii="仿宋_GB2312" w:hAnsi="仿宋_GB2312" w:cs="仿宋_GB2312" w:eastAsia="仿宋_GB2312"/>
                      <w:sz w:val="22"/>
                      <w:color w:val="000000"/>
                    </w:rPr>
                    <w:t xml:space="preserve"> 感光：CMOS；</w:t>
                  </w:r>
                  <w:r>
                    <w:br/>
                  </w:r>
                  <w:r>
                    <w:rPr>
                      <w:rFonts w:ascii="仿宋_GB2312" w:hAnsi="仿宋_GB2312" w:cs="仿宋_GB2312" w:eastAsia="仿宋_GB2312"/>
                      <w:sz w:val="22"/>
                      <w:color w:val="000000"/>
                    </w:rPr>
                    <w:t xml:space="preserve"> 驱动：免驱动；</w:t>
                  </w:r>
                  <w:r>
                    <w:br/>
                  </w:r>
                  <w:r>
                    <w:rPr>
                      <w:rFonts w:ascii="仿宋_GB2312" w:hAnsi="仿宋_GB2312" w:cs="仿宋_GB2312" w:eastAsia="仿宋_GB2312"/>
                      <w:sz w:val="22"/>
                      <w:color w:val="000000"/>
                    </w:rPr>
                    <w:t xml:space="preserve"> 高拍仪：支持户口簿、身份证电子影像化，最大画幅A4</w:t>
                  </w:r>
                  <w:r>
                    <w:br/>
                  </w:r>
                  <w:r>
                    <w:rPr>
                      <w:rFonts w:ascii="仿宋_GB2312" w:hAnsi="仿宋_GB2312" w:cs="仿宋_GB2312" w:eastAsia="仿宋_GB2312"/>
                      <w:sz w:val="22"/>
                      <w:color w:val="000000"/>
                    </w:rPr>
                    <w:t xml:space="preserve"> 软件：身份证自助拍照、受理系统软件</w:t>
                  </w: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397"/>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65"/>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户口本红黑双色签章打印机</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打印方式：点阵击打式，双向逻辑选距，可编程选择单、双向打印、图形双向打印</w:t>
                  </w:r>
                  <w:r>
                    <w:br/>
                  </w:r>
                  <w:r>
                    <w:rPr>
                      <w:rFonts w:ascii="仿宋_GB2312" w:hAnsi="仿宋_GB2312" w:cs="仿宋_GB2312" w:eastAsia="仿宋_GB2312"/>
                      <w:sz w:val="22"/>
                      <w:color w:val="000000"/>
                    </w:rPr>
                    <w:t xml:space="preserve"> 打印头寿命: 5亿次/针  针数: 24针  针距:1/180inch  针径:0.25mm</w:t>
                  </w:r>
                  <w:r>
                    <w:br/>
                  </w:r>
                  <w:r>
                    <w:rPr>
                      <w:rFonts w:ascii="仿宋_GB2312" w:hAnsi="仿宋_GB2312" w:cs="仿宋_GB2312" w:eastAsia="仿宋_GB2312"/>
                      <w:sz w:val="22"/>
                      <w:color w:val="000000"/>
                    </w:rPr>
                    <w:t xml:space="preserve"> 字体 英文: 罗马、OCR-A、OCR-B汉字:宋体 半角ASCll: 宋体等线体、美术体</w:t>
                  </w:r>
                  <w:r>
                    <w:br/>
                  </w:r>
                  <w:r>
                    <w:rPr>
                      <w:rFonts w:ascii="仿宋_GB2312" w:hAnsi="仿宋_GB2312" w:cs="仿宋_GB2312" w:eastAsia="仿宋_GB2312"/>
                      <w:sz w:val="22"/>
                      <w:color w:val="000000"/>
                    </w:rPr>
                    <w:t xml:space="preserve"> 字符集 英文: 标准字符组、IBM字符组、OCR-A、OCR-B字符组；汉字GB1803  21887个 半角ASCII字符 国际字符组 15组  用户造字  中文 96个 英文94个</w:t>
                  </w:r>
                  <w:r>
                    <w:br/>
                  </w:r>
                  <w:r>
                    <w:rPr>
                      <w:rFonts w:ascii="仿宋_GB2312" w:hAnsi="仿宋_GB2312" w:cs="仿宋_GB2312" w:eastAsia="仿宋_GB2312"/>
                      <w:sz w:val="22"/>
                      <w:color w:val="000000"/>
                    </w:rPr>
                    <w:t xml:space="preserve"> 打印速度</w:t>
                  </w:r>
                  <w:r>
                    <w:br/>
                  </w:r>
                  <w:r>
                    <w:rPr>
                      <w:rFonts w:ascii="仿宋_GB2312" w:hAnsi="仿宋_GB2312" w:cs="仿宋_GB2312" w:eastAsia="仿宋_GB2312"/>
                      <w:sz w:val="22"/>
                      <w:color w:val="000000"/>
                    </w:rPr>
                    <w:t xml:space="preserve"> (字/秒)           超高速        高速   　  高密</w:t>
                  </w:r>
                  <w:r>
                    <w:br/>
                  </w:r>
                  <w:r>
                    <w:rPr>
                      <w:rFonts w:ascii="仿宋_GB2312" w:hAnsi="仿宋_GB2312" w:cs="仿宋_GB2312" w:eastAsia="仿宋_GB2312"/>
                      <w:sz w:val="22"/>
                      <w:color w:val="000000"/>
                    </w:rPr>
                    <w:t xml:space="preserve">               　 （字/秒）    （字/秒）　（字/秒）</w:t>
                  </w:r>
                  <w:r>
                    <w:br/>
                  </w:r>
                  <w:r>
                    <w:rPr>
                      <w:rFonts w:ascii="仿宋_GB2312" w:hAnsi="仿宋_GB2312" w:cs="仿宋_GB2312" w:eastAsia="仿宋_GB2312"/>
                      <w:sz w:val="22"/>
                      <w:color w:val="000000"/>
                    </w:rPr>
                    <w:t xml:space="preserve"> 汉字（0点字距）    287           200       150</w:t>
                  </w:r>
                  <w:r>
                    <w:br/>
                  </w:r>
                  <w:r>
                    <w:rPr>
                      <w:rFonts w:ascii="仿宋_GB2312" w:hAnsi="仿宋_GB2312" w:cs="仿宋_GB2312" w:eastAsia="仿宋_GB2312"/>
                      <w:sz w:val="22"/>
                      <w:color w:val="000000"/>
                    </w:rPr>
                    <w:t xml:space="preserve"> 10CPI英数字        400           300       200</w:t>
                  </w:r>
                  <w:r>
                    <w:br/>
                  </w:r>
                  <w:r>
                    <w:rPr>
                      <w:rFonts w:ascii="仿宋_GB2312" w:hAnsi="仿宋_GB2312" w:cs="仿宋_GB2312" w:eastAsia="仿宋_GB2312"/>
                      <w:sz w:val="22"/>
                      <w:color w:val="000000"/>
                    </w:rPr>
                    <w:t xml:space="preserve"> 15CPI英数字        560           360       280</w:t>
                  </w:r>
                  <w:r>
                    <w:br/>
                  </w:r>
                  <w:r>
                    <w:rPr>
                      <w:rFonts w:ascii="仿宋_GB2312" w:hAnsi="仿宋_GB2312" w:cs="仿宋_GB2312" w:eastAsia="仿宋_GB2312"/>
                      <w:sz w:val="22"/>
                      <w:color w:val="000000"/>
                    </w:rPr>
                    <w:t xml:space="preserve"> 半角ASCII字符      560           360       280</w:t>
                  </w:r>
                  <w:r>
                    <w:br/>
                  </w:r>
                  <w:r>
                    <w:rPr>
                      <w:rFonts w:ascii="仿宋_GB2312" w:hAnsi="仿宋_GB2312" w:cs="仿宋_GB2312" w:eastAsia="仿宋_GB2312"/>
                      <w:sz w:val="22"/>
                      <w:color w:val="000000"/>
                    </w:rPr>
                    <w:t xml:space="preserve"> 接口：USB接口   缓冲区256K</w:t>
                  </w:r>
                  <w:r>
                    <w:br/>
                  </w:r>
                  <w:r>
                    <w:rPr>
                      <w:rFonts w:ascii="仿宋_GB2312" w:hAnsi="仿宋_GB2312" w:cs="仿宋_GB2312" w:eastAsia="仿宋_GB2312"/>
                      <w:sz w:val="22"/>
                      <w:color w:val="000000"/>
                    </w:rPr>
                    <w:t xml:space="preserve"> 送纸方式：前进前出、后进后出(摩擦送纸)    换行速度: &lt;35ms   进纸速度:20英寸/秒(500毫米/秒)</w:t>
                  </w:r>
                  <w:r>
                    <w:br/>
                  </w:r>
                  <w:r>
                    <w:rPr>
                      <w:rFonts w:ascii="仿宋_GB2312" w:hAnsi="仿宋_GB2312" w:cs="仿宋_GB2312" w:eastAsia="仿宋_GB2312"/>
                      <w:sz w:val="22"/>
                      <w:color w:val="000000"/>
                    </w:rPr>
                    <w:t xml:space="preserve"> 纸宽、纸厚    单页:60mm-245mm 存折:105mm-241mm  复印能力:正本+6份  厚度:3.0mm</w:t>
                  </w:r>
                  <w:r>
                    <w:br/>
                  </w:r>
                  <w:r>
                    <w:rPr>
                      <w:rFonts w:ascii="仿宋_GB2312" w:hAnsi="仿宋_GB2312" w:cs="仿宋_GB2312" w:eastAsia="仿宋_GB2312"/>
                      <w:sz w:val="22"/>
                      <w:color w:val="000000"/>
                    </w:rPr>
                    <w:t xml:space="preserve"> 操作环境 温度:0°C~+45°C   湿度: 10%~96% (非结霜状态)</w:t>
                  </w:r>
                  <w:r>
                    <w:br/>
                  </w:r>
                  <w:r>
                    <w:rPr>
                      <w:rFonts w:ascii="仿宋_GB2312" w:hAnsi="仿宋_GB2312" w:cs="仿宋_GB2312" w:eastAsia="仿宋_GB2312"/>
                      <w:sz w:val="22"/>
                      <w:color w:val="000000"/>
                    </w:rPr>
                    <w:t xml:space="preserve"> 色带寿命  红色色带: 200万字符以上，黑色色带: 300万字符以上(打印高速PICA字体)</w:t>
                  </w:r>
                  <w:r>
                    <w:br/>
                  </w:r>
                  <w:r>
                    <w:rPr>
                      <w:rFonts w:ascii="仿宋_GB2312" w:hAnsi="仿宋_GB2312" w:cs="仿宋_GB2312" w:eastAsia="仿宋_GB2312"/>
                      <w:sz w:val="22"/>
                      <w:color w:val="000000"/>
                    </w:rPr>
                    <w:t xml:space="preserve"> M T B F   30,000小时以上</w:t>
                  </w:r>
                  <w:r>
                    <w:br/>
                  </w:r>
                  <w:r>
                    <w:rPr>
                      <w:rFonts w:ascii="仿宋_GB2312" w:hAnsi="仿宋_GB2312" w:cs="仿宋_GB2312" w:eastAsia="仿宋_GB2312"/>
                      <w:sz w:val="22"/>
                      <w:color w:val="000000"/>
                    </w:rPr>
                    <w:t xml:space="preserve"> 噪音 ≤55dB(IS07779模式)</w:t>
                  </w:r>
                  <w:r>
                    <w:br/>
                  </w:r>
                  <w:r>
                    <w:rPr>
                      <w:rFonts w:ascii="仿宋_GB2312" w:hAnsi="仿宋_GB2312" w:cs="仿宋_GB2312" w:eastAsia="仿宋_GB2312"/>
                      <w:sz w:val="22"/>
                      <w:color w:val="000000"/>
                    </w:rPr>
                    <w:t xml:space="preserve"> 尺寸 384mm(宽)X313mm(长)x203mm(高)</w:t>
                  </w:r>
                  <w:r>
                    <w:br/>
                  </w:r>
                  <w:r>
                    <w:rPr>
                      <w:rFonts w:ascii="仿宋_GB2312" w:hAnsi="仿宋_GB2312" w:cs="仿宋_GB2312" w:eastAsia="仿宋_GB2312"/>
                      <w:sz w:val="22"/>
                      <w:color w:val="000000"/>
                    </w:rPr>
                    <w:t xml:space="preserve"> 重量 9.0kg   电源：AC220V±10% 50/60HZ</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SHEET1</w:t>
            </w:r>
          </w:p>
          <w:tbl>
            <w:tblPr>
              <w:tblBorders>
                <w:top w:val="single"/>
                <w:left w:val="single"/>
                <w:bottom w:val="single"/>
                <w:right w:val="single"/>
                <w:insideH w:val="single"/>
                <w:insideV w:val="single"/>
              </w:tblBorders>
            </w:tblPr>
            <w:tblGrid>
              <w:gridCol w:w="148"/>
              <w:gridCol w:w="201"/>
              <w:gridCol w:w="238"/>
              <w:gridCol w:w="1673"/>
              <w:gridCol w:w="291"/>
            </w:tblGrid>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2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分项</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参数</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培训教学装备</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培训钢制讲桌</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优质冷轧钢板。翻转显示器、中控系统台、无棱角实木扶手、耐划桌面、视频展台放置区、通风散热孔、暗柜、长：1100MM*780MM宽*1000MM高、集成多种电教设备于一体，适用于大中专院校，多煤体教室，会议室，演播厅、培训室、报告厅等</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培训中终端</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1、CPU：主频2.7MHZ；</w:t>
                  </w:r>
                  <w:r>
                    <w:br/>
                  </w:r>
                  <w:r>
                    <w:rPr>
                      <w:rFonts w:ascii="仿宋_GB2312" w:hAnsi="仿宋_GB2312" w:cs="仿宋_GB2312" w:eastAsia="仿宋_GB2312"/>
                      <w:sz w:val="19"/>
                      <w:color w:val="000000"/>
                    </w:rPr>
                    <w:t xml:space="preserve"> 2、内存：8G；</w:t>
                  </w:r>
                  <w:r>
                    <w:br/>
                  </w:r>
                  <w:r>
                    <w:rPr>
                      <w:rFonts w:ascii="仿宋_GB2312" w:hAnsi="仿宋_GB2312" w:cs="仿宋_GB2312" w:eastAsia="仿宋_GB2312"/>
                      <w:sz w:val="19"/>
                      <w:color w:val="000000"/>
                    </w:rPr>
                    <w:t xml:space="preserve"> 3、硬盘：1T机械硬盘，512G固态</w:t>
                  </w:r>
                  <w:r>
                    <w:br/>
                  </w:r>
                  <w:r>
                    <w:rPr>
                      <w:rFonts w:ascii="仿宋_GB2312" w:hAnsi="仿宋_GB2312" w:cs="仿宋_GB2312" w:eastAsia="仿宋_GB2312"/>
                      <w:sz w:val="19"/>
                      <w:color w:val="000000"/>
                    </w:rPr>
                    <w:t xml:space="preserve"> 4、浏览器 IE 11、chrome 89(推荐)；</w:t>
                  </w:r>
                  <w:r>
                    <w:br/>
                  </w:r>
                  <w:r>
                    <w:rPr>
                      <w:rFonts w:ascii="仿宋_GB2312" w:hAnsi="仿宋_GB2312" w:cs="仿宋_GB2312" w:eastAsia="仿宋_GB2312"/>
                      <w:sz w:val="19"/>
                      <w:color w:val="000000"/>
                    </w:rPr>
                    <w:t xml:space="preserve"> 5、网络环境：千兆网卡；</w:t>
                  </w:r>
                  <w:r>
                    <w:br/>
                  </w:r>
                  <w:r>
                    <w:rPr>
                      <w:rFonts w:ascii="仿宋_GB2312" w:hAnsi="仿宋_GB2312" w:cs="仿宋_GB2312" w:eastAsia="仿宋_GB2312"/>
                      <w:sz w:val="19"/>
                      <w:color w:val="000000"/>
                    </w:rPr>
                    <w:t xml:space="preserve"> 6、操作系统：win7-64bit-旗舰版、win10-64bit-专业版（推荐）</w:t>
                  </w:r>
                  <w:r>
                    <w:br/>
                  </w:r>
                  <w:r>
                    <w:rPr>
                      <w:rFonts w:ascii="仿宋_GB2312" w:hAnsi="仿宋_GB2312" w:cs="仿宋_GB2312" w:eastAsia="仿宋_GB2312"/>
                      <w:sz w:val="19"/>
                      <w:color w:val="000000"/>
                    </w:rPr>
                    <w:t xml:space="preserve"> 7、含显示器、鼠标、键盘。</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无线话筒</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主机参数</w:t>
                  </w:r>
                  <w:r>
                    <w:br/>
                  </w:r>
                  <w:r>
                    <w:rPr>
                      <w:rFonts w:ascii="仿宋_GB2312" w:hAnsi="仿宋_GB2312" w:cs="仿宋_GB2312" w:eastAsia="仿宋_GB2312"/>
                      <w:sz w:val="19"/>
                      <w:color w:val="000000"/>
                    </w:rPr>
                    <w:t xml:space="preserve"> 1.频率范围：640.25-690.00MHz；</w:t>
                  </w:r>
                  <w:r>
                    <w:br/>
                  </w:r>
                  <w:r>
                    <w:rPr>
                      <w:rFonts w:ascii="仿宋_GB2312" w:hAnsi="仿宋_GB2312" w:cs="仿宋_GB2312" w:eastAsia="仿宋_GB2312"/>
                      <w:sz w:val="19"/>
                      <w:color w:val="000000"/>
                    </w:rPr>
                    <w:t xml:space="preserve"> 2.调制方式：FM调频；</w:t>
                  </w:r>
                  <w:r>
                    <w:br/>
                  </w:r>
                  <w:r>
                    <w:rPr>
                      <w:rFonts w:ascii="仿宋_GB2312" w:hAnsi="仿宋_GB2312" w:cs="仿宋_GB2312" w:eastAsia="仿宋_GB2312"/>
                      <w:sz w:val="19"/>
                      <w:color w:val="000000"/>
                    </w:rPr>
                    <w:t xml:space="preserve"> 3.可用带宽：每通道25MHz；</w:t>
                  </w:r>
                  <w:r>
                    <w:br/>
                  </w:r>
                  <w:r>
                    <w:rPr>
                      <w:rFonts w:ascii="仿宋_GB2312" w:hAnsi="仿宋_GB2312" w:cs="仿宋_GB2312" w:eastAsia="仿宋_GB2312"/>
                      <w:sz w:val="19"/>
                      <w:color w:val="000000"/>
                    </w:rPr>
                    <w:t xml:space="preserve"> 4.信道数目：200(红外线自动对频)；</w:t>
                  </w:r>
                  <w:r>
                    <w:br/>
                  </w:r>
                  <w:r>
                    <w:rPr>
                      <w:rFonts w:ascii="仿宋_GB2312" w:hAnsi="仿宋_GB2312" w:cs="仿宋_GB2312" w:eastAsia="仿宋_GB2312"/>
                      <w:sz w:val="19"/>
                      <w:color w:val="000000"/>
                    </w:rPr>
                    <w:t xml:space="preserve"> 5.信道间隔：250KHz；</w:t>
                  </w:r>
                  <w:r>
                    <w:br/>
                  </w:r>
                  <w:r>
                    <w:rPr>
                      <w:rFonts w:ascii="仿宋_GB2312" w:hAnsi="仿宋_GB2312" w:cs="仿宋_GB2312" w:eastAsia="仿宋_GB2312"/>
                      <w:sz w:val="19"/>
                      <w:color w:val="000000"/>
                    </w:rPr>
                    <w:t xml:space="preserve"> 6.频率稳定度：±0.005MHz；</w:t>
                  </w:r>
                  <w:r>
                    <w:br/>
                  </w:r>
                  <w:r>
                    <w:rPr>
                      <w:rFonts w:ascii="仿宋_GB2312" w:hAnsi="仿宋_GB2312" w:cs="仿宋_GB2312" w:eastAsia="仿宋_GB2312"/>
                      <w:sz w:val="19"/>
                      <w:color w:val="000000"/>
                    </w:rPr>
                    <w:t xml:space="preserve"> 7.动态范围：≥105dB；</w:t>
                  </w:r>
                  <w:r>
                    <w:br/>
                  </w:r>
                  <w:r>
                    <w:rPr>
                      <w:rFonts w:ascii="仿宋_GB2312" w:hAnsi="仿宋_GB2312" w:cs="仿宋_GB2312" w:eastAsia="仿宋_GB2312"/>
                      <w:sz w:val="19"/>
                      <w:color w:val="000000"/>
                    </w:rPr>
                    <w:t xml:space="preserve"> 8.最大频偏：±45KHz；</w:t>
                  </w:r>
                  <w:r>
                    <w:br/>
                  </w:r>
                  <w:r>
                    <w:rPr>
                      <w:rFonts w:ascii="仿宋_GB2312" w:hAnsi="仿宋_GB2312" w:cs="仿宋_GB2312" w:eastAsia="仿宋_GB2312"/>
                      <w:sz w:val="19"/>
                      <w:color w:val="000000"/>
                    </w:rPr>
                    <w:t xml:space="preserve"> 9.音频响应：120Hz-18KHz(±3dB)；</w:t>
                  </w:r>
                  <w:r>
                    <w:br/>
                  </w:r>
                  <w:r>
                    <w:rPr>
                      <w:rFonts w:ascii="仿宋_GB2312" w:hAnsi="仿宋_GB2312" w:cs="仿宋_GB2312" w:eastAsia="仿宋_GB2312"/>
                      <w:sz w:val="19"/>
                      <w:color w:val="000000"/>
                    </w:rPr>
                    <w:t xml:space="preserve"> 10.综合信噪比：≥105dB；</w:t>
                  </w:r>
                  <w:r>
                    <w:br/>
                  </w:r>
                  <w:r>
                    <w:rPr>
                      <w:rFonts w:ascii="仿宋_GB2312" w:hAnsi="仿宋_GB2312" w:cs="仿宋_GB2312" w:eastAsia="仿宋_GB2312"/>
                      <w:sz w:val="19"/>
                      <w:color w:val="000000"/>
                    </w:rPr>
                    <w:t xml:space="preserve"> 11.综合失真：≤0.5%；                                                                                                            </w:t>
                  </w:r>
                  <w:r>
                    <w:br/>
                  </w:r>
                  <w:r>
                    <w:rPr>
                      <w:rFonts w:ascii="仿宋_GB2312" w:hAnsi="仿宋_GB2312" w:cs="仿宋_GB2312" w:eastAsia="仿宋_GB2312"/>
                      <w:sz w:val="19"/>
                      <w:color w:val="000000"/>
                    </w:rPr>
                    <w:t xml:space="preserve"> 12.供电电压：11-16V,标准：12V；                                                                                                            </w:t>
                  </w:r>
                  <w:r>
                    <w:br/>
                  </w:r>
                  <w:r>
                    <w:rPr>
                      <w:rFonts w:ascii="仿宋_GB2312" w:hAnsi="仿宋_GB2312" w:cs="仿宋_GB2312" w:eastAsia="仿宋_GB2312"/>
                      <w:sz w:val="19"/>
                      <w:color w:val="000000"/>
                    </w:rPr>
                    <w:t xml:space="preserve"> 13.工作电流：单接收：≤200mA,双接收：≤350mA；</w:t>
                  </w:r>
                  <w:r>
                    <w:br/>
                  </w:r>
                  <w:r>
                    <w:rPr>
                      <w:rFonts w:ascii="仿宋_GB2312" w:hAnsi="仿宋_GB2312" w:cs="仿宋_GB2312" w:eastAsia="仿宋_GB2312"/>
                      <w:sz w:val="19"/>
                      <w:color w:val="000000"/>
                    </w:rPr>
                    <w:t xml:space="preserve"> 14.工作温度：-18°C－50°C；                                                                                                                  </w:t>
                  </w:r>
                  <w:r>
                    <w:br/>
                  </w:r>
                  <w:r>
                    <w:rPr>
                      <w:rFonts w:ascii="仿宋_GB2312" w:hAnsi="仿宋_GB2312" w:cs="仿宋_GB2312" w:eastAsia="仿宋_GB2312"/>
                      <w:sz w:val="19"/>
                      <w:color w:val="000000"/>
                    </w:rPr>
                    <w:t xml:space="preserve"> 15.接收信号方式：独立ID码(数字导频)。</w:t>
                  </w:r>
                  <w:r>
                    <w:br/>
                  </w:r>
                  <w:r>
                    <w:rPr>
                      <w:rFonts w:ascii="仿宋_GB2312" w:hAnsi="仿宋_GB2312" w:cs="仿宋_GB2312" w:eastAsia="仿宋_GB2312"/>
                      <w:sz w:val="19"/>
                      <w:color w:val="000000"/>
                    </w:rPr>
                    <w:t xml:space="preserve"> 16.接收机方式：二次变频超外差；</w:t>
                  </w:r>
                  <w:r>
                    <w:br/>
                  </w:r>
                  <w:r>
                    <w:rPr>
                      <w:rFonts w:ascii="仿宋_GB2312" w:hAnsi="仿宋_GB2312" w:cs="仿宋_GB2312" w:eastAsia="仿宋_GB2312"/>
                      <w:sz w:val="19"/>
                      <w:color w:val="000000"/>
                    </w:rPr>
                    <w:t xml:space="preserve"> 17.中频频率：第一中频：110MHz，第二中频 10.7MHz；</w:t>
                  </w:r>
                  <w:r>
                    <w:br/>
                  </w:r>
                  <w:r>
                    <w:rPr>
                      <w:rFonts w:ascii="仿宋_GB2312" w:hAnsi="仿宋_GB2312" w:cs="仿宋_GB2312" w:eastAsia="仿宋_GB2312"/>
                      <w:sz w:val="19"/>
                      <w:color w:val="000000"/>
                    </w:rPr>
                    <w:t xml:space="preserve"> 18.天线接口：BNC/50Ω；</w:t>
                  </w:r>
                  <w:r>
                    <w:br/>
                  </w:r>
                  <w:r>
                    <w:rPr>
                      <w:rFonts w:ascii="仿宋_GB2312" w:hAnsi="仿宋_GB2312" w:cs="仿宋_GB2312" w:eastAsia="仿宋_GB2312"/>
                      <w:sz w:val="19"/>
                      <w:color w:val="000000"/>
                    </w:rPr>
                    <w:t xml:space="preserve"> 19.灵敏度：12dB(80dBS/N)；</w:t>
                  </w:r>
                  <w:r>
                    <w:br/>
                  </w:r>
                  <w:r>
                    <w:rPr>
                      <w:rFonts w:ascii="仿宋_GB2312" w:hAnsi="仿宋_GB2312" w:cs="仿宋_GB2312" w:eastAsia="仿宋_GB2312"/>
                      <w:sz w:val="19"/>
                      <w:color w:val="000000"/>
                    </w:rPr>
                    <w:t xml:space="preserve"> 20.静噪门限：0-40dB；                                                                                                                                               21.杂散抑制：≥80dB；</w:t>
                  </w:r>
                  <w:r>
                    <w:br/>
                  </w:r>
                  <w:r>
                    <w:rPr>
                      <w:rFonts w:ascii="仿宋_GB2312" w:hAnsi="仿宋_GB2312" w:cs="仿宋_GB2312" w:eastAsia="仿宋_GB2312"/>
                      <w:sz w:val="19"/>
                      <w:color w:val="000000"/>
                    </w:rPr>
                    <w:t xml:space="preserve"> 22.音频输出：非平衡：+4dB/1.25V，平衡：+10dB/2.5V。</w:t>
                  </w:r>
                  <w:r>
                    <w:br/>
                  </w:r>
                  <w:r>
                    <w:rPr>
                      <w:rFonts w:ascii="仿宋_GB2312" w:hAnsi="仿宋_GB2312" w:cs="仿宋_GB2312" w:eastAsia="仿宋_GB2312"/>
                      <w:sz w:val="19"/>
                      <w:color w:val="000000"/>
                    </w:rPr>
                    <w:t xml:space="preserve"> 手持话筒参数：</w:t>
                  </w:r>
                  <w:r>
                    <w:br/>
                  </w:r>
                  <w:r>
                    <w:rPr>
                      <w:rFonts w:ascii="仿宋_GB2312" w:hAnsi="仿宋_GB2312" w:cs="仿宋_GB2312" w:eastAsia="仿宋_GB2312"/>
                      <w:sz w:val="19"/>
                      <w:color w:val="000000"/>
                    </w:rPr>
                    <w:t xml:space="preserve"> 1.天线程式：内置螺旋天线；</w:t>
                  </w:r>
                  <w:r>
                    <w:br/>
                  </w:r>
                  <w:r>
                    <w:rPr>
                      <w:rFonts w:ascii="仿宋_GB2312" w:hAnsi="仿宋_GB2312" w:cs="仿宋_GB2312" w:eastAsia="仿宋_GB2312"/>
                      <w:sz w:val="19"/>
                      <w:color w:val="000000"/>
                    </w:rPr>
                    <w:t xml:space="preserve"> 2.输出功率：10mW；</w:t>
                  </w:r>
                  <w:r>
                    <w:br/>
                  </w:r>
                  <w:r>
                    <w:rPr>
                      <w:rFonts w:ascii="仿宋_GB2312" w:hAnsi="仿宋_GB2312" w:cs="仿宋_GB2312" w:eastAsia="仿宋_GB2312"/>
                      <w:sz w:val="19"/>
                      <w:color w:val="000000"/>
                    </w:rPr>
                    <w:t xml:space="preserve"> 3.杂散抑制：-60dB；</w:t>
                  </w:r>
                  <w:r>
                    <w:br/>
                  </w:r>
                  <w:r>
                    <w:rPr>
                      <w:rFonts w:ascii="仿宋_GB2312" w:hAnsi="仿宋_GB2312" w:cs="仿宋_GB2312" w:eastAsia="仿宋_GB2312"/>
                      <w:sz w:val="19"/>
                      <w:color w:val="000000"/>
                    </w:rPr>
                    <w:t xml:space="preserve"> 4.供电：1.5V*2,两节AA电池；                                                                                                            </w:t>
                  </w:r>
                  <w:r>
                    <w:br/>
                  </w:r>
                  <w:r>
                    <w:rPr>
                      <w:rFonts w:ascii="仿宋_GB2312" w:hAnsi="仿宋_GB2312" w:cs="仿宋_GB2312" w:eastAsia="仿宋_GB2312"/>
                      <w:sz w:val="19"/>
                      <w:color w:val="000000"/>
                    </w:rPr>
                    <w:t xml:space="preserve"> 5.工和电流：≤120mA</w:t>
                  </w:r>
                  <w:r>
                    <w:br/>
                  </w:r>
                  <w:r>
                    <w:rPr>
                      <w:rFonts w:ascii="仿宋_GB2312" w:hAnsi="仿宋_GB2312" w:cs="仿宋_GB2312" w:eastAsia="仿宋_GB2312"/>
                      <w:sz w:val="19"/>
                      <w:color w:val="000000"/>
                    </w:rPr>
                    <w:t xml:space="preserve">  6.使用时间：≥8小时；</w:t>
                  </w:r>
                  <w:r>
                    <w:br/>
                  </w:r>
                  <w:r>
                    <w:rPr>
                      <w:rFonts w:ascii="仿宋_GB2312" w:hAnsi="仿宋_GB2312" w:cs="仿宋_GB2312" w:eastAsia="仿宋_GB2312"/>
                      <w:sz w:val="19"/>
                      <w:color w:val="000000"/>
                    </w:rPr>
                    <w:t xml:space="preserve"> 7.话筒长度：285mm*50mm；</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数字音频处理器</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DSP芯片</w:t>
                  </w:r>
                  <w:r>
                    <w:br/>
                  </w:r>
                  <w:r>
                    <w:rPr>
                      <w:rFonts w:ascii="仿宋_GB2312" w:hAnsi="仿宋_GB2312" w:cs="仿宋_GB2312" w:eastAsia="仿宋_GB2312"/>
                      <w:sz w:val="19"/>
                      <w:color w:val="000000"/>
                    </w:rPr>
                    <w:t xml:space="preserve"> 信号处理 32bit float point dsp 400Mhz</w:t>
                  </w:r>
                  <w:r>
                    <w:br/>
                  </w:r>
                  <w:r>
                    <w:rPr>
                      <w:rFonts w:ascii="仿宋_GB2312" w:hAnsi="仿宋_GB2312" w:cs="仿宋_GB2312" w:eastAsia="仿宋_GB2312"/>
                      <w:sz w:val="19"/>
                      <w:color w:val="000000"/>
                    </w:rPr>
                    <w:t xml:space="preserve"> 音频系统延迟 &lt; 3ms</w:t>
                  </w:r>
                  <w:r>
                    <w:br/>
                  </w:r>
                  <w:r>
                    <w:rPr>
                      <w:rFonts w:ascii="仿宋_GB2312" w:hAnsi="仿宋_GB2312" w:cs="仿宋_GB2312" w:eastAsia="仿宋_GB2312"/>
                      <w:sz w:val="19"/>
                      <w:color w:val="000000"/>
                    </w:rPr>
                    <w:t xml:space="preserve"> 数模转换 24-bit</w:t>
                  </w:r>
                  <w:r>
                    <w:br/>
                  </w:r>
                  <w:r>
                    <w:rPr>
                      <w:rFonts w:ascii="仿宋_GB2312" w:hAnsi="仿宋_GB2312" w:cs="仿宋_GB2312" w:eastAsia="仿宋_GB2312"/>
                      <w:sz w:val="19"/>
                      <w:color w:val="000000"/>
                    </w:rPr>
                    <w:t xml:space="preserve"> 采样率 48KHz</w:t>
                  </w:r>
                  <w:r>
                    <w:br/>
                  </w:r>
                  <w:r>
                    <w:rPr>
                      <w:rFonts w:ascii="仿宋_GB2312" w:hAnsi="仿宋_GB2312" w:cs="仿宋_GB2312" w:eastAsia="仿宋_GB2312"/>
                      <w:sz w:val="19"/>
                      <w:color w:val="000000"/>
                    </w:rPr>
                    <w:t xml:space="preserve"> 模拟音频输入输出 ANALOG AUDIO INPUTS AND OUTPUTS</w:t>
                  </w:r>
                  <w:r>
                    <w:br/>
                  </w:r>
                  <w:r>
                    <w:rPr>
                      <w:rFonts w:ascii="仿宋_GB2312" w:hAnsi="仿宋_GB2312" w:cs="仿宋_GB2312" w:eastAsia="仿宋_GB2312"/>
                      <w:sz w:val="19"/>
                      <w:color w:val="000000"/>
                    </w:rPr>
                    <w:t xml:space="preserve"> 输入通道 4 路平衡输入. Mic/line level</w:t>
                  </w:r>
                  <w:r>
                    <w:br/>
                  </w:r>
                  <w:r>
                    <w:rPr>
                      <w:rFonts w:ascii="仿宋_GB2312" w:hAnsi="仿宋_GB2312" w:cs="仿宋_GB2312" w:eastAsia="仿宋_GB2312"/>
                      <w:sz w:val="19"/>
                      <w:color w:val="000000"/>
                    </w:rPr>
                    <w:t xml:space="preserve"> 音频接口 3.81 mm 凤凰插， 12-pin</w:t>
                  </w:r>
                  <w:r>
                    <w:br/>
                  </w:r>
                  <w:r>
                    <w:rPr>
                      <w:rFonts w:ascii="仿宋_GB2312" w:hAnsi="仿宋_GB2312" w:cs="仿宋_GB2312" w:eastAsia="仿宋_GB2312"/>
                      <w:sz w:val="19"/>
                      <w:color w:val="000000"/>
                    </w:rPr>
                    <w:t xml:space="preserve"> 输入阻抗 16kΩ</w:t>
                  </w:r>
                  <w:r>
                    <w:br/>
                  </w:r>
                  <w:r>
                    <w:rPr>
                      <w:rFonts w:ascii="仿宋_GB2312" w:hAnsi="仿宋_GB2312" w:cs="仿宋_GB2312" w:eastAsia="仿宋_GB2312"/>
                      <w:sz w:val="19"/>
                      <w:color w:val="000000"/>
                    </w:rPr>
                    <w:t xml:space="preserve"> 最大输入电平 17dBu （ 5.48Vrms ） /Line ； -3dBu （ 0.54Vrms ）</w:t>
                  </w:r>
                  <w:r>
                    <w:br/>
                  </w:r>
                  <w:r>
                    <w:rPr>
                      <w:rFonts w:ascii="仿宋_GB2312" w:hAnsi="仿宋_GB2312" w:cs="仿宋_GB2312" w:eastAsia="仿宋_GB2312"/>
                      <w:sz w:val="19"/>
                      <w:color w:val="000000"/>
                    </w:rPr>
                    <w:t xml:space="preserve"> /Mic@20dB增益档位</w:t>
                  </w:r>
                  <w:r>
                    <w:br/>
                  </w:r>
                  <w:r>
                    <w:rPr>
                      <w:rFonts w:ascii="仿宋_GB2312" w:hAnsi="仿宋_GB2312" w:cs="仿宋_GB2312" w:eastAsia="仿宋_GB2312"/>
                      <w:sz w:val="19"/>
                      <w:color w:val="000000"/>
                    </w:rPr>
                    <w:t xml:space="preserve"> 幻象电源 +48VDC, 5.5mA, 每通道配置</w:t>
                  </w:r>
                  <w:r>
                    <w:br/>
                  </w:r>
                  <w:r>
                    <w:rPr>
                      <w:rFonts w:ascii="仿宋_GB2312" w:hAnsi="仿宋_GB2312" w:cs="仿宋_GB2312" w:eastAsia="仿宋_GB2312"/>
                      <w:sz w:val="19"/>
                      <w:color w:val="000000"/>
                    </w:rPr>
                    <w:t xml:space="preserve"> 输出通道 4 路平衡输出，线路电平</w:t>
                  </w:r>
                  <w:r>
                    <w:br/>
                  </w:r>
                  <w:r>
                    <w:rPr>
                      <w:rFonts w:ascii="仿宋_GB2312" w:hAnsi="仿宋_GB2312" w:cs="仿宋_GB2312" w:eastAsia="仿宋_GB2312"/>
                      <w:sz w:val="19"/>
                      <w:color w:val="000000"/>
                    </w:rPr>
                    <w:t xml:space="preserve"> 输出阻抗 150Ω</w:t>
                  </w:r>
                  <w:r>
                    <w:br/>
                  </w:r>
                  <w:r>
                    <w:rPr>
                      <w:rFonts w:ascii="仿宋_GB2312" w:hAnsi="仿宋_GB2312" w:cs="仿宋_GB2312" w:eastAsia="仿宋_GB2312"/>
                      <w:sz w:val="19"/>
                      <w:color w:val="000000"/>
                    </w:rPr>
                    <w:t xml:space="preserve"> 音频指标 AUDIO PERFORMANCE SPECIFICATIONS</w:t>
                  </w:r>
                  <w:r>
                    <w:br/>
                  </w:r>
                  <w:r>
                    <w:rPr>
                      <w:rFonts w:ascii="仿宋_GB2312" w:hAnsi="仿宋_GB2312" w:cs="仿宋_GB2312" w:eastAsia="仿宋_GB2312"/>
                      <w:sz w:val="19"/>
                      <w:color w:val="000000"/>
                    </w:rPr>
                    <w:t xml:space="preserve"> 频响曲线 20Hz-20kHz(±0.5dB)/Line，输入0dBu（0.775Vrms）</w:t>
                  </w:r>
                  <w:r>
                    <w:br/>
                  </w:r>
                  <w:r>
                    <w:rPr>
                      <w:rFonts w:ascii="仿宋_GB2312" w:hAnsi="仿宋_GB2312" w:cs="仿宋_GB2312" w:eastAsia="仿宋_GB2312"/>
                      <w:sz w:val="19"/>
                      <w:color w:val="000000"/>
                    </w:rPr>
                    <w:t xml:space="preserve"> 20Hz-20kHz(±1.5dB)/Mic，20dB增益档位，输入</w:t>
                  </w:r>
                  <w:r>
                    <w:br/>
                  </w:r>
                  <w:r>
                    <w:rPr>
                      <w:rFonts w:ascii="仿宋_GB2312" w:hAnsi="仿宋_GB2312" w:cs="仿宋_GB2312" w:eastAsia="仿宋_GB2312"/>
                      <w:sz w:val="19"/>
                      <w:color w:val="000000"/>
                    </w:rPr>
                    <w:t xml:space="preserve"> -10dBu（0.245Vrms）</w:t>
                  </w:r>
                  <w:r>
                    <w:br/>
                  </w:r>
                  <w:r>
                    <w:rPr>
                      <w:rFonts w:ascii="仿宋_GB2312" w:hAnsi="仿宋_GB2312" w:cs="仿宋_GB2312" w:eastAsia="仿宋_GB2312"/>
                      <w:sz w:val="19"/>
                      <w:color w:val="000000"/>
                    </w:rPr>
                    <w:t xml:space="preserve"> THD+N -90dB(@17dBu,1kHz,A-wt)/Line</w:t>
                  </w:r>
                  <w:r>
                    <w:br/>
                  </w:r>
                  <w:r>
                    <w:rPr>
                      <w:rFonts w:ascii="仿宋_GB2312" w:hAnsi="仿宋_GB2312" w:cs="仿宋_GB2312" w:eastAsia="仿宋_GB2312"/>
                      <w:sz w:val="19"/>
                      <w:color w:val="000000"/>
                    </w:rPr>
                    <w:t xml:space="preserve"> -90dB(@-6dBu,1kHz,A-wt)/Mic，20dB增益</w:t>
                  </w:r>
                  <w:r>
                    <w:br/>
                  </w:r>
                  <w:r>
                    <w:rPr>
                      <w:rFonts w:ascii="仿宋_GB2312" w:hAnsi="仿宋_GB2312" w:cs="仿宋_GB2312" w:eastAsia="仿宋_GB2312"/>
                      <w:sz w:val="19"/>
                      <w:color w:val="000000"/>
                    </w:rPr>
                    <w:t xml:space="preserve"> 信噪比 110dB(@17dBu,1kHz,A-wt)/Line</w:t>
                  </w:r>
                  <w:r>
                    <w:br/>
                  </w:r>
                  <w:r>
                    <w:rPr>
                      <w:rFonts w:ascii="仿宋_GB2312" w:hAnsi="仿宋_GB2312" w:cs="仿宋_GB2312" w:eastAsia="仿宋_GB2312"/>
                      <w:sz w:val="19"/>
                      <w:color w:val="000000"/>
                    </w:rPr>
                    <w:t xml:space="preserve"> 100dB(@-6dBu,1kHz,A-wt)/Mic，20dB增益</w:t>
                  </w:r>
                  <w:r>
                    <w:br/>
                  </w:r>
                  <w:r>
                    <w:rPr>
                      <w:rFonts w:ascii="仿宋_GB2312" w:hAnsi="仿宋_GB2312" w:cs="仿宋_GB2312" w:eastAsia="仿宋_GB2312"/>
                      <w:sz w:val="19"/>
                      <w:color w:val="000000"/>
                    </w:rPr>
                    <w:t xml:space="preserve"> 连接和显示 COMMUNITICATION PORTS AND INDICATORS</w:t>
                  </w:r>
                  <w:r>
                    <w:br/>
                  </w:r>
                  <w:r>
                    <w:rPr>
                      <w:rFonts w:ascii="仿宋_GB2312" w:hAnsi="仿宋_GB2312" w:cs="仿宋_GB2312" w:eastAsia="仿宋_GB2312"/>
                      <w:sz w:val="19"/>
                      <w:color w:val="000000"/>
                    </w:rPr>
                    <w:t xml:space="preserve"> USB Type-B 2.0, 免驱</w:t>
                  </w:r>
                  <w:r>
                    <w:br/>
                  </w:r>
                  <w:r>
                    <w:rPr>
                      <w:rFonts w:ascii="仿宋_GB2312" w:hAnsi="仿宋_GB2312" w:cs="仿宋_GB2312" w:eastAsia="仿宋_GB2312"/>
                      <w:sz w:val="19"/>
                      <w:color w:val="000000"/>
                    </w:rPr>
                    <w:t xml:space="preserve"> RS232 Serial port communication串口通信</w:t>
                  </w:r>
                  <w:r>
                    <w:br/>
                  </w:r>
                  <w:r>
                    <w:rPr>
                      <w:rFonts w:ascii="仿宋_GB2312" w:hAnsi="仿宋_GB2312" w:cs="仿宋_GB2312" w:eastAsia="仿宋_GB2312"/>
                      <w:sz w:val="19"/>
                      <w:color w:val="000000"/>
                    </w:rPr>
                    <w:t xml:space="preserve"> TCP/IP网口 RJ-45</w:t>
                  </w:r>
                  <w:r>
                    <w:br/>
                  </w:r>
                  <w:r>
                    <w:rPr>
                      <w:rFonts w:ascii="仿宋_GB2312" w:hAnsi="仿宋_GB2312" w:cs="仿宋_GB2312" w:eastAsia="仿宋_GB2312"/>
                      <w:sz w:val="19"/>
                      <w:color w:val="000000"/>
                    </w:rPr>
                    <w:t xml:space="preserve"> 指示灯 Link、+48V、输入输出音频信号</w:t>
                  </w:r>
                  <w:r>
                    <w:br/>
                  </w:r>
                  <w:r>
                    <w:rPr>
                      <w:rFonts w:ascii="仿宋_GB2312" w:hAnsi="仿宋_GB2312" w:cs="仿宋_GB2312" w:eastAsia="仿宋_GB2312"/>
                      <w:sz w:val="19"/>
                      <w:color w:val="000000"/>
                    </w:rPr>
                    <w:t xml:space="preserve"> 电气与物理参数 ELECTRICAL AND PHYSICAL</w:t>
                  </w:r>
                  <w:r>
                    <w:br/>
                  </w:r>
                  <w:r>
                    <w:rPr>
                      <w:rFonts w:ascii="仿宋_GB2312" w:hAnsi="仿宋_GB2312" w:cs="仿宋_GB2312" w:eastAsia="仿宋_GB2312"/>
                      <w:sz w:val="19"/>
                      <w:color w:val="000000"/>
                    </w:rPr>
                    <w:t xml:space="preserve"> 供电范围 90V-264V AC 50-60 Hz</w:t>
                  </w:r>
                  <w:r>
                    <w:br/>
                  </w:r>
                  <w:r>
                    <w:rPr>
                      <w:rFonts w:ascii="仿宋_GB2312" w:hAnsi="仿宋_GB2312" w:cs="仿宋_GB2312" w:eastAsia="仿宋_GB2312"/>
                      <w:sz w:val="19"/>
                      <w:color w:val="000000"/>
                    </w:rPr>
                    <w:t xml:space="preserve"> 工作温度 -20℃~60℃</w:t>
                  </w:r>
                  <w:r>
                    <w:br/>
                  </w:r>
                  <w:r>
                    <w:rPr>
                      <w:rFonts w:ascii="仿宋_GB2312" w:hAnsi="仿宋_GB2312" w:cs="仿宋_GB2312" w:eastAsia="仿宋_GB2312"/>
                      <w:sz w:val="19"/>
                      <w:color w:val="000000"/>
                    </w:rPr>
                    <w:t xml:space="preserve"> 尺寸（宽*深*高）： 480*268*48mm.</w:t>
                  </w:r>
                  <w:r>
                    <w:br/>
                  </w:r>
                  <w:r>
                    <w:rPr>
                      <w:rFonts w:ascii="仿宋_GB2312" w:hAnsi="仿宋_GB2312" w:cs="仿宋_GB2312" w:eastAsia="仿宋_GB2312"/>
                      <w:sz w:val="19"/>
                      <w:color w:val="000000"/>
                    </w:rPr>
                    <w:t xml:space="preserve"> 净重 3.3kg</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专业功放</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1.立体声功率：8Ω350W*2，4Ω450W*2</w:t>
                  </w:r>
                  <w:r>
                    <w:br/>
                  </w:r>
                  <w:r>
                    <w:rPr>
                      <w:rFonts w:ascii="仿宋_GB2312" w:hAnsi="仿宋_GB2312" w:cs="仿宋_GB2312" w:eastAsia="仿宋_GB2312"/>
                      <w:sz w:val="19"/>
                      <w:color w:val="000000"/>
                    </w:rPr>
                    <w:t xml:space="preserve"> 2.8Ω桥接功率:1000W</w:t>
                  </w:r>
                  <w:r>
                    <w:br/>
                  </w:r>
                  <w:r>
                    <w:rPr>
                      <w:rFonts w:ascii="仿宋_GB2312" w:hAnsi="仿宋_GB2312" w:cs="仿宋_GB2312" w:eastAsia="仿宋_GB2312"/>
                      <w:sz w:val="19"/>
                      <w:color w:val="000000"/>
                    </w:rPr>
                    <w:t xml:space="preserve"> 3.信噪比：103dB</w:t>
                  </w:r>
                  <w:r>
                    <w:br/>
                  </w:r>
                  <w:r>
                    <w:rPr>
                      <w:rFonts w:ascii="仿宋_GB2312" w:hAnsi="仿宋_GB2312" w:cs="仿宋_GB2312" w:eastAsia="仿宋_GB2312"/>
                      <w:sz w:val="19"/>
                      <w:color w:val="000000"/>
                    </w:rPr>
                    <w:t xml:space="preserve"> 4.转换速率：75V/us</w:t>
                  </w:r>
                  <w:r>
                    <w:br/>
                  </w:r>
                  <w:r>
                    <w:rPr>
                      <w:rFonts w:ascii="仿宋_GB2312" w:hAnsi="仿宋_GB2312" w:cs="仿宋_GB2312" w:eastAsia="仿宋_GB2312"/>
                      <w:sz w:val="19"/>
                      <w:color w:val="000000"/>
                    </w:rPr>
                    <w:t xml:space="preserve"> 5.阻尼系数：480：1</w:t>
                  </w:r>
                  <w:r>
                    <w:br/>
                  </w:r>
                  <w:r>
                    <w:rPr>
                      <w:rFonts w:ascii="仿宋_GB2312" w:hAnsi="仿宋_GB2312" w:cs="仿宋_GB2312" w:eastAsia="仿宋_GB2312"/>
                      <w:sz w:val="19"/>
                      <w:color w:val="000000"/>
                    </w:rPr>
                    <w:t xml:space="preserve"> 6.THD+N:≤0.01% @ 8Ω1KHz</w:t>
                  </w:r>
                  <w:r>
                    <w:br/>
                  </w:r>
                  <w:r>
                    <w:rPr>
                      <w:rFonts w:ascii="仿宋_GB2312" w:hAnsi="仿宋_GB2312" w:cs="仿宋_GB2312" w:eastAsia="仿宋_GB2312"/>
                      <w:sz w:val="19"/>
                      <w:color w:val="000000"/>
                    </w:rPr>
                    <w:t xml:space="preserve"> 7.频率响应：20Hz-20KHz(±0.1dB)</w:t>
                  </w:r>
                  <w:r>
                    <w:br/>
                  </w:r>
                  <w:r>
                    <w:rPr>
                      <w:rFonts w:ascii="仿宋_GB2312" w:hAnsi="仿宋_GB2312" w:cs="仿宋_GB2312" w:eastAsia="仿宋_GB2312"/>
                      <w:sz w:val="19"/>
                      <w:color w:val="000000"/>
                    </w:rPr>
                    <w:t xml:space="preserve"> 8.输入灵敏度：0.775V,1.0V,1.55V</w:t>
                  </w:r>
                  <w:r>
                    <w:br/>
                  </w:r>
                  <w:r>
                    <w:rPr>
                      <w:rFonts w:ascii="仿宋_GB2312" w:hAnsi="仿宋_GB2312" w:cs="仿宋_GB2312" w:eastAsia="仿宋_GB2312"/>
                      <w:sz w:val="19"/>
                      <w:color w:val="000000"/>
                    </w:rPr>
                    <w:t xml:space="preserve"> 9.输入阻抗：30K Ohm Balanced or 15K Ohm Unbanlanced</w:t>
                  </w:r>
                  <w:r>
                    <w:br/>
                  </w:r>
                  <w:r>
                    <w:rPr>
                      <w:rFonts w:ascii="仿宋_GB2312" w:hAnsi="仿宋_GB2312" w:cs="仿宋_GB2312" w:eastAsia="仿宋_GB2312"/>
                      <w:sz w:val="19"/>
                      <w:color w:val="000000"/>
                    </w:rPr>
                    <w:t xml:space="preserve"> 10.面板指示灯:Signal，dctive，clip,active</w:t>
                  </w:r>
                  <w:r>
                    <w:br/>
                  </w:r>
                  <w:r>
                    <w:rPr>
                      <w:rFonts w:ascii="仿宋_GB2312" w:hAnsi="仿宋_GB2312" w:cs="仿宋_GB2312" w:eastAsia="仿宋_GB2312"/>
                      <w:sz w:val="19"/>
                      <w:color w:val="000000"/>
                    </w:rPr>
                    <w:t xml:space="preserve"> 11.电源：220V，50/60Hz</w:t>
                  </w:r>
                  <w:r>
                    <w:br/>
                  </w:r>
                  <w:r>
                    <w:rPr>
                      <w:rFonts w:ascii="仿宋_GB2312" w:hAnsi="仿宋_GB2312" w:cs="仿宋_GB2312" w:eastAsia="仿宋_GB2312"/>
                      <w:sz w:val="19"/>
                      <w:color w:val="000000"/>
                    </w:rPr>
                    <w:t xml:space="preserve"> 12.尺寸:100*485*430mm</w:t>
                  </w:r>
                  <w:r>
                    <w:br/>
                  </w:r>
                  <w:r>
                    <w:rPr>
                      <w:rFonts w:ascii="仿宋_GB2312" w:hAnsi="仿宋_GB2312" w:cs="仿宋_GB2312" w:eastAsia="仿宋_GB2312"/>
                      <w:sz w:val="19"/>
                      <w:color w:val="000000"/>
                    </w:rPr>
                    <w:t xml:space="preserve"> 13.净重：13.6kg</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专业音箱</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功能特点：</w:t>
                  </w:r>
                  <w:r>
                    <w:br/>
                  </w:r>
                  <w:r>
                    <w:rPr>
                      <w:rFonts w:ascii="仿宋_GB2312" w:hAnsi="仿宋_GB2312" w:cs="仿宋_GB2312" w:eastAsia="仿宋_GB2312"/>
                      <w:sz w:val="19"/>
                      <w:color w:val="000000"/>
                    </w:rPr>
                    <w:t xml:space="preserve"> 1.此系列扬声器专门针对会议厅、小型演艺场所、对人声要求清晰、柔和的场所；</w:t>
                  </w:r>
                  <w:r>
                    <w:br/>
                  </w:r>
                  <w:r>
                    <w:rPr>
                      <w:rFonts w:ascii="仿宋_GB2312" w:hAnsi="仿宋_GB2312" w:cs="仿宋_GB2312" w:eastAsia="仿宋_GB2312"/>
                      <w:sz w:val="19"/>
                      <w:color w:val="000000"/>
                    </w:rPr>
                    <w:t xml:space="preserve"> 2.表面黑色点漆处理，多孔铁网罩；</w:t>
                  </w:r>
                  <w:r>
                    <w:br/>
                  </w:r>
                  <w:r>
                    <w:rPr>
                      <w:rFonts w:ascii="仿宋_GB2312" w:hAnsi="仿宋_GB2312" w:cs="仿宋_GB2312" w:eastAsia="仿宋_GB2312"/>
                      <w:sz w:val="19"/>
                      <w:color w:val="000000"/>
                    </w:rPr>
                    <w:t xml:space="preserve"> 3.分频器用料考究，优质的元器件保证了音质的一致性，高阶无源分频设计，最大限度减少了频率重叠；</w:t>
                  </w:r>
                  <w:r>
                    <w:br/>
                  </w:r>
                  <w:r>
                    <w:rPr>
                      <w:rFonts w:ascii="仿宋_GB2312" w:hAnsi="仿宋_GB2312" w:cs="仿宋_GB2312" w:eastAsia="仿宋_GB2312"/>
                      <w:sz w:val="19"/>
                      <w:color w:val="000000"/>
                    </w:rPr>
                    <w:t xml:space="preserve"> 4.混合高敏纸盆不锈钢盆架，低失真、高清晰度、大声压级；</w:t>
                  </w:r>
                  <w:r>
                    <w:br/>
                  </w:r>
                  <w:r>
                    <w:rPr>
                      <w:rFonts w:ascii="仿宋_GB2312" w:hAnsi="仿宋_GB2312" w:cs="仿宋_GB2312" w:eastAsia="仿宋_GB2312"/>
                      <w:sz w:val="19"/>
                      <w:color w:val="000000"/>
                    </w:rPr>
                    <w:t xml:space="preserve"> 5.沉重有力的低音单元，清晰嘹亮的高音单元，音色自然厚实饱满清晰。</w:t>
                  </w:r>
                  <w:r>
                    <w:br/>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1.喇叭单元：8″50芯低音*1，1.3″34芯号角高音*1</w:t>
                  </w:r>
                  <w:r>
                    <w:br/>
                  </w:r>
                  <w:r>
                    <w:rPr>
                      <w:rFonts w:ascii="仿宋_GB2312" w:hAnsi="仿宋_GB2312" w:cs="仿宋_GB2312" w:eastAsia="仿宋_GB2312"/>
                      <w:sz w:val="19"/>
                      <w:color w:val="000000"/>
                    </w:rPr>
                    <w:t xml:space="preserve"> 2.频率响应：75Hz-20KHz</w:t>
                  </w:r>
                  <w:r>
                    <w:br/>
                  </w:r>
                  <w:r>
                    <w:rPr>
                      <w:rFonts w:ascii="仿宋_GB2312" w:hAnsi="仿宋_GB2312" w:cs="仿宋_GB2312" w:eastAsia="仿宋_GB2312"/>
                      <w:sz w:val="19"/>
                      <w:color w:val="000000"/>
                    </w:rPr>
                    <w:t xml:space="preserve"> 3.额定功率：150W</w:t>
                  </w:r>
                  <w:r>
                    <w:br/>
                  </w:r>
                  <w:r>
                    <w:rPr>
                      <w:rFonts w:ascii="仿宋_GB2312" w:hAnsi="仿宋_GB2312" w:cs="仿宋_GB2312" w:eastAsia="仿宋_GB2312"/>
                      <w:sz w:val="19"/>
                      <w:color w:val="000000"/>
                    </w:rPr>
                    <w:t xml:space="preserve"> 4.峰值功率：300W</w:t>
                  </w:r>
                  <w:r>
                    <w:br/>
                  </w:r>
                  <w:r>
                    <w:rPr>
                      <w:rFonts w:ascii="仿宋_GB2312" w:hAnsi="仿宋_GB2312" w:cs="仿宋_GB2312" w:eastAsia="仿宋_GB2312"/>
                      <w:sz w:val="19"/>
                      <w:color w:val="000000"/>
                    </w:rPr>
                    <w:t xml:space="preserve"> 5.灵敏度：96dB</w:t>
                  </w:r>
                  <w:r>
                    <w:br/>
                  </w:r>
                  <w:r>
                    <w:rPr>
                      <w:rFonts w:ascii="仿宋_GB2312" w:hAnsi="仿宋_GB2312" w:cs="仿宋_GB2312" w:eastAsia="仿宋_GB2312"/>
                      <w:sz w:val="19"/>
                      <w:color w:val="000000"/>
                    </w:rPr>
                    <w:t xml:space="preserve"> 6.额定阻抗：8Ω</w:t>
                  </w:r>
                  <w:r>
                    <w:br/>
                  </w:r>
                  <w:r>
                    <w:rPr>
                      <w:rFonts w:ascii="仿宋_GB2312" w:hAnsi="仿宋_GB2312" w:cs="仿宋_GB2312" w:eastAsia="仿宋_GB2312"/>
                      <w:sz w:val="19"/>
                      <w:color w:val="000000"/>
                    </w:rPr>
                    <w:t xml:space="preserve"> 7.箱体尺寸mm:445*265*255</w:t>
                  </w:r>
                  <w:r>
                    <w:br/>
                  </w:r>
                  <w:r>
                    <w:rPr>
                      <w:rFonts w:ascii="仿宋_GB2312" w:hAnsi="仿宋_GB2312" w:cs="仿宋_GB2312" w:eastAsia="仿宋_GB2312"/>
                      <w:sz w:val="19"/>
                      <w:color w:val="000000"/>
                    </w:rPr>
                    <w:t xml:space="preserve"> 8.外箱尺寸mm:362*344*535</w:t>
                  </w:r>
                  <w:r>
                    <w:br/>
                  </w:r>
                  <w:r>
                    <w:rPr>
                      <w:rFonts w:ascii="仿宋_GB2312" w:hAnsi="仿宋_GB2312" w:cs="仿宋_GB2312" w:eastAsia="仿宋_GB2312"/>
                      <w:sz w:val="19"/>
                      <w:color w:val="000000"/>
                    </w:rPr>
                    <w:t xml:space="preserve"> 9.净重kg:9.3</w:t>
                  </w:r>
                  <w:r>
                    <w:br/>
                  </w:r>
                  <w:r>
                    <w:rPr>
                      <w:rFonts w:ascii="仿宋_GB2312" w:hAnsi="仿宋_GB2312" w:cs="仿宋_GB2312" w:eastAsia="仿宋_GB2312"/>
                      <w:sz w:val="19"/>
                      <w:color w:val="000000"/>
                    </w:rPr>
                    <w:t xml:space="preserve"> 10.安装方式：底部支撑，顶部侧面吊挂  11.共计4台</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音箱支架</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音箱壁挂YX-04-HQ支架，尺寸：150mm*230mm*（320）470mm 共计4只</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电源时序器</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功能特点：</w:t>
                  </w:r>
                  <w:r>
                    <w:br/>
                  </w:r>
                  <w:r>
                    <w:rPr>
                      <w:rFonts w:ascii="仿宋_GB2312" w:hAnsi="仿宋_GB2312" w:cs="仿宋_GB2312" w:eastAsia="仿宋_GB2312"/>
                      <w:sz w:val="19"/>
                      <w:color w:val="000000"/>
                    </w:rPr>
                    <w:t xml:space="preserve"> 1.8路自动或手动开关通道输出，每路延时1秒；</w:t>
                  </w:r>
                  <w:r>
                    <w:br/>
                  </w:r>
                  <w:r>
                    <w:rPr>
                      <w:rFonts w:ascii="仿宋_GB2312" w:hAnsi="仿宋_GB2312" w:cs="仿宋_GB2312" w:eastAsia="仿宋_GB2312"/>
                      <w:sz w:val="19"/>
                      <w:color w:val="000000"/>
                    </w:rPr>
                    <w:t xml:space="preserve"> 2.8路独立断电开关，自由关闭打开电源；</w:t>
                  </w:r>
                  <w:r>
                    <w:br/>
                  </w:r>
                  <w:r>
                    <w:rPr>
                      <w:rFonts w:ascii="仿宋_GB2312" w:hAnsi="仿宋_GB2312" w:cs="仿宋_GB2312" w:eastAsia="仿宋_GB2312"/>
                      <w:sz w:val="19"/>
                      <w:color w:val="000000"/>
                    </w:rPr>
                    <w:t xml:space="preserve"> 3.进线采用安全方便的30A端子座；</w:t>
                  </w:r>
                  <w:r>
                    <w:br/>
                  </w:r>
                  <w:r>
                    <w:rPr>
                      <w:rFonts w:ascii="仿宋_GB2312" w:hAnsi="仿宋_GB2312" w:cs="仿宋_GB2312" w:eastAsia="仿宋_GB2312"/>
                      <w:sz w:val="19"/>
                      <w:color w:val="000000"/>
                    </w:rPr>
                    <w:t xml:space="preserve"> 4.每路输出采用万能插座AC220V（13A），适用各种类型插头；</w:t>
                  </w:r>
                  <w:r>
                    <w:br/>
                  </w:r>
                  <w:r>
                    <w:rPr>
                      <w:rFonts w:ascii="仿宋_GB2312" w:hAnsi="仿宋_GB2312" w:cs="仿宋_GB2312" w:eastAsia="仿宋_GB2312"/>
                      <w:sz w:val="19"/>
                      <w:color w:val="000000"/>
                    </w:rPr>
                    <w:t xml:space="preserve"> 5.前面板配1路常开不受控电源座，方便临时用电；</w:t>
                  </w:r>
                  <w:r>
                    <w:br/>
                  </w:r>
                  <w:r>
                    <w:rPr>
                      <w:rFonts w:ascii="仿宋_GB2312" w:hAnsi="仿宋_GB2312" w:cs="仿宋_GB2312" w:eastAsia="仿宋_GB2312"/>
                      <w:sz w:val="19"/>
                      <w:color w:val="000000"/>
                    </w:rPr>
                    <w:t xml:space="preserve"> 6.前面板配1路USB 5V直流电源输出；</w:t>
                  </w:r>
                  <w:r>
                    <w:br/>
                  </w:r>
                  <w:r>
                    <w:rPr>
                      <w:rFonts w:ascii="仿宋_GB2312" w:hAnsi="仿宋_GB2312" w:cs="仿宋_GB2312" w:eastAsia="仿宋_GB2312"/>
                      <w:sz w:val="19"/>
                      <w:color w:val="000000"/>
                    </w:rPr>
                    <w:t xml:space="preserve"> 7.一键开启和断电记忆功能；</w:t>
                  </w:r>
                  <w:r>
                    <w:br/>
                  </w:r>
                  <w:r>
                    <w:rPr>
                      <w:rFonts w:ascii="仿宋_GB2312" w:hAnsi="仿宋_GB2312" w:cs="仿宋_GB2312" w:eastAsia="仿宋_GB2312"/>
                      <w:sz w:val="19"/>
                      <w:color w:val="000000"/>
                    </w:rPr>
                    <w:t xml:space="preserve"> 8.短路触发开关。</w:t>
                  </w:r>
                  <w:r>
                    <w:br/>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1.额定输出电压：交流220V，50Hz</w:t>
                  </w:r>
                  <w:r>
                    <w:br/>
                  </w:r>
                  <w:r>
                    <w:rPr>
                      <w:rFonts w:ascii="仿宋_GB2312" w:hAnsi="仿宋_GB2312" w:cs="仿宋_GB2312" w:eastAsia="仿宋_GB2312"/>
                      <w:sz w:val="19"/>
                      <w:color w:val="000000"/>
                    </w:rPr>
                    <w:t xml:space="preserve"> 2.额定输出电流：30A</w:t>
                  </w:r>
                  <w:r>
                    <w:br/>
                  </w:r>
                  <w:r>
                    <w:rPr>
                      <w:rFonts w:ascii="仿宋_GB2312" w:hAnsi="仿宋_GB2312" w:cs="仿宋_GB2312" w:eastAsia="仿宋_GB2312"/>
                      <w:sz w:val="19"/>
                      <w:color w:val="000000"/>
                    </w:rPr>
                    <w:t xml:space="preserve"> 3.可控制电源：8路</w:t>
                  </w:r>
                  <w:r>
                    <w:br/>
                  </w:r>
                  <w:r>
                    <w:rPr>
                      <w:rFonts w:ascii="仿宋_GB2312" w:hAnsi="仿宋_GB2312" w:cs="仿宋_GB2312" w:eastAsia="仿宋_GB2312"/>
                      <w:sz w:val="19"/>
                      <w:color w:val="000000"/>
                    </w:rPr>
                    <w:t xml:space="preserve"> 4.每路动作延时时间：1秒</w:t>
                  </w:r>
                  <w:r>
                    <w:br/>
                  </w:r>
                  <w:r>
                    <w:rPr>
                      <w:rFonts w:ascii="仿宋_GB2312" w:hAnsi="仿宋_GB2312" w:cs="仿宋_GB2312" w:eastAsia="仿宋_GB2312"/>
                      <w:sz w:val="19"/>
                      <w:color w:val="000000"/>
                    </w:rPr>
                    <w:t xml:space="preserve"> 5.供电输入电源：AC220V，50HZ</w:t>
                  </w:r>
                  <w:r>
                    <w:br/>
                  </w:r>
                  <w:r>
                    <w:rPr>
                      <w:rFonts w:ascii="仿宋_GB2312" w:hAnsi="仿宋_GB2312" w:cs="仿宋_GB2312" w:eastAsia="仿宋_GB2312"/>
                      <w:sz w:val="19"/>
                      <w:color w:val="000000"/>
                    </w:rPr>
                    <w:t xml:space="preserve"> 6.每路输出带指示灯</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3.5立体声对双莲花线</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3.5立体声对双莲花连接线黑色L=1.5m</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3.5立体声对双6.35单声道线</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3.5立体声对双6.35单声道连接线黑色L=1.5m</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卡侬公对卡侬母线</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卡侬公对卡侬母连接线黑色L=1.5m  共计8条</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莲花转6.5接头</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莲花转6.5接头</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音箱接头</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长尾专业插共计2个</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音箱线</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EVJV2*2.5音响线共计1卷</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、共计1卷</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信创桌面操作系统</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国产化操作系统，适配于ARM架构台式机电脑</w:t>
                  </w:r>
                  <w:r>
                    <w:br/>
                  </w:r>
                  <w:r>
                    <w:rPr>
                      <w:rFonts w:ascii="仿宋_GB2312" w:hAnsi="仿宋_GB2312" w:cs="仿宋_GB2312" w:eastAsia="仿宋_GB2312"/>
                      <w:sz w:val="19"/>
                      <w:color w:val="000000"/>
                    </w:rPr>
                    <w:t xml:space="preserve"> 具备1年基础服务期</w:t>
                  </w:r>
                  <w:r>
                    <w:br/>
                  </w:r>
                  <w:r>
                    <w:rPr>
                      <w:rFonts w:ascii="仿宋_GB2312" w:hAnsi="仿宋_GB2312" w:cs="仿宋_GB2312" w:eastAsia="仿宋_GB2312"/>
                      <w:sz w:val="19"/>
                      <w:color w:val="000000"/>
                    </w:rPr>
                    <w:t xml:space="preserve"> 永久授权使用</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01"/>
                  <w:vMerge/>
                  <w:tcBorders>
                    <w:top w:val="single" w:color="000000" w:sz="4"/>
                    <w:left w:val="single" w:color="000000" w:sz="4"/>
                    <w:bottom w:val="single" w:color="000000" w:sz="4"/>
                    <w:right w:val="single" w:color="000000" w:sz="4"/>
                  </w:tcBorders>
                </w:tcP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室内全彩P1.5</w:t>
                  </w:r>
                </w:p>
              </w:tc>
              <w:tc>
                <w:tcPr>
                  <w:tcW w:type="dxa" w:w="167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像素间距：≤1.56mm 合计13平方，</w:t>
                  </w:r>
                  <w:r>
                    <w:br/>
                  </w:r>
                  <w:r>
                    <w:rPr>
                      <w:rFonts w:ascii="仿宋_GB2312" w:hAnsi="仿宋_GB2312" w:cs="仿宋_GB2312" w:eastAsia="仿宋_GB2312"/>
                      <w:sz w:val="19"/>
                      <w:color w:val="000000"/>
                    </w:rPr>
                    <w:t xml:space="preserve"> 封装方式：兆驰铜线SMD封装，国产铜线灯珠</w:t>
                  </w:r>
                  <w:r>
                    <w:br/>
                  </w:r>
                  <w:r>
                    <w:rPr>
                      <w:rFonts w:ascii="仿宋_GB2312" w:hAnsi="仿宋_GB2312" w:cs="仿宋_GB2312" w:eastAsia="仿宋_GB2312"/>
                      <w:sz w:val="19"/>
                      <w:color w:val="000000"/>
                    </w:rPr>
                    <w:t xml:space="preserve"> 像素点密度：≥409600点/ m2</w:t>
                  </w:r>
                  <w:r>
                    <w:br/>
                  </w:r>
                  <w:r>
                    <w:rPr>
                      <w:rFonts w:ascii="仿宋_GB2312" w:hAnsi="仿宋_GB2312" w:cs="仿宋_GB2312" w:eastAsia="仿宋_GB2312"/>
                      <w:sz w:val="19"/>
                      <w:color w:val="000000"/>
                    </w:rPr>
                    <w:t xml:space="preserve"> ▲显示单元具备3C,CB,FCC,ROSH,IC,CE,节能认证证书；</w:t>
                  </w:r>
                  <w:r>
                    <w:br/>
                  </w:r>
                  <w:r>
                    <w:rPr>
                      <w:rFonts w:ascii="仿宋_GB2312" w:hAnsi="仿宋_GB2312" w:cs="仿宋_GB2312" w:eastAsia="仿宋_GB2312"/>
                      <w:sz w:val="19"/>
                      <w:color w:val="000000"/>
                    </w:rPr>
                    <w:t xml:space="preserve"> ▲投标厂家需具有信息安全管理体系认证证书，和知识产权管理体系认证证书；</w:t>
                  </w:r>
                  <w:r>
                    <w:br/>
                  </w:r>
                  <w:r>
                    <w:rPr>
                      <w:rFonts w:ascii="仿宋_GB2312" w:hAnsi="仿宋_GB2312" w:cs="仿宋_GB2312" w:eastAsia="仿宋_GB2312"/>
                      <w:sz w:val="19"/>
                      <w:color w:val="000000"/>
                    </w:rPr>
                    <w:t xml:space="preserve"> ▲显示屏应具有国家版权局颁发的播放信息管理软件、图像拼接显示控制软件、显示屏智能PLC远程控制软件著作权；</w:t>
                  </w:r>
                  <w:r>
                    <w:br/>
                  </w:r>
                  <w:r>
                    <w:rPr>
                      <w:rFonts w:ascii="仿宋_GB2312" w:hAnsi="仿宋_GB2312" w:cs="仿宋_GB2312" w:eastAsia="仿宋_GB2312"/>
                      <w:sz w:val="19"/>
                      <w:color w:val="000000"/>
                    </w:rPr>
                    <w:t xml:space="preserve"> ▲为了保证产品软件成熟稳定可靠，显示屏生产厂家已达到CMMI成熟度5级，提供证书证明</w:t>
                  </w:r>
                  <w:r>
                    <w:br/>
                  </w:r>
                  <w:r>
                    <w:rPr>
                      <w:rFonts w:ascii="仿宋_GB2312" w:hAnsi="仿宋_GB2312" w:cs="仿宋_GB2312" w:eastAsia="仿宋_GB2312"/>
                      <w:sz w:val="19"/>
                      <w:color w:val="000000"/>
                    </w:rPr>
                    <w:t xml:space="preserve"> 刷新频率：≥4000Hz，LED 像素失控率：≤1/1000000，画面延时：≤1.8ms</w:t>
                  </w:r>
                  <w:r>
                    <w:br/>
                  </w:r>
                  <w:r>
                    <w:rPr>
                      <w:rFonts w:ascii="仿宋_GB2312" w:hAnsi="仿宋_GB2312" w:cs="仿宋_GB2312" w:eastAsia="仿宋_GB2312"/>
                      <w:sz w:val="19"/>
                      <w:color w:val="000000"/>
                    </w:rPr>
                    <w:t xml:space="preserve"> 像素中心相对偏差≤0.9% 发光点中心距偏差≤0.09%</w:t>
                  </w:r>
                  <w:r>
                    <w:br/>
                  </w:r>
                  <w:r>
                    <w:rPr>
                      <w:rFonts w:ascii="仿宋_GB2312" w:hAnsi="仿宋_GB2312" w:cs="仿宋_GB2312" w:eastAsia="仿宋_GB2312"/>
                      <w:sz w:val="19"/>
                      <w:color w:val="000000"/>
                    </w:rPr>
                    <w:t xml:space="preserve"> 屏幕模组平整度≤0.05mm，模组间隙≤0.05mm</w:t>
                  </w:r>
                  <w:r>
                    <w:br/>
                  </w:r>
                  <w:r>
                    <w:rPr>
                      <w:rFonts w:ascii="仿宋_GB2312" w:hAnsi="仿宋_GB2312" w:cs="仿宋_GB2312" w:eastAsia="仿宋_GB2312"/>
                      <w:sz w:val="19"/>
                      <w:color w:val="000000"/>
                    </w:rPr>
                    <w:t xml:space="preserve"> 图像增强与调整处理功能：支持对图像清晰度、饱和度、色度调节、对比度、亮度进行综合式一键视觉修正，具备降噪、增强、运动补偿、色坐标色彩变换处理、钝化处理功能，支持HDR 高动态范围图像技术显示。</w:t>
                  </w:r>
                  <w:r>
                    <w:br/>
                  </w:r>
                  <w:r>
                    <w:rPr>
                      <w:rFonts w:ascii="仿宋_GB2312" w:hAnsi="仿宋_GB2312" w:cs="仿宋_GB2312" w:eastAsia="仿宋_GB2312"/>
                      <w:sz w:val="19"/>
                      <w:color w:val="000000"/>
                    </w:rPr>
                    <w:t xml:space="preserve"> 维修人员接触区内的危险防护：产品箱体内的强电危险电压电路做好隔离绝缘保护处理，维修时不会接触到危险电压</w:t>
                  </w:r>
                  <w:r>
                    <w:br/>
                  </w:r>
                  <w:r>
                    <w:rPr>
                      <w:rFonts w:ascii="仿宋_GB2312" w:hAnsi="仿宋_GB2312" w:cs="仿宋_GB2312" w:eastAsia="仿宋_GB2312"/>
                      <w:sz w:val="19"/>
                      <w:color w:val="000000"/>
                    </w:rPr>
                    <w:t xml:space="preserve"> LED 显示屏防雷测试：支持 4 级防雷，抗震测试：LED屏幕可防止8级地震震荡</w:t>
                  </w:r>
                  <w:r>
                    <w:br/>
                  </w:r>
                  <w:r>
                    <w:rPr>
                      <w:rFonts w:ascii="仿宋_GB2312" w:hAnsi="仿宋_GB2312" w:cs="仿宋_GB2312" w:eastAsia="仿宋_GB2312"/>
                      <w:sz w:val="19"/>
                      <w:color w:val="000000"/>
                    </w:rPr>
                    <w:t xml:space="preserve"> 屏体寿命≥ 150000 小时，平均无故障运行时间：不低于 150000h，平均无故障运行时间不小于 10000 小时，平均修复时间 10 分钟</w:t>
                  </w:r>
                  <w:r>
                    <w:br/>
                  </w:r>
                  <w:r>
                    <w:rPr>
                      <w:rFonts w:ascii="仿宋_GB2312" w:hAnsi="仿宋_GB2312" w:cs="仿宋_GB2312" w:eastAsia="仿宋_GB2312"/>
                      <w:sz w:val="19"/>
                      <w:color w:val="000000"/>
                    </w:rPr>
                    <w:t xml:space="preserve"> 水平、垂直可视角度≥178°，色度均匀性在±0.002 Cx，Cy 之内，灰度等级：65536 级，16bit</w:t>
                  </w:r>
                  <w:r>
                    <w:br/>
                  </w:r>
                  <w:r>
                    <w:rPr>
                      <w:rFonts w:ascii="仿宋_GB2312" w:hAnsi="仿宋_GB2312" w:cs="仿宋_GB2312" w:eastAsia="仿宋_GB2312"/>
                      <w:sz w:val="19"/>
                      <w:color w:val="000000"/>
                    </w:rPr>
                    <w:t xml:space="preserve"> 亮度≥1000cd/㎡ 亮度均匀性≥98%，具有单点校正功能，对比度：≥10000:1</w:t>
                  </w:r>
                  <w:r>
                    <w:br/>
                  </w:r>
                  <w:r>
                    <w:rPr>
                      <w:rFonts w:ascii="仿宋_GB2312" w:hAnsi="仿宋_GB2312" w:cs="仿宋_GB2312" w:eastAsia="仿宋_GB2312"/>
                      <w:sz w:val="19"/>
                      <w:color w:val="000000"/>
                    </w:rPr>
                    <w:t xml:space="preserve"> 屏幕支架：符合SJ/T 11363-2006电子信息产品中有毒有害物质的限量要求</w:t>
                  </w:r>
                  <w:r>
                    <w:br/>
                  </w:r>
                  <w:r>
                    <w:rPr>
                      <w:rFonts w:ascii="仿宋_GB2312" w:hAnsi="仿宋_GB2312" w:cs="仿宋_GB2312" w:eastAsia="仿宋_GB2312"/>
                      <w:sz w:val="19"/>
                      <w:color w:val="000000"/>
                    </w:rPr>
                    <w:t xml:space="preserve"> 多点测温控制：具有多点测温功能，防止溫度过高造成局部颜色混乱、分离，提高屏体寿命</w:t>
                  </w:r>
                  <w:r>
                    <w:br/>
                  </w:r>
                  <w:r>
                    <w:rPr>
                      <w:rFonts w:ascii="仿宋_GB2312" w:hAnsi="仿宋_GB2312" w:cs="仿宋_GB2312" w:eastAsia="仿宋_GB2312"/>
                      <w:sz w:val="19"/>
                      <w:color w:val="000000"/>
                    </w:rPr>
                    <w:t xml:space="preserve"> 拼缝微调节:箱体和模块具备拼缝微调节机构，保证拼缝精度达到 0.1mm 以下，有效解决拼接产生的高低差和亮暗线</w:t>
                  </w:r>
                  <w:r>
                    <w:br/>
                  </w:r>
                  <w:r>
                    <w:rPr>
                      <w:rFonts w:ascii="仿宋_GB2312" w:hAnsi="仿宋_GB2312" w:cs="仿宋_GB2312" w:eastAsia="仿宋_GB2312"/>
                      <w:sz w:val="19"/>
                      <w:color w:val="000000"/>
                    </w:rPr>
                    <w:t xml:space="preserve"> 多层电路板设计：6层以上电路板结构设计，灯驱合一，支持鬼影消除、第一扫偏暗消除、低灰偏色补偿、低灰均匀性、低灰横条纹消除、慢速开启、十字架消除、去除坏点、毛毛虫消除、余辉消除、亮度缓慢变亮功能</w:t>
                  </w:r>
                  <w:r>
                    <w:br/>
                  </w:r>
                  <w:r>
                    <w:rPr>
                      <w:rFonts w:ascii="仿宋_GB2312" w:hAnsi="仿宋_GB2312" w:cs="仿宋_GB2312" w:eastAsia="仿宋_GB2312"/>
                      <w:sz w:val="19"/>
                      <w:color w:val="000000"/>
                    </w:rPr>
                    <w:t xml:space="preserve"> 军标电磁兼容：LED 显示屏通过 GJB151B-2013 军用设备和分系统电磁发射和敏感度要求，电场辐射发射强度测量符合要求</w:t>
                  </w:r>
                  <w:r>
                    <w:br/>
                  </w:r>
                  <w:r>
                    <w:rPr>
                      <w:rFonts w:ascii="仿宋_GB2312" w:hAnsi="仿宋_GB2312" w:cs="仿宋_GB2312" w:eastAsia="仿宋_GB2312"/>
                      <w:sz w:val="19"/>
                      <w:color w:val="000000"/>
                    </w:rPr>
                    <w:t xml:space="preserve"> 屏幕支持抗光生物安全+蓝光危害，屏幕不会对视网膜造成蓝光危害</w:t>
                  </w:r>
                  <w:r>
                    <w:br/>
                  </w:r>
                  <w:r>
                    <w:rPr>
                      <w:rFonts w:ascii="仿宋_GB2312" w:hAnsi="仿宋_GB2312" w:cs="仿宋_GB2312" w:eastAsia="仿宋_GB2312"/>
                      <w:sz w:val="19"/>
                      <w:color w:val="000000"/>
                    </w:rPr>
                    <w:t xml:space="preserve"> 屏幕进行着火危险与燃烧实验，达到GBT5169.16-2008测试标准</w:t>
                  </w:r>
                  <w:r>
                    <w:br/>
                  </w:r>
                  <w:r>
                    <w:rPr>
                      <w:rFonts w:ascii="仿宋_GB2312" w:hAnsi="仿宋_GB2312" w:cs="仿宋_GB2312" w:eastAsia="仿宋_GB2312"/>
                      <w:sz w:val="19"/>
                      <w:color w:val="000000"/>
                    </w:rPr>
                    <w:t xml:space="preserve"> 屏幕进行盐雾10级测试，实验结束后其产品外观无生锈现象，可以无故障运行</w:t>
                  </w:r>
                  <w:r>
                    <w:br/>
                  </w:r>
                  <w:r>
                    <w:rPr>
                      <w:rFonts w:ascii="仿宋_GB2312" w:hAnsi="仿宋_GB2312" w:cs="仿宋_GB2312" w:eastAsia="仿宋_GB2312"/>
                      <w:sz w:val="19"/>
                      <w:color w:val="000000"/>
                    </w:rPr>
                    <w:t xml:space="preserve"> 屏幕符合电磁辐射（EMC）信息技术设备（ITE）B级，符合传导与辐射干扰要求</w:t>
                  </w:r>
                  <w:r>
                    <w:br/>
                  </w:r>
                  <w:r>
                    <w:rPr>
                      <w:rFonts w:ascii="仿宋_GB2312" w:hAnsi="仿宋_GB2312" w:cs="仿宋_GB2312" w:eastAsia="仿宋_GB2312"/>
                      <w:sz w:val="19"/>
                      <w:color w:val="000000"/>
                    </w:rPr>
                    <w:t xml:space="preserve"> 屏幕反光率：屏体正面为亚黑墨色处理，反光率≤1%</w:t>
                  </w:r>
                  <w:r>
                    <w:br/>
                  </w:r>
                  <w:r>
                    <w:rPr>
                      <w:rFonts w:ascii="仿宋_GB2312" w:hAnsi="仿宋_GB2312" w:cs="仿宋_GB2312" w:eastAsia="仿宋_GB2312"/>
                      <w:sz w:val="19"/>
                      <w:color w:val="000000"/>
                    </w:rPr>
                    <w:t xml:space="preserve"> 自动 gamma 矫正技术：自动 gamma 校正技术，通过构造非线性校正曲线和色坐标变换系数矩阵实现了显示效果的不断改善，各项重要指标，如色彩还原性、色温调节范围、亮度均匀性、色度均匀性、刷新率、换帧频率等，均符合广电级标准</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01"/>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673"/>
                  <w:vMerge/>
                  <w:tcBorders>
                    <w:top w:val="single" w:color="000000" w:sz="4"/>
                    <w:left w:val="single" w:color="000000" w:sz="4"/>
                    <w:bottom w:val="single" w:color="000000" w:sz="4"/>
                    <w:right w:val="single" w:color="000000" w:sz="4"/>
                  </w:tcBorders>
                </w:tcP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17</w:t>
                  </w:r>
                </w:p>
              </w:tc>
              <w:tc>
                <w:tcPr>
                  <w:tcW w:type="dxa" w:w="201"/>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673"/>
                  <w:vMerge/>
                  <w:tcBorders>
                    <w:top w:val="single" w:color="000000" w:sz="4"/>
                    <w:left w:val="single" w:color="000000" w:sz="4"/>
                    <w:bottom w:val="single" w:color="000000" w:sz="4"/>
                    <w:right w:val="single" w:color="000000" w:sz="4"/>
                  </w:tcBorders>
                </w:tcP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13</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小间距支架</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屏体框架 合计18平方</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小间距发送卡</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1.支持HDMI 和DVI信号输入及HDMI1.3输入标准，支持HDCP；</w:t>
                  </w:r>
                  <w:r>
                    <w:br/>
                  </w:r>
                  <w:r>
                    <w:rPr>
                      <w:rFonts w:ascii="仿宋_GB2312" w:hAnsi="仿宋_GB2312" w:cs="仿宋_GB2312" w:eastAsia="仿宋_GB2312"/>
                      <w:sz w:val="19"/>
                      <w:color w:val="000000"/>
                    </w:rPr>
                    <w:t xml:space="preserve"> 2.支持亮度和色温调节；</w:t>
                  </w:r>
                  <w:r>
                    <w:br/>
                  </w:r>
                  <w:r>
                    <w:rPr>
                      <w:rFonts w:ascii="仿宋_GB2312" w:hAnsi="仿宋_GB2312" w:cs="仿宋_GB2312" w:eastAsia="仿宋_GB2312"/>
                      <w:sz w:val="19"/>
                      <w:color w:val="000000"/>
                    </w:rPr>
                    <w:t xml:space="preserve"> 3.USB 接口控制，可级联多台进行统一控制；</w:t>
                  </w:r>
                  <w:r>
                    <w:br/>
                  </w:r>
                  <w:r>
                    <w:rPr>
                      <w:rFonts w:ascii="仿宋_GB2312" w:hAnsi="仿宋_GB2312" w:cs="仿宋_GB2312" w:eastAsia="仿宋_GB2312"/>
                      <w:sz w:val="19"/>
                      <w:color w:val="000000"/>
                    </w:rPr>
                    <w:t xml:space="preserve"> 4.支持逐点校正屏幕，屏幕维修完毕自动校正维修点亮度颜色；</w:t>
                  </w:r>
                  <w:r>
                    <w:br/>
                  </w:r>
                  <w:r>
                    <w:rPr>
                      <w:rFonts w:ascii="仿宋_GB2312" w:hAnsi="仿宋_GB2312" w:cs="仿宋_GB2312" w:eastAsia="仿宋_GB2312"/>
                      <w:sz w:val="19"/>
                      <w:color w:val="000000"/>
                    </w:rPr>
                    <w:t xml:space="preserve"> 5.单张发送卡最高带载点数1920*1200@60Hz，向下兼容；</w:t>
                  </w:r>
                  <w:r>
                    <w:br/>
                  </w:r>
                  <w:r>
                    <w:rPr>
                      <w:rFonts w:ascii="仿宋_GB2312" w:hAnsi="仿宋_GB2312" w:cs="仿宋_GB2312" w:eastAsia="仿宋_GB2312"/>
                      <w:sz w:val="19"/>
                      <w:color w:val="000000"/>
                    </w:rPr>
                    <w:t xml:space="preserve"> 6.用户可自定义分辨率。</w:t>
                  </w:r>
                  <w:r>
                    <w:br/>
                  </w:r>
                  <w:r>
                    <w:rPr>
                      <w:rFonts w:ascii="仿宋_GB2312" w:hAnsi="仿宋_GB2312" w:cs="仿宋_GB2312" w:eastAsia="仿宋_GB2312"/>
                      <w:sz w:val="19"/>
                      <w:color w:val="000000"/>
                    </w:rPr>
                    <w:t xml:space="preserve"> 7.4路千兆网口，单路最大带载65万像素点，支持网口间冗余；</w:t>
                  </w:r>
                  <w:r>
                    <w:br/>
                  </w:r>
                  <w:r>
                    <w:rPr>
                      <w:rFonts w:ascii="仿宋_GB2312" w:hAnsi="仿宋_GB2312" w:cs="仿宋_GB2312" w:eastAsia="仿宋_GB2312"/>
                      <w:sz w:val="19"/>
                      <w:color w:val="000000"/>
                    </w:rPr>
                    <w:t xml:space="preserve"> 8.电源接口：AC 100V～240V-50/60HZ 9.共计4套</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配电柜</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1安装方式：放在显示屏内固定，壁挂式，室内环境</w:t>
                  </w:r>
                  <w:r>
                    <w:br/>
                  </w:r>
                  <w:r>
                    <w:rPr>
                      <w:rFonts w:ascii="仿宋_GB2312" w:hAnsi="仿宋_GB2312" w:cs="仿宋_GB2312" w:eastAsia="仿宋_GB2312"/>
                      <w:sz w:val="19"/>
                      <w:color w:val="000000"/>
                    </w:rPr>
                    <w:t xml:space="preserve"> 2手动控制方式：屏体一键启停。</w:t>
                  </w:r>
                  <w:r>
                    <w:br/>
                  </w:r>
                  <w:r>
                    <w:rPr>
                      <w:rFonts w:ascii="仿宋_GB2312" w:hAnsi="仿宋_GB2312" w:cs="仿宋_GB2312" w:eastAsia="仿宋_GB2312"/>
                      <w:sz w:val="19"/>
                      <w:color w:val="000000"/>
                    </w:rPr>
                    <w:t xml:space="preserve"> 3自动控制方式：电脑演播室软件</w:t>
                  </w:r>
                  <w:r>
                    <w:br/>
                  </w:r>
                  <w:r>
                    <w:rPr>
                      <w:rFonts w:ascii="仿宋_GB2312" w:hAnsi="仿宋_GB2312" w:cs="仿宋_GB2312" w:eastAsia="仿宋_GB2312"/>
                      <w:sz w:val="19"/>
                      <w:color w:val="000000"/>
                    </w:rPr>
                    <w:t xml:space="preserve"> 4控制模块：多功能卡</w:t>
                  </w:r>
                  <w:r>
                    <w:br/>
                  </w:r>
                  <w:r>
                    <w:rPr>
                      <w:rFonts w:ascii="仿宋_GB2312" w:hAnsi="仿宋_GB2312" w:cs="仿宋_GB2312" w:eastAsia="仿宋_GB2312"/>
                      <w:sz w:val="19"/>
                      <w:color w:val="000000"/>
                    </w:rPr>
                    <w:t xml:space="preserve"> 5输入接线方式：国家3相5线</w:t>
                  </w:r>
                  <w:r>
                    <w:br/>
                  </w:r>
                  <w:r>
                    <w:rPr>
                      <w:rFonts w:ascii="仿宋_GB2312" w:hAnsi="仿宋_GB2312" w:cs="仿宋_GB2312" w:eastAsia="仿宋_GB2312"/>
                      <w:sz w:val="19"/>
                      <w:color w:val="000000"/>
                    </w:rPr>
                    <w:t xml:space="preserve"> 6输入电压（V）：3相380V</w:t>
                  </w:r>
                  <w:r>
                    <w:br/>
                  </w:r>
                  <w:r>
                    <w:rPr>
                      <w:rFonts w:ascii="仿宋_GB2312" w:hAnsi="仿宋_GB2312" w:cs="仿宋_GB2312" w:eastAsia="仿宋_GB2312"/>
                      <w:sz w:val="19"/>
                      <w:color w:val="000000"/>
                    </w:rPr>
                    <w:t xml:space="preserve"> 7输入频率（HZ）：50/60Hz</w:t>
                  </w:r>
                  <w:r>
                    <w:br/>
                  </w:r>
                  <w:r>
                    <w:rPr>
                      <w:rFonts w:ascii="仿宋_GB2312" w:hAnsi="仿宋_GB2312" w:cs="仿宋_GB2312" w:eastAsia="仿宋_GB2312"/>
                      <w:sz w:val="19"/>
                      <w:color w:val="000000"/>
                    </w:rPr>
                    <w:t xml:space="preserve"> 8输出接线方式：单相，3线输出，L、N、PE</w:t>
                  </w:r>
                  <w:r>
                    <w:br/>
                  </w:r>
                  <w:r>
                    <w:rPr>
                      <w:rFonts w:ascii="仿宋_GB2312" w:hAnsi="仿宋_GB2312" w:cs="仿宋_GB2312" w:eastAsia="仿宋_GB2312"/>
                      <w:sz w:val="19"/>
                      <w:color w:val="000000"/>
                    </w:rPr>
                    <w:t xml:space="preserve"> 9输出路数：3路</w:t>
                  </w:r>
                  <w:r>
                    <w:br/>
                  </w:r>
                  <w:r>
                    <w:rPr>
                      <w:rFonts w:ascii="仿宋_GB2312" w:hAnsi="仿宋_GB2312" w:cs="仿宋_GB2312" w:eastAsia="仿宋_GB2312"/>
                      <w:sz w:val="19"/>
                      <w:color w:val="000000"/>
                    </w:rPr>
                    <w:t xml:space="preserve"> 10输出电压（V）：交流220V</w:t>
                  </w:r>
                  <w:r>
                    <w:br/>
                  </w:r>
                  <w:r>
                    <w:rPr>
                      <w:rFonts w:ascii="仿宋_GB2312" w:hAnsi="仿宋_GB2312" w:cs="仿宋_GB2312" w:eastAsia="仿宋_GB2312"/>
                      <w:sz w:val="19"/>
                      <w:color w:val="000000"/>
                    </w:rPr>
                    <w:t xml:space="preserve"> 11单路输出功率（KW）：每路3.5KW(MAX)，须均匀接入显示屏</w:t>
                  </w:r>
                  <w:r>
                    <w:br/>
                  </w:r>
                  <w:r>
                    <w:rPr>
                      <w:rFonts w:ascii="仿宋_GB2312" w:hAnsi="仿宋_GB2312" w:cs="仿宋_GB2312" w:eastAsia="仿宋_GB2312"/>
                      <w:sz w:val="19"/>
                      <w:color w:val="000000"/>
                    </w:rPr>
                    <w:t xml:space="preserve"> 12传感器：温度传感器、烟雾传感器（选项）</w:t>
                  </w:r>
                  <w:r>
                    <w:br/>
                  </w:r>
                  <w:r>
                    <w:rPr>
                      <w:rFonts w:ascii="仿宋_GB2312" w:hAnsi="仿宋_GB2312" w:cs="仿宋_GB2312" w:eastAsia="仿宋_GB2312"/>
                      <w:sz w:val="19"/>
                      <w:color w:val="000000"/>
                    </w:rPr>
                    <w:t xml:space="preserve"> 13防雷：C级防雷DZ47Y-40/4P-385（选项）</w:t>
                  </w:r>
                  <w:r>
                    <w:br/>
                  </w:r>
                  <w:r>
                    <w:rPr>
                      <w:rFonts w:ascii="仿宋_GB2312" w:hAnsi="仿宋_GB2312" w:cs="仿宋_GB2312" w:eastAsia="仿宋_GB2312"/>
                      <w:sz w:val="19"/>
                      <w:color w:val="000000"/>
                    </w:rPr>
                    <w:t xml:space="preserve"> 14 IP等级：IP44</w:t>
                  </w:r>
                  <w:r>
                    <w:br/>
                  </w:r>
                  <w:r>
                    <w:rPr>
                      <w:rFonts w:ascii="仿宋_GB2312" w:hAnsi="仿宋_GB2312" w:cs="仿宋_GB2312" w:eastAsia="仿宋_GB2312"/>
                      <w:sz w:val="19"/>
                      <w:color w:val="000000"/>
                    </w:rPr>
                    <w:t xml:space="preserve"> 15 执行标准：GB/T7251.12-2013</w:t>
                  </w:r>
                  <w:r>
                    <w:br/>
                  </w:r>
                  <w:r>
                    <w:rPr>
                      <w:rFonts w:ascii="仿宋_GB2312" w:hAnsi="仿宋_GB2312" w:cs="仿宋_GB2312" w:eastAsia="仿宋_GB2312"/>
                      <w:sz w:val="19"/>
                      <w:color w:val="000000"/>
                    </w:rPr>
                    <w:t xml:space="preserve"> 16工作温度（°C）：-10---40</w:t>
                  </w:r>
                  <w:r>
                    <w:br/>
                  </w:r>
                  <w:r>
                    <w:rPr>
                      <w:rFonts w:ascii="仿宋_GB2312" w:hAnsi="仿宋_GB2312" w:cs="仿宋_GB2312" w:eastAsia="仿宋_GB2312"/>
                      <w:sz w:val="19"/>
                      <w:color w:val="000000"/>
                    </w:rPr>
                    <w:t xml:space="preserve"> 17工作湿度（%）：10---90无凝结</w:t>
                  </w:r>
                  <w:r>
                    <w:br/>
                  </w:r>
                  <w:r>
                    <w:rPr>
                      <w:rFonts w:ascii="仿宋_GB2312" w:hAnsi="仿宋_GB2312" w:cs="仿宋_GB2312" w:eastAsia="仿宋_GB2312"/>
                      <w:sz w:val="19"/>
                      <w:color w:val="000000"/>
                    </w:rPr>
                    <w:t xml:space="preserve"> 18 重量：20KG</w:t>
                  </w:r>
                  <w:r>
                    <w:br/>
                  </w:r>
                  <w:r>
                    <w:rPr>
                      <w:rFonts w:ascii="仿宋_GB2312" w:hAnsi="仿宋_GB2312" w:cs="仿宋_GB2312" w:eastAsia="仿宋_GB2312"/>
                      <w:sz w:val="19"/>
                      <w:color w:val="000000"/>
                    </w:rPr>
                    <w:t xml:space="preserve"> 19 接入电缆：4mm²*4+2.5mm²,国标铜线（参考）</w:t>
                  </w:r>
                  <w:r>
                    <w:br/>
                  </w:r>
                  <w:r>
                    <w:rPr>
                      <w:rFonts w:ascii="仿宋_GB2312" w:hAnsi="仿宋_GB2312" w:cs="仿宋_GB2312" w:eastAsia="仿宋_GB2312"/>
                      <w:sz w:val="19"/>
                      <w:color w:val="000000"/>
                    </w:rPr>
                    <w:t xml:space="preserve"> 20 接出电缆：3*2.5mm²,国标铜线3组（参考）</w:t>
                  </w:r>
                  <w:r>
                    <w:br/>
                  </w:r>
                  <w:r>
                    <w:rPr>
                      <w:rFonts w:ascii="仿宋_GB2312" w:hAnsi="仿宋_GB2312" w:cs="仿宋_GB2312" w:eastAsia="仿宋_GB2312"/>
                      <w:sz w:val="19"/>
                      <w:color w:val="000000"/>
                    </w:rPr>
                    <w:t xml:space="preserve"> 21 外形尺寸：500*400*200，高*宽*厚</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调试及运费</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小间距屏幕安装调试费</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包边</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小间距屏幕装修包边 共计：1套</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人脸识别终端电源</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1、DC12V2A。 共计2个</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电磁锁</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1、280kg单门两线拉丝磁力锁；</w:t>
                  </w:r>
                  <w:r>
                    <w:br/>
                  </w:r>
                  <w:r>
                    <w:rPr>
                      <w:rFonts w:ascii="仿宋_GB2312" w:hAnsi="仿宋_GB2312" w:cs="仿宋_GB2312" w:eastAsia="仿宋_GB2312"/>
                      <w:sz w:val="19"/>
                      <w:color w:val="000000"/>
                    </w:rPr>
                    <w:t xml:space="preserve"> 2、锁状态LED灯指示；</w:t>
                  </w:r>
                  <w:r>
                    <w:br/>
                  </w:r>
                  <w:r>
                    <w:rPr>
                      <w:rFonts w:ascii="仿宋_GB2312" w:hAnsi="仿宋_GB2312" w:cs="仿宋_GB2312" w:eastAsia="仿宋_GB2312"/>
                      <w:sz w:val="19"/>
                      <w:color w:val="000000"/>
                    </w:rPr>
                    <w:t xml:space="preserve"> 3、通电上锁，无残磁、无机械磨损；</w:t>
                  </w:r>
                  <w:r>
                    <w:br/>
                  </w:r>
                  <w:r>
                    <w:rPr>
                      <w:rFonts w:ascii="仿宋_GB2312" w:hAnsi="仿宋_GB2312" w:cs="仿宋_GB2312" w:eastAsia="仿宋_GB2312"/>
                      <w:sz w:val="19"/>
                      <w:color w:val="000000"/>
                    </w:rPr>
                    <w:t xml:space="preserve"> 4、适用于90度开的任何有框门，如木门丶防火门丶玻璃门；</w:t>
                  </w:r>
                  <w:r>
                    <w:br/>
                  </w:r>
                  <w:r>
                    <w:rPr>
                      <w:rFonts w:ascii="仿宋_GB2312" w:hAnsi="仿宋_GB2312" w:cs="仿宋_GB2312" w:eastAsia="仿宋_GB2312"/>
                      <w:sz w:val="19"/>
                      <w:color w:val="000000"/>
                    </w:rPr>
                    <w:t xml:space="preserve"> 5、对于无框门，需要选配支架。共计2套</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电锁电源</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1、DC12V2A。共计2个。</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L型支架</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1、配合电磁锁使用。共计2个</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出门开关</w:t>
                  </w:r>
                </w:p>
              </w:tc>
              <w:tc>
                <w:tcPr>
                  <w:tcW w:type="dxa" w:w="167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适用空心门框及埋入式电器盒使用</w:t>
                  </w:r>
                  <w:r>
                    <w:br/>
                  </w:r>
                  <w:r>
                    <w:rPr>
                      <w:rFonts w:ascii="仿宋_GB2312" w:hAnsi="仿宋_GB2312" w:cs="仿宋_GB2312" w:eastAsia="仿宋_GB2312"/>
                      <w:sz w:val="19"/>
                      <w:color w:val="000000"/>
                    </w:rPr>
                    <w:t xml:space="preserve"> PC防火材料</w:t>
                  </w:r>
                  <w:r>
                    <w:br/>
                  </w:r>
                  <w:r>
                    <w:rPr>
                      <w:rFonts w:ascii="仿宋_GB2312" w:hAnsi="仿宋_GB2312" w:cs="仿宋_GB2312" w:eastAsia="仿宋_GB2312"/>
                      <w:sz w:val="19"/>
                      <w:color w:val="000000"/>
                    </w:rPr>
                    <w:t xml:space="preserve"> 50万次机械使用寿命、共计2套</w:t>
                  </w:r>
                </w:p>
              </w:tc>
              <w:tc>
                <w:tcPr>
                  <w:tcW w:type="dxa" w:w="29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天昊、19寸1.2米 1台</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JDG管</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JDG20共计680米</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680</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隐蔽预埋</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JDG管、刻槽、HDMI预埋2条10米\6类网线3箱、电源线4平方180米 共计1项</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安全防范装备</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警戒周界枪机</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1/2.7"CMOS传感器</w:t>
                  </w:r>
                  <w:r>
                    <w:br/>
                  </w:r>
                  <w:r>
                    <w:rPr>
                      <w:rFonts w:ascii="仿宋_GB2312" w:hAnsi="仿宋_GB2312" w:cs="仿宋_GB2312" w:eastAsia="仿宋_GB2312"/>
                      <w:sz w:val="19"/>
                      <w:color w:val="000000"/>
                    </w:rPr>
                    <w:t xml:space="preserve"> 6mm定焦镜头，F1.6定光圈</w:t>
                  </w:r>
                  <w:r>
                    <w:br/>
                  </w:r>
                  <w:r>
                    <w:rPr>
                      <w:rFonts w:ascii="仿宋_GB2312" w:hAnsi="仿宋_GB2312" w:cs="仿宋_GB2312" w:eastAsia="仿宋_GB2312"/>
                      <w:sz w:val="19"/>
                      <w:color w:val="000000"/>
                    </w:rPr>
                    <w:t xml:space="preserve"> 支持2颗红外灯，红外补光30米，2颗白光灯，白光补光距离20米</w:t>
                  </w:r>
                  <w:r>
                    <w:br/>
                  </w:r>
                  <w:r>
                    <w:rPr>
                      <w:rFonts w:ascii="仿宋_GB2312" w:hAnsi="仿宋_GB2312" w:cs="仿宋_GB2312" w:eastAsia="仿宋_GB2312"/>
                      <w:sz w:val="19"/>
                      <w:color w:val="000000"/>
                    </w:rPr>
                    <w:t xml:space="preserve"> 最低照度彩色：0.002Lux @ (F1.6，AGC ON)；黑白：0.001Lux @(F1.6，AGC ON)，0Lux with IR</w:t>
                  </w:r>
                  <w:r>
                    <w:br/>
                  </w:r>
                  <w:r>
                    <w:rPr>
                      <w:rFonts w:ascii="仿宋_GB2312" w:hAnsi="仿宋_GB2312" w:cs="仿宋_GB2312" w:eastAsia="仿宋_GB2312"/>
                      <w:sz w:val="19"/>
                      <w:color w:val="000000"/>
                    </w:rPr>
                    <w:t xml:space="preserve"> 支持主副码流、主码流默认分辨率2880x1620@25fps，默认码率4Mbps</w:t>
                  </w:r>
                  <w:r>
                    <w:br/>
                  </w:r>
                  <w:r>
                    <w:rPr>
                      <w:rFonts w:ascii="仿宋_GB2312" w:hAnsi="仿宋_GB2312" w:cs="仿宋_GB2312" w:eastAsia="仿宋_GB2312"/>
                      <w:sz w:val="19"/>
                      <w:color w:val="000000"/>
                    </w:rPr>
                    <w:t xml:space="preserve"> 支持手机app</w:t>
                  </w:r>
                  <w:r>
                    <w:br/>
                  </w:r>
                  <w:r>
                    <w:rPr>
                      <w:rFonts w:ascii="仿宋_GB2312" w:hAnsi="仿宋_GB2312" w:cs="仿宋_GB2312" w:eastAsia="仿宋_GB2312"/>
                      <w:sz w:val="19"/>
                      <w:color w:val="000000"/>
                    </w:rPr>
                    <w:t xml:space="preserve"> 支持onvif Profile S/T、SDK、注册中心（主动模式）、GB28181-2016、CGI</w:t>
                  </w:r>
                  <w:r>
                    <w:br/>
                  </w:r>
                  <w:r>
                    <w:rPr>
                      <w:rFonts w:ascii="仿宋_GB2312" w:hAnsi="仿宋_GB2312" w:cs="仿宋_GB2312" w:eastAsia="仿宋_GB2312"/>
                      <w:sz w:val="19"/>
                      <w:color w:val="000000"/>
                    </w:rPr>
                    <w:t xml:space="preserve"> 支持HTTP、TCP/IP、UDP、UPnP、ICMP、IGMP、DHCP、DNS、DDNS、Easy DDNS、NTP、QoS、IPv4、SSH、Unicast、RTSP网络协议</w:t>
                  </w:r>
                  <w:r>
                    <w:br/>
                  </w:r>
                  <w:r>
                    <w:rPr>
                      <w:rFonts w:ascii="仿宋_GB2312" w:hAnsi="仿宋_GB2312" w:cs="仿宋_GB2312" w:eastAsia="仿宋_GB2312"/>
                      <w:sz w:val="19"/>
                      <w:color w:val="000000"/>
                    </w:rPr>
                    <w:t xml:space="preserve"> 支持主动场景，图像自适应</w:t>
                  </w:r>
                  <w:r>
                    <w:br/>
                  </w:r>
                  <w:r>
                    <w:rPr>
                      <w:rFonts w:ascii="仿宋_GB2312" w:hAnsi="仿宋_GB2312" w:cs="仿宋_GB2312" w:eastAsia="仿宋_GB2312"/>
                      <w:sz w:val="19"/>
                      <w:color w:val="000000"/>
                    </w:rPr>
                    <w:t xml:space="preserve"> 支持主动策略，人、车、颜色、声音组合识别</w:t>
                  </w:r>
                  <w:r>
                    <w:br/>
                  </w:r>
                  <w:r>
                    <w:rPr>
                      <w:rFonts w:ascii="仿宋_GB2312" w:hAnsi="仿宋_GB2312" w:cs="仿宋_GB2312" w:eastAsia="仿宋_GB2312"/>
                      <w:sz w:val="19"/>
                      <w:color w:val="000000"/>
                    </w:rPr>
                    <w:t xml:space="preserve"> 支持音频异常侦测</w:t>
                  </w:r>
                  <w:r>
                    <w:br/>
                  </w:r>
                  <w:r>
                    <w:rPr>
                      <w:rFonts w:ascii="仿宋_GB2312" w:hAnsi="仿宋_GB2312" w:cs="仿宋_GB2312" w:eastAsia="仿宋_GB2312"/>
                      <w:sz w:val="19"/>
                      <w:color w:val="000000"/>
                    </w:rPr>
                    <w:t xml:space="preserve"> 支持移动报警、遮挡报警、磁盘满、磁盘读写错误、IP冲突、端口输入报警、网线断（日志）异常报警</w:t>
                  </w:r>
                  <w:r>
                    <w:br/>
                  </w:r>
                  <w:r>
                    <w:rPr>
                      <w:rFonts w:ascii="仿宋_GB2312" w:hAnsi="仿宋_GB2312" w:cs="仿宋_GB2312" w:eastAsia="仿宋_GB2312"/>
                      <w:sz w:val="19"/>
                      <w:color w:val="000000"/>
                    </w:rPr>
                    <w:t xml:space="preserve"> 支持报警联动声音警示、录像、抓拍</w:t>
                  </w:r>
                  <w:r>
                    <w:br/>
                  </w:r>
                  <w:r>
                    <w:rPr>
                      <w:rFonts w:ascii="仿宋_GB2312" w:hAnsi="仿宋_GB2312" w:cs="仿宋_GB2312" w:eastAsia="仿宋_GB2312"/>
                      <w:sz w:val="19"/>
                      <w:color w:val="000000"/>
                    </w:rPr>
                    <w:t xml:space="preserve"> 支持1个内置mic、1个内置扬声器、1路音频输入、1路音频输出、1路报警输入（电平量）、1路报警输出（电平量）、1个RJ45,10M/100M自适应、1个TF卡接口，最大512GB</w:t>
                  </w:r>
                  <w:r>
                    <w:br/>
                  </w:r>
                  <w:r>
                    <w:rPr>
                      <w:rFonts w:ascii="仿宋_GB2312" w:hAnsi="仿宋_GB2312" w:cs="仿宋_GB2312" w:eastAsia="仿宋_GB2312"/>
                      <w:sz w:val="19"/>
                      <w:color w:val="000000"/>
                    </w:rPr>
                    <w:t xml:space="preserve"> 电源供电：DC12V±25%,最大功率7W、PoE:IEEE 802.3af,最大功率8W、支持反向供电,0.6W</w:t>
                  </w:r>
                  <w:r>
                    <w:br/>
                  </w:r>
                  <w:r>
                    <w:rPr>
                      <w:rFonts w:ascii="仿宋_GB2312" w:hAnsi="仿宋_GB2312" w:cs="仿宋_GB2312" w:eastAsia="仿宋_GB2312"/>
                      <w:sz w:val="19"/>
                      <w:color w:val="000000"/>
                    </w:rPr>
                    <w:t xml:space="preserve"> 防护等级：浪涌4000V、静电6000V、IP67</w:t>
                  </w:r>
                  <w:r>
                    <w:br/>
                  </w:r>
                  <w:r>
                    <w:rPr>
                      <w:rFonts w:ascii="仿宋_GB2312" w:hAnsi="仿宋_GB2312" w:cs="仿宋_GB2312" w:eastAsia="仿宋_GB2312"/>
                      <w:sz w:val="19"/>
                      <w:color w:val="000000"/>
                    </w:rPr>
                    <w:t xml:space="preserve"> 工作温度-35℃~65℃(不开补光灯)，工作湿度0~90%RH(无凝结) 共计16台</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警戒周界支架</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壁装和L立柱安装、共计16台</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挖沟槽</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25CM*70CM  500米</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PE穿线管</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PE25# 、 500米</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光纤</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12芯、500米</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收发器</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1000M光收发器 4套</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防水箱</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200*180*150铁制品含私印 4套</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监示器</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LCD显示单元为：不低于46寸超窄边液晶屏；单元物理拼缝≤3.5mm，物理分辨率不低于1920×1080，响应时间≤8.5ms</w:t>
                  </w:r>
                  <w:r>
                    <w:br/>
                  </w:r>
                  <w:r>
                    <w:rPr>
                      <w:rFonts w:ascii="仿宋_GB2312" w:hAnsi="仿宋_GB2312" w:cs="仿宋_GB2312" w:eastAsia="仿宋_GB2312"/>
                      <w:sz w:val="19"/>
                      <w:color w:val="000000"/>
                    </w:rPr>
                    <w:t xml:space="preserve"> 2、显示单元需具有将输入的信号源（电脑信号或者监控信号）旋转90度、180度和270度的功能，且不损失分辨率，无需额外配置拼控设备处理信号源</w:t>
                  </w:r>
                  <w:r>
                    <w:br/>
                  </w:r>
                  <w:r>
                    <w:rPr>
                      <w:rFonts w:ascii="仿宋_GB2312" w:hAnsi="仿宋_GB2312" w:cs="仿宋_GB2312" w:eastAsia="仿宋_GB2312"/>
                      <w:sz w:val="19"/>
                      <w:color w:val="000000"/>
                    </w:rPr>
                    <w:t xml:space="preserve"> 3、LCD显示单元亮度不低于500cd/㎡，对比度不低于1000：1，图像显示清晰度≥950TVL，亮度鉴别等级不低于11级</w:t>
                  </w:r>
                  <w:r>
                    <w:br/>
                  </w:r>
                  <w:r>
                    <w:rPr>
                      <w:rFonts w:ascii="仿宋_GB2312" w:hAnsi="仿宋_GB2312" w:cs="仿宋_GB2312" w:eastAsia="仿宋_GB2312"/>
                      <w:sz w:val="19"/>
                      <w:color w:val="000000"/>
                    </w:rPr>
                    <w:t xml:space="preserve"> 4、LCD显示单元支持HDMI环通拼接功能</w:t>
                  </w:r>
                  <w:r>
                    <w:br/>
                  </w:r>
                  <w:r>
                    <w:rPr>
                      <w:rFonts w:ascii="仿宋_GB2312" w:hAnsi="仿宋_GB2312" w:cs="仿宋_GB2312" w:eastAsia="仿宋_GB2312"/>
                      <w:sz w:val="19"/>
                      <w:color w:val="000000"/>
                    </w:rPr>
                    <w:t xml:space="preserve"> 5、控制面板具有磁吸功能，可进行磁吸壁挂安装；底部带有防滑脚垫，可平放桌面使用</w:t>
                  </w:r>
                  <w:r>
                    <w:br/>
                  </w:r>
                  <w:r>
                    <w:rPr>
                      <w:rFonts w:ascii="仿宋_GB2312" w:hAnsi="仿宋_GB2312" w:cs="仿宋_GB2312" w:eastAsia="仿宋_GB2312"/>
                      <w:sz w:val="19"/>
                      <w:color w:val="000000"/>
                    </w:rPr>
                    <w:t xml:space="preserve"> 6、显控系统支持通过自动识别屏幕的行列号信息，能根据行列号信息，自动生成对应的电视墙规模和绑定输出口关系，无需手动一对一设置输出口和LCD屏幕的对应关系</w:t>
                  </w:r>
                  <w:r>
                    <w:br/>
                  </w:r>
                  <w:r>
                    <w:rPr>
                      <w:rFonts w:ascii="仿宋_GB2312" w:hAnsi="仿宋_GB2312" w:cs="仿宋_GB2312" w:eastAsia="仿宋_GB2312"/>
                      <w:sz w:val="19"/>
                      <w:color w:val="000000"/>
                    </w:rPr>
                    <w:t xml:space="preserve"> 7、解码器要求与平台适配，功能无缝兼容</w:t>
                  </w:r>
                  <w:r>
                    <w:br/>
                  </w:r>
                  <w:r>
                    <w:rPr>
                      <w:rFonts w:ascii="仿宋_GB2312" w:hAnsi="仿宋_GB2312" w:cs="仿宋_GB2312" w:eastAsia="仿宋_GB2312"/>
                      <w:sz w:val="19"/>
                      <w:color w:val="000000"/>
                    </w:rPr>
                    <w:t xml:space="preserve"> 8、1×2台拼接</w:t>
                  </w:r>
                  <w:r>
                    <w:br/>
                  </w:r>
                  <w:r>
                    <w:rPr>
                      <w:rFonts w:ascii="仿宋_GB2312" w:hAnsi="仿宋_GB2312" w:cs="仿宋_GB2312" w:eastAsia="仿宋_GB2312"/>
                      <w:sz w:val="19"/>
                      <w:color w:val="000000"/>
                    </w:rPr>
                    <w:t xml:space="preserve"> 壁挂配套支架</w:t>
                  </w:r>
                  <w:r>
                    <w:br/>
                  </w:r>
                  <w:r>
                    <w:rPr>
                      <w:rFonts w:ascii="仿宋_GB2312" w:hAnsi="仿宋_GB2312" w:cs="仿宋_GB2312" w:eastAsia="仿宋_GB2312"/>
                      <w:sz w:val="19"/>
                      <w:color w:val="000000"/>
                    </w:rPr>
                    <w:t xml:space="preserve"> 材质：优质冷轧钢板(SPCC）</w:t>
                  </w:r>
                  <w:r>
                    <w:br/>
                  </w:r>
                  <w:r>
                    <w:rPr>
                      <w:rFonts w:ascii="仿宋_GB2312" w:hAnsi="仿宋_GB2312" w:cs="仿宋_GB2312" w:eastAsia="仿宋_GB2312"/>
                      <w:sz w:val="19"/>
                      <w:color w:val="000000"/>
                    </w:rPr>
                    <w:t xml:space="preserve"> 颜色：黑色</w:t>
                  </w:r>
                  <w:r>
                    <w:br/>
                  </w:r>
                  <w:r>
                    <w:rPr>
                      <w:rFonts w:ascii="仿宋_GB2312" w:hAnsi="仿宋_GB2312" w:cs="仿宋_GB2312" w:eastAsia="仿宋_GB2312"/>
                      <w:sz w:val="19"/>
                      <w:color w:val="000000"/>
                    </w:rPr>
                    <w:t xml:space="preserve"> 厚度：不低于85mm+屏厚</w:t>
                  </w:r>
                  <w:r>
                    <w:br/>
                  </w:r>
                  <w:r>
                    <w:rPr>
                      <w:rFonts w:ascii="仿宋_GB2312" w:hAnsi="仿宋_GB2312" w:cs="仿宋_GB2312" w:eastAsia="仿宋_GB2312"/>
                      <w:sz w:val="19"/>
                      <w:color w:val="000000"/>
                    </w:rPr>
                    <w:t xml:space="preserve"> 弧度：0°配套支架</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LCD显示单元为：不低于46寸超窄边液晶屏；单元物理拼缝≤3.5mm，物理分辨率不低于1920×1080，响应时间≤8.5ms</w:t>
                  </w:r>
                  <w:r>
                    <w:br/>
                  </w:r>
                  <w:r>
                    <w:rPr>
                      <w:rFonts w:ascii="仿宋_GB2312" w:hAnsi="仿宋_GB2312" w:cs="仿宋_GB2312" w:eastAsia="仿宋_GB2312"/>
                      <w:sz w:val="19"/>
                      <w:color w:val="000000"/>
                    </w:rPr>
                    <w:t xml:space="preserve"> 2、显示单元需具有将输入的信号源（电脑信号或者监控信号）旋转90度、180度和270度的功能，且不损失分辨率，无需额外配置拼控设备处理信号源</w:t>
                  </w:r>
                  <w:r>
                    <w:br/>
                  </w:r>
                  <w:r>
                    <w:rPr>
                      <w:rFonts w:ascii="仿宋_GB2312" w:hAnsi="仿宋_GB2312" w:cs="仿宋_GB2312" w:eastAsia="仿宋_GB2312"/>
                      <w:sz w:val="19"/>
                      <w:color w:val="000000"/>
                    </w:rPr>
                    <w:t xml:space="preserve"> 3、LCD显示单元亮度不低于500cd/㎡，对比度不低于1000：1，图像显示清晰度≥950TVL，亮度鉴别等级不低于11级</w:t>
                  </w:r>
                  <w:r>
                    <w:br/>
                  </w:r>
                  <w:r>
                    <w:rPr>
                      <w:rFonts w:ascii="仿宋_GB2312" w:hAnsi="仿宋_GB2312" w:cs="仿宋_GB2312" w:eastAsia="仿宋_GB2312"/>
                      <w:sz w:val="19"/>
                      <w:color w:val="000000"/>
                    </w:rPr>
                    <w:t xml:space="preserve"> 4、LCD显示单元支持HDMI环通拼接功能</w:t>
                  </w:r>
                  <w:r>
                    <w:br/>
                  </w:r>
                  <w:r>
                    <w:rPr>
                      <w:rFonts w:ascii="仿宋_GB2312" w:hAnsi="仿宋_GB2312" w:cs="仿宋_GB2312" w:eastAsia="仿宋_GB2312"/>
                      <w:sz w:val="19"/>
                      <w:color w:val="000000"/>
                    </w:rPr>
                    <w:t xml:space="preserve"> 5、控制面板具有磁吸功能，可进行磁吸壁挂安装；底部带有防滑脚垫，可平放桌面使用</w:t>
                  </w:r>
                  <w:r>
                    <w:br/>
                  </w:r>
                  <w:r>
                    <w:rPr>
                      <w:rFonts w:ascii="仿宋_GB2312" w:hAnsi="仿宋_GB2312" w:cs="仿宋_GB2312" w:eastAsia="仿宋_GB2312"/>
                      <w:sz w:val="19"/>
                      <w:color w:val="000000"/>
                    </w:rPr>
                    <w:t xml:space="preserve"> 6、显控系统支持通过自动识别屏幕的行列号信息，能根据行列号信息，自动生成对应的电视墙规模和绑定输出口关系，无需手动一对一设置输出口和LCD屏幕的对应关系</w:t>
                  </w:r>
                  <w:r>
                    <w:br/>
                  </w:r>
                  <w:r>
                    <w:rPr>
                      <w:rFonts w:ascii="仿宋_GB2312" w:hAnsi="仿宋_GB2312" w:cs="仿宋_GB2312" w:eastAsia="仿宋_GB2312"/>
                      <w:sz w:val="19"/>
                      <w:color w:val="000000"/>
                    </w:rPr>
                    <w:t xml:space="preserve"> 7、解码器要求与平台适配，功能无缝兼容</w:t>
                  </w:r>
                  <w:r>
                    <w:br/>
                  </w:r>
                  <w:r>
                    <w:rPr>
                      <w:rFonts w:ascii="仿宋_GB2312" w:hAnsi="仿宋_GB2312" w:cs="仿宋_GB2312" w:eastAsia="仿宋_GB2312"/>
                      <w:sz w:val="19"/>
                      <w:color w:val="000000"/>
                    </w:rPr>
                    <w:t xml:space="preserve"> 8、3×2拼接</w:t>
                  </w:r>
                  <w:r>
                    <w:br/>
                  </w:r>
                  <w:r>
                    <w:rPr>
                      <w:rFonts w:ascii="仿宋_GB2312" w:hAnsi="仿宋_GB2312" w:cs="仿宋_GB2312" w:eastAsia="仿宋_GB2312"/>
                      <w:sz w:val="19"/>
                      <w:color w:val="000000"/>
                    </w:rPr>
                    <w:t xml:space="preserve"> 壁挂配套支架</w:t>
                  </w:r>
                  <w:r>
                    <w:br/>
                  </w:r>
                  <w:r>
                    <w:rPr>
                      <w:rFonts w:ascii="仿宋_GB2312" w:hAnsi="仿宋_GB2312" w:cs="仿宋_GB2312" w:eastAsia="仿宋_GB2312"/>
                      <w:sz w:val="19"/>
                      <w:color w:val="000000"/>
                    </w:rPr>
                    <w:t xml:space="preserve"> 材质：优质冷轧钢板(SPCC）</w:t>
                  </w:r>
                  <w:r>
                    <w:br/>
                  </w:r>
                  <w:r>
                    <w:rPr>
                      <w:rFonts w:ascii="仿宋_GB2312" w:hAnsi="仿宋_GB2312" w:cs="仿宋_GB2312" w:eastAsia="仿宋_GB2312"/>
                      <w:sz w:val="19"/>
                      <w:color w:val="000000"/>
                    </w:rPr>
                    <w:t xml:space="preserve"> 颜色：黑色</w:t>
                  </w:r>
                  <w:r>
                    <w:br/>
                  </w:r>
                  <w:r>
                    <w:rPr>
                      <w:rFonts w:ascii="仿宋_GB2312" w:hAnsi="仿宋_GB2312" w:cs="仿宋_GB2312" w:eastAsia="仿宋_GB2312"/>
                      <w:sz w:val="19"/>
                      <w:color w:val="000000"/>
                    </w:rPr>
                    <w:t xml:space="preserve"> 厚度：不低于85mm+屏厚</w:t>
                  </w:r>
                  <w:r>
                    <w:br/>
                  </w:r>
                  <w:r>
                    <w:rPr>
                      <w:rFonts w:ascii="仿宋_GB2312" w:hAnsi="仿宋_GB2312" w:cs="仿宋_GB2312" w:eastAsia="仿宋_GB2312"/>
                      <w:sz w:val="19"/>
                      <w:color w:val="000000"/>
                    </w:rPr>
                    <w:t xml:space="preserve"> 弧度：0°配套支架</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智能生命监测仪</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 监测人体生命体征参数（呼吸、心率、体动等）</w:t>
                  </w:r>
                  <w:r>
                    <w:br/>
                  </w:r>
                  <w:r>
                    <w:rPr>
                      <w:rFonts w:ascii="仿宋_GB2312" w:hAnsi="仿宋_GB2312" w:cs="仿宋_GB2312" w:eastAsia="仿宋_GB2312"/>
                      <w:sz w:val="19"/>
                      <w:color w:val="000000"/>
                    </w:rPr>
                    <w:t xml:space="preserve"> 2. 非接触、远距离、可穿透衣物完成测量</w:t>
                  </w:r>
                  <w:r>
                    <w:br/>
                  </w:r>
                  <w:r>
                    <w:rPr>
                      <w:rFonts w:ascii="仿宋_GB2312" w:hAnsi="仿宋_GB2312" w:cs="仿宋_GB2312" w:eastAsia="仿宋_GB2312"/>
                      <w:sz w:val="19"/>
                      <w:color w:val="000000"/>
                    </w:rPr>
                    <w:t xml:space="preserve"> 3. 测量数据通过网络传送至后端服务器，平台可视化展示</w:t>
                  </w:r>
                  <w:r>
                    <w:br/>
                  </w:r>
                  <w:r>
                    <w:rPr>
                      <w:rFonts w:ascii="仿宋_GB2312" w:hAnsi="仿宋_GB2312" w:cs="仿宋_GB2312" w:eastAsia="仿宋_GB2312"/>
                      <w:sz w:val="19"/>
                      <w:color w:val="000000"/>
                    </w:rPr>
                    <w:t xml:space="preserve"> 4. 低功耗、低辐射、精度高、接口简单、易于安装</w:t>
                  </w:r>
                  <w:r>
                    <w:br/>
                  </w:r>
                  <w:r>
                    <w:rPr>
                      <w:rFonts w:ascii="仿宋_GB2312" w:hAnsi="仿宋_GB2312" w:cs="仿宋_GB2312" w:eastAsia="仿宋_GB2312"/>
                      <w:sz w:val="19"/>
                      <w:color w:val="000000"/>
                    </w:rPr>
                    <w:t xml:space="preserve"> 5.POE供电，功耗＜1W 6.共计11套装备</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01"/>
                  <w:vMerge/>
                  <w:tcBorders>
                    <w:top w:val="single" w:color="000000" w:sz="4"/>
                    <w:left w:val="single" w:color="000000" w:sz="4"/>
                    <w:bottom w:val="single" w:color="000000" w:sz="4"/>
                    <w:right w:val="single" w:color="000000" w:sz="4"/>
                  </w:tcBorders>
                </w:tcP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室内全彩P1.5</w:t>
                  </w:r>
                </w:p>
              </w:tc>
              <w:tc>
                <w:tcPr>
                  <w:tcW w:type="dxa" w:w="167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像素间距：≤1.56mm、大屏尺寸：6.1米*3.5米， 共计21.35平方</w:t>
                  </w:r>
                  <w:r>
                    <w:br/>
                  </w:r>
                  <w:r>
                    <w:rPr>
                      <w:rFonts w:ascii="仿宋_GB2312" w:hAnsi="仿宋_GB2312" w:cs="仿宋_GB2312" w:eastAsia="仿宋_GB2312"/>
                      <w:sz w:val="19"/>
                      <w:color w:val="000000"/>
                    </w:rPr>
                    <w:t xml:space="preserve"> 封装方式：兆驰铜线SMD封装，国产铜线灯珠</w:t>
                  </w:r>
                  <w:r>
                    <w:br/>
                  </w:r>
                  <w:r>
                    <w:rPr>
                      <w:rFonts w:ascii="仿宋_GB2312" w:hAnsi="仿宋_GB2312" w:cs="仿宋_GB2312" w:eastAsia="仿宋_GB2312"/>
                      <w:sz w:val="19"/>
                      <w:color w:val="000000"/>
                    </w:rPr>
                    <w:t xml:space="preserve"> 像素点密度：≥409600点/ m2</w:t>
                  </w:r>
                  <w:r>
                    <w:br/>
                  </w:r>
                  <w:r>
                    <w:rPr>
                      <w:rFonts w:ascii="仿宋_GB2312" w:hAnsi="仿宋_GB2312" w:cs="仿宋_GB2312" w:eastAsia="仿宋_GB2312"/>
                      <w:sz w:val="19"/>
                      <w:color w:val="000000"/>
                    </w:rPr>
                    <w:t xml:space="preserve"> ▲显示单元具备3C,CB,FCC,ROSH,IC,CE,节能认证证书；</w:t>
                  </w:r>
                  <w:r>
                    <w:br/>
                  </w:r>
                  <w:r>
                    <w:rPr>
                      <w:rFonts w:ascii="仿宋_GB2312" w:hAnsi="仿宋_GB2312" w:cs="仿宋_GB2312" w:eastAsia="仿宋_GB2312"/>
                      <w:sz w:val="19"/>
                      <w:color w:val="000000"/>
                    </w:rPr>
                    <w:t xml:space="preserve"> ▲投标厂家需具有信息安全管理体系认证证书，和知识产权管理体系认证证书；</w:t>
                  </w:r>
                  <w:r>
                    <w:br/>
                  </w:r>
                  <w:r>
                    <w:rPr>
                      <w:rFonts w:ascii="仿宋_GB2312" w:hAnsi="仿宋_GB2312" w:cs="仿宋_GB2312" w:eastAsia="仿宋_GB2312"/>
                      <w:sz w:val="19"/>
                      <w:color w:val="000000"/>
                    </w:rPr>
                    <w:t xml:space="preserve"> ▲显示屏应具有国家版权局颁发的播放信息管理软件、图像拼接显示控制软件、显示屏智能PLC远程控制软件著作权；</w:t>
                  </w:r>
                  <w:r>
                    <w:br/>
                  </w:r>
                  <w:r>
                    <w:rPr>
                      <w:rFonts w:ascii="仿宋_GB2312" w:hAnsi="仿宋_GB2312" w:cs="仿宋_GB2312" w:eastAsia="仿宋_GB2312"/>
                      <w:sz w:val="19"/>
                      <w:color w:val="000000"/>
                    </w:rPr>
                    <w:t xml:space="preserve"> ▲为了保证产品软件成熟稳定可靠，显示屏生产厂家已达到CMMI成熟度5级，提供证书证明</w:t>
                  </w:r>
                  <w:r>
                    <w:br/>
                  </w:r>
                  <w:r>
                    <w:rPr>
                      <w:rFonts w:ascii="仿宋_GB2312" w:hAnsi="仿宋_GB2312" w:cs="仿宋_GB2312" w:eastAsia="仿宋_GB2312"/>
                      <w:sz w:val="19"/>
                      <w:color w:val="000000"/>
                    </w:rPr>
                    <w:t xml:space="preserve"> 刷新频率：≥4000Hz，LED 像素失控率：≤1/1000000，画面延时：≤1.8ms</w:t>
                  </w:r>
                  <w:r>
                    <w:br/>
                  </w:r>
                  <w:r>
                    <w:rPr>
                      <w:rFonts w:ascii="仿宋_GB2312" w:hAnsi="仿宋_GB2312" w:cs="仿宋_GB2312" w:eastAsia="仿宋_GB2312"/>
                      <w:sz w:val="19"/>
                      <w:color w:val="000000"/>
                    </w:rPr>
                    <w:t xml:space="preserve"> 像素中心相对偏差≤0.9% 发光点中心距偏差≤0.09%</w:t>
                  </w:r>
                  <w:r>
                    <w:br/>
                  </w:r>
                  <w:r>
                    <w:rPr>
                      <w:rFonts w:ascii="仿宋_GB2312" w:hAnsi="仿宋_GB2312" w:cs="仿宋_GB2312" w:eastAsia="仿宋_GB2312"/>
                      <w:sz w:val="19"/>
                      <w:color w:val="000000"/>
                    </w:rPr>
                    <w:t xml:space="preserve"> 屏幕模组平整度≤0.05mm，模组间隙≤0.05mm</w:t>
                  </w:r>
                  <w:r>
                    <w:br/>
                  </w:r>
                  <w:r>
                    <w:rPr>
                      <w:rFonts w:ascii="仿宋_GB2312" w:hAnsi="仿宋_GB2312" w:cs="仿宋_GB2312" w:eastAsia="仿宋_GB2312"/>
                      <w:sz w:val="19"/>
                      <w:color w:val="000000"/>
                    </w:rPr>
                    <w:t xml:space="preserve"> 图像增强与调整处理功能：支持对图像清晰度、饱和度、色度调节、对比度、亮度进行综合式一键视觉修正，具备降噪、增强、运动补偿、色坐标色彩变换处理、钝化处理功能，支持HDR 高动态范围图像技术显示。</w:t>
                  </w:r>
                  <w:r>
                    <w:br/>
                  </w:r>
                  <w:r>
                    <w:rPr>
                      <w:rFonts w:ascii="仿宋_GB2312" w:hAnsi="仿宋_GB2312" w:cs="仿宋_GB2312" w:eastAsia="仿宋_GB2312"/>
                      <w:sz w:val="19"/>
                      <w:color w:val="000000"/>
                    </w:rPr>
                    <w:t xml:space="preserve"> 维修人员接触区内的危险防护：产品箱体内的强电危险电压电路做好隔离绝缘保护处理，维修时不会接触到危险电压</w:t>
                  </w:r>
                  <w:r>
                    <w:br/>
                  </w:r>
                  <w:r>
                    <w:rPr>
                      <w:rFonts w:ascii="仿宋_GB2312" w:hAnsi="仿宋_GB2312" w:cs="仿宋_GB2312" w:eastAsia="仿宋_GB2312"/>
                      <w:sz w:val="19"/>
                      <w:color w:val="000000"/>
                    </w:rPr>
                    <w:t xml:space="preserve"> LED 显示屏防雷测试：支持 4 级防雷，抗震测试：LED屏幕可防止8级地震震荡</w:t>
                  </w:r>
                  <w:r>
                    <w:br/>
                  </w:r>
                  <w:r>
                    <w:rPr>
                      <w:rFonts w:ascii="仿宋_GB2312" w:hAnsi="仿宋_GB2312" w:cs="仿宋_GB2312" w:eastAsia="仿宋_GB2312"/>
                      <w:sz w:val="19"/>
                      <w:color w:val="000000"/>
                    </w:rPr>
                    <w:t xml:space="preserve"> 屏体寿命≥ 150000 小时，平均无故障运行时间：不低于 150000h，平均无故障运行时间不小于 10000 小时，平均修复时间 10 分钟</w:t>
                  </w:r>
                  <w:r>
                    <w:br/>
                  </w:r>
                  <w:r>
                    <w:rPr>
                      <w:rFonts w:ascii="仿宋_GB2312" w:hAnsi="仿宋_GB2312" w:cs="仿宋_GB2312" w:eastAsia="仿宋_GB2312"/>
                      <w:sz w:val="19"/>
                      <w:color w:val="000000"/>
                    </w:rPr>
                    <w:t xml:space="preserve"> 水平、垂直可视角度≥178°，色度均匀性在±0.002 Cx，Cy 之内，灰度等级：65536 级，16bit</w:t>
                  </w:r>
                  <w:r>
                    <w:br/>
                  </w:r>
                  <w:r>
                    <w:rPr>
                      <w:rFonts w:ascii="仿宋_GB2312" w:hAnsi="仿宋_GB2312" w:cs="仿宋_GB2312" w:eastAsia="仿宋_GB2312"/>
                      <w:sz w:val="19"/>
                      <w:color w:val="000000"/>
                    </w:rPr>
                    <w:t xml:space="preserve"> 亮度≥1000cd/㎡ 亮度均匀性≥98%，具有单点校正功能，对比度：≥10000:1</w:t>
                  </w:r>
                  <w:r>
                    <w:br/>
                  </w:r>
                  <w:r>
                    <w:rPr>
                      <w:rFonts w:ascii="仿宋_GB2312" w:hAnsi="仿宋_GB2312" w:cs="仿宋_GB2312" w:eastAsia="仿宋_GB2312"/>
                      <w:sz w:val="19"/>
                      <w:color w:val="000000"/>
                    </w:rPr>
                    <w:t xml:space="preserve"> 屏幕支架：符合SJ/T 11363-2006电子信息产品中有毒有害物质的限量要求</w:t>
                  </w:r>
                  <w:r>
                    <w:br/>
                  </w:r>
                  <w:r>
                    <w:rPr>
                      <w:rFonts w:ascii="仿宋_GB2312" w:hAnsi="仿宋_GB2312" w:cs="仿宋_GB2312" w:eastAsia="仿宋_GB2312"/>
                      <w:sz w:val="19"/>
                      <w:color w:val="000000"/>
                    </w:rPr>
                    <w:t xml:space="preserve"> 多点测温控制：具有多点测温功能，防止溫度过高造成局部颜色混乱、分离，提高屏体寿命</w:t>
                  </w:r>
                  <w:r>
                    <w:br/>
                  </w:r>
                  <w:r>
                    <w:rPr>
                      <w:rFonts w:ascii="仿宋_GB2312" w:hAnsi="仿宋_GB2312" w:cs="仿宋_GB2312" w:eastAsia="仿宋_GB2312"/>
                      <w:sz w:val="19"/>
                      <w:color w:val="000000"/>
                    </w:rPr>
                    <w:t xml:space="preserve"> 拼缝微调节:箱体和模块具备拼缝微调节机构，保证拼缝精度达到 0.1mm 以下，有效解决拼接产生的高低差和亮暗线</w:t>
                  </w:r>
                  <w:r>
                    <w:br/>
                  </w:r>
                  <w:r>
                    <w:rPr>
                      <w:rFonts w:ascii="仿宋_GB2312" w:hAnsi="仿宋_GB2312" w:cs="仿宋_GB2312" w:eastAsia="仿宋_GB2312"/>
                      <w:sz w:val="19"/>
                      <w:color w:val="000000"/>
                    </w:rPr>
                    <w:t xml:space="preserve"> 多层电路板设计：6层以上电路板结构设计，灯驱合一，支持鬼影消除、第一扫偏暗消除、低灰偏色补偿、低灰均匀性、低灰横条纹消除、慢速开启、十字架消除、去除坏点、毛毛虫消除、余辉消除、亮度缓慢变亮功能</w:t>
                  </w:r>
                  <w:r>
                    <w:br/>
                  </w:r>
                  <w:r>
                    <w:rPr>
                      <w:rFonts w:ascii="仿宋_GB2312" w:hAnsi="仿宋_GB2312" w:cs="仿宋_GB2312" w:eastAsia="仿宋_GB2312"/>
                      <w:sz w:val="19"/>
                      <w:color w:val="000000"/>
                    </w:rPr>
                    <w:t xml:space="preserve"> 军标电磁兼容：LED 显示屏通过 GJB151B-2013 军用设备和分系统电磁发射和敏感度要求，电场辐射发射强度测量符合要求</w:t>
                  </w:r>
                  <w:r>
                    <w:br/>
                  </w:r>
                  <w:r>
                    <w:rPr>
                      <w:rFonts w:ascii="仿宋_GB2312" w:hAnsi="仿宋_GB2312" w:cs="仿宋_GB2312" w:eastAsia="仿宋_GB2312"/>
                      <w:sz w:val="19"/>
                      <w:color w:val="000000"/>
                    </w:rPr>
                    <w:t xml:space="preserve"> 屏幕支持抗光生物安全+蓝光危害，屏幕不会对视网膜造成蓝光危害</w:t>
                  </w:r>
                  <w:r>
                    <w:br/>
                  </w:r>
                  <w:r>
                    <w:rPr>
                      <w:rFonts w:ascii="仿宋_GB2312" w:hAnsi="仿宋_GB2312" w:cs="仿宋_GB2312" w:eastAsia="仿宋_GB2312"/>
                      <w:sz w:val="19"/>
                      <w:color w:val="000000"/>
                    </w:rPr>
                    <w:t xml:space="preserve"> 屏幕进行着火危险与燃烧实验，达到GBT5169.16-2008测试标准</w:t>
                  </w:r>
                  <w:r>
                    <w:br/>
                  </w:r>
                  <w:r>
                    <w:rPr>
                      <w:rFonts w:ascii="仿宋_GB2312" w:hAnsi="仿宋_GB2312" w:cs="仿宋_GB2312" w:eastAsia="仿宋_GB2312"/>
                      <w:sz w:val="19"/>
                      <w:color w:val="000000"/>
                    </w:rPr>
                    <w:t xml:space="preserve"> 屏幕进行盐雾10级测试，实验结束后其产品外观无生锈现象，可以无故障运行</w:t>
                  </w:r>
                  <w:r>
                    <w:br/>
                  </w:r>
                  <w:r>
                    <w:rPr>
                      <w:rFonts w:ascii="仿宋_GB2312" w:hAnsi="仿宋_GB2312" w:cs="仿宋_GB2312" w:eastAsia="仿宋_GB2312"/>
                      <w:sz w:val="19"/>
                      <w:color w:val="000000"/>
                    </w:rPr>
                    <w:t xml:space="preserve"> 屏幕符合电磁辐射（EMC）信息技术设备（ITE）B级，符合传导与辐射干扰要求</w:t>
                  </w:r>
                  <w:r>
                    <w:br/>
                  </w:r>
                  <w:r>
                    <w:rPr>
                      <w:rFonts w:ascii="仿宋_GB2312" w:hAnsi="仿宋_GB2312" w:cs="仿宋_GB2312" w:eastAsia="仿宋_GB2312"/>
                      <w:sz w:val="19"/>
                      <w:color w:val="000000"/>
                    </w:rPr>
                    <w:t xml:space="preserve"> 屏幕反光率：屏体正面为亚黑墨色处理，反光率≤1%</w:t>
                  </w:r>
                  <w:r>
                    <w:br/>
                  </w:r>
                  <w:r>
                    <w:rPr>
                      <w:rFonts w:ascii="仿宋_GB2312" w:hAnsi="仿宋_GB2312" w:cs="仿宋_GB2312" w:eastAsia="仿宋_GB2312"/>
                      <w:sz w:val="19"/>
                      <w:color w:val="000000"/>
                    </w:rPr>
                    <w:t xml:space="preserve"> 自动 gamma 矫正技术：自动 gamma 校正技术，通过构造非线性校正曲线和色坐标变换系数矩阵实现了显示效果的不断改善，各项重要指标，如色彩还原性、色温调节范围、亮度均匀性、色度均匀性、刷新率、换帧频率等，均符合广电级标准</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201"/>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673"/>
                  <w:vMerge/>
                  <w:tcBorders>
                    <w:top w:val="single" w:color="000000" w:sz="4"/>
                    <w:left w:val="single" w:color="000000" w:sz="4"/>
                    <w:bottom w:val="single" w:color="000000" w:sz="4"/>
                    <w:right w:val="single" w:color="000000" w:sz="4"/>
                  </w:tcBorders>
                </w:tcP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小间距支架</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屏体框架 共计21.35平方</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17.64</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小间距发送卡</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1.支持HDMI 和DVI信号输入及HDMI1.3输入标准，支持HDCP；</w:t>
                  </w:r>
                  <w:r>
                    <w:br/>
                  </w:r>
                  <w:r>
                    <w:rPr>
                      <w:rFonts w:ascii="仿宋_GB2312" w:hAnsi="仿宋_GB2312" w:cs="仿宋_GB2312" w:eastAsia="仿宋_GB2312"/>
                      <w:sz w:val="19"/>
                      <w:color w:val="000000"/>
                    </w:rPr>
                    <w:t xml:space="preserve"> 2.支持亮度和色温调节；</w:t>
                  </w:r>
                  <w:r>
                    <w:br/>
                  </w:r>
                  <w:r>
                    <w:rPr>
                      <w:rFonts w:ascii="仿宋_GB2312" w:hAnsi="仿宋_GB2312" w:cs="仿宋_GB2312" w:eastAsia="仿宋_GB2312"/>
                      <w:sz w:val="19"/>
                      <w:color w:val="000000"/>
                    </w:rPr>
                    <w:t xml:space="preserve"> 3.USB 接口控制，可级联多台进行统一控制；</w:t>
                  </w:r>
                  <w:r>
                    <w:br/>
                  </w:r>
                  <w:r>
                    <w:rPr>
                      <w:rFonts w:ascii="仿宋_GB2312" w:hAnsi="仿宋_GB2312" w:cs="仿宋_GB2312" w:eastAsia="仿宋_GB2312"/>
                      <w:sz w:val="19"/>
                      <w:color w:val="000000"/>
                    </w:rPr>
                    <w:t xml:space="preserve"> 4.支持逐点校正屏幕，屏幕维修完毕自动校正维修点亮度颜色；</w:t>
                  </w:r>
                  <w:r>
                    <w:br/>
                  </w:r>
                  <w:r>
                    <w:rPr>
                      <w:rFonts w:ascii="仿宋_GB2312" w:hAnsi="仿宋_GB2312" w:cs="仿宋_GB2312" w:eastAsia="仿宋_GB2312"/>
                      <w:sz w:val="19"/>
                      <w:color w:val="000000"/>
                    </w:rPr>
                    <w:t xml:space="preserve"> 5.单张发送卡最高带载点数1920*1200@60Hz，向下兼容；</w:t>
                  </w:r>
                  <w:r>
                    <w:br/>
                  </w:r>
                  <w:r>
                    <w:rPr>
                      <w:rFonts w:ascii="仿宋_GB2312" w:hAnsi="仿宋_GB2312" w:cs="仿宋_GB2312" w:eastAsia="仿宋_GB2312"/>
                      <w:sz w:val="19"/>
                      <w:color w:val="000000"/>
                    </w:rPr>
                    <w:t xml:space="preserve"> 6.用户可自定义分辨率。</w:t>
                  </w:r>
                  <w:r>
                    <w:br/>
                  </w:r>
                  <w:r>
                    <w:rPr>
                      <w:rFonts w:ascii="仿宋_GB2312" w:hAnsi="仿宋_GB2312" w:cs="仿宋_GB2312" w:eastAsia="仿宋_GB2312"/>
                      <w:sz w:val="19"/>
                      <w:color w:val="000000"/>
                    </w:rPr>
                    <w:t xml:space="preserve"> 7.4路千兆网口，单路最大带载65万像素点，支持网口间冗余；</w:t>
                  </w:r>
                  <w:r>
                    <w:br/>
                  </w:r>
                  <w:r>
                    <w:rPr>
                      <w:rFonts w:ascii="仿宋_GB2312" w:hAnsi="仿宋_GB2312" w:cs="仿宋_GB2312" w:eastAsia="仿宋_GB2312"/>
                      <w:sz w:val="19"/>
                      <w:color w:val="000000"/>
                    </w:rPr>
                    <w:t xml:space="preserve"> 8.电源接口：AC 100V～240V-50/60HZ 9.共计4套</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配电柜</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1安装方式：放在显示屏内固定，壁挂式，室内环境</w:t>
                  </w:r>
                  <w:r>
                    <w:br/>
                  </w:r>
                  <w:r>
                    <w:rPr>
                      <w:rFonts w:ascii="仿宋_GB2312" w:hAnsi="仿宋_GB2312" w:cs="仿宋_GB2312" w:eastAsia="仿宋_GB2312"/>
                      <w:sz w:val="19"/>
                      <w:color w:val="000000"/>
                    </w:rPr>
                    <w:t xml:space="preserve"> 2手动控制方式：屏体一键启停。</w:t>
                  </w:r>
                  <w:r>
                    <w:br/>
                  </w:r>
                  <w:r>
                    <w:rPr>
                      <w:rFonts w:ascii="仿宋_GB2312" w:hAnsi="仿宋_GB2312" w:cs="仿宋_GB2312" w:eastAsia="仿宋_GB2312"/>
                      <w:sz w:val="19"/>
                      <w:color w:val="000000"/>
                    </w:rPr>
                    <w:t xml:space="preserve"> 3自动控制方式：电脑演播室软件</w:t>
                  </w:r>
                  <w:r>
                    <w:br/>
                  </w:r>
                  <w:r>
                    <w:rPr>
                      <w:rFonts w:ascii="仿宋_GB2312" w:hAnsi="仿宋_GB2312" w:cs="仿宋_GB2312" w:eastAsia="仿宋_GB2312"/>
                      <w:sz w:val="19"/>
                      <w:color w:val="000000"/>
                    </w:rPr>
                    <w:t xml:space="preserve"> 4控制模块：多功能卡</w:t>
                  </w:r>
                  <w:r>
                    <w:br/>
                  </w:r>
                  <w:r>
                    <w:rPr>
                      <w:rFonts w:ascii="仿宋_GB2312" w:hAnsi="仿宋_GB2312" w:cs="仿宋_GB2312" w:eastAsia="仿宋_GB2312"/>
                      <w:sz w:val="19"/>
                      <w:color w:val="000000"/>
                    </w:rPr>
                    <w:t xml:space="preserve"> 5输入接线方式：国家3相5线</w:t>
                  </w:r>
                  <w:r>
                    <w:br/>
                  </w:r>
                  <w:r>
                    <w:rPr>
                      <w:rFonts w:ascii="仿宋_GB2312" w:hAnsi="仿宋_GB2312" w:cs="仿宋_GB2312" w:eastAsia="仿宋_GB2312"/>
                      <w:sz w:val="19"/>
                      <w:color w:val="000000"/>
                    </w:rPr>
                    <w:t xml:space="preserve"> 6输入电压（V）：3相380V</w:t>
                  </w:r>
                  <w:r>
                    <w:br/>
                  </w:r>
                  <w:r>
                    <w:rPr>
                      <w:rFonts w:ascii="仿宋_GB2312" w:hAnsi="仿宋_GB2312" w:cs="仿宋_GB2312" w:eastAsia="仿宋_GB2312"/>
                      <w:sz w:val="19"/>
                      <w:color w:val="000000"/>
                    </w:rPr>
                    <w:t xml:space="preserve"> 7输入频率（HZ）：50/60Hz</w:t>
                  </w:r>
                  <w:r>
                    <w:br/>
                  </w:r>
                  <w:r>
                    <w:rPr>
                      <w:rFonts w:ascii="仿宋_GB2312" w:hAnsi="仿宋_GB2312" w:cs="仿宋_GB2312" w:eastAsia="仿宋_GB2312"/>
                      <w:sz w:val="19"/>
                      <w:color w:val="000000"/>
                    </w:rPr>
                    <w:t xml:space="preserve"> 8输出接线方式：单相，3线输出，L、N、PE</w:t>
                  </w:r>
                  <w:r>
                    <w:br/>
                  </w:r>
                  <w:r>
                    <w:rPr>
                      <w:rFonts w:ascii="仿宋_GB2312" w:hAnsi="仿宋_GB2312" w:cs="仿宋_GB2312" w:eastAsia="仿宋_GB2312"/>
                      <w:sz w:val="19"/>
                      <w:color w:val="000000"/>
                    </w:rPr>
                    <w:t xml:space="preserve"> 9输出路数：3路</w:t>
                  </w:r>
                  <w:r>
                    <w:br/>
                  </w:r>
                  <w:r>
                    <w:rPr>
                      <w:rFonts w:ascii="仿宋_GB2312" w:hAnsi="仿宋_GB2312" w:cs="仿宋_GB2312" w:eastAsia="仿宋_GB2312"/>
                      <w:sz w:val="19"/>
                      <w:color w:val="000000"/>
                    </w:rPr>
                    <w:t xml:space="preserve"> 10输出电压（V）：交流220V</w:t>
                  </w:r>
                  <w:r>
                    <w:br/>
                  </w:r>
                  <w:r>
                    <w:rPr>
                      <w:rFonts w:ascii="仿宋_GB2312" w:hAnsi="仿宋_GB2312" w:cs="仿宋_GB2312" w:eastAsia="仿宋_GB2312"/>
                      <w:sz w:val="19"/>
                      <w:color w:val="000000"/>
                    </w:rPr>
                    <w:t xml:space="preserve"> 11单路输出功率（KW）：每路3.5KW(MAX)，须均匀接入显示屏</w:t>
                  </w:r>
                  <w:r>
                    <w:br/>
                  </w:r>
                  <w:r>
                    <w:rPr>
                      <w:rFonts w:ascii="仿宋_GB2312" w:hAnsi="仿宋_GB2312" w:cs="仿宋_GB2312" w:eastAsia="仿宋_GB2312"/>
                      <w:sz w:val="19"/>
                      <w:color w:val="000000"/>
                    </w:rPr>
                    <w:t xml:space="preserve"> 12传感器：温度传感器、烟雾传感器（选项）</w:t>
                  </w:r>
                  <w:r>
                    <w:br/>
                  </w:r>
                  <w:r>
                    <w:rPr>
                      <w:rFonts w:ascii="仿宋_GB2312" w:hAnsi="仿宋_GB2312" w:cs="仿宋_GB2312" w:eastAsia="仿宋_GB2312"/>
                      <w:sz w:val="19"/>
                      <w:color w:val="000000"/>
                    </w:rPr>
                    <w:t xml:space="preserve"> 13防雷：C级防雷DZ47Y-40/4P-385（选项）</w:t>
                  </w:r>
                  <w:r>
                    <w:br/>
                  </w:r>
                  <w:r>
                    <w:rPr>
                      <w:rFonts w:ascii="仿宋_GB2312" w:hAnsi="仿宋_GB2312" w:cs="仿宋_GB2312" w:eastAsia="仿宋_GB2312"/>
                      <w:sz w:val="19"/>
                      <w:color w:val="000000"/>
                    </w:rPr>
                    <w:t xml:space="preserve"> 14 IP等级：IP44</w:t>
                  </w:r>
                  <w:r>
                    <w:br/>
                  </w:r>
                  <w:r>
                    <w:rPr>
                      <w:rFonts w:ascii="仿宋_GB2312" w:hAnsi="仿宋_GB2312" w:cs="仿宋_GB2312" w:eastAsia="仿宋_GB2312"/>
                      <w:sz w:val="19"/>
                      <w:color w:val="000000"/>
                    </w:rPr>
                    <w:t xml:space="preserve"> 15 执行标准：GB/T7251.12-2013</w:t>
                  </w:r>
                  <w:r>
                    <w:br/>
                  </w:r>
                  <w:r>
                    <w:rPr>
                      <w:rFonts w:ascii="仿宋_GB2312" w:hAnsi="仿宋_GB2312" w:cs="仿宋_GB2312" w:eastAsia="仿宋_GB2312"/>
                      <w:sz w:val="19"/>
                      <w:color w:val="000000"/>
                    </w:rPr>
                    <w:t xml:space="preserve"> 16工作温度（°C）：-10---40</w:t>
                  </w:r>
                  <w:r>
                    <w:br/>
                  </w:r>
                  <w:r>
                    <w:rPr>
                      <w:rFonts w:ascii="仿宋_GB2312" w:hAnsi="仿宋_GB2312" w:cs="仿宋_GB2312" w:eastAsia="仿宋_GB2312"/>
                      <w:sz w:val="19"/>
                      <w:color w:val="000000"/>
                    </w:rPr>
                    <w:t xml:space="preserve"> 17工作湿度（%）：10---90无凝结</w:t>
                  </w:r>
                  <w:r>
                    <w:br/>
                  </w:r>
                  <w:r>
                    <w:rPr>
                      <w:rFonts w:ascii="仿宋_GB2312" w:hAnsi="仿宋_GB2312" w:cs="仿宋_GB2312" w:eastAsia="仿宋_GB2312"/>
                      <w:sz w:val="19"/>
                      <w:color w:val="000000"/>
                    </w:rPr>
                    <w:t xml:space="preserve"> 18 重量：20KG</w:t>
                  </w:r>
                  <w:r>
                    <w:br/>
                  </w:r>
                  <w:r>
                    <w:rPr>
                      <w:rFonts w:ascii="仿宋_GB2312" w:hAnsi="仿宋_GB2312" w:cs="仿宋_GB2312" w:eastAsia="仿宋_GB2312"/>
                      <w:sz w:val="19"/>
                      <w:color w:val="000000"/>
                    </w:rPr>
                    <w:t xml:space="preserve"> 19 接入电缆：4mm²*4+2.5mm²,国标铜线（参考）</w:t>
                  </w:r>
                  <w:r>
                    <w:br/>
                  </w:r>
                  <w:r>
                    <w:rPr>
                      <w:rFonts w:ascii="仿宋_GB2312" w:hAnsi="仿宋_GB2312" w:cs="仿宋_GB2312" w:eastAsia="仿宋_GB2312"/>
                      <w:sz w:val="19"/>
                      <w:color w:val="000000"/>
                    </w:rPr>
                    <w:t xml:space="preserve"> 20 接出电缆：3*2.5mm²,国标铜线3组（参考）</w:t>
                  </w:r>
                  <w:r>
                    <w:br/>
                  </w:r>
                  <w:r>
                    <w:rPr>
                      <w:rFonts w:ascii="仿宋_GB2312" w:hAnsi="仿宋_GB2312" w:cs="仿宋_GB2312" w:eastAsia="仿宋_GB2312"/>
                      <w:sz w:val="19"/>
                      <w:color w:val="000000"/>
                    </w:rPr>
                    <w:t xml:space="preserve"> 21 外形尺寸：500*400*200，高*宽*厚 22.共计1套</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JDG管</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JDG25 共计700米</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700</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包边</w:t>
                  </w:r>
                </w:p>
              </w:tc>
              <w:tc>
                <w:tcPr>
                  <w:tcW w:type="dxa" w:w="167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小间距屏幕装修包边 共计：1套</w:t>
                  </w:r>
                </w:p>
              </w:tc>
              <w:tc>
                <w:tcPr>
                  <w:tcW w:type="dxa" w:w="29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隐蔽预埋</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JDG管、刻槽、HDMI预埋2条10米\6类网线1箱、电源线4平方180米 共计1项</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201"/>
                  <w:vMerge/>
                  <w:tcBorders>
                    <w:top w:val="single" w:color="000000" w:sz="4"/>
                    <w:left w:val="single" w:color="000000" w:sz="4"/>
                    <w:bottom w:val="single" w:color="000000" w:sz="4"/>
                    <w:right w:val="single" w:color="000000" w:sz="4"/>
                  </w:tcBorders>
                </w:tcP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合成室、档案室、登记大厅</w:t>
                  </w:r>
                </w:p>
              </w:tc>
              <w:tc>
                <w:tcPr>
                  <w:tcW w:type="dxa" w:w="16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天昊、19寸 共计3套</w:t>
                  </w:r>
                </w:p>
              </w:tc>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符合招标文件及行业质量标准和招标人要求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社会保障资金证明</w:t>
            </w:r>
          </w:p>
        </w:tc>
        <w:tc>
          <w:tcPr>
            <w:tcW w:type="dxa" w:w="3322"/>
          </w:tcPr>
          <w:p>
            <w:pPr>
              <w:pStyle w:val="null3"/>
            </w:pPr>
            <w:r>
              <w:rPr>
                <w:rFonts w:ascii="仿宋_GB2312" w:hAnsi="仿宋_GB2312" w:cs="仿宋_GB2312" w:eastAsia="仿宋_GB2312"/>
              </w:rPr>
              <w:t>提供投标截止前六个月内任意一个月的社会保障资金缴存单据或社保机构开具的社会保险参保缴费情况证明。依法不需要缴纳社会保障资金的供应商应提供相关文件证明；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提供投标截止前六个月内任意一个月的纳税证明或完税证明，纳税证明或完税证明上应有代收机构或税务机关的公章。依法免税的供应商应提供相关文件证明；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度或2025年度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投标保证金凭证</w:t>
            </w:r>
          </w:p>
        </w:tc>
        <w:tc>
          <w:tcPr>
            <w:tcW w:type="dxa" w:w="3322"/>
          </w:tcPr>
          <w:p>
            <w:pPr>
              <w:pStyle w:val="null3"/>
            </w:pPr>
            <w:r>
              <w:rPr>
                <w:rFonts w:ascii="仿宋_GB2312" w:hAnsi="仿宋_GB2312" w:cs="仿宋_GB2312" w:eastAsia="仿宋_GB2312"/>
              </w:rPr>
              <w:t>缴纳投标保证金凭证并加盖公章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本项目不面向中小企业采购</w:t>
            </w:r>
          </w:p>
        </w:tc>
        <w:tc>
          <w:tcPr>
            <w:tcW w:type="dxa" w:w="3322"/>
          </w:tcPr>
          <w:p>
            <w:pPr>
              <w:pStyle w:val="null3"/>
            </w:pPr>
            <w:r>
              <w:rPr>
                <w:rFonts w:ascii="仿宋_GB2312" w:hAnsi="仿宋_GB2312" w:cs="仿宋_GB2312" w:eastAsia="仿宋_GB2312"/>
              </w:rPr>
              <w:t>本项目不面向中小企业采购</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投标人名称和营业执照一致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按招标文件要求签字、盖章</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投标价格≤最高限价</w:t>
            </w:r>
          </w:p>
        </w:tc>
        <w:tc>
          <w:tcPr>
            <w:tcW w:type="dxa" w:w="1661"/>
          </w:tcPr>
          <w:p>
            <w:pPr>
              <w:pStyle w:val="null3"/>
            </w:pPr>
            <w:r>
              <w:rPr>
                <w:rFonts w:ascii="仿宋_GB2312" w:hAnsi="仿宋_GB2312" w:cs="仿宋_GB2312" w:eastAsia="仿宋_GB2312"/>
              </w:rPr>
              <w:t>开标一览表 分项报价表.docx 投标函 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产品技术参数表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 响应</w:t>
            </w:r>
          </w:p>
        </w:tc>
        <w:tc>
          <w:tcPr>
            <w:tcW w:type="dxa" w:w="2492"/>
          </w:tcPr>
          <w:p>
            <w:pPr>
              <w:pStyle w:val="null3"/>
            </w:pPr>
            <w:r>
              <w:rPr>
                <w:rFonts w:ascii="仿宋_GB2312" w:hAnsi="仿宋_GB2312" w:cs="仿宋_GB2312" w:eastAsia="仿宋_GB2312"/>
              </w:rPr>
              <w:t>1、技术响应（满分23分）：完全符合、满足招标文件技术要求的，计23分。 2、其中标注“▲”项参数为重要参数要求，重要参数每有一项负偏离扣2分，扣完为止； 3、未标注“▲”项参数每有一项负偏离扣一1分，扣完为止。</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 品 来 源 渠 道</w:t>
            </w:r>
          </w:p>
        </w:tc>
        <w:tc>
          <w:tcPr>
            <w:tcW w:type="dxa" w:w="2492"/>
          </w:tcPr>
          <w:p>
            <w:pPr>
              <w:pStyle w:val="null3"/>
            </w:pPr>
            <w:r>
              <w:rPr>
                <w:rFonts w:ascii="仿宋_GB2312" w:hAnsi="仿宋_GB2312" w:cs="仿宋_GB2312" w:eastAsia="仿宋_GB2312"/>
              </w:rPr>
              <w:t>供应商提供所有产品的合法来源渠道证明文件（证明文件例如：产品相关技术资料、官网截图、相应的产品检测报告等技术条款证明文件等）。提供所有产品的证明文件得5分，缺一项扣1分，不提供不得分。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供应商针对本项目提供完整、合理、详细的实施方案，从而实现保质保量按期供货、完工。方案包含①供货及物流运输②安装及调试③应急措施。二、评审标准 1、完整性：方案必须全面，对评审内容中的各项要求有详细描述；2、可实施性：切合本标段实际情况，提出步骤清晰、合理的方案。3、针对性：方案能够紧扣标段实际情况，内容科学合理。三、赋分依据（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一、评审内容根据采购人要求，提供培训方案，方案包含：①培训目的②培训内容③培训效果。二、评审标准 1、完整性：方案必须全面，对评审内容中的各项要求有详细描述；2、可实施性：切合本项目实际情况，提出步骤清晰、合理的方案。3、针对性：方案能够紧扣标段实际情况，内容科学合理。三、赋分标准（满分9分）①每一项评审内容完全满足评审标准得3分；②每一项评审内容，若存在不明确、不合理，不完整、针对性不强等方面，扣1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 员 保 障 方 案</w:t>
            </w:r>
          </w:p>
        </w:tc>
        <w:tc>
          <w:tcPr>
            <w:tcW w:type="dxa" w:w="2492"/>
          </w:tcPr>
          <w:p>
            <w:pPr>
              <w:pStyle w:val="null3"/>
            </w:pPr>
            <w:r>
              <w:rPr>
                <w:rFonts w:ascii="仿宋_GB2312" w:hAnsi="仿宋_GB2312" w:cs="仿宋_GB2312" w:eastAsia="仿宋_GB2312"/>
              </w:rPr>
              <w:t>一、评审内容针对本项目提供人员保障方案。方案包含①管理机构②岗位职责制度③专业技术人员投入。二、评审标准1、完整性：方案必须全面，对评审内容中的各项要求有详细描述；2、可实施性：切合本标段实际情况，提出步骤清晰、合理的方案；3、针对性：方案能够紧扣标段实际情况，内容科学合理。三、赋分依据（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根据项目实际需求提供售后服务方案，内容包含：①售后服务范围；②售后服务响应时间及方式；③故障处理及补救措施；④定期回访及维护。二、评审标准 ①完整性：方案必须全面，对评审内容中的各项要求有详细描述； ②可实施性：内容切合本项目实际情况，提出步骤清晰、合理的方案；③针对性：方案能够紧扣项目实际情况，内容科学合理。 三、赋分标准 （12分）①每一项评审内容完全满足评审标准得3分；②每一项评审内容若存在不够明确、不够合理、不够完整、针对性不够强，扣1分；③每一项评审内容不提供或完全背离评审标准得0分。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以合同复印件形式提供投标人2023年1月1日至今类似项目业绩，每份计1.5分，计满3分为止。 注：投标人需提供采购合同（含首页、采购设备品牌型号页、配置清单页、签字盖章页）复印件，以合同签订时间为准，否则业绩不予认可。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投标报价得分=（评标基准价/投标报价）×30%×100 （因价格分计算四舍五入，保留两位小数。满足落实政府采购相关政策的，用扣除后的价格参与评审。）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