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48CF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jc w:val="center"/>
        <w:textAlignment w:val="auto"/>
        <w:rPr>
          <w:rFonts w:hint="eastAsia" w:ascii="仿宋_GB2312" w:hAnsi="仿宋_GB2312" w:eastAsia="仿宋_GB2312" w:cs="仿宋_GB2312"/>
          <w:b/>
          <w:bCs/>
          <w:sz w:val="44"/>
          <w:szCs w:val="44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44"/>
          <w:szCs w:val="44"/>
          <w:lang w:val="en-US" w:eastAsia="zh-CN"/>
        </w:rPr>
        <w:t>企业资质</w:t>
      </w:r>
    </w:p>
    <w:p w14:paraId="74F6D762">
      <w:pPr>
        <w:ind w:firstLine="560" w:firstLineChars="200"/>
        <w:jc w:val="left"/>
        <w:rPr>
          <w:rFonts w:hint="default"/>
          <w:lang w:val="en-US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投标人须具备地质灾害评估和治理工程勘查设计乙级以上资质证书，且具有工程勘察综合类乙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级以上资质证书或工程勘察专业类岩土工程勘察乙级以上资质证书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28"/>
          <w:szCs w:val="28"/>
        </w:rPr>
        <w:br w:type="textWrapping"/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（以上内容投标文件中提供复印件或扫描件并进行电子签章）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JhNzdmOTM5YmVkNWYxMDI1ZDJkZDk5YzNhZTc2YzAifQ=="/>
  </w:docVars>
  <w:rsids>
    <w:rsidRoot w:val="49F72CE2"/>
    <w:rsid w:val="01146ECB"/>
    <w:rsid w:val="0E7E0613"/>
    <w:rsid w:val="17661BFA"/>
    <w:rsid w:val="1E3F0D8E"/>
    <w:rsid w:val="226B1CD2"/>
    <w:rsid w:val="297161E6"/>
    <w:rsid w:val="2CCE2DE9"/>
    <w:rsid w:val="2D1B503E"/>
    <w:rsid w:val="326A271C"/>
    <w:rsid w:val="34E01A53"/>
    <w:rsid w:val="483A3336"/>
    <w:rsid w:val="489276B0"/>
    <w:rsid w:val="49F72CE2"/>
    <w:rsid w:val="5842572D"/>
    <w:rsid w:val="64BE2429"/>
    <w:rsid w:val="6D96525D"/>
    <w:rsid w:val="6DB51BC6"/>
    <w:rsid w:val="711B525F"/>
    <w:rsid w:val="73D92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61</Words>
  <Characters>61</Characters>
  <Lines>0</Lines>
  <Paragraphs>0</Paragraphs>
  <TotalTime>0</TotalTime>
  <ScaleCrop>false</ScaleCrop>
  <LinksUpToDate>false</LinksUpToDate>
  <CharactersWithSpaces>64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2024-05-29T10:00:00Z</dcterms:created>
  <dc:creator>123</dc:creator>
  <cp:lastModifiedBy>陕西华采招标有限公司</cp:lastModifiedBy>
  <dcterms:modified xsi:type="dcterms:W3CDTF">2026-06-12T07:37:47Z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2841A82600C549A0B4838E254160951C_13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