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BBCB9B">
      <w:pPr>
        <w:pStyle w:val="3"/>
        <w:bidi w:val="0"/>
        <w:spacing w:line="360" w:lineRule="auto"/>
        <w:rPr>
          <w:rFonts w:hint="eastAsia" w:ascii="宋体" w:hAnsi="宋体" w:eastAsia="宋体" w:cs="宋体"/>
        </w:rPr>
      </w:pPr>
      <w:r>
        <w:rPr>
          <w:rFonts w:hint="eastAsia" w:ascii="宋体" w:hAnsi="宋体" w:eastAsia="宋体" w:cs="宋体"/>
          <w:lang w:eastAsia="zh-CN"/>
        </w:rPr>
        <w:t>三道沟镇杨园则村人居环境整治工程</w:t>
      </w:r>
      <w:r>
        <w:rPr>
          <w:rFonts w:hint="default" w:ascii="宋体" w:hAnsi="宋体" w:eastAsia="宋体" w:cs="宋体"/>
        </w:rPr>
        <w:t>竞争性磋商公告</w:t>
      </w:r>
    </w:p>
    <w:p w14:paraId="4E32EB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0" w:afterAutospacing="0" w:line="360" w:lineRule="auto"/>
        <w:ind w:left="0" w:right="0" w:firstLine="0"/>
        <w:jc w:val="left"/>
        <w:textAlignment w:val="baseline"/>
        <w:rPr>
          <w:rStyle w:val="9"/>
          <w:rFonts w:hint="eastAsia" w:ascii="宋体" w:hAnsi="宋体" w:eastAsia="宋体" w:cs="宋体"/>
          <w:b w:val="0"/>
          <w:bCs w:val="0"/>
          <w:i w:val="0"/>
          <w:iCs w:val="0"/>
          <w:caps w:val="0"/>
          <w:color w:val="333333"/>
          <w:spacing w:val="0"/>
          <w:sz w:val="21"/>
          <w:szCs w:val="21"/>
          <w:shd w:val="clear" w:color="auto" w:fill="FFFFFF"/>
          <w:vertAlign w:val="baseline"/>
        </w:rPr>
      </w:pPr>
      <w:r>
        <w:rPr>
          <w:rStyle w:val="9"/>
          <w:rFonts w:hint="eastAsia" w:ascii="宋体" w:hAnsi="宋体" w:eastAsia="宋体" w:cs="宋体"/>
          <w:b w:val="0"/>
          <w:bCs w:val="0"/>
          <w:i w:val="0"/>
          <w:iCs w:val="0"/>
          <w:caps w:val="0"/>
          <w:color w:val="333333"/>
          <w:spacing w:val="0"/>
          <w:sz w:val="21"/>
          <w:szCs w:val="21"/>
          <w:shd w:val="clear" w:color="auto" w:fill="FFFFFF"/>
          <w:vertAlign w:val="baseline"/>
        </w:rPr>
        <w:t>项目概况</w:t>
      </w:r>
    </w:p>
    <w:p w14:paraId="727AD0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0" w:afterAutospacing="0" w:line="360" w:lineRule="auto"/>
        <w:ind w:left="0" w:right="0" w:firstLine="420" w:firstLineChars="200"/>
        <w:jc w:val="left"/>
        <w:textAlignment w:val="baseline"/>
        <w:rPr>
          <w:rStyle w:val="9"/>
          <w:rFonts w:hint="eastAsia" w:ascii="宋体" w:hAnsi="宋体" w:eastAsia="宋体" w:cs="宋体"/>
          <w:b w:val="0"/>
          <w:bCs w:val="0"/>
          <w:i w:val="0"/>
          <w:iCs w:val="0"/>
          <w:caps w:val="0"/>
          <w:color w:val="333333"/>
          <w:spacing w:val="0"/>
          <w:sz w:val="21"/>
          <w:szCs w:val="21"/>
          <w:shd w:val="clear" w:color="auto" w:fill="FFFFFF"/>
          <w:vertAlign w:val="baseline"/>
        </w:rPr>
      </w:pPr>
      <w:r>
        <w:rPr>
          <w:rStyle w:val="9"/>
          <w:rFonts w:hint="eastAsia" w:ascii="宋体" w:hAnsi="宋体" w:cs="宋体"/>
          <w:b w:val="0"/>
          <w:bCs w:val="0"/>
          <w:i w:val="0"/>
          <w:iCs w:val="0"/>
          <w:caps w:val="0"/>
          <w:color w:val="333333"/>
          <w:spacing w:val="0"/>
          <w:sz w:val="21"/>
          <w:szCs w:val="21"/>
          <w:shd w:val="clear" w:color="auto" w:fill="FFFFFF"/>
          <w:vertAlign w:val="baseline"/>
          <w:lang w:eastAsia="zh-CN"/>
        </w:rPr>
        <w:t>三道沟镇杨园则村人居环境整治工程</w:t>
      </w:r>
      <w:r>
        <w:rPr>
          <w:rStyle w:val="9"/>
          <w:rFonts w:hint="eastAsia" w:ascii="宋体" w:hAnsi="宋体" w:eastAsia="宋体" w:cs="宋体"/>
          <w:b w:val="0"/>
          <w:bCs w:val="0"/>
          <w:i w:val="0"/>
          <w:iCs w:val="0"/>
          <w:caps w:val="0"/>
          <w:color w:val="333333"/>
          <w:spacing w:val="0"/>
          <w:sz w:val="21"/>
          <w:szCs w:val="21"/>
          <w:shd w:val="clear" w:color="auto" w:fill="FFFFFF"/>
          <w:vertAlign w:val="baseline"/>
        </w:rPr>
        <w:t>采购项目的潜在供应商应在全国公共资源交易中心平台登录（陕西省）使用CA锁投标确认后自行下载获取采购文件，并于</w:t>
      </w:r>
      <w:r>
        <w:rPr>
          <w:rStyle w:val="9"/>
          <w:rFonts w:hint="eastAsia" w:ascii="宋体" w:hAnsi="宋体" w:cs="宋体"/>
          <w:b w:val="0"/>
          <w:bCs w:val="0"/>
          <w:i w:val="0"/>
          <w:iCs w:val="0"/>
          <w:caps w:val="0"/>
          <w:color w:val="333333"/>
          <w:spacing w:val="0"/>
          <w:sz w:val="21"/>
          <w:szCs w:val="21"/>
          <w:shd w:val="clear" w:color="auto" w:fill="FFFFFF"/>
          <w:vertAlign w:val="baseline"/>
          <w:lang w:eastAsia="zh-CN"/>
        </w:rPr>
        <w:t>2026年09月15日09时30分</w:t>
      </w:r>
      <w:r>
        <w:rPr>
          <w:rStyle w:val="9"/>
          <w:rFonts w:hint="eastAsia" w:ascii="宋体" w:hAnsi="宋体" w:eastAsia="宋体" w:cs="宋体"/>
          <w:b w:val="0"/>
          <w:bCs w:val="0"/>
          <w:i w:val="0"/>
          <w:iCs w:val="0"/>
          <w:caps w:val="0"/>
          <w:color w:val="333333"/>
          <w:spacing w:val="0"/>
          <w:sz w:val="21"/>
          <w:szCs w:val="21"/>
          <w:shd w:val="clear" w:color="auto" w:fill="FFFFFF"/>
          <w:vertAlign w:val="baseline"/>
        </w:rPr>
        <w:t>（北京时间）前提交响应文件。</w:t>
      </w:r>
    </w:p>
    <w:p w14:paraId="3BBCE1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9"/>
          <w:rFonts w:hint="eastAsia" w:ascii="宋体" w:hAnsi="宋体" w:eastAsia="宋体" w:cs="宋体"/>
          <w:b/>
          <w:bCs/>
          <w:i w:val="0"/>
          <w:iCs w:val="0"/>
          <w:caps w:val="0"/>
          <w:color w:val="333333"/>
          <w:spacing w:val="0"/>
          <w:sz w:val="21"/>
          <w:szCs w:val="21"/>
          <w:shd w:val="clear" w:color="auto" w:fill="FFFFFF"/>
          <w:vertAlign w:val="baseline"/>
        </w:rPr>
        <w:t>一、项目基本情况</w:t>
      </w:r>
    </w:p>
    <w:p w14:paraId="136A031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lang w:eastAsia="zh-CN"/>
        </w:rPr>
      </w:pPr>
      <w:r>
        <w:rPr>
          <w:rFonts w:hint="eastAsia" w:ascii="宋体" w:hAnsi="宋体" w:eastAsia="宋体" w:cs="宋体"/>
          <w:i w:val="0"/>
          <w:iCs w:val="0"/>
          <w:caps w:val="0"/>
          <w:color w:val="333333"/>
          <w:spacing w:val="0"/>
          <w:sz w:val="21"/>
          <w:szCs w:val="21"/>
          <w:shd w:val="clear" w:color="auto" w:fill="FFFFFF"/>
          <w:vertAlign w:val="baseline"/>
        </w:rPr>
        <w:t>项目编号：</w:t>
      </w:r>
      <w:r>
        <w:rPr>
          <w:rFonts w:hint="eastAsia" w:cs="宋体"/>
          <w:i w:val="0"/>
          <w:iCs w:val="0"/>
          <w:caps w:val="0"/>
          <w:color w:val="333333"/>
          <w:spacing w:val="0"/>
          <w:sz w:val="21"/>
          <w:szCs w:val="21"/>
          <w:shd w:val="clear" w:color="auto" w:fill="FFFFFF"/>
          <w:vertAlign w:val="baseline"/>
          <w:lang w:eastAsia="zh-CN"/>
        </w:rPr>
        <w:t>ZCSP-府谷县-2026-01239</w:t>
      </w:r>
    </w:p>
    <w:p w14:paraId="20B9DA3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lang w:eastAsia="zh-CN"/>
        </w:rPr>
      </w:pPr>
      <w:r>
        <w:rPr>
          <w:rFonts w:hint="eastAsia" w:ascii="宋体" w:hAnsi="宋体" w:eastAsia="宋体" w:cs="宋体"/>
          <w:i w:val="0"/>
          <w:iCs w:val="0"/>
          <w:caps w:val="0"/>
          <w:color w:val="333333"/>
          <w:spacing w:val="0"/>
          <w:sz w:val="21"/>
          <w:szCs w:val="21"/>
          <w:shd w:val="clear" w:color="auto" w:fill="FFFFFF"/>
          <w:vertAlign w:val="baseline"/>
        </w:rPr>
        <w:t>项目名称：</w:t>
      </w:r>
      <w:r>
        <w:rPr>
          <w:rFonts w:hint="eastAsia" w:cs="宋体"/>
          <w:i w:val="0"/>
          <w:iCs w:val="0"/>
          <w:caps w:val="0"/>
          <w:color w:val="333333"/>
          <w:spacing w:val="0"/>
          <w:sz w:val="21"/>
          <w:szCs w:val="21"/>
          <w:shd w:val="clear" w:color="auto" w:fill="FFFFFF"/>
          <w:vertAlign w:val="baseline"/>
          <w:lang w:eastAsia="zh-CN"/>
        </w:rPr>
        <w:t>三道沟镇杨园则村人居环境整治工程</w:t>
      </w:r>
    </w:p>
    <w:p w14:paraId="5339C15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color="auto" w:fill="FFFFFF"/>
          <w:vertAlign w:val="baseline"/>
        </w:rPr>
        <w:t>采购方式：竞争性磋商</w:t>
      </w:r>
    </w:p>
    <w:p w14:paraId="1819868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color="auto" w:fill="FFFFFF"/>
          <w:vertAlign w:val="baseline"/>
        </w:rPr>
        <w:t>预算金额：</w:t>
      </w:r>
      <w:r>
        <w:rPr>
          <w:rFonts w:hint="eastAsia" w:cs="宋体"/>
          <w:i w:val="0"/>
          <w:iCs w:val="0"/>
          <w:caps w:val="0"/>
          <w:color w:val="333333"/>
          <w:spacing w:val="0"/>
          <w:sz w:val="21"/>
          <w:szCs w:val="21"/>
          <w:shd w:val="clear" w:color="auto" w:fill="FFFFFF"/>
          <w:vertAlign w:val="baseline"/>
          <w:lang w:eastAsia="zh-CN"/>
        </w:rPr>
        <w:t>1099912.53</w:t>
      </w:r>
      <w:r>
        <w:rPr>
          <w:rFonts w:hint="eastAsia" w:ascii="宋体" w:hAnsi="宋体" w:eastAsia="宋体" w:cs="宋体"/>
          <w:i w:val="0"/>
          <w:iCs w:val="0"/>
          <w:caps w:val="0"/>
          <w:color w:val="333333"/>
          <w:spacing w:val="0"/>
          <w:sz w:val="21"/>
          <w:szCs w:val="21"/>
          <w:shd w:val="clear" w:color="auto" w:fill="FFFFFF"/>
          <w:vertAlign w:val="baseline"/>
        </w:rPr>
        <w:t>元</w:t>
      </w:r>
    </w:p>
    <w:p w14:paraId="70E09FD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color="auto" w:fill="FFFFFF"/>
          <w:vertAlign w:val="baseline"/>
        </w:rPr>
        <w:t>采购需求：</w:t>
      </w:r>
    </w:p>
    <w:p w14:paraId="0A5B097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color="auto" w:fill="FFFFFF"/>
          <w:vertAlign w:val="baseline"/>
        </w:rPr>
        <w:t>合同包1(</w:t>
      </w:r>
      <w:r>
        <w:rPr>
          <w:rFonts w:hint="eastAsia" w:cs="宋体"/>
          <w:i w:val="0"/>
          <w:iCs w:val="0"/>
          <w:caps w:val="0"/>
          <w:color w:val="333333"/>
          <w:spacing w:val="0"/>
          <w:sz w:val="21"/>
          <w:szCs w:val="21"/>
          <w:shd w:val="clear" w:color="auto" w:fill="FFFFFF"/>
          <w:vertAlign w:val="baseline"/>
          <w:lang w:eastAsia="zh-CN"/>
        </w:rPr>
        <w:t>三道沟镇杨园则村人居环境整治工程</w:t>
      </w:r>
      <w:r>
        <w:rPr>
          <w:rFonts w:hint="eastAsia" w:ascii="宋体" w:hAnsi="宋体" w:eastAsia="宋体" w:cs="宋体"/>
          <w:i w:val="0"/>
          <w:iCs w:val="0"/>
          <w:caps w:val="0"/>
          <w:color w:val="333333"/>
          <w:spacing w:val="0"/>
          <w:sz w:val="21"/>
          <w:szCs w:val="21"/>
          <w:shd w:val="clear" w:color="auto" w:fill="FFFFFF"/>
          <w:vertAlign w:val="baseline"/>
        </w:rPr>
        <w:t>):</w:t>
      </w:r>
    </w:p>
    <w:p w14:paraId="04AE496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color="auto" w:fill="FFFFFF"/>
          <w:vertAlign w:val="baseline"/>
        </w:rPr>
        <w:t>合同包预算金额：</w:t>
      </w:r>
      <w:r>
        <w:rPr>
          <w:rFonts w:hint="eastAsia" w:cs="宋体"/>
          <w:i w:val="0"/>
          <w:iCs w:val="0"/>
          <w:caps w:val="0"/>
          <w:color w:val="333333"/>
          <w:spacing w:val="0"/>
          <w:sz w:val="21"/>
          <w:szCs w:val="21"/>
          <w:shd w:val="clear" w:color="auto" w:fill="FFFFFF"/>
          <w:vertAlign w:val="baseline"/>
          <w:lang w:eastAsia="zh-CN"/>
        </w:rPr>
        <w:t>1099912.53</w:t>
      </w:r>
      <w:r>
        <w:rPr>
          <w:rFonts w:hint="eastAsia" w:ascii="宋体" w:hAnsi="宋体" w:eastAsia="宋体" w:cs="宋体"/>
          <w:i w:val="0"/>
          <w:iCs w:val="0"/>
          <w:caps w:val="0"/>
          <w:color w:val="333333"/>
          <w:spacing w:val="0"/>
          <w:sz w:val="21"/>
          <w:szCs w:val="21"/>
          <w:shd w:val="clear" w:color="auto" w:fill="FFFFFF"/>
          <w:vertAlign w:val="baseline"/>
        </w:rPr>
        <w:t>元</w:t>
      </w:r>
    </w:p>
    <w:p w14:paraId="4D90605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color="auto" w:fill="FFFFFF"/>
          <w:vertAlign w:val="baseline"/>
        </w:rPr>
        <w:t>合同包最高限价：</w:t>
      </w:r>
      <w:r>
        <w:rPr>
          <w:rFonts w:hint="eastAsia" w:cs="宋体"/>
          <w:i w:val="0"/>
          <w:iCs w:val="0"/>
          <w:caps w:val="0"/>
          <w:color w:val="333333"/>
          <w:spacing w:val="0"/>
          <w:sz w:val="21"/>
          <w:szCs w:val="21"/>
          <w:shd w:val="clear" w:color="auto" w:fill="FFFFFF"/>
          <w:vertAlign w:val="baseline"/>
          <w:lang w:eastAsia="zh-CN"/>
        </w:rPr>
        <w:t>1099912.53</w:t>
      </w:r>
      <w:r>
        <w:rPr>
          <w:rFonts w:hint="eastAsia" w:ascii="宋体" w:hAnsi="宋体" w:eastAsia="宋体" w:cs="宋体"/>
          <w:i w:val="0"/>
          <w:iCs w:val="0"/>
          <w:caps w:val="0"/>
          <w:color w:val="333333"/>
          <w:spacing w:val="0"/>
          <w:sz w:val="21"/>
          <w:szCs w:val="21"/>
          <w:shd w:val="clear" w:color="auto" w:fill="FFFFFF"/>
          <w:vertAlign w:val="baseline"/>
        </w:rPr>
        <w:t>元</w:t>
      </w:r>
    </w:p>
    <w:tbl>
      <w:tblPr>
        <w:tblStyle w:val="7"/>
        <w:tblW w:w="98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694"/>
        <w:gridCol w:w="2269"/>
        <w:gridCol w:w="3118"/>
        <w:gridCol w:w="896"/>
        <w:gridCol w:w="1611"/>
        <w:gridCol w:w="1290"/>
      </w:tblGrid>
      <w:tr w14:paraId="26F8B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05" w:hRule="atLeast"/>
          <w:tblHeader/>
        </w:trPr>
        <w:tc>
          <w:tcPr>
            <w:tcW w:w="7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F36AF6">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品目号</w:t>
            </w:r>
          </w:p>
        </w:tc>
        <w:tc>
          <w:tcPr>
            <w:tcW w:w="25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9120C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品目名称</w:t>
            </w:r>
          </w:p>
        </w:tc>
        <w:tc>
          <w:tcPr>
            <w:tcW w:w="25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A1734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采购标的</w:t>
            </w:r>
          </w:p>
        </w:tc>
        <w:tc>
          <w:tcPr>
            <w:tcW w:w="9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1C0A7E">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数量（单位）</w:t>
            </w:r>
          </w:p>
        </w:tc>
        <w:tc>
          <w:tcPr>
            <w:tcW w:w="17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3D7B19">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技术规格、参数及要求</w:t>
            </w:r>
          </w:p>
        </w:tc>
        <w:tc>
          <w:tcPr>
            <w:tcW w:w="122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CFC35C">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品目预算(元)</w:t>
            </w:r>
          </w:p>
        </w:tc>
      </w:tr>
      <w:tr w14:paraId="1E5D8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13" w:hRule="atLeast"/>
        </w:trPr>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9A8F09">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EA3CC8">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sz w:val="21"/>
                <w:szCs w:val="21"/>
                <w:lang w:val="en-US" w:eastAsia="zh-CN"/>
              </w:rPr>
              <w:t>其他专业施工</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0C1363">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cs="宋体"/>
                <w:kern w:val="0"/>
                <w:sz w:val="21"/>
                <w:szCs w:val="21"/>
                <w:lang w:val="en-US" w:eastAsia="zh-CN" w:bidi="ar"/>
              </w:rPr>
              <w:t>三道沟镇杨园则村人居环境整治工程</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3930B6">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8E534EA">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006B24">
            <w:pPr>
              <w:keepNext w:val="0"/>
              <w:keepLines w:val="0"/>
              <w:widowControl/>
              <w:suppressLineNumbers w:val="0"/>
              <w:wordWrap/>
              <w:spacing w:before="0" w:beforeAutospacing="0" w:after="0" w:afterAutospacing="0" w:line="360" w:lineRule="atLeast"/>
              <w:ind w:left="0" w:right="0"/>
              <w:jc w:val="right"/>
              <w:textAlignment w:val="center"/>
              <w:rPr>
                <w:rFonts w:hint="eastAsia" w:ascii="宋体" w:hAnsi="宋体" w:eastAsia="宋体" w:cs="宋体"/>
                <w:sz w:val="21"/>
                <w:szCs w:val="21"/>
              </w:rPr>
            </w:pPr>
            <w:r>
              <w:rPr>
                <w:rFonts w:hint="eastAsia" w:cs="宋体"/>
                <w:kern w:val="0"/>
                <w:sz w:val="21"/>
                <w:szCs w:val="21"/>
                <w:vertAlign w:val="baseline"/>
                <w:lang w:val="en-US" w:eastAsia="zh-CN" w:bidi="ar"/>
              </w:rPr>
              <w:t>1099912.53</w:t>
            </w:r>
          </w:p>
        </w:tc>
      </w:tr>
    </w:tbl>
    <w:p w14:paraId="0713535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color="auto" w:fill="FFFFFF"/>
          <w:vertAlign w:val="baseline"/>
        </w:rPr>
        <w:t>本合同包不接受联合体投标</w:t>
      </w:r>
    </w:p>
    <w:p w14:paraId="25FB4AF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sz w:val="21"/>
          <w:szCs w:val="21"/>
          <w:lang w:eastAsia="zh-CN"/>
        </w:rPr>
      </w:pPr>
      <w:r>
        <w:rPr>
          <w:rFonts w:hint="eastAsia" w:ascii="宋体" w:hAnsi="宋体" w:eastAsia="宋体" w:cs="宋体"/>
          <w:i w:val="0"/>
          <w:iCs w:val="0"/>
          <w:caps w:val="0"/>
          <w:color w:val="333333"/>
          <w:spacing w:val="0"/>
          <w:sz w:val="21"/>
          <w:szCs w:val="21"/>
          <w:shd w:val="clear" w:color="auto" w:fill="FFFFFF"/>
          <w:vertAlign w:val="baseline"/>
        </w:rPr>
        <w:t>合同履行期限：</w:t>
      </w:r>
      <w:r>
        <w:rPr>
          <w:rFonts w:hint="eastAsia" w:cs="宋体"/>
          <w:i w:val="0"/>
          <w:iCs w:val="0"/>
          <w:caps w:val="0"/>
          <w:color w:val="333333"/>
          <w:spacing w:val="0"/>
          <w:sz w:val="21"/>
          <w:szCs w:val="21"/>
          <w:shd w:val="clear" w:color="auto" w:fill="FFFFFF"/>
          <w:vertAlign w:val="baseline"/>
          <w:lang w:eastAsia="zh-CN"/>
        </w:rPr>
        <w:t>50日历天</w:t>
      </w:r>
    </w:p>
    <w:p w14:paraId="5F35A72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9"/>
          <w:rFonts w:hint="eastAsia" w:ascii="宋体" w:hAnsi="宋体" w:eastAsia="宋体" w:cs="宋体"/>
          <w:b/>
          <w:bCs/>
          <w:i w:val="0"/>
          <w:iCs w:val="0"/>
          <w:caps w:val="0"/>
          <w:color w:val="333333"/>
          <w:spacing w:val="0"/>
          <w:sz w:val="21"/>
          <w:szCs w:val="21"/>
          <w:shd w:val="clear" w:color="auto" w:fill="FFFFFF"/>
          <w:vertAlign w:val="baseline"/>
        </w:rPr>
        <w:t>二、申请人的资格要求：</w:t>
      </w:r>
    </w:p>
    <w:p w14:paraId="67A511A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color="auto" w:fill="FFFFFF"/>
          <w:vertAlign w:val="baseline"/>
        </w:rPr>
        <w:t>1.满足《中华人民共和国政府采购法》第二十二条规定;</w:t>
      </w:r>
    </w:p>
    <w:p w14:paraId="4B24396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color="auto" w:fill="FFFFFF"/>
          <w:vertAlign w:val="baseline"/>
        </w:rPr>
        <w:t>2.落实政府采购政策需满足的资格要求：</w:t>
      </w:r>
    </w:p>
    <w:p w14:paraId="71AE06B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color="auto" w:fill="FFFFFF"/>
          <w:vertAlign w:val="baseline"/>
        </w:rPr>
        <w:t>合同包1(</w:t>
      </w:r>
      <w:r>
        <w:rPr>
          <w:rFonts w:hint="eastAsia" w:cs="宋体"/>
          <w:i w:val="0"/>
          <w:iCs w:val="0"/>
          <w:caps w:val="0"/>
          <w:color w:val="333333"/>
          <w:spacing w:val="0"/>
          <w:sz w:val="21"/>
          <w:szCs w:val="21"/>
          <w:shd w:val="clear" w:color="auto" w:fill="FFFFFF"/>
          <w:vertAlign w:val="baseline"/>
          <w:lang w:eastAsia="zh-CN"/>
        </w:rPr>
        <w:t>三道沟镇杨园则村人居环境整治工程</w:t>
      </w:r>
      <w:r>
        <w:rPr>
          <w:rFonts w:hint="eastAsia" w:ascii="宋体" w:hAnsi="宋体" w:eastAsia="宋体" w:cs="宋体"/>
          <w:i w:val="0"/>
          <w:iCs w:val="0"/>
          <w:caps w:val="0"/>
          <w:color w:val="333333"/>
          <w:spacing w:val="0"/>
          <w:sz w:val="21"/>
          <w:szCs w:val="21"/>
          <w:shd w:val="clear" w:color="auto" w:fill="FFFFFF"/>
          <w:vertAlign w:val="baseline"/>
        </w:rPr>
        <w:t>)落实政府采购政策需满足的资格要求如下:</w:t>
      </w:r>
    </w:p>
    <w:p w14:paraId="2D98117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color="auto" w:fill="FFFFFF"/>
          <w:vertAlign w:val="baseline"/>
        </w:rPr>
        <w:t>①、《政府采购促进中小企业发展管理办法》（财库〔2020〕46号）； </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②、《三部门联合发布关于促进残疾人就业政府采购政策的通知》（财库[2017]141号）； </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③、《财政部司法部关于政府采购支持监狱企业发展有关问题的通知》（财库〔2014〕68号）；</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④、《国务院办公厅关于建立政府强制采购节能产品制度的通知》（国办发[2007]51号）； </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⑤、《财政部发展改革委生态环境部市场监管总局关于调整优化节能产品、环境标志产品政府采购执行机制的通知》（财库〔2019〕9号）；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⑥、《陕西省中小企业政府采购信用融资办法》（陕财办采〔2018〕23号）；</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⑦、《关于进一步加大政府采购支持中小企业力度的通知》（财库〔2022〕19号）；</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⑧、落实其它相关政策。</w:t>
      </w:r>
    </w:p>
    <w:p w14:paraId="390CAA6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color="auto" w:fill="FFFFFF"/>
          <w:vertAlign w:val="baseline"/>
        </w:rPr>
        <w:t>3.本项目的特定资格要求：</w:t>
      </w:r>
    </w:p>
    <w:p w14:paraId="176D918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color="auto" w:fill="FFFFFF"/>
          <w:vertAlign w:val="baseline"/>
        </w:rPr>
        <w:t>合同包1(</w:t>
      </w:r>
      <w:r>
        <w:rPr>
          <w:rFonts w:hint="eastAsia" w:cs="宋体"/>
          <w:i w:val="0"/>
          <w:iCs w:val="0"/>
          <w:caps w:val="0"/>
          <w:color w:val="333333"/>
          <w:spacing w:val="0"/>
          <w:sz w:val="21"/>
          <w:szCs w:val="21"/>
          <w:shd w:val="clear" w:color="auto" w:fill="FFFFFF"/>
          <w:vertAlign w:val="baseline"/>
          <w:lang w:eastAsia="zh-CN"/>
        </w:rPr>
        <w:t>三道沟镇杨园则村人居环境整治工程</w:t>
      </w:r>
      <w:r>
        <w:rPr>
          <w:rFonts w:hint="eastAsia" w:ascii="宋体" w:hAnsi="宋体" w:eastAsia="宋体" w:cs="宋体"/>
          <w:i w:val="0"/>
          <w:iCs w:val="0"/>
          <w:caps w:val="0"/>
          <w:color w:val="333333"/>
          <w:spacing w:val="0"/>
          <w:sz w:val="21"/>
          <w:szCs w:val="21"/>
          <w:shd w:val="clear" w:color="auto" w:fill="FFFFFF"/>
          <w:vertAlign w:val="baseline"/>
        </w:rPr>
        <w:t>)特定资格要求如下:</w:t>
      </w:r>
    </w:p>
    <w:p w14:paraId="3BF4FF3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color="auto"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②、</w:t>
      </w:r>
      <w:r>
        <w:rPr>
          <w:rFonts w:hint="eastAsia" w:cs="宋体"/>
          <w:i w:val="0"/>
          <w:iCs w:val="0"/>
          <w:caps w:val="0"/>
          <w:color w:val="333333"/>
          <w:spacing w:val="0"/>
          <w:sz w:val="21"/>
          <w:szCs w:val="21"/>
          <w:shd w:val="clear" w:color="auto" w:fill="FFFFFF"/>
          <w:vertAlign w:val="baseline"/>
          <w:lang w:eastAsia="zh-CN"/>
        </w:rPr>
        <w:t>供应商应具备市政公用工程施工总承包三级及以上资质的独立企业法人资格，且具备有效的安全生产许可证，并在人员、设备、资金等方面具有相应的施工能力；</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③、供应商拟派项目负责人需具备</w:t>
      </w:r>
      <w:r>
        <w:rPr>
          <w:rFonts w:hint="eastAsia" w:cs="宋体"/>
          <w:i w:val="0"/>
          <w:iCs w:val="0"/>
          <w:caps w:val="0"/>
          <w:color w:val="333333"/>
          <w:spacing w:val="0"/>
          <w:sz w:val="21"/>
          <w:szCs w:val="21"/>
          <w:shd w:val="clear" w:color="auto" w:fill="FFFFFF"/>
          <w:vertAlign w:val="baseline"/>
          <w:lang w:eastAsia="zh-CN"/>
        </w:rPr>
        <w:t>市政公用工程</w:t>
      </w:r>
      <w:r>
        <w:rPr>
          <w:rFonts w:hint="eastAsia" w:ascii="宋体" w:hAnsi="宋体" w:eastAsia="宋体" w:cs="宋体"/>
          <w:i w:val="0"/>
          <w:iCs w:val="0"/>
          <w:caps w:val="0"/>
          <w:color w:val="333333"/>
          <w:spacing w:val="0"/>
          <w:sz w:val="21"/>
          <w:szCs w:val="21"/>
          <w:shd w:val="clear" w:color="auto" w:fill="FFFFFF"/>
          <w:vertAlign w:val="baseline"/>
        </w:rPr>
        <w:t>专业二级及以上建造师注册证书、安全生产考核合格证书（</w:t>
      </w:r>
      <w:r>
        <w:rPr>
          <w:rFonts w:hint="eastAsia" w:cs="宋体"/>
          <w:i w:val="0"/>
          <w:iCs w:val="0"/>
          <w:caps w:val="0"/>
          <w:color w:val="333333"/>
          <w:spacing w:val="0"/>
          <w:sz w:val="21"/>
          <w:szCs w:val="21"/>
          <w:shd w:val="clear" w:color="auto" w:fill="FFFFFF"/>
          <w:vertAlign w:val="baseline"/>
          <w:lang w:eastAsia="zh-CN"/>
        </w:rPr>
        <w:t>建安B证</w:t>
      </w:r>
      <w:r>
        <w:rPr>
          <w:rFonts w:hint="eastAsia" w:ascii="宋体" w:hAnsi="宋体" w:eastAsia="宋体" w:cs="宋体"/>
          <w:i w:val="0"/>
          <w:iCs w:val="0"/>
          <w:caps w:val="0"/>
          <w:color w:val="333333"/>
          <w:spacing w:val="0"/>
          <w:sz w:val="21"/>
          <w:szCs w:val="21"/>
          <w:shd w:val="clear" w:color="auto" w:fill="FFFFFF"/>
          <w:vertAlign w:val="baseline"/>
        </w:rPr>
        <w:t>）且未担任其他在建工程的项目负责人；</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④、财务状况报告：</w:t>
      </w:r>
      <w:r>
        <w:rPr>
          <w:rFonts w:hint="eastAsia" w:cs="宋体"/>
          <w:i w:val="0"/>
          <w:iCs w:val="0"/>
          <w:caps w:val="0"/>
          <w:color w:val="333333"/>
          <w:spacing w:val="0"/>
          <w:sz w:val="21"/>
          <w:szCs w:val="21"/>
          <w:shd w:val="clear" w:color="auto" w:fill="FFFFFF"/>
          <w:vertAlign w:val="baseline"/>
          <w:lang w:eastAsia="zh-CN"/>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333333"/>
          <w:spacing w:val="0"/>
          <w:sz w:val="21"/>
          <w:szCs w:val="21"/>
          <w:shd w:val="clear" w:color="auto" w:fill="FFFFFF"/>
          <w:vertAlign w:val="baseline"/>
        </w:rPr>
        <w:t> </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⑤、税收缴纳证明：</w:t>
      </w:r>
      <w:r>
        <w:rPr>
          <w:rFonts w:hint="eastAsia" w:cs="宋体"/>
          <w:i w:val="0"/>
          <w:iCs w:val="0"/>
          <w:caps w:val="0"/>
          <w:color w:val="333333"/>
          <w:spacing w:val="0"/>
          <w:sz w:val="21"/>
          <w:szCs w:val="21"/>
          <w:shd w:val="clear" w:color="auto" w:fill="FFFFFF"/>
          <w:vertAlign w:val="baseline"/>
          <w:lang w:eastAsia="zh-CN"/>
        </w:rPr>
        <w:t>提供2026年1月1日至投标截止时间已缴纳的至少一个月的纳税证明（银行缴费凭证）或完税证明，依法免税的单位应提供相关证明材料；</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⑥、社会保障资金缴纳证明：</w:t>
      </w:r>
      <w:r>
        <w:rPr>
          <w:rFonts w:hint="eastAsia" w:ascii="宋体" w:hAnsi="宋体" w:eastAsia="宋体" w:cs="宋体"/>
          <w:i w:val="0"/>
          <w:iCs w:val="0"/>
          <w:caps w:val="0"/>
          <w:color w:val="333333"/>
          <w:spacing w:val="0"/>
          <w:sz w:val="21"/>
          <w:szCs w:val="21"/>
          <w:shd w:val="clear" w:color="auto" w:fill="FFFFFF"/>
          <w:vertAlign w:val="baseline"/>
          <w:lang w:val="en-US" w:eastAsia="zh-CN"/>
        </w:rPr>
        <w:t>提供2026年1月1日至投标截止时间已缴纳的至少一个月的社会保障资金缴存单据或社保机构开具的社会保险参保缴费情况证明，单据或证明上应有社保机构或代收机构的公章。依法不需要缴纳社会保障资金的供应商应提供相关文件证明；</w:t>
      </w:r>
      <w:r>
        <w:rPr>
          <w:rFonts w:hint="eastAsia" w:ascii="宋体" w:hAnsi="宋体" w:eastAsia="宋体" w:cs="宋体"/>
          <w:i w:val="0"/>
          <w:iCs w:val="0"/>
          <w:caps w:val="0"/>
          <w:color w:val="333333"/>
          <w:spacing w:val="0"/>
          <w:sz w:val="21"/>
          <w:szCs w:val="21"/>
          <w:shd w:val="clear" w:color="auto" w:fill="FFFFFF"/>
          <w:vertAlign w:val="baseline"/>
        </w:rPr>
        <w:t> </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⑩、履约能力：供应商需提供具有履行合同所必需的设备和专业技术能力的承诺函；</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⑫、本项目不接受联合体磋商，单位负责人为同一人或者存在直接控股、管理关系的不同供应商，不得同时参加本项目投标活动，提供《供应商企业关系关联承诺书》；</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宋体" w:hAnsi="宋体" w:eastAsia="宋体" w:cs="宋体"/>
          <w:i w:val="0"/>
          <w:iCs w:val="0"/>
          <w:caps w:val="0"/>
          <w:color w:val="333333"/>
          <w:spacing w:val="0"/>
          <w:sz w:val="21"/>
          <w:szCs w:val="21"/>
          <w:shd w:val="clear" w:color="auto" w:fill="FFFFFF"/>
          <w:vertAlign w:val="baseline"/>
        </w:rPr>
        <w:br w:type="textWrapping"/>
      </w:r>
      <w:r>
        <w:rPr>
          <w:rFonts w:hint="eastAsia" w:ascii="宋体" w:hAnsi="宋体" w:eastAsia="宋体" w:cs="宋体"/>
          <w:i w:val="0"/>
          <w:iCs w:val="0"/>
          <w:caps w:val="0"/>
          <w:color w:val="333333"/>
          <w:spacing w:val="0"/>
          <w:sz w:val="21"/>
          <w:szCs w:val="21"/>
          <w:shd w:val="clear" w:color="auto" w:fill="FFFFFF"/>
          <w:vertAlign w:val="baseline"/>
        </w:rPr>
        <w:t>详细内容见本项目竞争性磋商文件。</w:t>
      </w:r>
    </w:p>
    <w:p w14:paraId="77BCFD9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9"/>
          <w:rFonts w:hint="eastAsia" w:ascii="宋体" w:hAnsi="宋体" w:eastAsia="宋体" w:cs="宋体"/>
          <w:b/>
          <w:bCs/>
          <w:i w:val="0"/>
          <w:iCs w:val="0"/>
          <w:caps w:val="0"/>
          <w:color w:val="333333"/>
          <w:spacing w:val="0"/>
          <w:sz w:val="21"/>
          <w:szCs w:val="21"/>
          <w:shd w:val="clear" w:color="auto" w:fill="FFFFFF"/>
          <w:vertAlign w:val="baseline"/>
        </w:rPr>
        <w:t>三、获取采购文件</w:t>
      </w:r>
    </w:p>
    <w:p w14:paraId="39C0F24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color="auto" w:fill="FFFFFF"/>
          <w:vertAlign w:val="baseline"/>
        </w:rPr>
        <w:t>时间：2026年</w:t>
      </w:r>
      <w:r>
        <w:rPr>
          <w:rFonts w:hint="eastAsia" w:cs="宋体"/>
          <w:i w:val="0"/>
          <w:iCs w:val="0"/>
          <w:caps w:val="0"/>
          <w:color w:val="333333"/>
          <w:spacing w:val="0"/>
          <w:sz w:val="21"/>
          <w:szCs w:val="21"/>
          <w:shd w:val="clear" w:color="auto" w:fill="FFFFFF"/>
          <w:vertAlign w:val="baseline"/>
          <w:lang w:val="en-US" w:eastAsia="zh-CN"/>
        </w:rPr>
        <w:t>09</w:t>
      </w:r>
      <w:r>
        <w:rPr>
          <w:rFonts w:hint="eastAsia" w:ascii="宋体" w:hAnsi="宋体" w:eastAsia="宋体" w:cs="宋体"/>
          <w:i w:val="0"/>
          <w:iCs w:val="0"/>
          <w:caps w:val="0"/>
          <w:color w:val="333333"/>
          <w:spacing w:val="0"/>
          <w:sz w:val="21"/>
          <w:szCs w:val="21"/>
          <w:shd w:val="clear" w:color="auto" w:fill="FFFFFF"/>
          <w:vertAlign w:val="baseline"/>
        </w:rPr>
        <w:t>月</w:t>
      </w:r>
      <w:r>
        <w:rPr>
          <w:rFonts w:hint="eastAsia" w:cs="宋体"/>
          <w:i w:val="0"/>
          <w:iCs w:val="0"/>
          <w:caps w:val="0"/>
          <w:color w:val="333333"/>
          <w:spacing w:val="0"/>
          <w:sz w:val="21"/>
          <w:szCs w:val="21"/>
          <w:shd w:val="clear" w:color="auto" w:fill="FFFFFF"/>
          <w:vertAlign w:val="baseline"/>
          <w:lang w:val="en-US" w:eastAsia="zh-CN"/>
        </w:rPr>
        <w:t>04</w:t>
      </w:r>
      <w:r>
        <w:rPr>
          <w:rFonts w:hint="eastAsia" w:ascii="宋体" w:hAnsi="宋体" w:eastAsia="宋体" w:cs="宋体"/>
          <w:i w:val="0"/>
          <w:iCs w:val="0"/>
          <w:caps w:val="0"/>
          <w:color w:val="333333"/>
          <w:spacing w:val="0"/>
          <w:sz w:val="21"/>
          <w:szCs w:val="21"/>
          <w:shd w:val="clear" w:color="auto" w:fill="FFFFFF"/>
          <w:vertAlign w:val="baseline"/>
        </w:rPr>
        <w:t>日至2026年</w:t>
      </w:r>
      <w:r>
        <w:rPr>
          <w:rFonts w:hint="eastAsia" w:cs="宋体"/>
          <w:i w:val="0"/>
          <w:iCs w:val="0"/>
          <w:caps w:val="0"/>
          <w:color w:val="333333"/>
          <w:spacing w:val="0"/>
          <w:sz w:val="21"/>
          <w:szCs w:val="21"/>
          <w:shd w:val="clear" w:color="auto" w:fill="FFFFFF"/>
          <w:vertAlign w:val="baseline"/>
          <w:lang w:val="en-US" w:eastAsia="zh-CN"/>
        </w:rPr>
        <w:t>09</w:t>
      </w:r>
      <w:r>
        <w:rPr>
          <w:rFonts w:hint="eastAsia" w:ascii="宋体" w:hAnsi="宋体" w:eastAsia="宋体" w:cs="宋体"/>
          <w:i w:val="0"/>
          <w:iCs w:val="0"/>
          <w:caps w:val="0"/>
          <w:color w:val="333333"/>
          <w:spacing w:val="0"/>
          <w:sz w:val="21"/>
          <w:szCs w:val="21"/>
          <w:shd w:val="clear" w:color="auto" w:fill="FFFFFF"/>
          <w:vertAlign w:val="baseline"/>
        </w:rPr>
        <w:t>月</w:t>
      </w:r>
      <w:r>
        <w:rPr>
          <w:rFonts w:hint="eastAsia" w:cs="宋体"/>
          <w:i w:val="0"/>
          <w:iCs w:val="0"/>
          <w:caps w:val="0"/>
          <w:color w:val="333333"/>
          <w:spacing w:val="0"/>
          <w:sz w:val="21"/>
          <w:szCs w:val="21"/>
          <w:shd w:val="clear" w:color="auto" w:fill="FFFFFF"/>
          <w:vertAlign w:val="baseline"/>
          <w:lang w:val="en-US" w:eastAsia="zh-CN"/>
        </w:rPr>
        <w:t>10</w:t>
      </w:r>
      <w:r>
        <w:rPr>
          <w:rFonts w:hint="eastAsia" w:ascii="宋体" w:hAnsi="宋体" w:eastAsia="宋体" w:cs="宋体"/>
          <w:i w:val="0"/>
          <w:iCs w:val="0"/>
          <w:caps w:val="0"/>
          <w:color w:val="333333"/>
          <w:spacing w:val="0"/>
          <w:sz w:val="21"/>
          <w:szCs w:val="21"/>
          <w:shd w:val="clear" w:color="auto" w:fill="FFFFFF"/>
          <w:vertAlign w:val="baseline"/>
        </w:rPr>
        <w:t>日，每天上午08:00:00至11:00:00，下午14:00:00至17:00:00（北京时间）</w:t>
      </w:r>
    </w:p>
    <w:p w14:paraId="354291A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color="auto" w:fill="FFFFFF"/>
          <w:vertAlign w:val="baseline"/>
        </w:rPr>
        <w:t>途径：全国公共资源交易中心平台登录（陕西省）使用CA锁投标确认后自行下载</w:t>
      </w:r>
    </w:p>
    <w:p w14:paraId="53FBE0A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color="auto" w:fill="FFFFFF"/>
          <w:vertAlign w:val="baseline"/>
        </w:rPr>
        <w:t>方式：在线获取</w:t>
      </w:r>
    </w:p>
    <w:p w14:paraId="5FDA38B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color="auto" w:fill="FFFFFF"/>
          <w:vertAlign w:val="baseline"/>
        </w:rPr>
        <w:t>售价：0元</w:t>
      </w:r>
    </w:p>
    <w:p w14:paraId="7CE64F3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9"/>
          <w:rFonts w:hint="eastAsia" w:ascii="宋体" w:hAnsi="宋体" w:eastAsia="宋体" w:cs="宋体"/>
          <w:b/>
          <w:bCs/>
          <w:i w:val="0"/>
          <w:iCs w:val="0"/>
          <w:caps w:val="0"/>
          <w:color w:val="333333"/>
          <w:spacing w:val="0"/>
          <w:sz w:val="21"/>
          <w:szCs w:val="21"/>
          <w:shd w:val="clear" w:color="auto" w:fill="FFFFFF"/>
          <w:vertAlign w:val="baseline"/>
        </w:rPr>
        <w:t>四、响应文件提交</w:t>
      </w:r>
    </w:p>
    <w:p w14:paraId="0F55173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color="auto" w:fill="FFFFFF"/>
          <w:vertAlign w:val="baseline"/>
        </w:rPr>
        <w:t>截止时间：</w:t>
      </w:r>
      <w:r>
        <w:rPr>
          <w:rFonts w:hint="eastAsia" w:cs="宋体"/>
          <w:i w:val="0"/>
          <w:iCs w:val="0"/>
          <w:caps w:val="0"/>
          <w:color w:val="333333"/>
          <w:spacing w:val="0"/>
          <w:sz w:val="21"/>
          <w:szCs w:val="21"/>
          <w:shd w:val="clear" w:color="auto" w:fill="FFFFFF"/>
          <w:vertAlign w:val="baseline"/>
          <w:lang w:eastAsia="zh-CN"/>
        </w:rPr>
        <w:t>2026年09月15日09时30分</w:t>
      </w:r>
      <w:r>
        <w:rPr>
          <w:rFonts w:hint="eastAsia" w:ascii="宋体" w:hAnsi="宋体" w:eastAsia="宋体" w:cs="宋体"/>
          <w:i w:val="0"/>
          <w:iCs w:val="0"/>
          <w:caps w:val="0"/>
          <w:color w:val="333333"/>
          <w:spacing w:val="0"/>
          <w:sz w:val="21"/>
          <w:szCs w:val="21"/>
          <w:shd w:val="clear" w:color="auto" w:fill="FFFFFF"/>
          <w:vertAlign w:val="baseline"/>
        </w:rPr>
        <w:t>00秒 （北京时间）</w:t>
      </w:r>
    </w:p>
    <w:p w14:paraId="3055E83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lang w:eastAsia="zh-CN"/>
        </w:rPr>
      </w:pPr>
      <w:r>
        <w:rPr>
          <w:rFonts w:hint="eastAsia" w:ascii="宋体" w:hAnsi="宋体" w:eastAsia="宋体" w:cs="宋体"/>
          <w:i w:val="0"/>
          <w:iCs w:val="0"/>
          <w:caps w:val="0"/>
          <w:color w:val="333333"/>
          <w:spacing w:val="0"/>
          <w:sz w:val="21"/>
          <w:szCs w:val="21"/>
          <w:shd w:val="clear" w:color="auto" w:fill="FFFFFF"/>
          <w:vertAlign w:val="baseline"/>
        </w:rPr>
        <w:t>地点：</w:t>
      </w:r>
      <w:r>
        <w:rPr>
          <w:rFonts w:hint="eastAsia" w:cs="宋体"/>
          <w:i w:val="0"/>
          <w:iCs w:val="0"/>
          <w:caps w:val="0"/>
          <w:color w:val="333333"/>
          <w:spacing w:val="0"/>
          <w:sz w:val="21"/>
          <w:szCs w:val="21"/>
          <w:shd w:val="clear" w:color="auto" w:fill="FFFFFF"/>
          <w:vertAlign w:val="baseline"/>
          <w:lang w:eastAsia="zh-CN"/>
        </w:rPr>
        <w:t>陕西省榆林市府谷县府谷镇赵石堡村（惠益民数智冷链物流园二楼）</w:t>
      </w:r>
    </w:p>
    <w:p w14:paraId="2232B2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0" w:afterAutospacing="0" w:line="500" w:lineRule="exac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9"/>
          <w:rFonts w:hint="eastAsia" w:ascii="宋体" w:hAnsi="宋体" w:eastAsia="宋体" w:cs="宋体"/>
          <w:b/>
          <w:bCs/>
          <w:i w:val="0"/>
          <w:iCs w:val="0"/>
          <w:caps w:val="0"/>
          <w:color w:val="333333"/>
          <w:spacing w:val="0"/>
          <w:sz w:val="21"/>
          <w:szCs w:val="21"/>
          <w:shd w:val="clear" w:color="auto" w:fill="FFFFFF"/>
          <w:vertAlign w:val="baseline"/>
        </w:rPr>
        <w:t>五、开启</w:t>
      </w:r>
    </w:p>
    <w:p w14:paraId="539102F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color="auto" w:fill="FFFFFF"/>
          <w:vertAlign w:val="baseline"/>
        </w:rPr>
        <w:t>时间：</w:t>
      </w:r>
      <w:r>
        <w:rPr>
          <w:rFonts w:hint="eastAsia" w:cs="宋体"/>
          <w:i w:val="0"/>
          <w:iCs w:val="0"/>
          <w:caps w:val="0"/>
          <w:color w:val="333333"/>
          <w:spacing w:val="0"/>
          <w:sz w:val="21"/>
          <w:szCs w:val="21"/>
          <w:shd w:val="clear" w:color="auto" w:fill="FFFFFF"/>
          <w:vertAlign w:val="baseline"/>
          <w:lang w:eastAsia="zh-CN"/>
        </w:rPr>
        <w:t>2026年09月15日09时30分</w:t>
      </w:r>
      <w:r>
        <w:rPr>
          <w:rFonts w:hint="eastAsia" w:ascii="宋体" w:hAnsi="宋体" w:eastAsia="宋体" w:cs="宋体"/>
          <w:i w:val="0"/>
          <w:iCs w:val="0"/>
          <w:caps w:val="0"/>
          <w:color w:val="333333"/>
          <w:spacing w:val="0"/>
          <w:sz w:val="21"/>
          <w:szCs w:val="21"/>
          <w:shd w:val="clear" w:color="auto" w:fill="FFFFFF"/>
          <w:vertAlign w:val="baseline"/>
        </w:rPr>
        <w:t>00秒（北京时间）</w:t>
      </w:r>
    </w:p>
    <w:p w14:paraId="3677D30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333333"/>
          <w:spacing w:val="0"/>
          <w:sz w:val="21"/>
          <w:szCs w:val="21"/>
          <w:lang w:eastAsia="zh-CN"/>
        </w:rPr>
      </w:pPr>
      <w:r>
        <w:rPr>
          <w:rFonts w:hint="eastAsia" w:ascii="宋体" w:hAnsi="宋体" w:eastAsia="宋体" w:cs="宋体"/>
          <w:i w:val="0"/>
          <w:iCs w:val="0"/>
          <w:caps w:val="0"/>
          <w:color w:val="333333"/>
          <w:spacing w:val="0"/>
          <w:sz w:val="21"/>
          <w:szCs w:val="21"/>
          <w:shd w:val="clear" w:color="auto" w:fill="FFFFFF"/>
          <w:vertAlign w:val="baseline"/>
        </w:rPr>
        <w:t>地点：</w:t>
      </w:r>
      <w:r>
        <w:rPr>
          <w:rFonts w:hint="eastAsia" w:cs="宋体"/>
          <w:i w:val="0"/>
          <w:iCs w:val="0"/>
          <w:caps w:val="0"/>
          <w:color w:val="333333"/>
          <w:spacing w:val="0"/>
          <w:sz w:val="21"/>
          <w:szCs w:val="21"/>
          <w:shd w:val="clear" w:color="auto" w:fill="FFFFFF"/>
          <w:vertAlign w:val="baseline"/>
          <w:lang w:eastAsia="zh-CN"/>
        </w:rPr>
        <w:t>陕西省榆林市府谷县府谷镇赵石堡村（惠益民数智冷链物流园二楼）</w:t>
      </w:r>
    </w:p>
    <w:p w14:paraId="5B712E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0" w:afterAutospacing="0" w:line="500" w:lineRule="exac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9"/>
          <w:rFonts w:hint="eastAsia" w:ascii="宋体" w:hAnsi="宋体" w:eastAsia="宋体" w:cs="宋体"/>
          <w:b/>
          <w:bCs/>
          <w:i w:val="0"/>
          <w:iCs w:val="0"/>
          <w:caps w:val="0"/>
          <w:color w:val="333333"/>
          <w:spacing w:val="0"/>
          <w:sz w:val="21"/>
          <w:szCs w:val="21"/>
          <w:shd w:val="clear" w:color="auto" w:fill="FFFFFF"/>
          <w:vertAlign w:val="baseline"/>
        </w:rPr>
        <w:t>六、公告期限</w:t>
      </w:r>
    </w:p>
    <w:p w14:paraId="30AEB6E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color="auto" w:fill="FFFFFF"/>
          <w:vertAlign w:val="baseline"/>
        </w:rPr>
        <w:t>自本公告发布之日起3个工作日。</w:t>
      </w:r>
    </w:p>
    <w:p w14:paraId="71CC9C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0" w:afterAutospacing="0" w:line="500" w:lineRule="exac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9"/>
          <w:rFonts w:hint="eastAsia" w:ascii="宋体" w:hAnsi="宋体" w:eastAsia="宋体" w:cs="宋体"/>
          <w:b/>
          <w:bCs/>
          <w:i w:val="0"/>
          <w:iCs w:val="0"/>
          <w:caps w:val="0"/>
          <w:color w:val="333333"/>
          <w:spacing w:val="0"/>
          <w:sz w:val="21"/>
          <w:szCs w:val="21"/>
          <w:shd w:val="clear" w:color="auto" w:fill="FFFFFF"/>
          <w:vertAlign w:val="baseline"/>
        </w:rPr>
        <w:t>七、其他补充事宜</w:t>
      </w:r>
    </w:p>
    <w:p w14:paraId="0F9D636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20"/>
        <w:jc w:val="left"/>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kern w:val="0"/>
          <w:sz w:val="21"/>
          <w:szCs w:val="21"/>
          <w:shd w:val="clear" w:color="auto" w:fill="FFFFFF"/>
          <w:vertAlign w:val="baseline"/>
          <w:lang w:val="en-US" w:eastAsia="zh-CN" w:bidi="ar"/>
        </w:rPr>
        <w:t>1、公告期限：自本公告发布之日起5个工作日为准。</w:t>
      </w:r>
    </w:p>
    <w:p w14:paraId="1B869A7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20"/>
        <w:jc w:val="left"/>
        <w:textAlignment w:val="baseline"/>
        <w:rPr>
          <w:rFonts w:hint="eastAsia" w:ascii="宋体" w:hAnsi="宋体" w:eastAsia="宋体" w:cs="宋体"/>
          <w:sz w:val="21"/>
          <w:szCs w:val="21"/>
        </w:rPr>
      </w:pPr>
      <w:r>
        <w:rPr>
          <w:rFonts w:hint="eastAsia" w:ascii="宋体" w:hAnsi="宋体" w:eastAsia="宋体" w:cs="宋体"/>
          <w:i w:val="0"/>
          <w:iCs w:val="0"/>
          <w:caps w:val="0"/>
          <w:color w:val="000000"/>
          <w:spacing w:val="0"/>
          <w:kern w:val="0"/>
          <w:sz w:val="21"/>
          <w:szCs w:val="21"/>
          <w:shd w:val="clear" w:color="auto" w:fill="FFFFFF"/>
          <w:vertAlign w:val="baseline"/>
          <w:lang w:val="en-US" w:eastAsia="zh-CN" w:bidi="ar"/>
        </w:rPr>
        <w:t>2、供应商可登录全国公共资源交易中心平台（陕西省）（http://www.sxggzyjy.cn/）,选择“电子交易平台-政府采购交易系统-企业端进行登录，登录后选择“交易乙方”身份进入供应商界面进行投标确认并免费下载竞争性磋商文件。</w:t>
      </w:r>
    </w:p>
    <w:p w14:paraId="0719FCC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20"/>
        <w:jc w:val="left"/>
        <w:textAlignment w:val="baseline"/>
        <w:rPr>
          <w:rFonts w:hint="eastAsia" w:ascii="宋体" w:hAnsi="宋体" w:eastAsia="宋体" w:cs="宋体"/>
          <w:sz w:val="21"/>
          <w:szCs w:val="21"/>
        </w:rPr>
      </w:pPr>
      <w:r>
        <w:rPr>
          <w:rFonts w:hint="eastAsia" w:ascii="宋体" w:hAnsi="宋体" w:eastAsia="宋体" w:cs="宋体"/>
          <w:i w:val="0"/>
          <w:iCs w:val="0"/>
          <w:caps w:val="0"/>
          <w:color w:val="000000"/>
          <w:spacing w:val="0"/>
          <w:kern w:val="0"/>
          <w:sz w:val="21"/>
          <w:szCs w:val="21"/>
          <w:shd w:val="clear" w:color="auto" w:fill="FFFFFF"/>
          <w:vertAlign w:val="baseline"/>
          <w:lang w:val="en-US" w:eastAsia="zh-CN" w:bidi="ar"/>
        </w:rPr>
        <w:t>3、办理CA锁方式（仅供参考）：榆林市市民大厦，联系电话：0912-3452148。</w:t>
      </w:r>
    </w:p>
    <w:p w14:paraId="5E3A7A8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20"/>
        <w:jc w:val="left"/>
        <w:textAlignment w:val="baseline"/>
        <w:rPr>
          <w:rFonts w:hint="eastAsia" w:ascii="宋体" w:hAnsi="宋体" w:eastAsia="宋体" w:cs="宋体"/>
          <w:sz w:val="21"/>
          <w:szCs w:val="21"/>
        </w:rPr>
      </w:pPr>
      <w:r>
        <w:rPr>
          <w:rFonts w:hint="eastAsia" w:ascii="宋体" w:hAnsi="宋体" w:eastAsia="宋体" w:cs="宋体"/>
          <w:i w:val="0"/>
          <w:iCs w:val="0"/>
          <w:caps w:val="0"/>
          <w:color w:val="000000"/>
          <w:spacing w:val="0"/>
          <w:kern w:val="0"/>
          <w:sz w:val="21"/>
          <w:szCs w:val="21"/>
          <w:shd w:val="clear" w:color="auto" w:fill="FFFFFF"/>
          <w:vertAlign w:val="baseline"/>
          <w:lang w:val="en-US" w:eastAsia="zh-CN" w:bidi="ar"/>
        </w:rPr>
        <w:t>4、请供应商按照陕西省财政厅关于政府采购供应商注册登记有关事项的通知中的要求，通过陕西省政府采购网（http://www.ccgp-shaanxi.gov.cn/）注册登记加入陕西省政府采购供应商库。</w:t>
      </w:r>
    </w:p>
    <w:p w14:paraId="5C437E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0" w:afterAutospacing="0" w:line="500" w:lineRule="exac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9"/>
          <w:rFonts w:hint="eastAsia" w:ascii="宋体" w:hAnsi="宋体" w:eastAsia="宋体" w:cs="宋体"/>
          <w:b/>
          <w:bCs/>
          <w:i w:val="0"/>
          <w:iCs w:val="0"/>
          <w:caps w:val="0"/>
          <w:color w:val="333333"/>
          <w:spacing w:val="0"/>
          <w:sz w:val="21"/>
          <w:szCs w:val="21"/>
          <w:shd w:val="clear" w:color="auto" w:fill="FFFFFF"/>
          <w:vertAlign w:val="baseline"/>
        </w:rPr>
        <w:t>八、对本次招标提出询问，请按以下方式联系。</w:t>
      </w:r>
    </w:p>
    <w:p w14:paraId="3C17D3C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color="auto" w:fill="FFFFFF"/>
          <w:vertAlign w:val="baseline"/>
        </w:rPr>
        <w:t>1.采购人信息</w:t>
      </w:r>
    </w:p>
    <w:p w14:paraId="56E8E87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both"/>
        <w:textAlignment w:val="baseline"/>
        <w:rPr>
          <w:rFonts w:hint="eastAsia" w:ascii="宋体" w:hAnsi="宋体" w:eastAsia="宋体" w:cs="宋体"/>
          <w:sz w:val="21"/>
          <w:szCs w:val="21"/>
          <w:lang w:eastAsia="zh-CN"/>
        </w:rPr>
      </w:pPr>
      <w:r>
        <w:rPr>
          <w:rFonts w:hint="eastAsia" w:ascii="宋体" w:hAnsi="宋体" w:eastAsia="宋体" w:cs="宋体"/>
          <w:i w:val="0"/>
          <w:iCs w:val="0"/>
          <w:caps w:val="0"/>
          <w:color w:val="333333"/>
          <w:spacing w:val="0"/>
          <w:sz w:val="21"/>
          <w:szCs w:val="21"/>
          <w:shd w:val="clear" w:color="auto" w:fill="FFFFFF"/>
          <w:vertAlign w:val="baseline"/>
        </w:rPr>
        <w:t>名称：</w:t>
      </w:r>
      <w:r>
        <w:rPr>
          <w:rFonts w:hint="eastAsia" w:cs="宋体"/>
          <w:i w:val="0"/>
          <w:iCs w:val="0"/>
          <w:caps w:val="0"/>
          <w:color w:val="333333"/>
          <w:spacing w:val="0"/>
          <w:sz w:val="21"/>
          <w:szCs w:val="21"/>
          <w:shd w:val="clear" w:color="auto" w:fill="FFFFFF"/>
          <w:vertAlign w:val="baseline"/>
          <w:lang w:eastAsia="zh-CN"/>
        </w:rPr>
        <w:t>府谷县三道沟镇人民政府</w:t>
      </w:r>
    </w:p>
    <w:p w14:paraId="48694A9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both"/>
        <w:textAlignment w:val="baseline"/>
        <w:rPr>
          <w:rFonts w:hint="eastAsia" w:ascii="宋体" w:hAnsi="宋体" w:eastAsia="宋体" w:cs="宋体"/>
          <w:sz w:val="21"/>
          <w:szCs w:val="21"/>
          <w:lang w:eastAsia="zh-CN"/>
        </w:rPr>
      </w:pPr>
      <w:r>
        <w:rPr>
          <w:rFonts w:hint="eastAsia" w:ascii="宋体" w:hAnsi="宋体" w:eastAsia="宋体" w:cs="宋体"/>
          <w:i w:val="0"/>
          <w:iCs w:val="0"/>
          <w:caps w:val="0"/>
          <w:color w:val="333333"/>
          <w:spacing w:val="0"/>
          <w:sz w:val="21"/>
          <w:szCs w:val="21"/>
          <w:shd w:val="clear" w:color="auto" w:fill="FFFFFF"/>
          <w:vertAlign w:val="baseline"/>
        </w:rPr>
        <w:t>地址：</w:t>
      </w:r>
      <w:r>
        <w:rPr>
          <w:rFonts w:hint="eastAsia" w:cs="宋体"/>
          <w:i w:val="0"/>
          <w:iCs w:val="0"/>
          <w:caps w:val="0"/>
          <w:color w:val="333333"/>
          <w:spacing w:val="0"/>
          <w:sz w:val="21"/>
          <w:szCs w:val="21"/>
          <w:shd w:val="clear" w:color="auto" w:fill="FFFFFF"/>
          <w:vertAlign w:val="baseline"/>
          <w:lang w:eastAsia="zh-CN"/>
        </w:rPr>
        <w:t>府谷县三道沟镇</w:t>
      </w:r>
    </w:p>
    <w:p w14:paraId="18433B5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both"/>
        <w:textAlignment w:val="baseline"/>
        <w:rPr>
          <w:rFonts w:hint="eastAsia" w:ascii="宋体" w:hAnsi="宋体" w:eastAsia="宋体" w:cs="宋体"/>
          <w:sz w:val="21"/>
          <w:szCs w:val="21"/>
          <w:lang w:eastAsia="zh-CN"/>
        </w:rPr>
      </w:pPr>
      <w:r>
        <w:rPr>
          <w:rFonts w:hint="eastAsia" w:ascii="宋体" w:hAnsi="宋体" w:eastAsia="宋体" w:cs="宋体"/>
          <w:i w:val="0"/>
          <w:iCs w:val="0"/>
          <w:caps w:val="0"/>
          <w:color w:val="333333"/>
          <w:spacing w:val="0"/>
          <w:sz w:val="21"/>
          <w:szCs w:val="21"/>
          <w:shd w:val="clear" w:color="auto" w:fill="FFFFFF"/>
          <w:vertAlign w:val="baseline"/>
        </w:rPr>
        <w:t>联系方式：</w:t>
      </w:r>
      <w:r>
        <w:rPr>
          <w:rFonts w:hint="eastAsia" w:cs="宋体"/>
          <w:i w:val="0"/>
          <w:iCs w:val="0"/>
          <w:caps w:val="0"/>
          <w:color w:val="333333"/>
          <w:spacing w:val="0"/>
          <w:sz w:val="21"/>
          <w:szCs w:val="21"/>
          <w:shd w:val="clear" w:color="auto" w:fill="FFFFFF"/>
          <w:vertAlign w:val="baseline"/>
          <w:lang w:eastAsia="zh-CN"/>
        </w:rPr>
        <w:t>13992272860</w:t>
      </w:r>
    </w:p>
    <w:p w14:paraId="7537A68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color="auto" w:fill="FFFFFF"/>
          <w:vertAlign w:val="baseline"/>
        </w:rPr>
        <w:t>2.采购代理机构信息</w:t>
      </w:r>
    </w:p>
    <w:p w14:paraId="3A133E8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both"/>
        <w:textAlignment w:val="baseline"/>
        <w:rPr>
          <w:rFonts w:hint="eastAsia" w:ascii="宋体" w:hAnsi="宋体" w:eastAsia="宋体" w:cs="宋体"/>
          <w:sz w:val="21"/>
          <w:szCs w:val="21"/>
          <w:lang w:eastAsia="zh-CN"/>
        </w:rPr>
      </w:pPr>
      <w:r>
        <w:rPr>
          <w:rFonts w:hint="eastAsia" w:ascii="宋体" w:hAnsi="宋体" w:eastAsia="宋体" w:cs="宋体"/>
          <w:i w:val="0"/>
          <w:iCs w:val="0"/>
          <w:caps w:val="0"/>
          <w:color w:val="333333"/>
          <w:spacing w:val="0"/>
          <w:sz w:val="21"/>
          <w:szCs w:val="21"/>
          <w:shd w:val="clear" w:color="auto" w:fill="FFFFFF"/>
          <w:vertAlign w:val="baseline"/>
        </w:rPr>
        <w:t>名称：</w:t>
      </w:r>
      <w:r>
        <w:rPr>
          <w:rFonts w:hint="eastAsia" w:cs="宋体"/>
          <w:i w:val="0"/>
          <w:iCs w:val="0"/>
          <w:caps w:val="0"/>
          <w:color w:val="333333"/>
          <w:spacing w:val="0"/>
          <w:sz w:val="21"/>
          <w:szCs w:val="21"/>
          <w:shd w:val="clear" w:color="auto" w:fill="FFFFFF"/>
          <w:vertAlign w:val="baseline"/>
          <w:lang w:eastAsia="zh-CN"/>
        </w:rPr>
        <w:t>陕西拓筑项目管理有限公司</w:t>
      </w:r>
    </w:p>
    <w:p w14:paraId="7C0E503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both"/>
        <w:textAlignment w:val="baseline"/>
        <w:rPr>
          <w:rFonts w:hint="eastAsia" w:ascii="宋体" w:hAnsi="宋体" w:eastAsia="宋体" w:cs="宋体"/>
          <w:sz w:val="21"/>
          <w:szCs w:val="21"/>
          <w:lang w:eastAsia="zh-CN"/>
        </w:rPr>
      </w:pPr>
      <w:r>
        <w:rPr>
          <w:rFonts w:hint="eastAsia" w:ascii="宋体" w:hAnsi="宋体" w:eastAsia="宋体" w:cs="宋体"/>
          <w:i w:val="0"/>
          <w:iCs w:val="0"/>
          <w:caps w:val="0"/>
          <w:color w:val="333333"/>
          <w:spacing w:val="0"/>
          <w:sz w:val="21"/>
          <w:szCs w:val="21"/>
          <w:shd w:val="clear" w:color="auto" w:fill="FFFFFF"/>
          <w:vertAlign w:val="baseline"/>
        </w:rPr>
        <w:t>地址：</w:t>
      </w:r>
      <w:r>
        <w:rPr>
          <w:rFonts w:hint="eastAsia" w:cs="宋体"/>
          <w:i w:val="0"/>
          <w:iCs w:val="0"/>
          <w:caps w:val="0"/>
          <w:color w:val="333333"/>
          <w:spacing w:val="0"/>
          <w:sz w:val="21"/>
          <w:szCs w:val="21"/>
          <w:shd w:val="clear" w:color="auto" w:fill="FFFFFF"/>
          <w:vertAlign w:val="baseline"/>
          <w:lang w:eastAsia="zh-CN"/>
        </w:rPr>
        <w:t>陕西省榆林市府谷县府谷镇赵石堡村（惠益民数智冷链物流园二楼）</w:t>
      </w:r>
    </w:p>
    <w:p w14:paraId="4BBF6EE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both"/>
        <w:textAlignment w:val="baseline"/>
        <w:rPr>
          <w:rFonts w:hint="default" w:ascii="宋体" w:hAnsi="宋体" w:eastAsia="宋体" w:cs="宋体"/>
          <w:sz w:val="21"/>
          <w:szCs w:val="21"/>
          <w:lang w:val="en-US" w:eastAsia="zh-CN"/>
        </w:rPr>
      </w:pPr>
      <w:r>
        <w:rPr>
          <w:rFonts w:hint="eastAsia" w:ascii="宋体" w:hAnsi="宋体" w:eastAsia="宋体" w:cs="宋体"/>
          <w:i w:val="0"/>
          <w:iCs w:val="0"/>
          <w:caps w:val="0"/>
          <w:color w:val="333333"/>
          <w:spacing w:val="0"/>
          <w:sz w:val="21"/>
          <w:szCs w:val="21"/>
          <w:shd w:val="clear" w:color="auto" w:fill="FFFFFF"/>
          <w:vertAlign w:val="baseline"/>
        </w:rPr>
        <w:t>联系方式：</w:t>
      </w:r>
      <w:r>
        <w:rPr>
          <w:rFonts w:hint="eastAsia" w:cs="宋体"/>
          <w:i w:val="0"/>
          <w:iCs w:val="0"/>
          <w:caps w:val="0"/>
          <w:color w:val="333333"/>
          <w:spacing w:val="0"/>
          <w:sz w:val="21"/>
          <w:szCs w:val="21"/>
          <w:shd w:val="clear" w:color="auto" w:fill="FFFFFF"/>
          <w:vertAlign w:val="baseline"/>
          <w:lang w:val="en-US" w:eastAsia="zh-CN"/>
        </w:rPr>
        <w:t>17719642976</w:t>
      </w:r>
    </w:p>
    <w:p w14:paraId="57D5C23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color="auto" w:fill="FFFFFF"/>
          <w:vertAlign w:val="baseline"/>
        </w:rPr>
        <w:t>3.项目联系方式</w:t>
      </w:r>
    </w:p>
    <w:p w14:paraId="55DF934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both"/>
        <w:textAlignment w:val="baseline"/>
        <w:rPr>
          <w:rFonts w:hint="eastAsia" w:ascii="宋体" w:hAnsi="宋体" w:eastAsia="宋体" w:cs="宋体"/>
          <w:sz w:val="21"/>
          <w:szCs w:val="21"/>
          <w:lang w:val="en-US" w:eastAsia="zh-CN"/>
        </w:rPr>
      </w:pPr>
      <w:r>
        <w:rPr>
          <w:rFonts w:hint="eastAsia" w:ascii="宋体" w:hAnsi="宋体" w:eastAsia="宋体" w:cs="宋体"/>
          <w:i w:val="0"/>
          <w:iCs w:val="0"/>
          <w:caps w:val="0"/>
          <w:color w:val="333333"/>
          <w:spacing w:val="0"/>
          <w:sz w:val="21"/>
          <w:szCs w:val="21"/>
          <w:shd w:val="clear" w:color="auto" w:fill="FFFFFF"/>
          <w:vertAlign w:val="baseline"/>
        </w:rPr>
        <w:t>项目联系人：</w:t>
      </w:r>
      <w:r>
        <w:rPr>
          <w:rFonts w:hint="eastAsia" w:cs="宋体"/>
          <w:i w:val="0"/>
          <w:iCs w:val="0"/>
          <w:caps w:val="0"/>
          <w:color w:val="333333"/>
          <w:spacing w:val="0"/>
          <w:sz w:val="21"/>
          <w:szCs w:val="21"/>
          <w:shd w:val="clear" w:color="auto" w:fill="FFFFFF"/>
          <w:vertAlign w:val="baseline"/>
          <w:lang w:val="en-US" w:eastAsia="zh-CN"/>
        </w:rPr>
        <w:t>王工</w:t>
      </w:r>
    </w:p>
    <w:p w14:paraId="0A13602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color="auto" w:fill="FFFFFF"/>
          <w:vertAlign w:val="baseline"/>
        </w:rPr>
        <w:t>电话：</w:t>
      </w:r>
      <w:r>
        <w:rPr>
          <w:rFonts w:hint="eastAsia" w:cs="宋体"/>
          <w:i w:val="0"/>
          <w:iCs w:val="0"/>
          <w:caps w:val="0"/>
          <w:color w:val="333333"/>
          <w:spacing w:val="0"/>
          <w:sz w:val="21"/>
          <w:szCs w:val="21"/>
          <w:shd w:val="clear" w:color="auto" w:fill="FFFFFF"/>
          <w:vertAlign w:val="baseline"/>
          <w:lang w:val="en-US" w:eastAsia="zh-CN"/>
        </w:rPr>
        <w:t>17719642976</w:t>
      </w:r>
    </w:p>
    <w:p w14:paraId="4A66154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480"/>
        <w:jc w:val="right"/>
        <w:textAlignment w:val="baseline"/>
        <w:rPr>
          <w:rFonts w:hint="eastAsia" w:ascii="宋体" w:hAnsi="宋体" w:eastAsia="宋体" w:cs="宋体"/>
          <w:i w:val="0"/>
          <w:iCs w:val="0"/>
          <w:caps w:val="0"/>
          <w:color w:val="333333"/>
          <w:spacing w:val="0"/>
          <w:sz w:val="21"/>
          <w:szCs w:val="21"/>
          <w:lang w:eastAsia="zh-CN"/>
        </w:rPr>
      </w:pPr>
      <w:r>
        <w:rPr>
          <w:rFonts w:hint="eastAsia" w:cs="宋体"/>
          <w:i w:val="0"/>
          <w:iCs w:val="0"/>
          <w:caps w:val="0"/>
          <w:color w:val="333333"/>
          <w:spacing w:val="0"/>
          <w:sz w:val="21"/>
          <w:szCs w:val="21"/>
          <w:shd w:val="clear" w:color="auto" w:fill="FFFFFF"/>
          <w:vertAlign w:val="baseline"/>
          <w:lang w:eastAsia="zh-CN"/>
        </w:rPr>
        <w:t>陕西拓筑项目管理有限公司</w:t>
      </w:r>
    </w:p>
    <w:p w14:paraId="57A05162">
      <w:pPr>
        <w:jc w:val="right"/>
      </w:pPr>
      <w:bookmarkStart w:id="0" w:name="_GoBack"/>
      <w:bookmarkEnd w:id="0"/>
      <w:r>
        <w:rPr>
          <w:rFonts w:hint="eastAsia" w:ascii="宋体" w:hAnsi="宋体" w:eastAsia="宋体" w:cs="宋体"/>
          <w:i w:val="0"/>
          <w:iCs w:val="0"/>
          <w:caps w:val="0"/>
          <w:color w:val="333333"/>
          <w:spacing w:val="0"/>
          <w:sz w:val="21"/>
          <w:szCs w:val="21"/>
          <w:shd w:val="clear" w:color="auto" w:fill="FFFFFF"/>
          <w:vertAlign w:val="baseline"/>
        </w:rPr>
        <w:t>2026年</w:t>
      </w:r>
      <w:r>
        <w:rPr>
          <w:rFonts w:hint="eastAsia" w:cs="宋体"/>
          <w:i w:val="0"/>
          <w:iCs w:val="0"/>
          <w:caps w:val="0"/>
          <w:color w:val="333333"/>
          <w:spacing w:val="0"/>
          <w:sz w:val="21"/>
          <w:szCs w:val="21"/>
          <w:shd w:val="clear" w:color="auto" w:fill="FFFFFF"/>
          <w:vertAlign w:val="baseline"/>
          <w:lang w:val="en-US" w:eastAsia="zh-CN"/>
        </w:rPr>
        <w:t>09</w:t>
      </w:r>
      <w:r>
        <w:rPr>
          <w:rFonts w:hint="eastAsia" w:ascii="宋体" w:hAnsi="宋体" w:eastAsia="宋体" w:cs="宋体"/>
          <w:i w:val="0"/>
          <w:iCs w:val="0"/>
          <w:caps w:val="0"/>
          <w:color w:val="333333"/>
          <w:spacing w:val="0"/>
          <w:sz w:val="21"/>
          <w:szCs w:val="21"/>
          <w:shd w:val="clear" w:color="auto" w:fill="FFFFFF"/>
          <w:vertAlign w:val="baseline"/>
        </w:rPr>
        <w:t>月</w:t>
      </w:r>
      <w:r>
        <w:rPr>
          <w:rFonts w:hint="eastAsia" w:cs="宋体"/>
          <w:i w:val="0"/>
          <w:iCs w:val="0"/>
          <w:caps w:val="0"/>
          <w:color w:val="333333"/>
          <w:spacing w:val="0"/>
          <w:sz w:val="21"/>
          <w:szCs w:val="21"/>
          <w:shd w:val="clear" w:color="auto" w:fill="FFFFFF"/>
          <w:vertAlign w:val="baseline"/>
          <w:lang w:val="en-US" w:eastAsia="zh-CN"/>
        </w:rPr>
        <w:t>03</w:t>
      </w:r>
      <w:r>
        <w:rPr>
          <w:rFonts w:hint="eastAsia" w:ascii="宋体" w:hAnsi="宋体" w:eastAsia="宋体" w:cs="宋体"/>
          <w:i w:val="0"/>
          <w:iCs w:val="0"/>
          <w:caps w:val="0"/>
          <w:color w:val="333333"/>
          <w:spacing w:val="0"/>
          <w:sz w:val="21"/>
          <w:szCs w:val="21"/>
          <w:shd w:val="clear" w:color="auto" w:fill="FFFFFF"/>
          <w:vertAlign w:val="baseline"/>
        </w:rPr>
        <w:t>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206D1C"/>
    <w:rsid w:val="24404FC2"/>
    <w:rsid w:val="67206D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left"/>
    </w:pPr>
    <w:rPr>
      <w:rFonts w:ascii="宋体" w:hAnsi="宋体" w:eastAsia="宋体" w:cs="Times New Roman"/>
      <w:kern w:val="2"/>
      <w:sz w:val="24"/>
      <w:szCs w:val="24"/>
      <w:lang w:val="en-US" w:eastAsia="zh-CN" w:bidi="ar-SA"/>
    </w:rPr>
  </w:style>
  <w:style w:type="paragraph" w:styleId="3">
    <w:name w:val="heading 1"/>
    <w:basedOn w:val="1"/>
    <w:next w:val="1"/>
    <w:qFormat/>
    <w:uiPriority w:val="0"/>
    <w:pPr>
      <w:keepNext/>
      <w:keepLines/>
      <w:spacing w:line="360" w:lineRule="auto"/>
      <w:jc w:val="center"/>
      <w:outlineLvl w:val="0"/>
    </w:pPr>
    <w:rPr>
      <w:b/>
      <w:bCs/>
      <w:kern w:val="44"/>
      <w:sz w:val="32"/>
      <w:szCs w:val="44"/>
    </w:rPr>
  </w:style>
  <w:style w:type="paragraph" w:styleId="4">
    <w:name w:val="heading 4"/>
    <w:basedOn w:val="1"/>
    <w:next w:val="1"/>
    <w:qFormat/>
    <w:uiPriority w:val="0"/>
    <w:pPr>
      <w:keepNext/>
      <w:keepLines/>
      <w:spacing w:line="360" w:lineRule="auto"/>
      <w:outlineLvl w:val="3"/>
    </w:pPr>
    <w:rPr>
      <w:rFonts w:ascii="Arial" w:hAnsi="Arial"/>
      <w:b/>
      <w:bCs/>
      <w:szCs w:val="28"/>
    </w:rPr>
  </w:style>
  <w:style w:type="paragraph" w:styleId="5">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9">
    <w:name w:val="Strong"/>
    <w:basedOn w:val="8"/>
    <w:qFormat/>
    <w:uiPriority w:val="22"/>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2590</Words>
  <Characters>2958</Characters>
  <Lines>0</Lines>
  <Paragraphs>0</Paragraphs>
  <TotalTime>0</TotalTime>
  <ScaleCrop>false</ScaleCrop>
  <LinksUpToDate>false</LinksUpToDate>
  <CharactersWithSpaces>2967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2026-09-03T09:17:00Z</dcterms:created>
  <dc:creator>暖暖</dc:creator>
  <cp:lastModifiedBy>暖暖</cp:lastModifiedBy>
  <dcterms:modified xsi:type="dcterms:W3CDTF">2026-09-03T09:24:53Z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4122DC1285144670AEF1ECFF6E20B357_11</vt:lpwstr>
  </property>
  <property fmtid="{D5CDD505-2E9C-101B-9397-08002B2CF9AE}" pid="4" name="KSOTemplateDocerSaveRecord">
    <vt:lpwstr>eyJoZGlkIjoiNTc2NjZlNDRjMDY3MTYyZTk1NDBlM2YyYjZjZjVhOTgiLCJ1c2VySWQiOiIzODk5NDYxNDQifQ==</vt:lpwstr>
  </property>
</Properties>
</file>