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AA3E1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35C9C88B"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根据本项目制定服务方案，格式自拟。</w:t>
      </w:r>
    </w:p>
    <w:p w14:paraId="7FDFA0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F37E7"/>
    <w:rsid w:val="3FCF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2026-08-07T04:07:00Z</dcterms:created>
  <dc:creator>何欣仪</dc:creator>
  <cp:lastModifiedBy>何欣仪</cp:lastModifiedBy>
  <dcterms:modified xsi:type="dcterms:W3CDTF">2026-08-07T04:07:09Z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186A10B0E874465F86788633F3A2DADD_11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