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14416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本项目采购包1核心产品为猪肉</w:t>
      </w:r>
    </w:p>
    <w:p w14:paraId="58ADF659">
      <w:r>
        <w:drawing>
          <wp:inline distT="0" distB="0" distL="114300" distR="114300">
            <wp:extent cx="5265420" cy="38036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rcRect t="72243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F655C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本项目采购包2核心产品为猪肉</w:t>
      </w:r>
    </w:p>
    <w:p w14:paraId="3619218A"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64785" cy="34544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rcRect t="7739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4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D2B4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本项目采购包3核心产品为猪肉</w:t>
      </w:r>
    </w:p>
    <w:p w14:paraId="10C1BB85"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4310" cy="36703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rcRect t="780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92B28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本项目采购包4核心产品为猪肉</w:t>
      </w:r>
    </w:p>
    <w:p w14:paraId="2825E666"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69865" cy="36893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rcRect t="7462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6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F612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本项目采购包5核心产品为猪肉</w:t>
      </w:r>
    </w:p>
    <w:p w14:paraId="39B90AD7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69865" cy="502920"/>
            <wp:effectExtent l="0" t="0" r="317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635919"/>
    <w:rsid w:val="29EB63DA"/>
    <w:rsid w:val="5EB01861"/>
    <w:rsid w:val="668F4E52"/>
    <w:rsid w:val="6ACA3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70</Words>
  <Characters>70</Characters>
  <Lines>0</Lines>
  <Paragraphs>0</Paragraphs>
  <TotalTime>12</TotalTime>
  <ScaleCrop>false</ScaleCrop>
  <LinksUpToDate>false</LinksUpToDate>
  <CharactersWithSpaces>70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2026-08-25T21:11:00Z</dcterms:created>
  <dc:creator>ttt</dc:creator>
  <cp:lastModifiedBy>ttt</cp:lastModifiedBy>
  <dcterms:modified xsi:type="dcterms:W3CDTF">2026-08-26T07:11:09Z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eyJoZGlkIjoiNWJlMTZkNzkxYTk2ZWMzMDUxYmFlZDhhYTA3N2E0OTEiLCJ1c2VySWQiOiI3NTg1MTk3MDIifQ==</vt:lpwstr>
  </property>
  <property fmtid="{D5CDD505-2E9C-101B-9397-08002B2CF9AE}" pid="4" name="ICV">
    <vt:lpwstr>14758A2ECCDA43FE82A36D4E1B6B9A35_13</vt:lpwstr>
  </property>
</Properties>
</file>