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版本号：YYZFCG竞争性磋商（2026）26号20260524002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灵秀街红韵物业服务中心修缮工程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YYZFCG竞争性磋商（2026）26号</w:t>
      </w:r>
      <w:r>
        <w:br/>
      </w:r>
      <w:r>
        <w:br/>
      </w:r>
      <w:r>
        <w:br/>
      </w:r>
    </w:p>
    <w:p>
      <w:pPr>
        <w:pStyle w:val="null3"/>
        <w:jc w:val="center"/>
        <w:outlineLvl w:val="2"/>
      </w:pPr>
      <w:r>
        <w:rPr>
          <w:rFonts w:ascii="仿宋_GB2312" w:hAnsi="仿宋_GB2312" w:cs="仿宋_GB2312" w:eastAsia="仿宋_GB2312"/>
          <w:sz w:val="28"/>
          <w:b/>
        </w:rPr>
        <w:t>榆林市榆阳区新明楼街道办事处</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榆林市榆阳区新明楼街道办事处</w:t>
      </w:r>
      <w:r>
        <w:rPr>
          <w:rFonts w:ascii="仿宋_GB2312" w:hAnsi="仿宋_GB2312" w:cs="仿宋_GB2312" w:eastAsia="仿宋_GB2312"/>
        </w:rPr>
        <w:t>委托，拟对</w:t>
      </w:r>
      <w:r>
        <w:rPr>
          <w:rFonts w:ascii="仿宋_GB2312" w:hAnsi="仿宋_GB2312" w:cs="仿宋_GB2312" w:eastAsia="仿宋_GB2312"/>
        </w:rPr>
        <w:t>灵秀街红韵物业服务中心修缮工程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YYZFCG竞争性磋商（2026）26号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灵秀街红韵物业服务中心修缮工程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灵秀街红韵物业服务中心修缮工程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采购包1（灵秀街红韵物业服务中心修缮工程）：属于专门面向小微企业采购。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1、1.有效的主体资格：营业执照等主体资格证明文件。</w:t>
      </w:r>
    </w:p>
    <w:p>
      <w:pPr>
        <w:pStyle w:val="null3"/>
      </w:pPr>
      <w:r>
        <w:rPr>
          <w:rFonts w:ascii="仿宋_GB2312" w:hAnsi="仿宋_GB2312" w:cs="仿宋_GB2312" w:eastAsia="仿宋_GB2312"/>
        </w:rPr>
        <w:t>2、2.合法授权：：法定代表人参加投标的，提供本人身份证复印件；法定代表人授权他人参加投标的，提供《法定代表人授权委托书》，格式自拟。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pPr>
      <w:r>
        <w:rPr>
          <w:rFonts w:ascii="仿宋_GB2312" w:hAnsi="仿宋_GB2312" w:cs="仿宋_GB2312" w:eastAsia="仿宋_GB2312"/>
        </w:rPr>
        <w:t>5、5.专项资格：：具备建筑装修装饰工程专业承包二级以上资质,具备有效的安全生产许可证；投标人拟派项目负责人具备建筑工程二级注册建造师及以上执业资格，具备有效的安全生产考核合格证书（建安B证），未担任其他在建工程项目的项目经理且无不良记录（提供承诺）。</w:t>
      </w:r>
    </w:p>
    <w:p>
      <w:pPr>
        <w:pStyle w:val="null3"/>
      </w:pPr>
      <w:r>
        <w:rPr>
          <w:rFonts w:ascii="仿宋_GB2312" w:hAnsi="仿宋_GB2312" w:cs="仿宋_GB2312" w:eastAsia="仿宋_GB2312"/>
        </w:rPr>
        <w:t>6、6.是否面向中小企业采购：本项目专门面向小微企业采购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榆林市榆阳区新明楼街道办事处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榆林市榆阳区贾盘石中巷16号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榆林市榆阳区新明楼街道办事处经办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0912-3230326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 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采购包1：387,071.17元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榆林市榆阳区新明楼街道办事处</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榆林市榆阳区新明楼街道办事处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榆林市榆阳区新明楼街道办事处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榆林市榆阳区新明楼街道办事处</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榆林市榆阳区新明楼街道办事处</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联系人：榆林市榆阳区新明楼街道办事处经办</w:t>
      </w:r>
    </w:p>
    <w:p>
      <w:pPr>
        <w:pStyle w:val="null3"/>
      </w:pPr>
      <w:r>
        <w:rPr>
          <w:rFonts w:ascii="仿宋_GB2312" w:hAnsi="仿宋_GB2312" w:cs="仿宋_GB2312" w:eastAsia="仿宋_GB2312"/>
        </w:rPr>
        <w:t>联系电话：0912-3230326</w:t>
      </w:r>
    </w:p>
    <w:p>
      <w:pPr>
        <w:pStyle w:val="null3"/>
      </w:pPr>
      <w:r>
        <w:rPr>
          <w:rFonts w:ascii="仿宋_GB2312" w:hAnsi="仿宋_GB2312" w:cs="仿宋_GB2312" w:eastAsia="仿宋_GB2312"/>
        </w:rPr>
        <w:t>地址：榆阳区新民楼办事处</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387,071.17</w:t>
      </w:r>
    </w:p>
    <w:p>
      <w:pPr>
        <w:pStyle w:val="null3"/>
      </w:pPr>
      <w:r>
        <w:rPr>
          <w:rFonts w:ascii="仿宋_GB2312" w:hAnsi="仿宋_GB2312" w:cs="仿宋_GB2312" w:eastAsia="仿宋_GB2312"/>
        </w:rPr>
        <w:t>采购包最高限价（元）: 387,071.17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灵秀街红韵物业服务中心修缮工程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387,071.17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标的名称：灵秀街红韵物业服务中心修缮工程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17"/>
              <w:gridCol w:w="351"/>
              <w:gridCol w:w="464"/>
              <w:gridCol w:w="10"/>
              <w:gridCol w:w="504"/>
              <w:gridCol w:w="215"/>
              <w:gridCol w:w="157"/>
              <w:gridCol w:w="256"/>
              <w:gridCol w:w="58"/>
              <w:gridCol w:w="409"/>
            </w:tblGrid>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36"/>
                      <w:b/>
                      <w:color w:val="000000"/>
                    </w:rPr>
                    <w:t>工程量清单扉页</w:t>
                  </w: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36"/>
                      <w:color w:val="000000"/>
                    </w:rPr>
                    <w:t>工程名称：灵秀街红韵物业服务中心工程</w:t>
                  </w: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43"/>
                      <w:b/>
                      <w:color w:val="000000"/>
                    </w:rPr>
                    <w:t>工程量清单</w:t>
                  </w: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编 制 人：</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（注册造价工程师签字及盖章）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审 核 人：</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（一级注册造价工程师签字及盖章）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编 (审) 单 位：</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法定代表人或其授权人：</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（签字或盖章）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编 制 时 间：</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招  标  人：</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468"/>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24"/>
                      <w:color w:val="000000"/>
                    </w:rPr>
                    <w:t>法定代表人或其授权人：</w:t>
                  </w: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729"/>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4"/>
                      <w:color w:val="000000"/>
                    </w:rPr>
                    <w:t>（签字或盖章）</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446"/>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工程项目清单费用汇总表</w:t>
                  </w: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工程名称:灵秀街红韵物业服务中心工程</w:t>
                  </w:r>
                </w:p>
              </w:tc>
              <w:tc>
                <w:tcPr>
                  <w:tcW w:type="dxa" w:w="514"/>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灵秀街红韵物业服务中心工程</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42"/>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工程名称：新建工程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新建工程</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010401002001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实心砖墙</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1.砖品种、规格、强度等级:标准砖</w:t>
                  </w:r>
                  <w:r>
                    <w:br/>
                  </w:r>
                  <w:r>
                    <w:rPr>
                      <w:rFonts w:ascii="仿宋_GB2312" w:hAnsi="仿宋_GB2312" w:cs="仿宋_GB2312" w:eastAsia="仿宋_GB2312"/>
                      <w:sz w:val="19"/>
                      <w:color w:val="000000"/>
                    </w:rPr>
                    <w:t xml:space="preserve"> 2.墙体类型:外墙</w:t>
                  </w:r>
                  <w:r>
                    <w:br/>
                  </w:r>
                  <w:r>
                    <w:rPr>
                      <w:rFonts w:ascii="仿宋_GB2312" w:hAnsi="仿宋_GB2312" w:cs="仿宋_GB2312" w:eastAsia="仿宋_GB2312"/>
                      <w:sz w:val="19"/>
                      <w:color w:val="000000"/>
                    </w:rPr>
                    <w:t xml:space="preserve"> 3.墙体厚度:240mm</w:t>
                  </w:r>
                  <w:r>
                    <w:br/>
                  </w:r>
                  <w:r>
                    <w:rPr>
                      <w:rFonts w:ascii="仿宋_GB2312" w:hAnsi="仿宋_GB2312" w:cs="仿宋_GB2312" w:eastAsia="仿宋_GB2312"/>
                      <w:sz w:val="19"/>
                      <w:color w:val="000000"/>
                    </w:rPr>
                    <w:t xml:space="preserve"> 4.砂浆强度等级:预拌水泥砂浆M10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11.85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010401007001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零星砌砖</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1.零星砌砖名称、部位:门洞口</w:t>
                  </w:r>
                  <w:r>
                    <w:br/>
                  </w:r>
                  <w:r>
                    <w:rPr>
                      <w:rFonts w:ascii="仿宋_GB2312" w:hAnsi="仿宋_GB2312" w:cs="仿宋_GB2312" w:eastAsia="仿宋_GB2312"/>
                      <w:sz w:val="19"/>
                      <w:color w:val="000000"/>
                    </w:rPr>
                    <w:t xml:space="preserve"> 2.砖品种、规格、强度等级:标准砖</w:t>
                  </w:r>
                  <w:r>
                    <w:br/>
                  </w:r>
                  <w:r>
                    <w:rPr>
                      <w:rFonts w:ascii="仿宋_GB2312" w:hAnsi="仿宋_GB2312" w:cs="仿宋_GB2312" w:eastAsia="仿宋_GB2312"/>
                      <w:sz w:val="19"/>
                      <w:color w:val="000000"/>
                    </w:rPr>
                    <w:t xml:space="preserve"> 3.砂浆强度等级:预拌水泥砂浆M10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1.55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011201001001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墙、柱面一般抹灰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1.基层类型、部位:外墙</w:t>
                  </w:r>
                  <w:r>
                    <w:br/>
                  </w:r>
                  <w:r>
                    <w:rPr>
                      <w:rFonts w:ascii="仿宋_GB2312" w:hAnsi="仿宋_GB2312" w:cs="仿宋_GB2312" w:eastAsia="仿宋_GB2312"/>
                      <w:sz w:val="19"/>
                      <w:color w:val="000000"/>
                    </w:rPr>
                    <w:t xml:space="preserve"> 2.各层厚度、材料种类及强度等级:20厚预拌水泥砂浆M10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49.36</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011201001002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墙、柱面一般抹灰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1.基层类型、部位:内墙及弧形天棚</w:t>
                  </w:r>
                  <w:r>
                    <w:br/>
                  </w:r>
                  <w:r>
                    <w:rPr>
                      <w:rFonts w:ascii="仿宋_GB2312" w:hAnsi="仿宋_GB2312" w:cs="仿宋_GB2312" w:eastAsia="仿宋_GB2312"/>
                      <w:sz w:val="19"/>
                      <w:color w:val="000000"/>
                    </w:rPr>
                    <w:t xml:space="preserve"> 2.各层厚度、材料种类及强度等级:耐碱网格布+20mm抗裂砂浆抹面</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389.35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011101006001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平面砂浆找平层</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1.找平层厚度:40mm</w:t>
                  </w:r>
                  <w:r>
                    <w:br/>
                  </w:r>
                  <w:r>
                    <w:rPr>
                      <w:rFonts w:ascii="仿宋_GB2312" w:hAnsi="仿宋_GB2312" w:cs="仿宋_GB2312" w:eastAsia="仿宋_GB2312"/>
                      <w:sz w:val="19"/>
                      <w:color w:val="000000"/>
                    </w:rPr>
                    <w:t xml:space="preserve"> 2.砂浆种类及强度等级:预拌水泥砂浆M20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117.45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工程名称：拆除工程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拆除工程</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011705001001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平面块料拆除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1.拆除的基层类型:50厚水泥砂浆</w:t>
                  </w:r>
                  <w:r>
                    <w:br/>
                  </w:r>
                  <w:r>
                    <w:rPr>
                      <w:rFonts w:ascii="仿宋_GB2312" w:hAnsi="仿宋_GB2312" w:cs="仿宋_GB2312" w:eastAsia="仿宋_GB2312"/>
                      <w:sz w:val="19"/>
                      <w:color w:val="000000"/>
                    </w:rPr>
                    <w:t xml:space="preserve"> 2.饰面材料种类:地砖</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112.45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011704002001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立面抹灰层拆除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1.拆除部位:墙顶面</w:t>
                  </w:r>
                  <w:r>
                    <w:br/>
                  </w:r>
                  <w:r>
                    <w:rPr>
                      <w:rFonts w:ascii="仿宋_GB2312" w:hAnsi="仿宋_GB2312" w:cs="仿宋_GB2312" w:eastAsia="仿宋_GB2312"/>
                      <w:sz w:val="19"/>
                      <w:color w:val="000000"/>
                    </w:rPr>
                    <w:t xml:space="preserve"> 2.抹灰层种类:30mm厚抹灰层</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338.1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011706003001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天棚面龙骨及饰面拆除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1.拆除的龙骨类型:轻钢龙骨</w:t>
                  </w:r>
                  <w:r>
                    <w:br/>
                  </w:r>
                  <w:r>
                    <w:rPr>
                      <w:rFonts w:ascii="仿宋_GB2312" w:hAnsi="仿宋_GB2312" w:cs="仿宋_GB2312" w:eastAsia="仿宋_GB2312"/>
                      <w:sz w:val="19"/>
                      <w:color w:val="000000"/>
                    </w:rPr>
                    <w:t xml:space="preserve"> 2.饰面种类:纸面石膏板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112.45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011701001001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砖砌体拆除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1.砌体名称:拆除砖砌墙体</w:t>
                  </w:r>
                  <w:r>
                    <w:br/>
                  </w:r>
                  <w:r>
                    <w:rPr>
                      <w:rFonts w:ascii="仿宋_GB2312" w:hAnsi="仿宋_GB2312" w:cs="仿宋_GB2312" w:eastAsia="仿宋_GB2312"/>
                      <w:sz w:val="19"/>
                      <w:color w:val="000000"/>
                    </w:rPr>
                    <w:t xml:space="preserve"> 2.拆除砌体的截面尺寸:240mm</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13.09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011706002001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拆除木作封堵墙体</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1.拆除的龙骨类型:轻钢龙骨</w:t>
                  </w:r>
                  <w:r>
                    <w:br/>
                  </w:r>
                  <w:r>
                    <w:rPr>
                      <w:rFonts w:ascii="仿宋_GB2312" w:hAnsi="仿宋_GB2312" w:cs="仿宋_GB2312" w:eastAsia="仿宋_GB2312"/>
                      <w:sz w:val="19"/>
                      <w:color w:val="000000"/>
                    </w:rPr>
                    <w:t xml:space="preserve"> 2.饰面种类:纸面石膏板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2.88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011714004001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筒子板拆除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1.材质:拆除双包木质哑口套线</w:t>
                  </w:r>
                  <w:r>
                    <w:br/>
                  </w:r>
                  <w:r>
                    <w:rPr>
                      <w:rFonts w:ascii="仿宋_GB2312" w:hAnsi="仿宋_GB2312" w:cs="仿宋_GB2312" w:eastAsia="仿宋_GB2312"/>
                      <w:sz w:val="19"/>
                      <w:color w:val="000000"/>
                    </w:rPr>
                    <w:t xml:space="preserve"> 2.筒子板宽度:540mm</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22.28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011710002001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拆除铝框钢化玻璃门联窗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1.门窗尺寸:2700*2410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011710002002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拆除铝框钢化玻璃橱窗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1.门窗尺寸:700*2610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011710001001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拆除异形木作门门联窗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1.门窗尺寸:3650*3060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011705002001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立面块料拆除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1.饰面材料种类:室外墙砖</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20.9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011706002002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室外门招拆除</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1.拆除的基层类型:钢骨架</w:t>
                  </w:r>
                  <w:r>
                    <w:br/>
                  </w:r>
                  <w:r>
                    <w:rPr>
                      <w:rFonts w:ascii="仿宋_GB2312" w:hAnsi="仿宋_GB2312" w:cs="仿宋_GB2312" w:eastAsia="仿宋_GB2312"/>
                      <w:sz w:val="19"/>
                      <w:color w:val="000000"/>
                    </w:rPr>
                    <w:t xml:space="preserve"> 2.龙骨及饰面种类:铝塑板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30.65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垃圾外运</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1.运距15KM</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43.48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工程名称：装饰工程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2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011102003001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块料楼地面</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1.找平层厚度、材料种类及强度等级:20厚水泥砂浆找平</w:t>
                  </w:r>
                  <w:r>
                    <w:br/>
                  </w:r>
                  <w:r>
                    <w:rPr>
                      <w:rFonts w:ascii="仿宋_GB2312" w:hAnsi="仿宋_GB2312" w:cs="仿宋_GB2312" w:eastAsia="仿宋_GB2312"/>
                      <w:sz w:val="19"/>
                      <w:color w:val="000000"/>
                    </w:rPr>
                    <w:t xml:space="preserve"> 2.结合层厚度、材料种类及强度等级:5厚水泥砂浆粘接层</w:t>
                  </w:r>
                  <w:r>
                    <w:br/>
                  </w:r>
                  <w:r>
                    <w:rPr>
                      <w:rFonts w:ascii="仿宋_GB2312" w:hAnsi="仿宋_GB2312" w:cs="仿宋_GB2312" w:eastAsia="仿宋_GB2312"/>
                      <w:sz w:val="19"/>
                      <w:color w:val="000000"/>
                    </w:rPr>
                    <w:t xml:space="preserve"> 3.面层材料品种、规格:800*800全瓷砖</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117.45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011105006001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金属踢脚线</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1.踢脚线高度:80mm</w:t>
                  </w:r>
                  <w:r>
                    <w:br/>
                  </w:r>
                  <w:r>
                    <w:rPr>
                      <w:rFonts w:ascii="仿宋_GB2312" w:hAnsi="仿宋_GB2312" w:cs="仿宋_GB2312" w:eastAsia="仿宋_GB2312"/>
                      <w:sz w:val="19"/>
                      <w:color w:val="000000"/>
                    </w:rPr>
                    <w:t xml:space="preserve"> 2.面层材料品种、规格:铝型材踢脚线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64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跌级吊顶天棚</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1.吊顶部位、形式、吊杆规格、高度:不上人</w:t>
                  </w:r>
                  <w:r>
                    <w:br/>
                  </w:r>
                  <w:r>
                    <w:rPr>
                      <w:rFonts w:ascii="仿宋_GB2312" w:hAnsi="仿宋_GB2312" w:cs="仿宋_GB2312" w:eastAsia="仿宋_GB2312"/>
                      <w:sz w:val="19"/>
                      <w:color w:val="000000"/>
                    </w:rPr>
                    <w:t xml:space="preserve"> 2.龙骨材料种类、规格、中距:双层30木龙骨</w:t>
                  </w:r>
                  <w:r>
                    <w:br/>
                  </w:r>
                  <w:r>
                    <w:rPr>
                      <w:rFonts w:ascii="仿宋_GB2312" w:hAnsi="仿宋_GB2312" w:cs="仿宋_GB2312" w:eastAsia="仿宋_GB2312"/>
                      <w:sz w:val="19"/>
                      <w:color w:val="000000"/>
                    </w:rPr>
                    <w:t xml:space="preserve"> 3.基层材料种类、规格:18mm阻燃板</w:t>
                  </w:r>
                  <w:r>
                    <w:br/>
                  </w:r>
                  <w:r>
                    <w:rPr>
                      <w:rFonts w:ascii="仿宋_GB2312" w:hAnsi="仿宋_GB2312" w:cs="仿宋_GB2312" w:eastAsia="仿宋_GB2312"/>
                      <w:sz w:val="19"/>
                      <w:color w:val="000000"/>
                    </w:rPr>
                    <w:t xml:space="preserve"> 4.面板材料品种、规格:双层9.5mm纸面石膏板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37.55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顶面抹灰面油漆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1.刮腻子遍数:两遍</w:t>
                  </w:r>
                  <w:r>
                    <w:br/>
                  </w:r>
                  <w:r>
                    <w:rPr>
                      <w:rFonts w:ascii="仿宋_GB2312" w:hAnsi="仿宋_GB2312" w:cs="仿宋_GB2312" w:eastAsia="仿宋_GB2312"/>
                      <w:sz w:val="19"/>
                      <w:color w:val="000000"/>
                    </w:rPr>
                    <w:t xml:space="preserve"> 2.油漆品种、刷漆遍数:白色无机涂料</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164.1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墙面抹灰面油漆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1.刮腻子遍数:两遍</w:t>
                  </w:r>
                  <w:r>
                    <w:br/>
                  </w:r>
                  <w:r>
                    <w:rPr>
                      <w:rFonts w:ascii="仿宋_GB2312" w:hAnsi="仿宋_GB2312" w:cs="仿宋_GB2312" w:eastAsia="仿宋_GB2312"/>
                      <w:sz w:val="19"/>
                      <w:color w:val="000000"/>
                    </w:rPr>
                    <w:t xml:space="preserve"> 2.油漆品种、刷漆遍数:白色无机涂料</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118.1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010808001001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木门套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1.基层材料品种、规格:18mm阻燃板</w:t>
                  </w:r>
                  <w:r>
                    <w:br/>
                  </w:r>
                  <w:r>
                    <w:rPr>
                      <w:rFonts w:ascii="仿宋_GB2312" w:hAnsi="仿宋_GB2312" w:cs="仿宋_GB2312" w:eastAsia="仿宋_GB2312"/>
                      <w:sz w:val="19"/>
                      <w:color w:val="000000"/>
                    </w:rPr>
                    <w:t xml:space="preserve"> 2.面层材料品种、规格:装饰墙板哑口套线（宽540mm）</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17.2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010807006001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金属门联窗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1.框材质及规格:LC-01肯德基门联窗</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55.85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工程名称：装饰工程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2 页  共 2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010802003001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防盗门</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1.门洞口尺寸:FM-01防盗门900*2100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1.89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010801002001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木质门带套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1.门类型:成品套装门900*2100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工程名称：电气设备安装工程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专业/标段：通用安装工程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强电</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030402012001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成套配电箱</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1.名称:配电箱APZ</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030402012002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成套配电箱</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1.名称:配电箱AL1-AL3</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030409001001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电力电缆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1.名称:ZR-YJV-5*4</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030412001001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1.名称:PC25</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118.52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030412001002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1.名称:PC20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72.61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030412003001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配线</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1.名称:ZR-BV-6</w:t>
                  </w:r>
                  <w:r>
                    <w:br/>
                  </w:r>
                  <w:r>
                    <w:rPr>
                      <w:rFonts w:ascii="仿宋_GB2312" w:hAnsi="仿宋_GB2312" w:cs="仿宋_GB2312" w:eastAsia="仿宋_GB2312"/>
                      <w:sz w:val="19"/>
                      <w:color w:val="000000"/>
                    </w:rPr>
                    <w:t xml:space="preserve"> 2.配线形式:暗配</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180.49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030412003002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配线</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1.名称:ZR-BV-4</w:t>
                  </w:r>
                  <w:r>
                    <w:br/>
                  </w:r>
                  <w:r>
                    <w:rPr>
                      <w:rFonts w:ascii="仿宋_GB2312" w:hAnsi="仿宋_GB2312" w:cs="仿宋_GB2312" w:eastAsia="仿宋_GB2312"/>
                      <w:sz w:val="19"/>
                      <w:color w:val="000000"/>
                    </w:rPr>
                    <w:t xml:space="preserve"> 2.配线形式:暗配</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236.28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030412003003</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配线</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1.名称:ZR-BV-2.5</w:t>
                  </w:r>
                  <w:r>
                    <w:br/>
                  </w:r>
                  <w:r>
                    <w:rPr>
                      <w:rFonts w:ascii="仿宋_GB2312" w:hAnsi="仿宋_GB2312" w:cs="仿宋_GB2312" w:eastAsia="仿宋_GB2312"/>
                      <w:sz w:val="19"/>
                      <w:color w:val="000000"/>
                    </w:rPr>
                    <w:t xml:space="preserve"> 2.配线形式:暗配</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217.81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030413012001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开关、按钮</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1.名称:三开开关</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030413013001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插座</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1.名称:五孔插座</w:t>
                  </w:r>
                  <w:r>
                    <w:br/>
                  </w:r>
                  <w:r>
                    <w:rPr>
                      <w:rFonts w:ascii="仿宋_GB2312" w:hAnsi="仿宋_GB2312" w:cs="仿宋_GB2312" w:eastAsia="仿宋_GB2312"/>
                      <w:sz w:val="19"/>
                      <w:color w:val="000000"/>
                    </w:rPr>
                    <w:t xml:space="preserve"> 2.规格:10A</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1.名称:LED筒灯</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60</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1.名称:LED条灯</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90.3</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030413002003</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1.名称:75LED线条灯</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弱电</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030502001001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光缆分纤箱、光缆交接箱、分线接线箱</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1.名称:弱电箱</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030502005001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1.名称:2芯光纤</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50</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030502003001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双绞线缆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1.名称:UTP.6</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80.33</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030502002001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弱电插座</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1.名称:网络插座</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中央空调</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030701004001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空调器</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1.名称:空调外机</w:t>
                  </w:r>
                  <w:r>
                    <w:br/>
                  </w:r>
                  <w:r>
                    <w:rPr>
                      <w:rFonts w:ascii="仿宋_GB2312" w:hAnsi="仿宋_GB2312" w:cs="仿宋_GB2312" w:eastAsia="仿宋_GB2312"/>
                      <w:sz w:val="19"/>
                      <w:color w:val="000000"/>
                    </w:rPr>
                    <w:t xml:space="preserve"> 2.型号:7KW</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030701007001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风机盘管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1.名称:空调内机</w:t>
                  </w:r>
                  <w:r>
                    <w:br/>
                  </w:r>
                  <w:r>
                    <w:rPr>
                      <w:rFonts w:ascii="仿宋_GB2312" w:hAnsi="仿宋_GB2312" w:cs="仿宋_GB2312" w:eastAsia="仿宋_GB2312"/>
                      <w:sz w:val="19"/>
                      <w:color w:val="000000"/>
                    </w:rPr>
                    <w:t xml:space="preserve"> 2.型号:0.2KW</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工程名称：给排水工程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专业/标段：通用安装工程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1.材质:PVC排水管</w:t>
                  </w:r>
                  <w:r>
                    <w:br/>
                  </w:r>
                  <w:r>
                    <w:rPr>
                      <w:rFonts w:ascii="仿宋_GB2312" w:hAnsi="仿宋_GB2312" w:cs="仿宋_GB2312" w:eastAsia="仿宋_GB2312"/>
                      <w:sz w:val="19"/>
                      <w:color w:val="000000"/>
                    </w:rPr>
                    <w:t xml:space="preserve"> 2.规格:DN110</w:t>
                  </w:r>
                  <w:r>
                    <w:br/>
                  </w:r>
                  <w:r>
                    <w:rPr>
                      <w:rFonts w:ascii="仿宋_GB2312" w:hAnsi="仿宋_GB2312" w:cs="仿宋_GB2312" w:eastAsia="仿宋_GB2312"/>
                      <w:sz w:val="19"/>
                      <w:color w:val="000000"/>
                    </w:rPr>
                    <w:t xml:space="preserve"> 3.连接形式:胶粘</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1.材质:PVC排水管</w:t>
                  </w:r>
                  <w:r>
                    <w:br/>
                  </w:r>
                  <w:r>
                    <w:rPr>
                      <w:rFonts w:ascii="仿宋_GB2312" w:hAnsi="仿宋_GB2312" w:cs="仿宋_GB2312" w:eastAsia="仿宋_GB2312"/>
                      <w:sz w:val="19"/>
                      <w:color w:val="000000"/>
                    </w:rPr>
                    <w:t xml:space="preserve"> 2.规格:DN50</w:t>
                  </w:r>
                  <w:r>
                    <w:br/>
                  </w:r>
                  <w:r>
                    <w:rPr>
                      <w:rFonts w:ascii="仿宋_GB2312" w:hAnsi="仿宋_GB2312" w:cs="仿宋_GB2312" w:eastAsia="仿宋_GB2312"/>
                      <w:sz w:val="19"/>
                      <w:color w:val="000000"/>
                    </w:rPr>
                    <w:t xml:space="preserve"> 3.连接形式:胶粘</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031001006003</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1.材质:PP-R给水管</w:t>
                  </w:r>
                  <w:r>
                    <w:br/>
                  </w:r>
                  <w:r>
                    <w:rPr>
                      <w:rFonts w:ascii="仿宋_GB2312" w:hAnsi="仿宋_GB2312" w:cs="仿宋_GB2312" w:eastAsia="仿宋_GB2312"/>
                      <w:sz w:val="19"/>
                      <w:color w:val="000000"/>
                    </w:rPr>
                    <w:t xml:space="preserve"> 2.规格:DN20</w:t>
                  </w:r>
                  <w:r>
                    <w:br/>
                  </w:r>
                  <w:r>
                    <w:rPr>
                      <w:rFonts w:ascii="仿宋_GB2312" w:hAnsi="仿宋_GB2312" w:cs="仿宋_GB2312" w:eastAsia="仿宋_GB2312"/>
                      <w:sz w:val="19"/>
                      <w:color w:val="000000"/>
                    </w:rPr>
                    <w:t xml:space="preserve"> 3.连接形式:热熔</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14.5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洗脸盆</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1.类型:搪瓷洗手盆</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031003016001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水龙头</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1.材质:铜芯不锈钢水龙头</w:t>
                  </w:r>
                  <w:r>
                    <w:br/>
                  </w:r>
                  <w:r>
                    <w:rPr>
                      <w:rFonts w:ascii="仿宋_GB2312" w:hAnsi="仿宋_GB2312" w:cs="仿宋_GB2312" w:eastAsia="仿宋_GB2312"/>
                      <w:sz w:val="19"/>
                      <w:color w:val="000000"/>
                    </w:rPr>
                    <w:t xml:space="preserve"> 2.规格:DN20</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工程名称：采暖工程</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专业/标段：通用安装工程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03B001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地暖</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1.详见施工图</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147.58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工程名称：外立面装饰工程及其他装饰</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4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外立面装饰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010901009001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屋檐</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1.五层仿古青砖</w:t>
                  </w:r>
                  <w:r>
                    <w:br/>
                  </w:r>
                  <w:r>
                    <w:rPr>
                      <w:rFonts w:ascii="仿宋_GB2312" w:hAnsi="仿宋_GB2312" w:cs="仿宋_GB2312" w:eastAsia="仿宋_GB2312"/>
                      <w:sz w:val="19"/>
                      <w:color w:val="000000"/>
                    </w:rPr>
                    <w:t xml:space="preserve"> 2.瓦檐</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25.54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011201001001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墙、柱面一般抹灰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1.基层类型、部位:外墙</w:t>
                  </w:r>
                  <w:r>
                    <w:br/>
                  </w:r>
                  <w:r>
                    <w:rPr>
                      <w:rFonts w:ascii="仿宋_GB2312" w:hAnsi="仿宋_GB2312" w:cs="仿宋_GB2312" w:eastAsia="仿宋_GB2312"/>
                      <w:sz w:val="19"/>
                      <w:color w:val="000000"/>
                    </w:rPr>
                    <w:t xml:space="preserve"> 2.各层厚度、材料种类及强度等级:耐碱网格布+20mm抗裂砂浆抹面</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48.72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011404001001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墙面喷刷涂料</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1.腻子种类:防水腻子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3.涂料品种、喷刷遍数:灰色真石漆</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48.72</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011508001005</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美术字</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1.镌字材料材质:铝板烤漆字</w:t>
                  </w:r>
                  <w:r>
                    <w:br/>
                  </w:r>
                  <w:r>
                    <w:rPr>
                      <w:rFonts w:ascii="仿宋_GB2312" w:hAnsi="仿宋_GB2312" w:cs="仿宋_GB2312" w:eastAsia="仿宋_GB2312"/>
                      <w:sz w:val="19"/>
                      <w:color w:val="000000"/>
                    </w:rPr>
                    <w:t xml:space="preserve"> 2.字体规格:700*750mm</w:t>
                  </w:r>
                  <w:r>
                    <w:br/>
                  </w:r>
                  <w:r>
                    <w:rPr>
                      <w:rFonts w:ascii="仿宋_GB2312" w:hAnsi="仿宋_GB2312" w:cs="仿宋_GB2312" w:eastAsia="仿宋_GB2312"/>
                      <w:sz w:val="19"/>
                      <w:color w:val="000000"/>
                    </w:rPr>
                    <w:t xml:space="preserve"> 3.固定方式:钢架</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定制柜体</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011501003001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吧台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1.名称:1.6米吧台（按展开面积）</w:t>
                  </w:r>
                  <w:r>
                    <w:br/>
                  </w:r>
                  <w:r>
                    <w:rPr>
                      <w:rFonts w:ascii="仿宋_GB2312" w:hAnsi="仿宋_GB2312" w:cs="仿宋_GB2312" w:eastAsia="仿宋_GB2312"/>
                      <w:sz w:val="19"/>
                      <w:color w:val="000000"/>
                    </w:rPr>
                    <w:t xml:space="preserve"> 2.规格:1600*1200*785mm</w:t>
                  </w:r>
                  <w:r>
                    <w:br/>
                  </w:r>
                  <w:r>
                    <w:rPr>
                      <w:rFonts w:ascii="仿宋_GB2312" w:hAnsi="仿宋_GB2312" w:cs="仿宋_GB2312" w:eastAsia="仿宋_GB2312"/>
                      <w:sz w:val="19"/>
                      <w:color w:val="000000"/>
                    </w:rPr>
                    <w:t xml:space="preserve"> 3.石材台面:人造石石材台面（3.84㎡）</w:t>
                  </w:r>
                  <w:r>
                    <w:br/>
                  </w:r>
                  <w:r>
                    <w:rPr>
                      <w:rFonts w:ascii="仿宋_GB2312" w:hAnsi="仿宋_GB2312" w:cs="仿宋_GB2312" w:eastAsia="仿宋_GB2312"/>
                      <w:sz w:val="19"/>
                      <w:color w:val="000000"/>
                    </w:rPr>
                    <w:t xml:space="preserve"> 4.材料种类:实木生态板（10.6㎡）</w:t>
                  </w:r>
                  <w:r>
                    <w:br/>
                  </w:r>
                  <w:r>
                    <w:rPr>
                      <w:rFonts w:ascii="仿宋_GB2312" w:hAnsi="仿宋_GB2312" w:cs="仿宋_GB2312" w:eastAsia="仿宋_GB2312"/>
                      <w:sz w:val="19"/>
                      <w:color w:val="000000"/>
                    </w:rPr>
                    <w:t xml:space="preserve"> 5.封边、安装:</w:t>
                  </w:r>
                  <w:r>
                    <w:br/>
                  </w:r>
                  <w:r>
                    <w:rPr>
                      <w:rFonts w:ascii="仿宋_GB2312" w:hAnsi="仿宋_GB2312" w:cs="仿宋_GB2312" w:eastAsia="仿宋_GB2312"/>
                      <w:sz w:val="19"/>
                      <w:color w:val="000000"/>
                    </w:rPr>
                    <w:t xml:space="preserve"> 6.柜门:定制柜门（0.63㎡）</w:t>
                  </w:r>
                  <w:r>
                    <w:br/>
                  </w:r>
                  <w:r>
                    <w:rPr>
                      <w:rFonts w:ascii="仿宋_GB2312" w:hAnsi="仿宋_GB2312" w:cs="仿宋_GB2312" w:eastAsia="仿宋_GB2312"/>
                      <w:sz w:val="19"/>
                      <w:color w:val="000000"/>
                    </w:rPr>
                    <w:t xml:space="preserve"> 7.五金种类、规格:抽屉轨道6付、铰链6个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10.6</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011501001001</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3号超市西墙柜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1.名称:定制柜体（按展开面积）</w:t>
                  </w:r>
                  <w:r>
                    <w:br/>
                  </w:r>
                  <w:r>
                    <w:rPr>
                      <w:rFonts w:ascii="仿宋_GB2312" w:hAnsi="仿宋_GB2312" w:cs="仿宋_GB2312" w:eastAsia="仿宋_GB2312"/>
                      <w:sz w:val="19"/>
                      <w:color w:val="000000"/>
                    </w:rPr>
                    <w:t xml:space="preserve"> 2.规格:7250*300*2075mm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33.24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工程名称：外立面装饰工程及其他装饰</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2 页  共 4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011501001002</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3号超市东墙柜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1.名称:定制柜体（按展开面积）</w:t>
                  </w:r>
                  <w:r>
                    <w:br/>
                  </w:r>
                  <w:r>
                    <w:rPr>
                      <w:rFonts w:ascii="仿宋_GB2312" w:hAnsi="仿宋_GB2312" w:cs="仿宋_GB2312" w:eastAsia="仿宋_GB2312"/>
                      <w:sz w:val="19"/>
                      <w:color w:val="000000"/>
                    </w:rPr>
                    <w:t xml:space="preserve"> 2.规格:2995*300*2000mm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15.58</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011501001003</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货架</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1.名称:定制货架（按展开面积）</w:t>
                  </w:r>
                  <w:r>
                    <w:br/>
                  </w:r>
                  <w:r>
                    <w:rPr>
                      <w:rFonts w:ascii="仿宋_GB2312" w:hAnsi="仿宋_GB2312" w:cs="仿宋_GB2312" w:eastAsia="仿宋_GB2312"/>
                      <w:sz w:val="19"/>
                      <w:color w:val="000000"/>
                    </w:rPr>
                    <w:t xml:space="preserve"> 2.规格:6665*350*1134mm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23.15</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011501001004</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工具柜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1.名称:定制工具柜（按展开面积）</w:t>
                  </w:r>
                  <w:r>
                    <w:br/>
                  </w:r>
                  <w:r>
                    <w:rPr>
                      <w:rFonts w:ascii="仿宋_GB2312" w:hAnsi="仿宋_GB2312" w:cs="仿宋_GB2312" w:eastAsia="仿宋_GB2312"/>
                      <w:sz w:val="19"/>
                      <w:color w:val="000000"/>
                    </w:rPr>
                    <w:t xml:space="preserve"> 2.规格:1455*470*2085mm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12.76</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011501001005</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斜角柜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1.名称:定制斜角柜（按展开面积）</w:t>
                  </w:r>
                  <w:r>
                    <w:br/>
                  </w:r>
                  <w:r>
                    <w:rPr>
                      <w:rFonts w:ascii="仿宋_GB2312" w:hAnsi="仿宋_GB2312" w:cs="仿宋_GB2312" w:eastAsia="仿宋_GB2312"/>
                      <w:sz w:val="19"/>
                      <w:color w:val="000000"/>
                    </w:rPr>
                    <w:t xml:space="preserve"> 2.规格:3600*1200*785mm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4.材料种类、规格:实木生态板（28.59㎡）</w:t>
                  </w:r>
                  <w:r>
                    <w:br/>
                  </w:r>
                  <w:r>
                    <w:rPr>
                      <w:rFonts w:ascii="仿宋_GB2312" w:hAnsi="仿宋_GB2312" w:cs="仿宋_GB2312" w:eastAsia="仿宋_GB2312"/>
                      <w:sz w:val="19"/>
                      <w:color w:val="000000"/>
                    </w:rPr>
                    <w:t xml:space="preserve"> 5.柜门:定制柜门（4.14㎡）</w:t>
                  </w:r>
                  <w:r>
                    <w:br/>
                  </w:r>
                  <w:r>
                    <w:rPr>
                      <w:rFonts w:ascii="仿宋_GB2312" w:hAnsi="仿宋_GB2312" w:cs="仿宋_GB2312" w:eastAsia="仿宋_GB2312"/>
                      <w:sz w:val="19"/>
                      <w:color w:val="000000"/>
                    </w:rPr>
                    <w:t xml:space="preserve"> 6.五金种类、规格:铰链36个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28.59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011501001006</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吧台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1.名称:1.8米吧台（按展开面积）</w:t>
                  </w:r>
                  <w:r>
                    <w:br/>
                  </w:r>
                  <w:r>
                    <w:rPr>
                      <w:rFonts w:ascii="仿宋_GB2312" w:hAnsi="仿宋_GB2312" w:cs="仿宋_GB2312" w:eastAsia="仿宋_GB2312"/>
                      <w:sz w:val="19"/>
                      <w:color w:val="000000"/>
                    </w:rPr>
                    <w:t xml:space="preserve"> 2.规格:1800*1200*785mm</w:t>
                  </w:r>
                  <w:r>
                    <w:br/>
                  </w:r>
                  <w:r>
                    <w:rPr>
                      <w:rFonts w:ascii="仿宋_GB2312" w:hAnsi="仿宋_GB2312" w:cs="仿宋_GB2312" w:eastAsia="仿宋_GB2312"/>
                      <w:sz w:val="19"/>
                      <w:color w:val="000000"/>
                    </w:rPr>
                    <w:t xml:space="preserve"> 3.石材台面:人造石石材台面（4.32㎡）</w:t>
                  </w:r>
                  <w:r>
                    <w:br/>
                  </w:r>
                  <w:r>
                    <w:rPr>
                      <w:rFonts w:ascii="仿宋_GB2312" w:hAnsi="仿宋_GB2312" w:cs="仿宋_GB2312" w:eastAsia="仿宋_GB2312"/>
                      <w:sz w:val="19"/>
                      <w:color w:val="000000"/>
                    </w:rPr>
                    <w:t xml:space="preserve"> 4.材料种类、规格:实木生态板（10.77㎡）</w:t>
                  </w:r>
                  <w:r>
                    <w:br/>
                  </w:r>
                  <w:r>
                    <w:rPr>
                      <w:rFonts w:ascii="仿宋_GB2312" w:hAnsi="仿宋_GB2312" w:cs="仿宋_GB2312" w:eastAsia="仿宋_GB2312"/>
                      <w:sz w:val="19"/>
                      <w:color w:val="000000"/>
                    </w:rPr>
                    <w:t xml:space="preserve"> 5.柜门:定制柜门（1.3㎡）</w:t>
                  </w:r>
                  <w:r>
                    <w:br/>
                  </w:r>
                  <w:r>
                    <w:rPr>
                      <w:rFonts w:ascii="仿宋_GB2312" w:hAnsi="仿宋_GB2312" w:cs="仿宋_GB2312" w:eastAsia="仿宋_GB2312"/>
                      <w:sz w:val="19"/>
                      <w:color w:val="000000"/>
                    </w:rPr>
                    <w:t xml:space="preserve"> 6.五金种类、规格:抽屉轨道6付、铰链6个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10.77</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工程名称：外立面装饰工程及其他装饰</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3 页  共 4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011501001007</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吧台</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1.名称:定制吧台（按展开面积）</w:t>
                  </w:r>
                  <w:r>
                    <w:br/>
                  </w:r>
                  <w:r>
                    <w:rPr>
                      <w:rFonts w:ascii="仿宋_GB2312" w:hAnsi="仿宋_GB2312" w:cs="仿宋_GB2312" w:eastAsia="仿宋_GB2312"/>
                      <w:sz w:val="19"/>
                      <w:color w:val="000000"/>
                    </w:rPr>
                    <w:t xml:space="preserve"> 2.规格:1600*1200*785mm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4.石材台面:人造石石材台面（3.84㎡）</w:t>
                  </w:r>
                  <w:r>
                    <w:br/>
                  </w:r>
                  <w:r>
                    <w:rPr>
                      <w:rFonts w:ascii="仿宋_GB2312" w:hAnsi="仿宋_GB2312" w:cs="仿宋_GB2312" w:eastAsia="仿宋_GB2312"/>
                      <w:sz w:val="19"/>
                      <w:color w:val="000000"/>
                    </w:rPr>
                    <w:t xml:space="preserve"> 5.材料种类、规格:实木生态板（10.6㎡）</w:t>
                  </w:r>
                  <w:r>
                    <w:br/>
                  </w:r>
                  <w:r>
                    <w:rPr>
                      <w:rFonts w:ascii="仿宋_GB2312" w:hAnsi="仿宋_GB2312" w:cs="仿宋_GB2312" w:eastAsia="仿宋_GB2312"/>
                      <w:sz w:val="19"/>
                      <w:color w:val="000000"/>
                    </w:rPr>
                    <w:t xml:space="preserve"> 6.柜门:定制柜门（0.63㎡）</w:t>
                  </w:r>
                  <w:r>
                    <w:br/>
                  </w:r>
                  <w:r>
                    <w:rPr>
                      <w:rFonts w:ascii="仿宋_GB2312" w:hAnsi="仿宋_GB2312" w:cs="仿宋_GB2312" w:eastAsia="仿宋_GB2312"/>
                      <w:sz w:val="19"/>
                      <w:color w:val="000000"/>
                    </w:rPr>
                    <w:t xml:space="preserve"> 7.五金种类、规格:抽屉轨道6付、铰链6个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10.6</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011501001008</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物业1号靠墙柜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1.名称:定制靠墙柜（按展开面积）</w:t>
                  </w:r>
                  <w:r>
                    <w:br/>
                  </w:r>
                  <w:r>
                    <w:rPr>
                      <w:rFonts w:ascii="仿宋_GB2312" w:hAnsi="仿宋_GB2312" w:cs="仿宋_GB2312" w:eastAsia="仿宋_GB2312"/>
                      <w:sz w:val="19"/>
                      <w:color w:val="000000"/>
                    </w:rPr>
                    <w:t xml:space="preserve"> 2.规格:3030*350*2515mm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4.材料种类、规格:实木生态板（22.9㎡）</w:t>
                  </w:r>
                  <w:r>
                    <w:br/>
                  </w:r>
                  <w:r>
                    <w:rPr>
                      <w:rFonts w:ascii="仿宋_GB2312" w:hAnsi="仿宋_GB2312" w:cs="仿宋_GB2312" w:eastAsia="仿宋_GB2312"/>
                      <w:sz w:val="19"/>
                      <w:color w:val="000000"/>
                    </w:rPr>
                    <w:t xml:space="preserve"> 5.柜门:定制柜门（2.1㎡）</w:t>
                  </w:r>
                  <w:r>
                    <w:br/>
                  </w:r>
                  <w:r>
                    <w:rPr>
                      <w:rFonts w:ascii="仿宋_GB2312" w:hAnsi="仿宋_GB2312" w:cs="仿宋_GB2312" w:eastAsia="仿宋_GB2312"/>
                      <w:sz w:val="19"/>
                      <w:color w:val="000000"/>
                    </w:rPr>
                    <w:t xml:space="preserve"> 6.五金种类、规格:铰链14个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011501001009</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物业2号转角柜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1.名称:定制转角柜（按展开面积）</w:t>
                  </w:r>
                  <w:r>
                    <w:br/>
                  </w:r>
                  <w:r>
                    <w:rPr>
                      <w:rFonts w:ascii="仿宋_GB2312" w:hAnsi="仿宋_GB2312" w:cs="仿宋_GB2312" w:eastAsia="仿宋_GB2312"/>
                      <w:sz w:val="19"/>
                      <w:color w:val="000000"/>
                    </w:rPr>
                    <w:t xml:space="preserve"> 2.规格:镜柜400*900*400、转角柜1800*750*800+400*750*560</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4.石材台面:人造石石材台面（1.66㎡）</w:t>
                  </w:r>
                  <w:r>
                    <w:br/>
                  </w:r>
                  <w:r>
                    <w:rPr>
                      <w:rFonts w:ascii="仿宋_GB2312" w:hAnsi="仿宋_GB2312" w:cs="仿宋_GB2312" w:eastAsia="仿宋_GB2312"/>
                      <w:sz w:val="19"/>
                      <w:color w:val="000000"/>
                    </w:rPr>
                    <w:t xml:space="preserve"> 5.材料种类、规格:实木生态板（6.24㎡）</w:t>
                  </w:r>
                  <w:r>
                    <w:br/>
                  </w:r>
                  <w:r>
                    <w:rPr>
                      <w:rFonts w:ascii="仿宋_GB2312" w:hAnsi="仿宋_GB2312" w:cs="仿宋_GB2312" w:eastAsia="仿宋_GB2312"/>
                      <w:sz w:val="19"/>
                      <w:color w:val="000000"/>
                    </w:rPr>
                    <w:t xml:space="preserve"> 6.柜门:定制柜门（1.2㎡）</w:t>
                  </w:r>
                  <w:r>
                    <w:br/>
                  </w:r>
                  <w:r>
                    <w:rPr>
                      <w:rFonts w:ascii="仿宋_GB2312" w:hAnsi="仿宋_GB2312" w:cs="仿宋_GB2312" w:eastAsia="仿宋_GB2312"/>
                      <w:sz w:val="19"/>
                      <w:color w:val="000000"/>
                    </w:rPr>
                    <w:t xml:space="preserve"> 7.五金种类、规格:铰链8个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6.24</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6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0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41"/>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932"/>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工程名称：外立面装饰工程及其他装饰</w:t>
                  </w:r>
                </w:p>
              </w:tc>
              <w:tc>
                <w:tcPr>
                  <w:tcW w:type="dxa" w:w="1142"/>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467"/>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4 页  共 4 页</w:t>
                  </w:r>
                </w:p>
              </w:tc>
            </w:tr>
            <w:tr>
              <w:tc>
                <w:tcPr>
                  <w:tcW w:type="dxa" w:w="1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7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2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1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2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17"/>
                  <w:vMerge/>
                  <w:tcBorders>
                    <w:top w:val="single" w:color="000000" w:sz="4"/>
                    <w:left w:val="single" w:color="000000" w:sz="4"/>
                    <w:bottom w:val="single" w:color="000000" w:sz="4"/>
                    <w:right w:val="single" w:color="000000" w:sz="4"/>
                  </w:tcBorders>
                </w:tcPr>
                <w:p/>
              </w:tc>
              <w:tc>
                <w:tcPr>
                  <w:tcW w:type="dxa" w:w="351"/>
                  <w:vMerge/>
                  <w:tcBorders>
                    <w:top w:val="single" w:color="000000" w:sz="4"/>
                    <w:left w:val="single" w:color="000000" w:sz="4"/>
                    <w:bottom w:val="single" w:color="000000" w:sz="4"/>
                    <w:right w:val="single" w:color="000000" w:sz="4"/>
                  </w:tcBorders>
                </w:tcPr>
                <w:p/>
              </w:tc>
              <w:tc>
                <w:tcPr>
                  <w:tcW w:type="dxa" w:w="474"/>
                  <w:gridSpan w:val="2"/>
                  <w:vMerge/>
                  <w:tcBorders>
                    <w:top w:val="single" w:color="000000" w:sz="4"/>
                    <w:left w:val="single" w:color="000000" w:sz="4"/>
                    <w:bottom w:val="single" w:color="000000" w:sz="4"/>
                    <w:right w:val="single" w:color="000000" w:sz="4"/>
                  </w:tcBorders>
                </w:tcPr>
                <w:p/>
              </w:tc>
              <w:tc>
                <w:tcPr>
                  <w:tcW w:type="dxa" w:w="504"/>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011501001010</w:t>
                  </w: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维修店转角柜</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1.名称:定制转角柜（按展开面积）</w:t>
                  </w:r>
                  <w:r>
                    <w:br/>
                  </w:r>
                  <w:r>
                    <w:rPr>
                      <w:rFonts w:ascii="仿宋_GB2312" w:hAnsi="仿宋_GB2312" w:cs="仿宋_GB2312" w:eastAsia="仿宋_GB2312"/>
                      <w:sz w:val="19"/>
                      <w:color w:val="000000"/>
                    </w:rPr>
                    <w:t xml:space="preserve"> 2.规格:3045*800*6660mm</w:t>
                  </w:r>
                  <w:r>
                    <w:br/>
                  </w:r>
                  <w:r>
                    <w:rPr>
                      <w:rFonts w:ascii="仿宋_GB2312" w:hAnsi="仿宋_GB2312" w:cs="仿宋_GB2312" w:eastAsia="仿宋_GB2312"/>
                      <w:sz w:val="19"/>
                      <w:color w:val="000000"/>
                    </w:rPr>
                    <w:t xml:space="preserve"> 3.封边、安装:</w:t>
                  </w:r>
                  <w:r>
                    <w:br/>
                  </w:r>
                  <w:r>
                    <w:rPr>
                      <w:rFonts w:ascii="仿宋_GB2312" w:hAnsi="仿宋_GB2312" w:cs="仿宋_GB2312" w:eastAsia="仿宋_GB2312"/>
                      <w:sz w:val="19"/>
                      <w:color w:val="000000"/>
                    </w:rPr>
                    <w:t xml:space="preserve"> 4.材料种类、规格:实木生态板（25.6㎡）</w:t>
                  </w:r>
                  <w:r>
                    <w:br/>
                  </w:r>
                  <w:r>
                    <w:rPr>
                      <w:rFonts w:ascii="仿宋_GB2312" w:hAnsi="仿宋_GB2312" w:cs="仿宋_GB2312" w:eastAsia="仿宋_GB2312"/>
                      <w:sz w:val="19"/>
                      <w:color w:val="000000"/>
                    </w:rPr>
                    <w:t xml:space="preserve"> 5.柜门:定制柜门（6.5㎡）</w:t>
                  </w:r>
                  <w:r>
                    <w:br/>
                  </w:r>
                  <w:r>
                    <w:rPr>
                      <w:rFonts w:ascii="仿宋_GB2312" w:hAnsi="仿宋_GB2312" w:cs="仿宋_GB2312" w:eastAsia="仿宋_GB2312"/>
                      <w:sz w:val="19"/>
                      <w:color w:val="000000"/>
                    </w:rPr>
                    <w:t xml:space="preserve"> 6.五金种类、规格:铰链30个</w:t>
                  </w: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22.9</w:t>
                  </w: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2"/>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按相关政策执行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4.其他禁止性要求：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5.专项资格：</w:t>
            </w:r>
          </w:p>
        </w:tc>
        <w:tc>
          <w:tcPr>
            <w:tcW w:type="dxa" w:w="3322"/>
          </w:tcPr>
          <w:p>
            <w:pPr>
              <w:pStyle w:val="null3"/>
            </w:pPr>
            <w:r>
              <w:rPr>
                <w:rFonts w:ascii="仿宋_GB2312" w:hAnsi="仿宋_GB2312" w:cs="仿宋_GB2312" w:eastAsia="仿宋_GB2312"/>
              </w:rPr>
              <w:t>具备建筑装修装饰工程专业承包二级以上资质,具备有效的安全生产许可证；投标人拟派项目负责人具备建筑工程二级注册建造师及以上执业资格，具备有效的安全生产考核合格证书（建安B证），未担任其他在建工程项目的项目经理且无不良记录（提供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6.是否面向中小企业采购</w:t>
            </w:r>
          </w:p>
        </w:tc>
        <w:tc>
          <w:tcPr>
            <w:tcW w:type="dxa" w:w="3322"/>
          </w:tcPr>
          <w:p>
            <w:pPr>
              <w:pStyle w:val="null3"/>
            </w:pPr>
            <w:r>
              <w:rPr>
                <w:rFonts w:ascii="仿宋_GB2312" w:hAnsi="仿宋_GB2312" w:cs="仿宋_GB2312" w:eastAsia="仿宋_GB2312"/>
              </w:rPr>
              <w:t>本项目专门面向小微企业采购</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项目组人员配备安排科学、合理，由磋商小组横向比较自主赋分，计[0-5分]； （注：提供配备人员身份证、学历证、专业技术资格证或职称证等证明材料的复印件并加盖单位公章）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1.项目经理具有类似项目业绩1个计0.5分，最多得1分； 赋分依据：提供合同复印件或中标通知书复印件（复印件至少含合同首页，反映项目经理姓名关键页，双方签字盖章页），需加盖供应商公章。 2.具有相关专业中级职称得1分，高级职称得2分。（注：以加盖公章的职称证复印件为准。）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2022年1月1日至今，供应商具有类似项目业绩，一份类似项目业绩得3分，本项最高9分。 赋分依据：加盖公章的合同复印件或中标通知书复印件（注：时间以合同复印件或中标通知书签订为准。）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详见附件：建设项目工程总承包合同（示范文本）.docx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