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31364">
      <w:pPr>
        <w:spacing w:line="360" w:lineRule="auto"/>
        <w:jc w:val="center"/>
        <w:outlineLvl w:val="1"/>
        <w:rPr>
          <w:rFonts w:hint="eastAsia" w:asciiTheme="minorEastAsia" w:hAnsiTheme="minorEastAsia" w:eastAsiaTheme="minorEastAsia" w:cstheme="minorEastAsia"/>
          <w:b/>
          <w:bCs/>
          <w:sz w:val="30"/>
          <w:szCs w:val="30"/>
          <w:lang w:bidi="ar-SA"/>
        </w:rPr>
      </w:pPr>
      <w:bookmarkStart w:id="0" w:name="_Toc31623"/>
      <w:r>
        <w:rPr>
          <w:rFonts w:hint="eastAsia" w:asciiTheme="minorEastAsia" w:hAnsiTheme="minorEastAsia" w:eastAsiaTheme="minorEastAsia" w:cstheme="minorEastAsia"/>
          <w:b/>
          <w:bCs/>
          <w:sz w:val="32"/>
          <w:szCs w:val="32"/>
          <w:lang w:bidi="ar-SA"/>
        </w:rPr>
        <w:t>供应商承诺书</w:t>
      </w:r>
    </w:p>
    <w:p w14:paraId="7AAE904F">
      <w:pPr>
        <w:spacing w:line="360" w:lineRule="auto"/>
        <w:jc w:val="center"/>
        <w:outlineLvl w:val="2"/>
        <w:rPr>
          <w:rFonts w:hint="eastAsia" w:asciiTheme="minorEastAsia" w:hAnsiTheme="minorEastAsia" w:eastAsiaTheme="minorEastAsia" w:cstheme="minorEastAsia"/>
          <w:b/>
          <w:bCs/>
          <w:sz w:val="30"/>
          <w:szCs w:val="30"/>
          <w:lang w:bidi="ar-SA"/>
        </w:rPr>
      </w:pPr>
      <w:r>
        <w:rPr>
          <w:rFonts w:hint="eastAsia" w:asciiTheme="minorEastAsia" w:hAnsiTheme="minorEastAsia" w:eastAsiaTheme="minorEastAsia" w:cstheme="minorEastAsia"/>
          <w:b/>
          <w:bCs/>
          <w:sz w:val="30"/>
          <w:szCs w:val="30"/>
          <w:lang w:bidi="ar-SA"/>
        </w:rPr>
        <w:t>（一）陕西省政府采购供应商拒绝政府采购领域商业贿赂承诺书</w:t>
      </w:r>
      <w:bookmarkEnd w:id="0"/>
    </w:p>
    <w:p w14:paraId="79989681">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为响应党中央、国务院关于治理政府采购领域商业贿赂行为的号召，我公司在此庄严承诺：</w:t>
      </w:r>
    </w:p>
    <w:p w14:paraId="31BFF944">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1、在参与政府采购活动中遵纪守法、诚信经营、公平竞标。</w:t>
      </w:r>
    </w:p>
    <w:p w14:paraId="174C7E87">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2、不向政府采购人、采购代理机构和政府采购评审专家进行任何形式的商业贿赂以谋取交易机会。</w:t>
      </w:r>
      <w:bookmarkStart w:id="1" w:name="_GoBack"/>
      <w:bookmarkEnd w:id="1"/>
    </w:p>
    <w:p w14:paraId="6BE642D8">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3、不向政府采购代理机构和采购人提供虚假资质文件或采用虚假应标方式参与政府采购市场竞争并谋取成交、成交。</w:t>
      </w:r>
    </w:p>
    <w:p w14:paraId="5D96B8D3">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4、不采取“围标、陪标”等商业欺诈手段获得政府采购定单。</w:t>
      </w:r>
    </w:p>
    <w:p w14:paraId="74E771A6">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5、不采取不正当手段诋毁、排挤其他供应商。</w:t>
      </w:r>
    </w:p>
    <w:p w14:paraId="66C84880">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6、不在提供商品和服务时“偷梁换柱、以次充好”损害采购人的合法权益。</w:t>
      </w:r>
    </w:p>
    <w:p w14:paraId="0CEC6AF9">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7、不与采购人、采购代理机构政府采购评审专家或其它供应商恶意串通，进行质疑和投诉，维护政府采购市场秩序。</w:t>
      </w:r>
    </w:p>
    <w:p w14:paraId="1BA7D665">
      <w:pPr>
        <w:spacing w:line="600" w:lineRule="exact"/>
        <w:ind w:firstLine="480" w:firstLineChars="20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8、尊重和接受政府采购监督管理部门的监督和政府采购代理机构招标采购要求，承担因违约行为给采购人造成的损失。</w:t>
      </w:r>
    </w:p>
    <w:p w14:paraId="106F0ECC">
      <w:pPr>
        <w:spacing w:line="600" w:lineRule="exact"/>
        <w:ind w:left="761" w:leftChars="267" w:hanging="120" w:hangingChars="50"/>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9、不发生其他有悖于政府采购公开、公平、公正和诚信原则的行为。</w:t>
      </w:r>
    </w:p>
    <w:p w14:paraId="6111D6A9">
      <w:pPr>
        <w:spacing w:line="600" w:lineRule="exact"/>
        <w:ind w:left="761" w:leftChars="267" w:hanging="120" w:hangingChars="50"/>
        <w:jc w:val="left"/>
        <w:rPr>
          <w:rFonts w:hint="eastAsia" w:asciiTheme="minorEastAsia" w:hAnsiTheme="minorEastAsia" w:eastAsiaTheme="minorEastAsia" w:cstheme="minorEastAsia"/>
          <w:szCs w:val="24"/>
          <w:u w:val="single"/>
          <w:lang w:bidi="ar-SA"/>
        </w:rPr>
      </w:pPr>
      <w:r>
        <w:rPr>
          <w:rFonts w:hint="eastAsia" w:asciiTheme="minorEastAsia" w:hAnsiTheme="minorEastAsia" w:eastAsiaTheme="minorEastAsia" w:cstheme="minorEastAsia"/>
          <w:szCs w:val="24"/>
          <w:lang w:bidi="ar-SA"/>
        </w:rPr>
        <w:t>承诺单位（盖章）：</w:t>
      </w:r>
      <w:r>
        <w:rPr>
          <w:rFonts w:hint="eastAsia" w:asciiTheme="minorEastAsia" w:hAnsiTheme="minorEastAsia" w:eastAsiaTheme="minorEastAsia" w:cstheme="minorEastAsia"/>
          <w:szCs w:val="24"/>
          <w:u w:val="single"/>
          <w:lang w:bidi="ar-SA"/>
        </w:rPr>
        <w:t xml:space="preserve">                            </w:t>
      </w:r>
    </w:p>
    <w:p w14:paraId="68B4ECAA">
      <w:pPr>
        <w:spacing w:line="600" w:lineRule="exact"/>
        <w:ind w:left="802" w:leftChars="334"/>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被授权人（签字）：</w:t>
      </w:r>
      <w:r>
        <w:rPr>
          <w:rFonts w:hint="eastAsia" w:asciiTheme="minorEastAsia" w:hAnsiTheme="minorEastAsia" w:eastAsiaTheme="minorEastAsia" w:cstheme="minorEastAsia"/>
          <w:szCs w:val="24"/>
          <w:u w:val="single"/>
          <w:lang w:bidi="ar-SA"/>
        </w:rPr>
        <w:t xml:space="preserve">                            </w:t>
      </w:r>
    </w:p>
    <w:p w14:paraId="21107A51">
      <w:pPr>
        <w:spacing w:line="600" w:lineRule="exact"/>
        <w:ind w:left="802" w:leftChars="334"/>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地  址： </w:t>
      </w:r>
      <w:r>
        <w:rPr>
          <w:rFonts w:hint="eastAsia" w:asciiTheme="minorEastAsia" w:hAnsiTheme="minorEastAsia" w:eastAsiaTheme="minorEastAsia" w:cstheme="minorEastAsia"/>
          <w:szCs w:val="24"/>
          <w:u w:val="single"/>
          <w:lang w:bidi="ar-SA"/>
        </w:rPr>
        <w:t xml:space="preserve">                                      </w:t>
      </w:r>
    </w:p>
    <w:p w14:paraId="0DD73F83">
      <w:pPr>
        <w:spacing w:line="600" w:lineRule="exact"/>
        <w:ind w:left="754" w:leftChars="314"/>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邮  编：</w:t>
      </w:r>
      <w:r>
        <w:rPr>
          <w:rFonts w:hint="eastAsia" w:asciiTheme="minorEastAsia" w:hAnsiTheme="minorEastAsia" w:eastAsiaTheme="minorEastAsia" w:cstheme="minorEastAsia"/>
          <w:szCs w:val="24"/>
          <w:u w:val="single"/>
          <w:lang w:bidi="ar-SA"/>
        </w:rPr>
        <w:t xml:space="preserve">                                       </w:t>
      </w:r>
    </w:p>
    <w:p w14:paraId="1344901A">
      <w:pPr>
        <w:spacing w:line="600" w:lineRule="exact"/>
        <w:ind w:left="754" w:leftChars="314"/>
        <w:jc w:val="left"/>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电  话： </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 xml:space="preserve">   </w:t>
      </w:r>
    </w:p>
    <w:p w14:paraId="4B276024">
      <w:pPr>
        <w:spacing w:line="280" w:lineRule="exact"/>
        <w:ind w:right="617" w:rightChars="257" w:firstLine="2400" w:firstLineChars="1000"/>
        <w:rPr>
          <w:rFonts w:hint="eastAsia" w:asciiTheme="minorEastAsia" w:hAnsiTheme="minorEastAsia" w:eastAsiaTheme="minorEastAsia" w:cstheme="minorEastAsia"/>
          <w:szCs w:val="24"/>
          <w:lang w:bidi="ar-SA"/>
        </w:rPr>
      </w:pPr>
    </w:p>
    <w:p w14:paraId="6DF6066F">
      <w:pPr>
        <w:spacing w:line="280" w:lineRule="exact"/>
        <w:ind w:right="617" w:rightChars="257" w:firstLine="720" w:firstLineChars="3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日    期：</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年</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月</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日</w:t>
      </w:r>
    </w:p>
    <w:p w14:paraId="7C685647">
      <w:pPr>
        <w:rPr>
          <w:rFonts w:hint="eastAsia" w:asciiTheme="minorEastAsia" w:hAnsiTheme="minorEastAsia" w:eastAsiaTheme="minorEastAsia" w:cstheme="minorEastAsia"/>
        </w:rPr>
      </w:pPr>
    </w:p>
    <w:p w14:paraId="18EED2B9">
      <w:pPr>
        <w:numPr>
          <w:ilvl w:val="0"/>
          <w:numId w:val="1"/>
        </w:numPr>
        <w:jc w:val="center"/>
        <w:outlineLvl w:val="2"/>
        <w:rPr>
          <w:rFonts w:hint="eastAsia" w:asciiTheme="minorEastAsia" w:hAnsiTheme="minorEastAsia" w:eastAsiaTheme="minorEastAsia" w:cstheme="minorEastAsia"/>
          <w:b/>
          <w:sz w:val="28"/>
          <w:szCs w:val="28"/>
          <w:lang w:val="zh-CN" w:eastAsia="zh-CN" w:bidi="ar-SA"/>
        </w:rPr>
      </w:pPr>
      <w:r>
        <w:rPr>
          <w:rFonts w:hint="eastAsia" w:asciiTheme="minorEastAsia" w:hAnsiTheme="minorEastAsia" w:eastAsiaTheme="minorEastAsia" w:cstheme="minorEastAsia"/>
          <w:b/>
          <w:sz w:val="28"/>
          <w:szCs w:val="28"/>
          <w:lang w:val="zh-CN" w:eastAsia="zh-CN" w:bidi="ar-SA"/>
        </w:rPr>
        <w:t>企业关系关联承诺书</w:t>
      </w:r>
    </w:p>
    <w:p w14:paraId="1CAA1D1C">
      <w:pPr>
        <w:pStyle w:val="4"/>
        <w:rPr>
          <w:rFonts w:hint="eastAsia" w:asciiTheme="minorEastAsia" w:hAnsiTheme="minorEastAsia" w:eastAsiaTheme="minorEastAsia" w:cstheme="minorEastAsia"/>
          <w:lang w:bidi="ar-SA"/>
        </w:rPr>
      </w:pPr>
    </w:p>
    <w:p w14:paraId="264A98FF">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1、供应商在本项目磋商中，不存在与其它供应商负责人为同一人，有控股、管理等关联关系承诺：</w:t>
      </w:r>
    </w:p>
    <w:p w14:paraId="3F3FDC92">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1.1管理关系说明：</w:t>
      </w:r>
    </w:p>
    <w:p w14:paraId="6A2C6F72">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我单位管理的具有独立法人的下属单位有</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w:t>
      </w:r>
    </w:p>
    <w:p w14:paraId="1108B105">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我单位的上级管理单位有</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w:t>
      </w:r>
    </w:p>
    <w:p w14:paraId="3F5C7ABA">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1.2股权关系说明：</w:t>
      </w:r>
    </w:p>
    <w:p w14:paraId="504799B6">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我单位控股的单位有</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w:t>
      </w:r>
    </w:p>
    <w:p w14:paraId="31E011CE">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我单位被</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单位控股。</w:t>
      </w:r>
    </w:p>
    <w:p w14:paraId="12DA2507">
      <w:pPr>
        <w:spacing w:line="500" w:lineRule="exact"/>
        <w:ind w:firstLine="480" w:firstLineChars="200"/>
        <w:rPr>
          <w:rFonts w:hint="eastAsia" w:asciiTheme="minorEastAsia" w:hAnsiTheme="minorEastAsia" w:eastAsiaTheme="minorEastAsia" w:cstheme="minorEastAsia"/>
          <w:szCs w:val="24"/>
          <w:u w:val="single"/>
          <w:lang w:bidi="ar-SA"/>
        </w:rPr>
      </w:pPr>
      <w:r>
        <w:rPr>
          <w:rFonts w:hint="eastAsia" w:asciiTheme="minorEastAsia" w:hAnsiTheme="minorEastAsia" w:eastAsiaTheme="minorEastAsia" w:cstheme="minorEastAsia"/>
          <w:szCs w:val="24"/>
          <w:lang w:bidi="ar-SA"/>
        </w:rPr>
        <w:t>1.3、是否存在控股、管理等关联关系的单位负责人：</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（若有，填姓名；若无，填否）</w:t>
      </w:r>
    </w:p>
    <w:p w14:paraId="09EA56EF">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2、</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（是或否）为采购项目提供整体设计、规范编制或者项目管理、监理、检测等服务的供应商。</w:t>
      </w:r>
    </w:p>
    <w:p w14:paraId="50E0569B">
      <w:pPr>
        <w:spacing w:line="500" w:lineRule="exact"/>
        <w:ind w:firstLine="480" w:firstLineChars="200"/>
        <w:rPr>
          <w:rFonts w:hint="eastAsia" w:asciiTheme="minorEastAsia" w:hAnsiTheme="minorEastAsia" w:eastAsiaTheme="minorEastAsia" w:cstheme="minorEastAsia"/>
          <w:szCs w:val="24"/>
          <w:u w:val="single"/>
          <w:lang w:bidi="ar-SA"/>
        </w:rPr>
      </w:pPr>
      <w:r>
        <w:rPr>
          <w:rFonts w:hint="eastAsia" w:asciiTheme="minorEastAsia" w:hAnsiTheme="minorEastAsia" w:eastAsiaTheme="minorEastAsia" w:cstheme="minorEastAsia"/>
          <w:szCs w:val="24"/>
          <w:lang w:bidi="ar-SA"/>
        </w:rPr>
        <w:t>3、其他与本项目有关的利害关系说明：</w:t>
      </w:r>
      <w:r>
        <w:rPr>
          <w:rFonts w:hint="eastAsia" w:asciiTheme="minorEastAsia" w:hAnsiTheme="minorEastAsia" w:eastAsiaTheme="minorEastAsia" w:cstheme="minorEastAsia"/>
          <w:szCs w:val="24"/>
          <w:u w:val="single"/>
          <w:lang w:bidi="ar-SA"/>
        </w:rPr>
        <w:t xml:space="preserve">                               </w:t>
      </w:r>
    </w:p>
    <w:p w14:paraId="3D2E9C60">
      <w:pPr>
        <w:spacing w:line="500" w:lineRule="exact"/>
        <w:ind w:firstLine="480" w:firstLineChars="2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我单位承诺以上说明真实有效，无虚假内容或隐瞒。</w:t>
      </w:r>
    </w:p>
    <w:p w14:paraId="4CE70063">
      <w:pPr>
        <w:spacing w:line="500" w:lineRule="exact"/>
        <w:ind w:firstLine="240" w:firstLineChars="100"/>
        <w:rPr>
          <w:rFonts w:hint="eastAsia" w:asciiTheme="minorEastAsia" w:hAnsiTheme="minorEastAsia" w:eastAsiaTheme="minorEastAsia" w:cstheme="minorEastAsia"/>
          <w:szCs w:val="24"/>
          <w:lang w:bidi="ar-SA"/>
        </w:rPr>
      </w:pPr>
    </w:p>
    <w:p w14:paraId="23064E29">
      <w:pPr>
        <w:spacing w:line="500" w:lineRule="exact"/>
        <w:ind w:firstLine="2400" w:firstLineChars="10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供应商名称：</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（加盖单位公章）</w:t>
      </w:r>
    </w:p>
    <w:p w14:paraId="3F299881">
      <w:pPr>
        <w:spacing w:line="500" w:lineRule="exact"/>
        <w:ind w:firstLine="240" w:firstLineChars="100"/>
        <w:rPr>
          <w:rFonts w:hint="eastAsia" w:asciiTheme="minorEastAsia" w:hAnsiTheme="minorEastAsia" w:eastAsiaTheme="minorEastAsia" w:cstheme="minorEastAsia"/>
          <w:szCs w:val="24"/>
          <w:lang w:bidi="ar-SA"/>
        </w:rPr>
      </w:pPr>
    </w:p>
    <w:p w14:paraId="7A695DB6">
      <w:pPr>
        <w:spacing w:line="500" w:lineRule="exact"/>
        <w:ind w:firstLine="2400" w:firstLineChars="10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法定代表人或被授权人：</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（签字或盖章）</w:t>
      </w:r>
    </w:p>
    <w:p w14:paraId="126BC18E">
      <w:pPr>
        <w:spacing w:line="500" w:lineRule="exact"/>
        <w:ind w:firstLine="240" w:firstLineChars="100"/>
        <w:rPr>
          <w:rFonts w:hint="eastAsia" w:asciiTheme="minorEastAsia" w:hAnsiTheme="minorEastAsia" w:eastAsiaTheme="minorEastAsia" w:cstheme="minorEastAsia"/>
          <w:lang w:bidi="ar-SA"/>
        </w:rPr>
      </w:pPr>
      <w:r>
        <w:rPr>
          <w:rFonts w:hint="eastAsia" w:asciiTheme="minorEastAsia" w:hAnsiTheme="minorEastAsia" w:eastAsiaTheme="minorEastAsia" w:cstheme="minorEastAsia"/>
          <w:szCs w:val="24"/>
          <w:lang w:bidi="ar-SA"/>
        </w:rPr>
        <w:t xml:space="preserve">      </w:t>
      </w:r>
    </w:p>
    <w:p w14:paraId="6B404B22">
      <w:pPr>
        <w:spacing w:line="280" w:lineRule="exact"/>
        <w:ind w:right="617" w:rightChars="257" w:firstLine="2400" w:firstLineChars="1000"/>
        <w:rPr>
          <w:rFonts w:hint="eastAsia" w:asciiTheme="minorEastAsia" w:hAnsiTheme="minorEastAsia" w:eastAsiaTheme="minorEastAsia" w:cstheme="minorEastAsia"/>
          <w:szCs w:val="24"/>
          <w:lang w:bidi="ar-SA"/>
        </w:rPr>
      </w:pPr>
      <w:r>
        <w:rPr>
          <w:rFonts w:hint="eastAsia" w:asciiTheme="minorEastAsia" w:hAnsiTheme="minorEastAsia" w:eastAsiaTheme="minorEastAsia" w:cstheme="minorEastAsia"/>
          <w:szCs w:val="24"/>
          <w:lang w:bidi="ar-SA"/>
        </w:rPr>
        <w:t>日       期：</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年</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月</w:t>
      </w:r>
      <w:r>
        <w:rPr>
          <w:rFonts w:hint="eastAsia" w:asciiTheme="minorEastAsia" w:hAnsiTheme="minorEastAsia" w:eastAsiaTheme="minorEastAsia" w:cstheme="minorEastAsia"/>
          <w:szCs w:val="24"/>
          <w:u w:val="single"/>
          <w:lang w:bidi="ar-SA"/>
        </w:rPr>
        <w:t xml:space="preserve">      </w:t>
      </w:r>
      <w:r>
        <w:rPr>
          <w:rFonts w:hint="eastAsia" w:asciiTheme="minorEastAsia" w:hAnsiTheme="minorEastAsia" w:eastAsiaTheme="minorEastAsia" w:cstheme="minorEastAsia"/>
          <w:szCs w:val="24"/>
          <w:lang w:bidi="ar-SA"/>
        </w:rPr>
        <w:t>日</w:t>
      </w:r>
    </w:p>
    <w:p w14:paraId="71717A4E">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5AE23DD9"/>
    <w:rsid w:val="696B4ADF"/>
    <w:rsid w:val="6AD53ECC"/>
    <w:rsid w:val="78DD73C3"/>
    <w:rsid w:val="7D02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2">
    <w:name w:val="heading 4"/>
    <w:basedOn w:val="1"/>
    <w:next w:val="1"/>
    <w:unhideWhenUsed/>
    <w:qFormat/>
    <w:uiPriority w:val="0"/>
    <w:pPr>
      <w:keepNext w:val="0"/>
      <w:keepLines w:val="0"/>
      <w:spacing w:before="50" w:beforeLines="50" w:beforeAutospacing="0" w:after="50" w:afterLines="50" w:afterAutospacing="0" w:line="360" w:lineRule="auto"/>
      <w:ind w:firstLine="0" w:firstLineChars="0"/>
      <w:outlineLvl w:val="3"/>
    </w:pPr>
    <w:rPr>
      <w:b/>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Cambria" w:hAnsi="Cambria" w:eastAsia="宋体" w:cs="Times New Roman"/>
      <w:sz w:val="24"/>
    </w:rPr>
  </w:style>
  <w:style w:type="paragraph" w:styleId="4">
    <w:name w:val="Body Text"/>
    <w:basedOn w:val="1"/>
    <w:next w:val="1"/>
    <w:qFormat/>
    <w:uiPriority w:val="0"/>
    <w:pPr>
      <w:spacing w:after="120"/>
    </w:pPr>
    <w:rPr>
      <w:rFonts w:ascii="Times New Roman" w:hAns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734</Characters>
  <Lines>0</Lines>
  <Paragraphs>0</Paragraphs>
  <TotalTime>0</TotalTime>
  <ScaleCrop>false</ScaleCrop>
  <LinksUpToDate>false</LinksUpToDate>
  <CharactersWithSpaces>1110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2024-05-23T05:56:00Z</dcterms:created>
  <dc:creator>Administrator</dc:creator>
  <cp:lastModifiedBy>L</cp:lastModifiedBy>
  <dcterms:modified xsi:type="dcterms:W3CDTF">2026-05-22T01:27:44Z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40319684AE9F4361A1F85B50A0805D2D_12</vt:lpwstr>
  </property>
  <property fmtid="{D5CDD505-2E9C-101B-9397-08002B2CF9AE}" pid="4" name="KSOTemplateDocerSaveRecord">
    <vt:lpwstr>eyJoZGlkIjoiN2EzMWZjNzVlOWJmOWNkOTlhNDQzODgzY2ZjZmZlMzgiLCJ1c2VySWQiOiI0MjU0MjU1NTYifQ==</vt:lpwstr>
  </property>
</Properties>
</file>