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宋体" w:hAnsi="宋体" w:eastAsia="宋体" w:cs="宋体"/>
          <w:snapToGrid w:val="0"/>
          <w:color w:val="000000"/>
          <w:spacing w:val="-1"/>
          <w:kern w:val="0"/>
          <w:sz w:val="24"/>
          <w:szCs w:val="24"/>
          <w:highlight w:val="none"/>
          <w:lang w:val="en-US" w:eastAsia="zh-CN" w:bidi="ar-SA"/>
        </w:rPr>
      </w:pPr>
      <w:r>
        <w:rPr>
          <w:rFonts w:hint="eastAsia" w:ascii="宋体" w:hAnsi="宋体" w:eastAsia="宋体" w:cs="宋体"/>
          <w:snapToGrid w:val="0"/>
          <w:color w:val="000000"/>
          <w:spacing w:val="-1"/>
          <w:kern w:val="0"/>
          <w:sz w:val="24"/>
          <w:szCs w:val="24"/>
          <w:highlight w:val="none"/>
          <w:lang w:val="en-US" w:eastAsia="zh-CN" w:bidi="ar-SA"/>
        </w:rPr>
        <w:br w:type="page"/>
      </w:r>
      <w:bookmarkStart w:id="0" w:name="_GoBack"/>
      <w:bookmarkEnd w:id="0"/>
    </w:p>
    <w:p w14:paraId="4D71AFA9">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40D229F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675C7979">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供应商需在项目电子化交易系统中按要求填写《投标函》完成承诺并进行电子签章。</w:t>
      </w:r>
    </w:p>
    <w:p w14:paraId="7CAE93F4">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①具有独立承担民事责任能力的法人、其他组织或自然人，提供合法有效的统一社会信用代码营业执照（事业单位法人证书/专业服务机构执业许可证/民办非企业单位登记证书，自然人提供身份证）；</w:t>
      </w:r>
    </w:p>
    <w:p w14:paraId="50F77ADF">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w:t>
      </w:r>
    </w:p>
    <w:p w14:paraId="7AA94031">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w:t>
      </w:r>
    </w:p>
    <w:p w14:paraId="4245B495">
      <w:pPr>
        <w:widowControl/>
        <w:wordWrap w:val="0"/>
        <w:topLinePunct/>
        <w:bidi w:val="0"/>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t>④提供具有履行本合同所必需的设备和专业技术能力的声明；</w:t>
      </w:r>
    </w:p>
    <w:p w14:paraId="1F30D86B">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color w:val="auto"/>
          <w:highlight w:val="none"/>
        </w:rPr>
        <w:t>⑤参加本次政府采购活动前3年内在经营活动中没有重大违纪，以及未被列入失信被执行人、重大税收违法案件当事人名单、政府采购严重违法失信行为记录名单的书面声明；</w:t>
      </w:r>
    </w:p>
    <w:p w14:paraId="54647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br w:type="page"/>
      </w:r>
    </w:p>
    <w:p w14:paraId="0EBE6C47">
      <w:pPr>
        <w:widowControl/>
        <w:wordWrap w:val="0"/>
        <w:topLinePunct/>
        <w:bidi w:val="0"/>
        <w:spacing w:line="360" w:lineRule="auto"/>
        <w:jc w:val="center"/>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default" w:ascii="宋体" w:hAnsi="宋体" w:eastAsia="宋体" w:cs="宋体"/>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lang w:val="en-US" w:eastAsia="zh-CN" w:bidi="ar-SA"/>
        </w:rPr>
        <w:t xml:space="preserve"> 于</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年</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月</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日在中华人民共和国境内</w:t>
      </w:r>
      <w:r>
        <w:rPr>
          <w:rFonts w:hint="eastAsia" w:ascii="宋体" w:hAnsi="宋体" w:eastAsia="宋体" w:cs="宋体"/>
          <w:spacing w:val="4"/>
          <w:kern w:val="2"/>
          <w:sz w:val="24"/>
          <w:szCs w:val="24"/>
          <w:u w:val="single"/>
          <w:lang w:val="en-US" w:eastAsia="zh-CN" w:bidi="ar-SA"/>
        </w:rPr>
        <w:t xml:space="preserve">        （注册地址）     </w:t>
      </w:r>
      <w:r>
        <w:rPr>
          <w:rFonts w:hint="eastAsia" w:ascii="宋体" w:hAnsi="宋体" w:eastAsia="宋体" w:cs="宋体"/>
          <w:spacing w:val="4"/>
          <w:kern w:val="2"/>
          <w:sz w:val="24"/>
          <w:szCs w:val="24"/>
          <w:lang w:val="en-US" w:eastAsia="zh-CN" w:bidi="ar-SA"/>
        </w:rPr>
        <w:t>合法注册并经营，公司主营业务为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，营业（生产经营）面积为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 xml:space="preserve"> ，现有员工数量为</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宋体" w:hAnsi="宋体" w:eastAsia="宋体" w:cs="宋体"/>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宋体" w:hAnsi="宋体" w:eastAsia="宋体" w:cs="宋体"/>
          <w:b/>
          <w:bCs/>
          <w:kern w:val="0"/>
          <w:sz w:val="28"/>
          <w:szCs w:val="21"/>
          <w:lang w:val="en-US" w:eastAsia="en-US"/>
        </w:rPr>
      </w:pPr>
      <w:r>
        <w:rPr>
          <w:rFonts w:hint="eastAsia" w:ascii="宋体" w:hAnsi="宋体" w:eastAsia="宋体" w:cs="宋体"/>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Calibri" w:hAnsi="Calibri" w:eastAsia="宋体" w:cs="Times New Roman"/>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宋体" w:hAnsi="宋体" w:eastAsia="宋体" w:cs="宋体"/>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宋体" w:hAnsi="宋体" w:eastAsia="宋体" w:cs="宋体"/>
          <w:spacing w:val="4"/>
          <w:kern w:val="2"/>
          <w:sz w:val="24"/>
          <w:szCs w:val="24"/>
          <w:u w:val="single"/>
          <w:lang w:eastAsia="zh-CN" w:bidi="ar-SA"/>
        </w:rPr>
      </w:pPr>
      <w:r>
        <w:rPr>
          <w:rFonts w:hint="eastAsia" w:ascii="宋体" w:hAnsi="宋体" w:eastAsia="宋体" w:cs="宋体"/>
          <w:spacing w:val="4"/>
          <w:kern w:val="2"/>
          <w:sz w:val="24"/>
          <w:szCs w:val="24"/>
          <w:u w:val="none"/>
          <w:lang w:eastAsia="zh-CN" w:bidi="ar-SA"/>
        </w:rPr>
        <w:t>致：</w:t>
      </w:r>
      <w:r>
        <w:rPr>
          <w:rFonts w:hint="eastAsia" w:ascii="宋体" w:hAnsi="宋体" w:eastAsia="宋体" w:cs="宋体"/>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我单位</w:t>
      </w:r>
      <w:r>
        <w:rPr>
          <w:rFonts w:hint="eastAsia" w:ascii="宋体" w:hAnsi="宋体" w:eastAsia="宋体" w:cs="宋体"/>
          <w:spacing w:val="4"/>
          <w:kern w:val="2"/>
          <w:sz w:val="24"/>
          <w:szCs w:val="24"/>
          <w:u w:val="single"/>
          <w:lang w:val="en-US" w:eastAsia="zh-CN" w:bidi="ar-SA"/>
        </w:rPr>
        <w:t xml:space="preserve">  （供应商名称）  </w:t>
      </w:r>
      <w:r>
        <w:rPr>
          <w:rFonts w:hint="eastAsia" w:ascii="宋体" w:hAnsi="宋体" w:eastAsia="宋体" w:cs="宋体"/>
          <w:spacing w:val="4"/>
          <w:kern w:val="2"/>
          <w:sz w:val="24"/>
          <w:szCs w:val="24"/>
          <w:u w:val="none"/>
          <w:lang w:eastAsia="en-US" w:bidi="ar-SA"/>
        </w:rPr>
        <w:t>声明参加本次</w:t>
      </w:r>
      <w:r>
        <w:rPr>
          <w:rFonts w:hint="eastAsia" w:ascii="宋体" w:hAnsi="宋体" w:eastAsia="宋体" w:cs="宋体"/>
          <w:spacing w:val="4"/>
          <w:kern w:val="2"/>
          <w:sz w:val="24"/>
          <w:szCs w:val="24"/>
          <w:u w:val="single"/>
          <w:lang w:val="en-US" w:eastAsia="zh-CN" w:bidi="ar-SA"/>
        </w:rPr>
        <w:t xml:space="preserve">  </w:t>
      </w:r>
      <w:r>
        <w:rPr>
          <w:rFonts w:hint="eastAsia" w:ascii="宋体" w:hAnsi="宋体" w:eastAsia="宋体" w:cs="宋体"/>
          <w:color w:val="000000"/>
          <w:kern w:val="0"/>
          <w:sz w:val="24"/>
          <w:szCs w:val="24"/>
          <w:u w:val="single"/>
          <w:lang w:val="en-US" w:eastAsia="zh-CN" w:bidi="ar"/>
        </w:rPr>
        <w:t xml:space="preserve">项目名称（项目编号）（采购包 ）  </w:t>
      </w:r>
      <w:r>
        <w:rPr>
          <w:rFonts w:hint="eastAsia" w:ascii="宋体" w:hAnsi="宋体" w:eastAsia="宋体" w:cs="宋体"/>
          <w:spacing w:val="4"/>
          <w:kern w:val="2"/>
          <w:sz w:val="24"/>
          <w:szCs w:val="24"/>
          <w:u w:val="none"/>
          <w:lang w:eastAsia="en-US" w:bidi="ar-SA"/>
        </w:rPr>
        <w:t>政府采购活动前</w:t>
      </w:r>
      <w:r>
        <w:rPr>
          <w:rFonts w:hint="eastAsia" w:ascii="宋体" w:hAnsi="宋体" w:eastAsia="宋体" w:cs="宋体"/>
          <w:spacing w:val="4"/>
          <w:kern w:val="2"/>
          <w:sz w:val="24"/>
          <w:szCs w:val="24"/>
          <w:u w:val="none"/>
          <w:lang w:val="en-US" w:eastAsia="zh-CN" w:bidi="ar-SA"/>
        </w:rPr>
        <w:t>3</w:t>
      </w:r>
      <w:r>
        <w:rPr>
          <w:rFonts w:hint="eastAsia" w:ascii="宋体" w:hAnsi="宋体" w:eastAsia="宋体" w:cs="宋体"/>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宋体" w:hAnsi="宋体" w:eastAsia="宋体" w:cs="宋体"/>
          <w:spacing w:val="4"/>
          <w:kern w:val="2"/>
          <w:sz w:val="24"/>
          <w:szCs w:val="24"/>
          <w:u w:val="none"/>
          <w:lang w:eastAsia="en-US" w:bidi="ar-SA"/>
        </w:rPr>
      </w:pPr>
      <w:r>
        <w:rPr>
          <w:rFonts w:hint="eastAsia" w:ascii="宋体" w:hAnsi="宋体" w:eastAsia="宋体" w:cs="宋体"/>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宋体" w:hAnsi="宋体" w:eastAsia="宋体" w:cs="宋体"/>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ascii="Arial" w:hAnsi="Arial" w:eastAsia="Arial" w:cs="Arial"/>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宋体" w:hAnsi="宋体" w:eastAsia="宋体" w:cs="宋体"/>
          <w:b/>
          <w:snapToGrid w:val="0"/>
          <w:color w:val="000000"/>
          <w:spacing w:val="14"/>
          <w:kern w:val="0"/>
          <w:sz w:val="32"/>
          <w:szCs w:val="24"/>
          <w:highlight w:val="none"/>
          <w:lang w:val="en-US" w:eastAsia="zh-CN"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w:t>
      </w:r>
      <w:r>
        <w:rPr>
          <w:rFonts w:hint="eastAsia" w:ascii="宋体" w:hAnsi="宋体" w:eastAsia="宋体" w:cs="宋体"/>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Calibri" w:hAnsi="Calibri" w:eastAsia="宋体" w:cs="Times New Roman"/>
          <w:kern w:val="2"/>
          <w:sz w:val="24"/>
          <w:szCs w:val="24"/>
          <w:lang w:val="en-US" w:eastAsia="zh-CN" w:bidi="ar-SA"/>
        </w:rPr>
      </w:pPr>
      <w:r>
        <w:rPr>
          <w:rFonts w:hint="eastAsia" w:ascii="宋体" w:hAnsi="宋体" w:eastAsia="宋体" w:cs="宋体"/>
          <w:kern w:val="0"/>
          <w:sz w:val="24"/>
          <w:szCs w:val="20"/>
          <w:highlight w:val="none"/>
          <w:lang w:val="en-US" w:eastAsia="zh-CN"/>
        </w:rPr>
        <w:t>供应商需在项目电子化交易系统中按要求上传相应证明文件并进行电子签章。财务状况报告：提供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r>
        <w:rPr>
          <w:rFonts w:hint="eastAsia" w:ascii="Calibri" w:hAnsi="Calibri" w:eastAsia="宋体" w:cs="Times New Roman"/>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6ECE793">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r>
        <w:rPr>
          <w:rFonts w:hint="eastAsia" w:ascii="宋体" w:hAnsi="宋体" w:eastAsia="宋体" w:cs="宋体"/>
          <w:color w:val="auto"/>
          <w:highlight w:val="none"/>
        </w:rPr>
        <w:t>供应商需在项目电子化交易系统中按要求填写《响应函》完成承诺并进行电子签章。</w:t>
      </w:r>
    </w:p>
    <w:p w14:paraId="670EAFF8">
      <w:pPr>
        <w:widowControl w:val="0"/>
        <w:wordWrap/>
        <w:topLinePunct w:val="0"/>
        <w:bidi w:val="0"/>
        <w:spacing w:line="360" w:lineRule="auto"/>
        <w:outlineLvl w:val="9"/>
        <w:rPr>
          <w:rFonts w:hint="eastAsia" w:ascii="Calibri" w:hAnsi="Calibri" w:eastAsia="宋体" w:cs="Times New Roman"/>
          <w:kern w:val="2"/>
          <w:sz w:val="24"/>
          <w:szCs w:val="24"/>
          <w:highlight w:val="red"/>
          <w:lang w:val="en-US" w:eastAsia="zh-CN" w:bidi="ar-SA"/>
        </w:rPr>
      </w:pPr>
      <w:r>
        <w:rPr>
          <w:rFonts w:hint="eastAsia" w:ascii="Calibri" w:hAnsi="Calibri" w:eastAsia="宋体" w:cs="Times New Roman"/>
          <w:kern w:val="2"/>
          <w:sz w:val="24"/>
          <w:szCs w:val="24"/>
          <w:highlight w:val="red"/>
          <w:lang w:val="en-US" w:eastAsia="zh-CN" w:bidi="ar-SA"/>
        </w:rPr>
        <w:br w:type="page"/>
      </w:r>
    </w:p>
    <w:p w14:paraId="643F1F11">
      <w:pPr>
        <w:widowControl w:val="0"/>
        <w:numPr>
          <w:ilvl w:val="0"/>
          <w:numId w:val="1"/>
        </w:numPr>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145E8B7A">
      <w:pPr>
        <w:pStyle w:val="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1、资质证书：供应商须在“社会消防技术服务信息系统（https://shhxf.119.gov.cn/templet/index_7.jsp）”中可查询，且服务类型须包含“消防设施维护保养检测”。</w:t>
      </w:r>
    </w:p>
    <w:p w14:paraId="3F94BBE8">
      <w:pPr>
        <w:pStyle w:val="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2、项目负责人：供应商拟派项目负责人须具有具有一级注册消防工程师证书；</w:t>
      </w:r>
    </w:p>
    <w:p w14:paraId="5A7F6FDF">
      <w:pPr>
        <w:pStyle w:val="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3、法定代表人身份证明或法定代表人授权书：法定代表人直接参加磋商，须提供法定代表人身份证明及身份证复印件；授权代表参与磋商，须提供法定代表人授权书（附法定代表人、被授权人身份证复印件）。</w:t>
      </w:r>
    </w:p>
    <w:p w14:paraId="61A74F96">
      <w:pPr>
        <w:pStyle w:val="4"/>
        <w:numPr>
          <w:ilvl w:val="0"/>
          <w:numId w:val="0"/>
        </w:numPr>
        <w:rPr>
          <w:rFonts w:hint="eastAsia"/>
          <w:lang w:val="en-US" w:eastAsia="zh-CN"/>
        </w:rPr>
      </w:pPr>
      <w:r>
        <w:rPr>
          <w:rFonts w:hint="eastAsia" w:ascii="宋体" w:hAnsi="宋体" w:eastAsia="宋体" w:cs="宋体"/>
          <w:b/>
          <w:bCs/>
          <w:kern w:val="2"/>
          <w:sz w:val="24"/>
          <w:szCs w:val="24"/>
          <w:lang w:val="en-US" w:eastAsia="zh-CN" w:bidi="ar-SA"/>
        </w:rPr>
        <w:t>4、不接受联合体磋商：本项目不接受联合体磋商</w:t>
      </w:r>
    </w:p>
    <w:p w14:paraId="4D5F3AC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2FC99BBC">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410E4907">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07B2D4D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467A2760">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01E1079C">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5955A5EA">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0CD8244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1BAABC6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78478A56">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1999B64D">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p>
    <w:p w14:paraId="3308D127">
      <w:pP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br w:type="page"/>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3365557F">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B4789FE">
      <w:pPr>
        <w:widowControl w:val="0"/>
        <w:wordWrap/>
        <w:topLinePunct w:val="0"/>
        <w:adjustRightInd w:val="0"/>
        <w:snapToGrid w:val="0"/>
        <w:spacing w:line="360" w:lineRule="auto"/>
        <w:outlineLvl w:val="9"/>
        <w:rPr>
          <w:rFonts w:hint="eastAsia" w:ascii="宋体" w:hAnsi="宋体" w:eastAsia="宋体" w:cs="宋体"/>
          <w:kern w:val="2"/>
          <w:sz w:val="24"/>
          <w:szCs w:val="24"/>
          <w:lang w:eastAsia="zh-CN" w:bidi="ar-SA"/>
        </w:rPr>
      </w:pPr>
    </w:p>
    <w:p w14:paraId="50A4B9C3">
      <w:pPr>
        <w:widowControl w:val="0"/>
        <w:wordWrap/>
        <w:topLinePunct w:val="0"/>
        <w:adjustRightInd w:val="0"/>
        <w:snapToGrid w:val="0"/>
        <w:spacing w:line="360" w:lineRule="auto"/>
        <w:ind w:right="420"/>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注：法定代表人直接参加磋商的，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代理</w:t>
      </w:r>
      <w:r>
        <w:rPr>
          <w:rFonts w:hint="eastAsia" w:ascii="宋体" w:hAnsi="宋体" w:eastAsia="宋体" w:cs="宋体"/>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B545163">
      <w:pPr>
        <w:widowControl w:val="0"/>
        <w:wordWrap/>
        <w:topLinePunct w:val="0"/>
        <w:spacing w:line="360" w:lineRule="auto"/>
        <w:outlineLvl w:val="9"/>
        <w:rPr>
          <w:rFonts w:hint="eastAsia" w:ascii="宋体" w:hAnsi="宋体" w:eastAsia="宋体" w:cs="宋体"/>
          <w:color w:val="000000"/>
          <w:spacing w:val="4"/>
          <w:kern w:val="2"/>
          <w:sz w:val="24"/>
          <w:szCs w:val="30"/>
          <w:lang w:eastAsia="zh-CN" w:bidi="ar-SA"/>
        </w:rPr>
      </w:pP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13B4DFE2">
      <w:pPr>
        <w:widowControl w:val="0"/>
        <w:wordWrap/>
        <w:topLinePunct w:val="0"/>
        <w:spacing w:line="360" w:lineRule="auto"/>
        <w:jc w:val="both"/>
        <w:outlineLvl w:val="9"/>
        <w:rPr>
          <w:rFonts w:hint="default" w:ascii="宋体" w:hAnsi="宋体" w:eastAsia="宋体" w:cs="宋体"/>
          <w:kern w:val="0"/>
          <w:sz w:val="24"/>
          <w:szCs w:val="24"/>
          <w:lang w:val="en-US" w:eastAsia="zh-CN"/>
        </w:rPr>
      </w:pPr>
      <w:r>
        <w:rPr>
          <w:rFonts w:hint="eastAsia" w:ascii="宋体" w:hAnsi="宋体" w:eastAsia="宋体" w:cs="宋体"/>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宋体" w:hAnsi="宋体" w:eastAsia="宋体" w:cs="宋体"/>
          <w:kern w:val="0"/>
          <w:sz w:val="24"/>
          <w:szCs w:val="24"/>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2F2AF"/>
    <w:multiLevelType w:val="singleLevel"/>
    <w:tmpl w:val="9A52F2A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13C80E72"/>
    <w:rsid w:val="19B16E33"/>
    <w:rsid w:val="341346BC"/>
    <w:rsid w:val="343D6842"/>
    <w:rsid w:val="350E3881"/>
    <w:rsid w:val="453B57B1"/>
    <w:rsid w:val="554F52B8"/>
    <w:rsid w:val="5FBD71F8"/>
    <w:rsid w:val="64AB6593"/>
    <w:rsid w:val="6946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ind w:right="26"/>
    </w:pPr>
    <w:rPr>
      <w:rFonts w:ascii="宋体"/>
      <w:szCs w:val="20"/>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annotation text"/>
    <w:basedOn w:val="1"/>
    <w:qFormat/>
    <w:uiPriority w:val="0"/>
    <w:pPr>
      <w:jc w:val="left"/>
    </w:pPr>
  </w:style>
  <w:style w:type="paragraph" w:styleId="7">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2167</Words>
  <Characters>2176</Characters>
  <Lines>0</Lines>
  <Paragraphs>0</Paragraphs>
  <TotalTime>0</TotalTime>
  <ScaleCrop>false</ScaleCrop>
  <LinksUpToDate>false</LinksUpToDate>
  <CharactersWithSpaces>2671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中技-陕分</cp:lastModifiedBy>
  <dcterms:modified xsi:type="dcterms:W3CDTF">2026-07-15T05:43:58Z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775C8BFECDF84F61B6DD3C40D23B7EC6_13</vt:lpwstr>
  </property>
  <property fmtid="{D5CDD505-2E9C-101B-9397-08002B2CF9AE}" pid="4" name="KSOTemplateDocerSaveRecord">
    <vt:lpwstr>eyJoZGlkIjoiOWUxNDk4ZDFmYjNmMjUyZDdmZTRjODI3MzUyZjg1MDgiLCJ1c2VySWQiOiI0MTk0MTM2MzYifQ==</vt:lpwstr>
  </property>
</Properties>
</file>