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7F905">
      <w:pPr>
        <w:spacing w:afterLines="100" w:line="360" w:lineRule="auto"/>
        <w:jc w:val="center"/>
        <w:outlineLvl w:val="9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74946245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23944537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提交下述响应文件。</w:t>
      </w:r>
    </w:p>
    <w:p w14:paraId="4674AC6E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3F64E90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</w:p>
    <w:p w14:paraId="2489901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</w:p>
    <w:p w14:paraId="4352582C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01089914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同意提供贵方可能另外要求的与本磋商报价有关的任何证据和资料。</w:t>
      </w:r>
    </w:p>
    <w:p w14:paraId="6587A371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40C0BDA2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7F3AF60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56DE7512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3BC24BCC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4AC514C5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201088D9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446392CA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051A0F91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69ABB9C6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5AD90DFB">
      <w:pPr>
        <w:spacing w:afterLines="100" w:line="360" w:lineRule="auto"/>
        <w:jc w:val="center"/>
        <w:outlineLvl w:val="9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012C8515">
      <w:pPr>
        <w:widowControl w:val="0"/>
        <w:spacing w:line="360" w:lineRule="auto"/>
        <w:ind w:firstLine="422" w:firstLineChars="200"/>
        <w:textAlignment w:val="auto"/>
        <w:rPr>
          <w:rStyle w:val="8"/>
          <w:rFonts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按照磋商文件的要求编制报价方案说明书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并编制本章节目录</w:t>
      </w:r>
      <w:r>
        <w:rPr>
          <w:rFonts w:hint="eastAsia" w:ascii="宋体" w:hAnsi="宋体" w:cs="宋体"/>
          <w:b/>
          <w:bCs/>
          <w:szCs w:val="21"/>
          <w:highlight w:val="none"/>
        </w:rPr>
        <w:t>，</w:t>
      </w:r>
      <w:r>
        <w:rPr>
          <w:rStyle w:val="8"/>
          <w:rFonts w:hint="eastAsia" w:ascii="宋体" w:hAnsi="宋体" w:cs="宋体"/>
          <w:b/>
          <w:bCs/>
          <w:sz w:val="21"/>
          <w:szCs w:val="21"/>
          <w:highlight w:val="none"/>
        </w:rPr>
        <w:t>至少应包括如下：</w:t>
      </w:r>
    </w:p>
    <w:p w14:paraId="487A9050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1.1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项目理解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；</w:t>
      </w:r>
    </w:p>
    <w:p w14:paraId="1759C6C6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1.2数据安全评估方案；</w:t>
      </w:r>
    </w:p>
    <w:p w14:paraId="560D70F6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1.3服务保障措施；</w:t>
      </w:r>
    </w:p>
    <w:p w14:paraId="28B7ABE2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1.4保密方案；</w:t>
      </w:r>
    </w:p>
    <w:p w14:paraId="5B85FA45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1.5服务承诺；</w:t>
      </w:r>
    </w:p>
    <w:p w14:paraId="573E8C08">
      <w:pPr>
        <w:spacing w:line="360" w:lineRule="auto"/>
        <w:ind w:firstLine="420" w:firstLineChars="200"/>
        <w:jc w:val="left"/>
        <w:rPr>
          <w:rFonts w:hint="eastAsia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1.6企业履约能力；</w:t>
      </w:r>
    </w:p>
    <w:p w14:paraId="24CE8CE5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1.7项目团队；</w:t>
      </w:r>
    </w:p>
    <w:p w14:paraId="692EFC4F">
      <w:pPr>
        <w:spacing w:line="360" w:lineRule="auto"/>
        <w:ind w:firstLine="420" w:firstLineChars="200"/>
        <w:jc w:val="left"/>
        <w:rPr>
          <w:rFonts w:hint="default" w:ascii="宋体" w:hAnsi="宋体" w:cs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1.8磋商文件所规定的其他要求</w:t>
      </w:r>
    </w:p>
    <w:p w14:paraId="33ABB881">
      <w:pPr>
        <w:pStyle w:val="3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2B972FBA">
      <w:pPr>
        <w:pStyle w:val="3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13F9F3EE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</w:p>
    <w:p w14:paraId="0E971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商务偏离表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6EB8B4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D9BEE15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26146B96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4D7C073C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43C0B387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6F3C2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8E0B58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743562A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6CDE03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3D3AD02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2A3F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036CBB7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6E01658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5F382ED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27FF7F3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EE3D6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020376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326A474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2BB35F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162A55C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05A1D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4C10990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161F76A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8EB9CF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0FA4B59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62A20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79E40F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518278C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0B4EF7F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4463432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0947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0BE78CF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4CF954B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152BBF3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36D7A28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0BC157FD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6DF2D67F">
      <w:pPr>
        <w:pStyle w:val="4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71919B7A">
      <w:pPr>
        <w:pStyle w:val="4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0D149142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1.本表应填写响应文件中与磋商文件第三章“3.3商务要求”有偏离（包括正偏离和负偏离）的内容，偏差说明填写“正偏离”或“负偏离”，并在备注一栏注明技术支撑材料所在页码（说明不清楚将导致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6EE3E86C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2.如供应商无任何偏离，也需在表中偏差说明列注明：“全部商务无偏离”。如供应商将此表空白，视为供应商无任何偏离。</w:t>
      </w:r>
    </w:p>
    <w:p w14:paraId="3C84C525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79F48A25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4B5608D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090A7790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000000"/>
          <w:u w:val="singl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2F93EA10">
      <w:pPr>
        <w:spacing w:after="12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</w:p>
    <w:p w14:paraId="6293C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服务要求偏离表</w:t>
      </w:r>
    </w:p>
    <w:tbl>
      <w:tblPr>
        <w:tblStyle w:val="5"/>
        <w:tblW w:w="0" w:type="auto"/>
        <w:tblInd w:w="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7ADF8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72625A02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79DB90C1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1B942E23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7EAF1F3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19E2C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DC9812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4D0660F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C8F13F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1380EB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D2C41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1491F038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5E92CC2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7224D72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BA01BC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BD574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635CEC3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6C2D3A1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604C090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7B14D5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5B06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3708C76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38BDCDC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2131C9F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1AE87D6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67EA8E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noWrap w:val="0"/>
            <w:vAlign w:val="center"/>
          </w:tcPr>
          <w:p w14:paraId="5F7E0D8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7801AAA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1E4C55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0D0DE1F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DD2E5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5BA999C4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5770574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0ECBD0E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57C021B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190F50B2">
      <w:pPr>
        <w:snapToGrid w:val="0"/>
        <w:spacing w:line="500" w:lineRule="exact"/>
        <w:outlineLvl w:val="9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459AB092">
      <w:pPr>
        <w:pStyle w:val="4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450B5728">
      <w:pPr>
        <w:pStyle w:val="4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说明：</w:t>
      </w:r>
    </w:p>
    <w:p w14:paraId="322EED89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1.本表应填写响应文件中与磋商文件第三章“3.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服务内容及服务要求”有偏离（包括正偏离和负偏离）的内容，偏差说明填写“正偏离”或“负偏离”，并在备注一栏注明技术支撑材料所在页码（说明不清楚将导致</w:t>
      </w: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评审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委员会做出对供应商不利判定）</w:t>
      </w:r>
    </w:p>
    <w:p w14:paraId="0002B105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</w:rPr>
        <w:t>2.如供应商无任何偏离，也需在表中偏差说明列注明：“全部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无偏离”。如供应商将此表空白，视为供应商无任何偏离。</w:t>
      </w:r>
    </w:p>
    <w:p w14:paraId="269A4CF9">
      <w:pPr>
        <w:pStyle w:val="4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hint="eastAsia" w:ascii="宋体" w:hAnsi="宋体" w:eastAsia="宋体" w:cs="宋体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处理，并按有关规定</w:t>
      </w:r>
      <w:r>
        <w:rPr>
          <w:rFonts w:hint="eastAsia" w:ascii="宋体" w:hAnsi="宋体" w:eastAsia="宋体" w:cs="宋体"/>
          <w:color w:val="000000"/>
          <w:sz w:val="22"/>
          <w:szCs w:val="22"/>
          <w:lang w:eastAsia="zh-CN"/>
        </w:rPr>
        <w:t>进行处罚</w:t>
      </w:r>
      <w:r>
        <w:rPr>
          <w:rFonts w:hint="eastAsia" w:ascii="宋体" w:hAnsi="宋体" w:eastAsia="宋体" w:cs="宋体"/>
          <w:color w:val="000000"/>
          <w:sz w:val="22"/>
          <w:szCs w:val="22"/>
        </w:rPr>
        <w:t>。</w:t>
      </w:r>
    </w:p>
    <w:p w14:paraId="3FC0635A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38EACE7C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</w:rPr>
      </w:pPr>
    </w:p>
    <w:p w14:paraId="24ADE4A8">
      <w:pPr>
        <w:spacing w:line="360" w:lineRule="auto"/>
        <w:ind w:right="540" w:rightChars="257" w:firstLine="2100" w:firstLineChars="1000"/>
        <w:jc w:val="righ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000000"/>
        </w:rPr>
        <w:t>供应商名称：</w:t>
      </w:r>
      <w:r>
        <w:rPr>
          <w:rFonts w:hint="eastAsia" w:ascii="宋体" w:hAnsi="宋体" w:eastAsia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</w:rPr>
        <w:t>（加盖单位公章）</w:t>
      </w:r>
    </w:p>
    <w:p w14:paraId="007016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92C43"/>
    <w:rsid w:val="15C92C43"/>
    <w:rsid w:val="513000E9"/>
    <w:rsid w:val="772C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NormalCharacter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1067</Words>
  <Characters>1097</Characters>
  <Lines>0</Lines>
  <Paragraphs>0</Paragraphs>
  <TotalTime>0</TotalTime>
  <ScaleCrop>false</ScaleCrop>
  <LinksUpToDate>false</LinksUpToDate>
  <CharactersWithSpaces>1260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2026-05-19T09:00:00Z</dcterms:created>
  <dc:creator>Administrator</dc:creator>
  <cp:lastModifiedBy>Administrator</cp:lastModifiedBy>
  <dcterms:modified xsi:type="dcterms:W3CDTF">2026-05-19T10:23:22Z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0FC5998AD98B49359C44DD6DF3543F46_11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