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F44D" w14:textId="77777777" w:rsidR="00F2038F" w:rsidRPr="00AD13EC" w:rsidRDefault="00F2038F" w:rsidP="00AD13EC">
      <w:pPr>
        <w:pStyle w:val="null3"/>
        <w:rPr>
          <w:rFonts w:hint="eastAsia"/>
        </w:rPr>
      </w:pPr>
      <w:r w:rsidRPr="00AD13EC">
        <w:rPr>
          <w:rFonts w:cs="宋体"/>
          <w:b/>
          <w:bCs/>
          <w:color w:val="333333"/>
          <w:sz w:val="39"/>
          <w:szCs w:val="39"/>
        </w:rPr>
        <w:t>拟签订采购合同文本</w:t>
      </w:r>
    </w:p>
    <w:p w14:paraId="5C0FAA13" w14:textId="77777777" w:rsidR="00C550E2" w:rsidRDefault="00C550E2" w:rsidP="00C550E2"/>
    <w:tbl>
      <w:tblPr>
        <w:tblW w:w="0" w:type="auto"/>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tblGrid>
      <w:tr w:rsidR="00C550E2" w14:paraId="72BE52B4" w14:textId="77777777" w:rsidTr="00382155">
        <w:trPr>
          <w:trHeight w:val="120"/>
        </w:trPr>
        <w:tc>
          <w:tcPr>
            <w:tcW w:w="2447" w:type="dxa"/>
          </w:tcPr>
          <w:p w14:paraId="5FFC726B" w14:textId="77777777" w:rsidR="00C550E2" w:rsidRDefault="00C550E2" w:rsidP="00382155">
            <w:pPr>
              <w:jc w:val="center"/>
              <w:rPr>
                <w:sz w:val="30"/>
                <w:szCs w:val="30"/>
              </w:rPr>
            </w:pPr>
            <w:r>
              <w:rPr>
                <w:rFonts w:ascii="宋体" w:hAnsi="宋体" w:cs="宋体"/>
                <w:spacing w:val="-3"/>
                <w:sz w:val="30"/>
                <w:szCs w:val="30"/>
              </w:rPr>
              <w:t>竞争性磋商</w:t>
            </w:r>
            <w:r>
              <w:rPr>
                <w:rFonts w:hint="eastAsia"/>
                <w:noProof/>
                <w:sz w:val="30"/>
                <w:szCs w:val="30"/>
              </w:rPr>
              <w:drawing>
                <wp:anchor distT="0" distB="0" distL="114300" distR="114300" simplePos="0" relativeHeight="251659264" behindDoc="0" locked="0" layoutInCell="1" allowOverlap="1" wp14:anchorId="165CA230" wp14:editId="7AC6C547">
                  <wp:simplePos x="0" y="0"/>
                  <wp:positionH relativeFrom="column">
                    <wp:posOffset>2921000</wp:posOffset>
                  </wp:positionH>
                  <wp:positionV relativeFrom="paragraph">
                    <wp:posOffset>-89535</wp:posOffset>
                  </wp:positionV>
                  <wp:extent cx="1857375" cy="600075"/>
                  <wp:effectExtent l="0" t="0" r="9525" b="9525"/>
                  <wp:wrapNone/>
                  <wp:docPr id="8"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F:\9.各类PPT\1.儿童医院LOGO\儿童医院LOGO-2020.9.16.png"/>
                          <pic:cNvPicPr>
                            <a:picLocks noChangeAspect="1"/>
                          </pic:cNvPicPr>
                        </pic:nvPicPr>
                        <pic:blipFill>
                          <a:blip r:embed="rId7"/>
                          <a:stretch>
                            <a:fillRect/>
                          </a:stretch>
                        </pic:blipFill>
                        <pic:spPr>
                          <a:xfrm>
                            <a:off x="0" y="0"/>
                            <a:ext cx="1857375" cy="600075"/>
                          </a:xfrm>
                          <a:prstGeom prst="rect">
                            <a:avLst/>
                          </a:prstGeom>
                          <a:noFill/>
                          <a:ln>
                            <a:noFill/>
                          </a:ln>
                        </pic:spPr>
                      </pic:pic>
                    </a:graphicData>
                  </a:graphic>
                </wp:anchor>
              </w:drawing>
            </w:r>
            <w:r>
              <w:rPr>
                <w:sz w:val="30"/>
                <w:szCs w:val="30"/>
              </w:rPr>
              <w:t xml:space="preserve"> </w:t>
            </w:r>
          </w:p>
        </w:tc>
      </w:tr>
    </w:tbl>
    <w:p w14:paraId="0A77A972" w14:textId="77777777" w:rsidR="00C550E2" w:rsidRDefault="00C550E2" w:rsidP="00C550E2">
      <w:pPr>
        <w:rPr>
          <w:sz w:val="30"/>
          <w:szCs w:val="30"/>
        </w:rPr>
      </w:pPr>
    </w:p>
    <w:p w14:paraId="2BAC3D2D" w14:textId="77777777" w:rsidR="00C550E2" w:rsidRDefault="00C550E2" w:rsidP="00C550E2">
      <w:pPr>
        <w:rPr>
          <w:sz w:val="30"/>
          <w:szCs w:val="30"/>
        </w:rPr>
      </w:pPr>
    </w:p>
    <w:p w14:paraId="09B3BB1F" w14:textId="77777777" w:rsidR="00C550E2" w:rsidRDefault="00C550E2" w:rsidP="00C550E2">
      <w:pPr>
        <w:jc w:val="center"/>
        <w:rPr>
          <w:rFonts w:ascii="宋体" w:hAnsi="宋体" w:cs="宋体" w:hint="eastAsia"/>
          <w:sz w:val="52"/>
          <w:szCs w:val="52"/>
        </w:rPr>
      </w:pPr>
      <w:r>
        <w:rPr>
          <w:rFonts w:ascii="宋体" w:hAnsi="宋体" w:cs="宋体" w:hint="eastAsia"/>
          <w:sz w:val="52"/>
          <w:szCs w:val="52"/>
        </w:rPr>
        <w:t>西安市儿童医院</w:t>
      </w:r>
    </w:p>
    <w:p w14:paraId="4F1E4A96" w14:textId="77777777" w:rsidR="00C550E2" w:rsidRDefault="00C550E2" w:rsidP="00C550E2">
      <w:pPr>
        <w:jc w:val="center"/>
        <w:rPr>
          <w:rFonts w:ascii="宋体" w:hAnsi="宋体" w:cs="宋体" w:hint="eastAsia"/>
          <w:sz w:val="48"/>
          <w:szCs w:val="48"/>
        </w:rPr>
      </w:pPr>
      <w:r>
        <w:rPr>
          <w:rFonts w:ascii="宋体" w:hAnsi="宋体" w:cs="宋体" w:hint="eastAsia"/>
          <w:spacing w:val="9"/>
          <w:sz w:val="47"/>
          <w:szCs w:val="47"/>
        </w:rPr>
        <w:t>xxxxxxx项目</w:t>
      </w:r>
      <w:r>
        <w:rPr>
          <w:rFonts w:ascii="宋体" w:hAnsi="宋体" w:cs="宋体" w:hint="eastAsia"/>
          <w:sz w:val="48"/>
          <w:szCs w:val="48"/>
        </w:rPr>
        <w:t>合同</w:t>
      </w:r>
    </w:p>
    <w:p w14:paraId="58202A6B" w14:textId="77777777" w:rsidR="00C550E2" w:rsidRDefault="00C550E2" w:rsidP="00C550E2">
      <w:pPr>
        <w:jc w:val="center"/>
        <w:rPr>
          <w:rFonts w:ascii="宋体" w:hAnsi="宋体" w:cs="宋体" w:hint="eastAsia"/>
          <w:szCs w:val="21"/>
        </w:rPr>
      </w:pPr>
    </w:p>
    <w:p w14:paraId="6508211D" w14:textId="77777777" w:rsidR="00C550E2" w:rsidRDefault="00C550E2" w:rsidP="00C550E2">
      <w:pPr>
        <w:jc w:val="center"/>
        <w:rPr>
          <w:rFonts w:ascii="宋体" w:hAnsi="宋体" w:cs="宋体" w:hint="eastAsia"/>
          <w:szCs w:val="21"/>
        </w:rPr>
      </w:pPr>
      <w:r>
        <w:rPr>
          <w:rFonts w:ascii="宋体" w:hAnsi="宋体" w:cs="宋体" w:hint="eastAsia"/>
          <w:szCs w:val="21"/>
        </w:rPr>
        <w:t xml:space="preserve"> </w:t>
      </w:r>
    </w:p>
    <w:p w14:paraId="03EB3200" w14:textId="77777777" w:rsidR="00C550E2" w:rsidRDefault="00C550E2" w:rsidP="00C550E2">
      <w:pPr>
        <w:jc w:val="center"/>
        <w:rPr>
          <w:rFonts w:ascii="宋体" w:hAnsi="宋体" w:cs="宋体" w:hint="eastAsia"/>
          <w:szCs w:val="21"/>
        </w:rPr>
      </w:pPr>
    </w:p>
    <w:p w14:paraId="70E9E305" w14:textId="77777777" w:rsidR="00C550E2" w:rsidRDefault="00C550E2" w:rsidP="00C550E2">
      <w:pPr>
        <w:jc w:val="center"/>
        <w:rPr>
          <w:rFonts w:ascii="宋体" w:hAnsi="宋体" w:cs="宋体" w:hint="eastAsia"/>
          <w:szCs w:val="21"/>
        </w:rPr>
      </w:pPr>
    </w:p>
    <w:p w14:paraId="57B7196C" w14:textId="77777777" w:rsidR="00C550E2" w:rsidRDefault="00C550E2" w:rsidP="00C550E2">
      <w:pPr>
        <w:jc w:val="center"/>
        <w:rPr>
          <w:rFonts w:ascii="宋体" w:hAnsi="宋体" w:cs="宋体" w:hint="eastAsia"/>
          <w:szCs w:val="21"/>
        </w:rPr>
      </w:pPr>
    </w:p>
    <w:p w14:paraId="26571F93" w14:textId="77777777" w:rsidR="00C550E2" w:rsidRDefault="00C550E2" w:rsidP="00C550E2">
      <w:pPr>
        <w:jc w:val="center"/>
        <w:rPr>
          <w:rFonts w:ascii="宋体" w:hAnsi="宋体" w:cs="宋体" w:hint="eastAsia"/>
          <w:szCs w:val="21"/>
        </w:rPr>
      </w:pPr>
    </w:p>
    <w:p w14:paraId="77630DFC" w14:textId="77777777" w:rsidR="00C550E2" w:rsidRDefault="00C550E2" w:rsidP="00C550E2">
      <w:pPr>
        <w:jc w:val="center"/>
        <w:rPr>
          <w:rFonts w:ascii="宋体" w:hAnsi="宋体" w:cs="宋体" w:hint="eastAsia"/>
          <w:szCs w:val="21"/>
        </w:rPr>
      </w:pPr>
    </w:p>
    <w:p w14:paraId="2E1C769B" w14:textId="77777777" w:rsidR="00C550E2" w:rsidRDefault="00C550E2" w:rsidP="00C550E2">
      <w:pPr>
        <w:jc w:val="center"/>
        <w:rPr>
          <w:rFonts w:ascii="宋体" w:hAnsi="宋体" w:cs="宋体" w:hint="eastAsia"/>
          <w:szCs w:val="21"/>
        </w:rPr>
      </w:pPr>
    </w:p>
    <w:p w14:paraId="14FEEE1B" w14:textId="77777777" w:rsidR="00C550E2" w:rsidRDefault="00C550E2" w:rsidP="00C550E2">
      <w:pPr>
        <w:jc w:val="center"/>
        <w:rPr>
          <w:rFonts w:ascii="宋体" w:hAnsi="宋体" w:cs="宋体" w:hint="eastAsia"/>
          <w:szCs w:val="21"/>
        </w:rPr>
      </w:pPr>
    </w:p>
    <w:p w14:paraId="13013477" w14:textId="77777777" w:rsidR="00C550E2" w:rsidRDefault="00C550E2" w:rsidP="00C550E2">
      <w:pPr>
        <w:jc w:val="center"/>
        <w:rPr>
          <w:rFonts w:ascii="宋体" w:hAnsi="宋体" w:cs="宋体" w:hint="eastAsia"/>
          <w:szCs w:val="21"/>
        </w:rPr>
      </w:pPr>
    </w:p>
    <w:p w14:paraId="3046649E" w14:textId="77777777" w:rsidR="00C550E2" w:rsidRDefault="00C550E2" w:rsidP="00C550E2">
      <w:pPr>
        <w:rPr>
          <w:sz w:val="30"/>
          <w:szCs w:val="30"/>
        </w:rPr>
      </w:pPr>
    </w:p>
    <w:p w14:paraId="178EBB65" w14:textId="77777777" w:rsidR="00C550E2" w:rsidRDefault="00C550E2" w:rsidP="00C550E2">
      <w:pPr>
        <w:ind w:firstLineChars="50" w:firstLine="150"/>
        <w:rPr>
          <w:sz w:val="30"/>
          <w:szCs w:val="30"/>
        </w:rPr>
      </w:pPr>
    </w:p>
    <w:p w14:paraId="59B7DBCB" w14:textId="77777777" w:rsidR="00C550E2" w:rsidRDefault="00C550E2" w:rsidP="00C550E2">
      <w:pPr>
        <w:ind w:firstLineChars="50" w:firstLine="150"/>
        <w:rPr>
          <w:sz w:val="30"/>
          <w:szCs w:val="30"/>
        </w:rPr>
      </w:pPr>
      <w:r>
        <w:rPr>
          <w:rFonts w:hint="eastAsia"/>
          <w:noProof/>
          <w:sz w:val="30"/>
          <w:szCs w:val="30"/>
        </w:rPr>
        <w:drawing>
          <wp:anchor distT="0" distB="0" distL="0" distR="0" simplePos="0" relativeHeight="251660288" behindDoc="0" locked="0" layoutInCell="1" allowOverlap="1" wp14:anchorId="368B3DB0" wp14:editId="16CA5D62">
            <wp:simplePos x="0" y="0"/>
            <wp:positionH relativeFrom="column">
              <wp:posOffset>7014845</wp:posOffset>
            </wp:positionH>
            <wp:positionV relativeFrom="paragraph">
              <wp:posOffset>360045</wp:posOffset>
            </wp:positionV>
            <wp:extent cx="222250" cy="876300"/>
            <wp:effectExtent l="0" t="0" r="6350" b="0"/>
            <wp:wrapNone/>
            <wp:docPr id="10" name="IM 8"/>
            <wp:cNvGraphicFramePr/>
            <a:graphic xmlns:a="http://schemas.openxmlformats.org/drawingml/2006/main">
              <a:graphicData uri="http://schemas.openxmlformats.org/drawingml/2006/picture">
                <pic:pic xmlns:pic="http://schemas.openxmlformats.org/drawingml/2006/picture">
                  <pic:nvPicPr>
                    <pic:cNvPr id="10" name="IM 8"/>
                    <pic:cNvPicPr/>
                  </pic:nvPicPr>
                  <pic:blipFill>
                    <a:blip r:embed="rId8"/>
                    <a:stretch>
                      <a:fillRect/>
                    </a:stretch>
                  </pic:blipFill>
                  <pic:spPr>
                    <a:xfrm>
                      <a:off x="0" y="0"/>
                      <a:ext cx="222236" cy="876351"/>
                    </a:xfrm>
                    <a:prstGeom prst="rect">
                      <a:avLst/>
                    </a:prstGeom>
                  </pic:spPr>
                </pic:pic>
              </a:graphicData>
            </a:graphic>
          </wp:anchor>
        </w:drawing>
      </w:r>
      <w:r>
        <w:rPr>
          <w:rFonts w:hint="eastAsia"/>
          <w:sz w:val="30"/>
          <w:szCs w:val="30"/>
        </w:rPr>
        <w:t>项目组织形式：</w:t>
      </w:r>
    </w:p>
    <w:p w14:paraId="7D77ED3C" w14:textId="77777777" w:rsidR="00C550E2" w:rsidRDefault="00C550E2" w:rsidP="00C550E2">
      <w:pPr>
        <w:ind w:firstLineChars="50" w:firstLine="150"/>
        <w:rPr>
          <w:sz w:val="30"/>
          <w:szCs w:val="30"/>
        </w:rPr>
      </w:pPr>
      <w:r>
        <w:rPr>
          <w:rFonts w:hint="eastAsia"/>
          <w:sz w:val="30"/>
          <w:szCs w:val="30"/>
        </w:rPr>
        <w:t>项目主办部门：</w:t>
      </w:r>
    </w:p>
    <w:p w14:paraId="7CD5059D" w14:textId="77777777" w:rsidR="00C550E2" w:rsidRDefault="00C550E2" w:rsidP="00C550E2">
      <w:pPr>
        <w:ind w:firstLineChars="50" w:firstLine="150"/>
        <w:rPr>
          <w:sz w:val="30"/>
          <w:szCs w:val="30"/>
        </w:rPr>
      </w:pPr>
      <w:r>
        <w:rPr>
          <w:rFonts w:hint="eastAsia"/>
          <w:sz w:val="30"/>
          <w:szCs w:val="30"/>
        </w:rPr>
        <w:t>甲方：西安市儿童医院</w:t>
      </w:r>
    </w:p>
    <w:p w14:paraId="13454AC1" w14:textId="77777777" w:rsidR="00C550E2" w:rsidRDefault="00C550E2" w:rsidP="00C550E2">
      <w:pPr>
        <w:ind w:firstLineChars="50" w:firstLine="150"/>
        <w:rPr>
          <w:sz w:val="30"/>
          <w:szCs w:val="30"/>
        </w:rPr>
      </w:pPr>
      <w:r>
        <w:rPr>
          <w:rFonts w:hint="eastAsia"/>
          <w:sz w:val="30"/>
          <w:szCs w:val="30"/>
        </w:rPr>
        <w:t>乙方：</w:t>
      </w:r>
    </w:p>
    <w:p w14:paraId="6451852F" w14:textId="77777777" w:rsidR="00C550E2" w:rsidRDefault="00C550E2" w:rsidP="00C550E2">
      <w:pPr>
        <w:ind w:firstLineChars="50" w:firstLine="150"/>
        <w:rPr>
          <w:sz w:val="30"/>
          <w:szCs w:val="30"/>
        </w:rPr>
      </w:pPr>
      <w:r>
        <w:rPr>
          <w:rFonts w:hint="eastAsia"/>
          <w:sz w:val="30"/>
          <w:szCs w:val="30"/>
        </w:rPr>
        <w:t>签订地点：西安市儿童医院</w:t>
      </w:r>
    </w:p>
    <w:p w14:paraId="294FCC8E" w14:textId="2E3182AD" w:rsidR="00C550E2" w:rsidRDefault="00C550E2" w:rsidP="00C550E2">
      <w:pPr>
        <w:spacing w:line="500" w:lineRule="exact"/>
        <w:ind w:firstLineChars="50" w:firstLine="150"/>
        <w:rPr>
          <w:sz w:val="30"/>
          <w:szCs w:val="30"/>
        </w:rPr>
      </w:pPr>
      <w:r>
        <w:rPr>
          <w:rFonts w:hint="eastAsia"/>
          <w:sz w:val="30"/>
          <w:szCs w:val="30"/>
        </w:rPr>
        <w:t>签订时间：</w:t>
      </w: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p>
    <w:p w14:paraId="3C6EE7F6" w14:textId="77777777" w:rsidR="00C550E2" w:rsidRPr="00C550E2" w:rsidRDefault="00C550E2" w:rsidP="00C550E2">
      <w:r w:rsidRPr="00C550E2">
        <w:br w:type="page"/>
      </w:r>
    </w:p>
    <w:p w14:paraId="51155798" w14:textId="77777777" w:rsidR="00C550E2" w:rsidRPr="00C550E2" w:rsidRDefault="00C550E2" w:rsidP="00C550E2">
      <w:pPr>
        <w:pStyle w:val="null3"/>
        <w:ind w:firstLineChars="200" w:firstLine="480"/>
        <w:jc w:val="left"/>
        <w:rPr>
          <w:rFonts w:hint="eastAsia"/>
        </w:rPr>
      </w:pPr>
      <w:r w:rsidRPr="00C550E2">
        <w:rPr>
          <w:rFonts w:hint="eastAsia"/>
        </w:rPr>
        <w:lastRenderedPageBreak/>
        <w:t>甲方：西安市儿童医院(以下简称甲方)</w:t>
      </w:r>
    </w:p>
    <w:p w14:paraId="3ACE4F77" w14:textId="77777777" w:rsidR="00C550E2" w:rsidRPr="00C550E2" w:rsidRDefault="00C550E2" w:rsidP="00C550E2">
      <w:pPr>
        <w:pStyle w:val="null3"/>
        <w:ind w:firstLineChars="200" w:firstLine="480"/>
        <w:jc w:val="left"/>
        <w:rPr>
          <w:rFonts w:hint="eastAsia"/>
        </w:rPr>
      </w:pPr>
    </w:p>
    <w:p w14:paraId="17CB5BA1" w14:textId="77777777" w:rsidR="00C550E2" w:rsidRPr="00C550E2" w:rsidRDefault="00C550E2" w:rsidP="00C550E2">
      <w:pPr>
        <w:pStyle w:val="null3"/>
        <w:ind w:firstLineChars="200" w:firstLine="480"/>
        <w:jc w:val="left"/>
        <w:rPr>
          <w:rFonts w:hint="eastAsia"/>
        </w:rPr>
      </w:pPr>
      <w:r w:rsidRPr="00C550E2">
        <w:rPr>
          <w:rFonts w:hint="eastAsia"/>
        </w:rPr>
        <w:t>乙方：</w:t>
      </w:r>
      <w:r w:rsidRPr="00C550E2">
        <w:rPr>
          <w:rFonts w:hint="eastAsia"/>
          <w:u w:val="single"/>
        </w:rPr>
        <w:t xml:space="preserve">                          </w:t>
      </w:r>
      <w:r w:rsidRPr="00C550E2">
        <w:rPr>
          <w:rFonts w:hint="eastAsia"/>
        </w:rPr>
        <w:t xml:space="preserve">                                 </w:t>
      </w:r>
    </w:p>
    <w:p w14:paraId="6F86E955" w14:textId="77777777" w:rsidR="00C550E2" w:rsidRPr="00C550E2" w:rsidRDefault="00C550E2" w:rsidP="00C550E2">
      <w:pPr>
        <w:pStyle w:val="null3"/>
        <w:ind w:firstLineChars="200" w:firstLine="480"/>
        <w:jc w:val="left"/>
        <w:rPr>
          <w:rFonts w:hint="eastAsia"/>
        </w:rPr>
      </w:pPr>
    </w:p>
    <w:p w14:paraId="25B24469" w14:textId="77777777" w:rsidR="00C550E2" w:rsidRPr="00C550E2" w:rsidRDefault="00C550E2" w:rsidP="00C550E2">
      <w:pPr>
        <w:pStyle w:val="null3"/>
        <w:ind w:firstLineChars="200" w:firstLine="480"/>
        <w:jc w:val="left"/>
        <w:rPr>
          <w:rFonts w:hint="eastAsia"/>
        </w:rPr>
      </w:pPr>
      <w:r w:rsidRPr="00C550E2">
        <w:rPr>
          <w:rFonts w:hint="eastAsia"/>
        </w:rPr>
        <w:t>为了增强甲乙双方的责任感，确保双方各自的合法权益，根据《中华人民共和国民法典》,甲乙双方就</w:t>
      </w:r>
      <w:r w:rsidRPr="00C550E2">
        <w:rPr>
          <w:rFonts w:hint="eastAsia"/>
          <w:u w:val="single"/>
        </w:rPr>
        <w:t>xxxxxxx项目</w:t>
      </w:r>
      <w:r w:rsidRPr="00C550E2">
        <w:rPr>
          <w:rFonts w:hint="eastAsia"/>
        </w:rPr>
        <w:t>共同协商，达成以下条款：</w:t>
      </w:r>
    </w:p>
    <w:p w14:paraId="42F74497" w14:textId="77777777" w:rsidR="00C550E2" w:rsidRPr="00C550E2" w:rsidRDefault="00C550E2" w:rsidP="00C550E2">
      <w:pPr>
        <w:pStyle w:val="null3"/>
        <w:ind w:firstLineChars="200" w:firstLine="480"/>
        <w:jc w:val="left"/>
        <w:rPr>
          <w:rFonts w:hint="eastAsia"/>
        </w:rPr>
      </w:pPr>
      <w:r w:rsidRPr="00C550E2">
        <w:rPr>
          <w:rFonts w:hint="eastAsia"/>
        </w:rPr>
        <w:t>一 、服务范围及内容</w:t>
      </w:r>
    </w:p>
    <w:p w14:paraId="230F2388" w14:textId="77777777" w:rsidR="00C550E2" w:rsidRPr="00C550E2" w:rsidRDefault="00C550E2" w:rsidP="00C550E2">
      <w:pPr>
        <w:pStyle w:val="null3"/>
        <w:ind w:firstLineChars="200" w:firstLine="480"/>
        <w:jc w:val="left"/>
        <w:rPr>
          <w:rFonts w:hint="eastAsia"/>
        </w:rPr>
      </w:pPr>
      <w:r w:rsidRPr="00C550E2">
        <w:rPr>
          <w:rFonts w:hint="eastAsia"/>
        </w:rPr>
        <w:t>工作区域：西门院区和经开院区</w:t>
      </w:r>
    </w:p>
    <w:p w14:paraId="16D2E79C" w14:textId="77777777" w:rsidR="00C550E2" w:rsidRPr="00C550E2" w:rsidRDefault="00C550E2" w:rsidP="00C550E2">
      <w:pPr>
        <w:pStyle w:val="null3"/>
        <w:ind w:firstLineChars="200" w:firstLine="480"/>
        <w:jc w:val="left"/>
        <w:rPr>
          <w:rFonts w:hint="eastAsia"/>
        </w:rPr>
      </w:pPr>
      <w:r w:rsidRPr="00C550E2">
        <w:rPr>
          <w:rFonts w:hint="eastAsia"/>
        </w:rPr>
        <w:t>工作内容：一年医用供气系统全部托管运营。包括两院区液氧站、负压站、空压站等医用气体的维护保养及院区气体配送与病房设备带维护保养等。</w:t>
      </w:r>
    </w:p>
    <w:p w14:paraId="340BFEED" w14:textId="77777777" w:rsidR="00C550E2" w:rsidRPr="00C550E2" w:rsidRDefault="00C550E2" w:rsidP="00C550E2">
      <w:pPr>
        <w:pStyle w:val="null3"/>
        <w:ind w:firstLineChars="200" w:firstLine="480"/>
        <w:jc w:val="left"/>
        <w:rPr>
          <w:rFonts w:hint="eastAsia"/>
        </w:rPr>
      </w:pPr>
      <w:r w:rsidRPr="00C550E2">
        <w:rPr>
          <w:rFonts w:hint="eastAsia"/>
        </w:rPr>
        <w:t>1、医用中心供气系统的中心站、管道、阀门、流量计、终端等所有医用供气系统的运行、维修。</w:t>
      </w:r>
    </w:p>
    <w:p w14:paraId="4B3F86DD" w14:textId="77777777" w:rsidR="00C550E2" w:rsidRPr="00C550E2" w:rsidRDefault="00C550E2" w:rsidP="00C550E2">
      <w:pPr>
        <w:pStyle w:val="null3"/>
        <w:ind w:firstLineChars="200" w:firstLine="480"/>
        <w:jc w:val="left"/>
        <w:rPr>
          <w:rFonts w:hint="eastAsia"/>
        </w:rPr>
      </w:pPr>
      <w:r w:rsidRPr="00C550E2">
        <w:rPr>
          <w:rFonts w:hint="eastAsia"/>
        </w:rPr>
        <w:t>2、病房设备带。</w:t>
      </w:r>
    </w:p>
    <w:p w14:paraId="5F25B209" w14:textId="77777777" w:rsidR="00C550E2" w:rsidRPr="00C550E2" w:rsidRDefault="00C550E2" w:rsidP="00C550E2">
      <w:pPr>
        <w:pStyle w:val="null3"/>
        <w:ind w:firstLineChars="200" w:firstLine="480"/>
        <w:jc w:val="left"/>
        <w:rPr>
          <w:rFonts w:hint="eastAsia"/>
        </w:rPr>
      </w:pPr>
      <w:r w:rsidRPr="00C550E2">
        <w:rPr>
          <w:rFonts w:hint="eastAsia"/>
        </w:rPr>
        <w:t>3、日常运行管理。</w:t>
      </w:r>
    </w:p>
    <w:p w14:paraId="442BF6BC" w14:textId="77777777" w:rsidR="00C550E2" w:rsidRPr="00C550E2" w:rsidRDefault="00C550E2" w:rsidP="00C550E2">
      <w:pPr>
        <w:pStyle w:val="null3"/>
        <w:ind w:firstLineChars="200" w:firstLine="480"/>
        <w:jc w:val="left"/>
        <w:rPr>
          <w:rFonts w:hint="eastAsia"/>
        </w:rPr>
      </w:pPr>
      <w:r w:rsidRPr="00C550E2">
        <w:rPr>
          <w:rFonts w:hint="eastAsia"/>
        </w:rPr>
        <w:t>4、氧气中心站液氧罐的罐液及日常管理，氧气站减压装置管理、氧气站分气缸的管理、氧气中心站应急汇流排的管理、氧气瓶的补给及管理、特殊气体日常补给及管理。</w:t>
      </w:r>
    </w:p>
    <w:p w14:paraId="65A5609D" w14:textId="77777777" w:rsidR="00C550E2" w:rsidRPr="00C550E2" w:rsidRDefault="00C550E2" w:rsidP="00C550E2">
      <w:pPr>
        <w:pStyle w:val="null3"/>
        <w:ind w:firstLineChars="200" w:firstLine="480"/>
        <w:jc w:val="left"/>
        <w:rPr>
          <w:rFonts w:hint="eastAsia"/>
        </w:rPr>
      </w:pPr>
      <w:r w:rsidRPr="00C550E2">
        <w:rPr>
          <w:rFonts w:hint="eastAsia"/>
        </w:rPr>
        <w:t>5、负压中心站负压机组日常巡视及管理，维护保养。</w:t>
      </w:r>
    </w:p>
    <w:p w14:paraId="14784A78" w14:textId="77777777" w:rsidR="00C550E2" w:rsidRPr="00C550E2" w:rsidRDefault="00C550E2" w:rsidP="00C550E2">
      <w:pPr>
        <w:pStyle w:val="null3"/>
        <w:ind w:firstLineChars="200" w:firstLine="480"/>
        <w:jc w:val="left"/>
        <w:rPr>
          <w:rFonts w:hint="eastAsia"/>
        </w:rPr>
      </w:pPr>
      <w:r w:rsidRPr="00C550E2">
        <w:rPr>
          <w:rFonts w:hint="eastAsia"/>
        </w:rPr>
        <w:t>6、空气中心站空压机、过滤器、干燥机的日常保养及巡视。</w:t>
      </w:r>
    </w:p>
    <w:p w14:paraId="65CD927E" w14:textId="77777777" w:rsidR="00C550E2" w:rsidRPr="00C550E2" w:rsidRDefault="00C550E2" w:rsidP="00C550E2">
      <w:pPr>
        <w:pStyle w:val="null3"/>
        <w:ind w:firstLineChars="200" w:firstLine="480"/>
        <w:jc w:val="left"/>
        <w:rPr>
          <w:rFonts w:hint="eastAsia"/>
        </w:rPr>
      </w:pPr>
      <w:r w:rsidRPr="00C550E2">
        <w:rPr>
          <w:rFonts w:hint="eastAsia"/>
        </w:rPr>
        <w:t>7、设备带氧气、负压、空气的日常维护及修理。</w:t>
      </w:r>
    </w:p>
    <w:p w14:paraId="1A79CEC2" w14:textId="77777777" w:rsidR="00C550E2" w:rsidRPr="00C550E2" w:rsidRDefault="00C550E2" w:rsidP="00C550E2">
      <w:pPr>
        <w:pStyle w:val="null3"/>
        <w:ind w:firstLineChars="200" w:firstLine="480"/>
        <w:jc w:val="left"/>
        <w:rPr>
          <w:rFonts w:hint="eastAsia"/>
        </w:rPr>
      </w:pPr>
      <w:r w:rsidRPr="00C550E2">
        <w:rPr>
          <w:rFonts w:hint="eastAsia"/>
        </w:rPr>
        <w:t>8、所有机房电气设备，包括照明、风机、控制柜、配电柜的日常维修维护。</w:t>
      </w:r>
    </w:p>
    <w:p w14:paraId="4DFD99EE" w14:textId="77777777" w:rsidR="00C550E2" w:rsidRPr="00F54405" w:rsidRDefault="00C550E2" w:rsidP="00C550E2">
      <w:pPr>
        <w:pStyle w:val="null3"/>
        <w:ind w:firstLineChars="200" w:firstLine="480"/>
        <w:jc w:val="left"/>
        <w:rPr>
          <w:rFonts w:hint="eastAsia"/>
        </w:rPr>
      </w:pPr>
      <w:r w:rsidRPr="00F54405">
        <w:rPr>
          <w:rFonts w:hint="eastAsia"/>
        </w:rPr>
        <w:t>9、</w:t>
      </w:r>
      <w:r w:rsidRPr="00F54405">
        <w:rPr>
          <w:rFonts w:cs="新宋体" w:hint="eastAsia"/>
        </w:rPr>
        <w:t>服务期内所有零配件全包，有独立的备件仓库。</w:t>
      </w:r>
    </w:p>
    <w:p w14:paraId="150714CF" w14:textId="77777777" w:rsidR="00C550E2" w:rsidRPr="00F54405" w:rsidRDefault="00C550E2" w:rsidP="00C550E2">
      <w:pPr>
        <w:pStyle w:val="null3"/>
        <w:ind w:firstLineChars="200" w:firstLine="480"/>
        <w:jc w:val="left"/>
        <w:rPr>
          <w:rFonts w:hint="eastAsia"/>
        </w:rPr>
      </w:pPr>
      <w:r w:rsidRPr="00F54405">
        <w:rPr>
          <w:rFonts w:hint="eastAsia"/>
        </w:rPr>
        <w:t>二 、服务费用及服务期限</w:t>
      </w:r>
    </w:p>
    <w:p w14:paraId="4BB5F867" w14:textId="77777777" w:rsidR="00C550E2" w:rsidRPr="00F54405" w:rsidRDefault="00C550E2" w:rsidP="00C550E2">
      <w:pPr>
        <w:pStyle w:val="null3"/>
        <w:ind w:firstLineChars="200" w:firstLine="480"/>
        <w:jc w:val="left"/>
        <w:rPr>
          <w:rFonts w:hint="eastAsia"/>
        </w:rPr>
      </w:pPr>
      <w:r w:rsidRPr="00F54405">
        <w:rPr>
          <w:rFonts w:hint="eastAsia"/>
        </w:rPr>
        <w:t>（一）xxxx项目服务费用为</w:t>
      </w:r>
      <w:r w:rsidRPr="00F54405">
        <w:rPr>
          <w:rFonts w:hint="eastAsia"/>
          <w:u w:val="single"/>
        </w:rPr>
        <w:t xml:space="preserve">（大写）人民币        (¥         ) </w:t>
      </w:r>
      <w:r w:rsidRPr="00F54405">
        <w:rPr>
          <w:rFonts w:hint="eastAsia"/>
        </w:rPr>
        <w:t>,合同价为包干价，不受市场价格变化因素的影响。合同总价包含但不限于提供服务项目维护保养费、管理费、伴随费用、相关税费及其他费用。</w:t>
      </w:r>
    </w:p>
    <w:p w14:paraId="1F0771E5" w14:textId="77777777" w:rsidR="00C550E2" w:rsidRPr="00F54405" w:rsidRDefault="00C550E2" w:rsidP="00C550E2">
      <w:pPr>
        <w:pStyle w:val="null3"/>
        <w:ind w:firstLineChars="200" w:firstLine="480"/>
        <w:jc w:val="left"/>
        <w:rPr>
          <w:rFonts w:hint="eastAsia"/>
        </w:rPr>
      </w:pPr>
      <w:r w:rsidRPr="00F54405">
        <w:rPr>
          <w:rFonts w:hint="eastAsia"/>
        </w:rPr>
        <w:t>（二）服务费用的支付方法：</w:t>
      </w:r>
    </w:p>
    <w:p w14:paraId="62B7547F" w14:textId="3925DFE4" w:rsidR="00C550E2" w:rsidRPr="00F54405" w:rsidRDefault="00C550E2" w:rsidP="00C550E2">
      <w:pPr>
        <w:ind w:firstLineChars="200" w:firstLine="480"/>
        <w:jc w:val="left"/>
        <w:rPr>
          <w:sz w:val="24"/>
          <w:lang w:bidi="ar"/>
        </w:rPr>
      </w:pPr>
      <w:r w:rsidRPr="00F54405">
        <w:rPr>
          <w:sz w:val="24"/>
          <w:lang w:bidi="ar"/>
        </w:rPr>
        <w:t>付款条件说明</w:t>
      </w:r>
      <w:r w:rsidRPr="00F54405">
        <w:rPr>
          <w:sz w:val="24"/>
          <w:lang w:bidi="ar"/>
        </w:rPr>
        <w:t>1</w:t>
      </w:r>
      <w:r w:rsidRPr="00F54405">
        <w:rPr>
          <w:sz w:val="24"/>
          <w:lang w:bidi="ar"/>
        </w:rPr>
        <w:t>：</w:t>
      </w:r>
      <w:r w:rsidRPr="00F54405">
        <w:rPr>
          <w:sz w:val="24"/>
          <w:u w:val="single"/>
          <w:lang w:bidi="ar"/>
        </w:rPr>
        <w:t xml:space="preserve"> </w:t>
      </w:r>
      <w:r w:rsidRPr="00F54405">
        <w:rPr>
          <w:sz w:val="24"/>
          <w:u w:val="single"/>
          <w:lang w:bidi="ar"/>
        </w:rPr>
        <w:t>合同签订后</w:t>
      </w:r>
      <w:r w:rsidRPr="00F54405">
        <w:rPr>
          <w:sz w:val="24"/>
          <w:u w:val="single"/>
          <w:lang w:bidi="ar"/>
        </w:rPr>
        <w:t xml:space="preserve">  </w:t>
      </w:r>
      <w:r w:rsidRPr="00F54405">
        <w:rPr>
          <w:sz w:val="24"/>
          <w:lang w:bidi="ar"/>
        </w:rPr>
        <w:t>，达到付款条件起</w:t>
      </w:r>
      <w:r w:rsidRPr="00F54405">
        <w:rPr>
          <w:sz w:val="24"/>
          <w:u w:val="single"/>
          <w:lang w:bidi="ar"/>
        </w:rPr>
        <w:t xml:space="preserve">  30  </w:t>
      </w:r>
      <w:r w:rsidRPr="00F54405">
        <w:rPr>
          <w:sz w:val="24"/>
          <w:lang w:bidi="ar"/>
        </w:rPr>
        <w:t>日内，支付合同总金额的</w:t>
      </w:r>
      <w:r w:rsidRPr="00F54405">
        <w:rPr>
          <w:sz w:val="24"/>
          <w:u w:val="single"/>
          <w:lang w:bidi="ar"/>
        </w:rPr>
        <w:t xml:space="preserve"> </w:t>
      </w:r>
      <w:r w:rsidRPr="00F54405">
        <w:rPr>
          <w:rFonts w:hint="eastAsia"/>
          <w:sz w:val="24"/>
          <w:u w:val="single"/>
          <w:lang w:bidi="ar"/>
        </w:rPr>
        <w:t>4</w:t>
      </w:r>
      <w:r w:rsidRPr="00F54405">
        <w:rPr>
          <w:sz w:val="24"/>
          <w:u w:val="single"/>
          <w:lang w:bidi="ar"/>
        </w:rPr>
        <w:t xml:space="preserve">0 </w:t>
      </w:r>
      <w:r w:rsidRPr="00F54405">
        <w:rPr>
          <w:sz w:val="24"/>
          <w:lang w:bidi="ar"/>
        </w:rPr>
        <w:t>%</w:t>
      </w:r>
      <w:r w:rsidRPr="00F54405">
        <w:rPr>
          <w:sz w:val="24"/>
          <w:lang w:bidi="ar"/>
        </w:rPr>
        <w:t>。</w:t>
      </w:r>
    </w:p>
    <w:p w14:paraId="7D0AFB9A" w14:textId="77777777" w:rsidR="00C550E2" w:rsidRPr="00F54405" w:rsidRDefault="00C550E2" w:rsidP="00C550E2">
      <w:pPr>
        <w:rPr>
          <w:sz w:val="24"/>
        </w:rPr>
      </w:pPr>
      <w:r w:rsidRPr="00F54405">
        <w:rPr>
          <w:sz w:val="24"/>
        </w:rPr>
        <w:br w:type="page"/>
      </w:r>
    </w:p>
    <w:p w14:paraId="2963319E" w14:textId="77777777" w:rsidR="00C550E2" w:rsidRPr="00F54405" w:rsidRDefault="00C550E2" w:rsidP="00C550E2">
      <w:pPr>
        <w:pStyle w:val="null3"/>
        <w:jc w:val="left"/>
        <w:rPr>
          <w:rFonts w:hint="eastAsia"/>
          <w:lang w:bidi="ar"/>
        </w:rPr>
      </w:pPr>
      <w:r w:rsidRPr="00F54405">
        <w:rPr>
          <w:lang w:bidi="ar"/>
        </w:rPr>
        <w:lastRenderedPageBreak/>
        <w:t>付款条件说明2：</w:t>
      </w:r>
      <w:r w:rsidRPr="00F54405">
        <w:rPr>
          <w:u w:val="single"/>
          <w:lang w:bidi="ar"/>
        </w:rPr>
        <w:t xml:space="preserve"> </w:t>
      </w:r>
      <w:r w:rsidRPr="00F54405">
        <w:rPr>
          <w:rFonts w:hint="eastAsia"/>
          <w:u w:val="single"/>
          <w:lang w:bidi="ar"/>
        </w:rPr>
        <w:t>半年服务期满（依据考核情况(具体详见附件评价管理制度及评价表)考核扣款）</w:t>
      </w:r>
      <w:r w:rsidRPr="00F54405">
        <w:rPr>
          <w:u w:val="single"/>
          <w:lang w:bidi="ar"/>
        </w:rPr>
        <w:t xml:space="preserve"> </w:t>
      </w:r>
      <w:r w:rsidRPr="00F54405">
        <w:rPr>
          <w:lang w:bidi="ar"/>
        </w:rPr>
        <w:t>，达到付款条件起</w:t>
      </w:r>
      <w:r w:rsidRPr="00F54405">
        <w:rPr>
          <w:u w:val="single"/>
          <w:lang w:bidi="ar"/>
        </w:rPr>
        <w:t xml:space="preserve">  30  </w:t>
      </w:r>
      <w:r w:rsidRPr="00F54405">
        <w:rPr>
          <w:lang w:bidi="ar"/>
        </w:rPr>
        <w:t>日内，支付合同总金额的</w:t>
      </w:r>
      <w:r w:rsidRPr="00F54405">
        <w:rPr>
          <w:u w:val="single"/>
          <w:lang w:bidi="ar"/>
        </w:rPr>
        <w:t xml:space="preserve"> </w:t>
      </w:r>
      <w:r w:rsidRPr="00F54405">
        <w:rPr>
          <w:rFonts w:hint="eastAsia"/>
          <w:u w:val="single"/>
          <w:lang w:bidi="ar"/>
        </w:rPr>
        <w:t>1</w:t>
      </w:r>
      <w:r w:rsidRPr="00F54405">
        <w:rPr>
          <w:u w:val="single"/>
          <w:lang w:bidi="ar"/>
        </w:rPr>
        <w:t>0</w:t>
      </w:r>
      <w:r w:rsidRPr="00F54405">
        <w:rPr>
          <w:rFonts w:hint="eastAsia"/>
          <w:u w:val="single"/>
          <w:lang w:bidi="ar"/>
        </w:rPr>
        <w:t xml:space="preserve"> </w:t>
      </w:r>
      <w:r w:rsidRPr="00F54405">
        <w:rPr>
          <w:lang w:bidi="ar"/>
        </w:rPr>
        <w:t>%。</w:t>
      </w:r>
    </w:p>
    <w:p w14:paraId="5D7338D0" w14:textId="77777777" w:rsidR="00C550E2" w:rsidRPr="00F54405" w:rsidRDefault="00C550E2" w:rsidP="00C550E2">
      <w:pPr>
        <w:pStyle w:val="null3"/>
        <w:jc w:val="left"/>
        <w:rPr>
          <w:rFonts w:hint="eastAsia"/>
        </w:rPr>
      </w:pPr>
      <w:r w:rsidRPr="00F54405">
        <w:rPr>
          <w:lang w:bidi="ar"/>
        </w:rPr>
        <w:t>付款条件说明</w:t>
      </w:r>
      <w:r w:rsidRPr="00F54405">
        <w:rPr>
          <w:rFonts w:hint="eastAsia"/>
          <w:lang w:bidi="ar"/>
        </w:rPr>
        <w:t>3</w:t>
      </w:r>
      <w:r w:rsidRPr="00F54405">
        <w:rPr>
          <w:lang w:bidi="ar"/>
        </w:rPr>
        <w:t>：</w:t>
      </w:r>
      <w:r w:rsidRPr="00F54405">
        <w:rPr>
          <w:u w:val="single"/>
          <w:lang w:bidi="ar"/>
        </w:rPr>
        <w:t xml:space="preserve"> </w:t>
      </w:r>
      <w:r w:rsidRPr="00F54405">
        <w:rPr>
          <w:rFonts w:hint="eastAsia"/>
          <w:u w:val="single"/>
          <w:lang w:bidi="ar"/>
        </w:rPr>
        <w:t>一年服务期结束（依据考核情况(具体详见附件评价管理制度及评价表)考核扣款）</w:t>
      </w:r>
      <w:r w:rsidRPr="00F54405">
        <w:rPr>
          <w:u w:val="single"/>
          <w:lang w:bidi="ar"/>
        </w:rPr>
        <w:t xml:space="preserve"> </w:t>
      </w:r>
      <w:r w:rsidRPr="00F54405">
        <w:rPr>
          <w:lang w:bidi="ar"/>
        </w:rPr>
        <w:t>，达到付款条件起</w:t>
      </w:r>
      <w:r w:rsidRPr="00F54405">
        <w:rPr>
          <w:u w:val="single"/>
          <w:lang w:bidi="ar"/>
        </w:rPr>
        <w:t xml:space="preserve">  30  </w:t>
      </w:r>
      <w:r w:rsidRPr="00F54405">
        <w:rPr>
          <w:lang w:bidi="ar"/>
        </w:rPr>
        <w:t>日内，支付合同总金额的</w:t>
      </w:r>
      <w:r w:rsidRPr="00F54405">
        <w:rPr>
          <w:u w:val="single"/>
          <w:lang w:bidi="ar"/>
        </w:rPr>
        <w:t xml:space="preserve"> 50</w:t>
      </w:r>
      <w:r w:rsidRPr="00F54405">
        <w:rPr>
          <w:rFonts w:hint="eastAsia"/>
          <w:u w:val="single"/>
          <w:lang w:bidi="ar"/>
        </w:rPr>
        <w:t xml:space="preserve"> </w:t>
      </w:r>
      <w:r w:rsidRPr="00F54405">
        <w:rPr>
          <w:lang w:bidi="ar"/>
        </w:rPr>
        <w:t>%。</w:t>
      </w:r>
    </w:p>
    <w:p w14:paraId="2857692B" w14:textId="77777777" w:rsidR="00C550E2" w:rsidRPr="00F54405" w:rsidRDefault="00C550E2" w:rsidP="00C550E2">
      <w:pPr>
        <w:pStyle w:val="null3"/>
        <w:ind w:firstLineChars="175" w:firstLine="420"/>
        <w:jc w:val="left"/>
        <w:rPr>
          <w:rFonts w:hint="eastAsia"/>
        </w:rPr>
      </w:pPr>
      <w:r w:rsidRPr="00F54405">
        <w:rPr>
          <w:rFonts w:hint="eastAsia"/>
        </w:rPr>
        <w:t>在付款前，乙方必须开具符合税收规定的发票给甲方，否则甲方有权拒绝付款，无需承担任何责任，且乙方不得以此为由拒绝履行合同义务。</w:t>
      </w:r>
    </w:p>
    <w:p w14:paraId="3C6A55C9" w14:textId="77777777" w:rsidR="00C550E2" w:rsidRPr="00C550E2" w:rsidRDefault="00C550E2" w:rsidP="00C550E2">
      <w:pPr>
        <w:pStyle w:val="null3"/>
        <w:ind w:firstLineChars="175" w:firstLine="420"/>
        <w:jc w:val="left"/>
        <w:rPr>
          <w:rFonts w:hint="eastAsia"/>
        </w:rPr>
      </w:pPr>
      <w:r w:rsidRPr="00C550E2">
        <w:rPr>
          <w:rFonts w:hint="eastAsia"/>
        </w:rPr>
        <w:t>服务期限：</w:t>
      </w:r>
      <w:r w:rsidRPr="00C550E2">
        <w:rPr>
          <w:rFonts w:hint="eastAsia"/>
          <w:u w:val="single"/>
        </w:rPr>
        <w:t xml:space="preserve">                          </w:t>
      </w:r>
      <w:r w:rsidRPr="00C550E2">
        <w:rPr>
          <w:rFonts w:hint="eastAsia"/>
        </w:rPr>
        <w:t xml:space="preserve">                                  </w:t>
      </w:r>
    </w:p>
    <w:p w14:paraId="5669DE94" w14:textId="77777777" w:rsidR="00C550E2" w:rsidRPr="00C550E2" w:rsidRDefault="00C550E2" w:rsidP="00C550E2">
      <w:pPr>
        <w:pStyle w:val="null3"/>
        <w:ind w:firstLineChars="175" w:firstLine="420"/>
        <w:jc w:val="left"/>
        <w:rPr>
          <w:rFonts w:hint="eastAsia"/>
        </w:rPr>
      </w:pPr>
      <w:r w:rsidRPr="00C550E2">
        <w:rPr>
          <w:rFonts w:hint="eastAsia"/>
        </w:rPr>
        <w:t>服务地点：西门院区和经开院区(西门院区西安市莲湖区西举院巷69号，经开院区西安市未央区尚稷路7669号)</w:t>
      </w:r>
    </w:p>
    <w:p w14:paraId="368CB672" w14:textId="77777777" w:rsidR="00C550E2" w:rsidRPr="00C550E2" w:rsidRDefault="00C550E2" w:rsidP="00C550E2">
      <w:pPr>
        <w:pStyle w:val="null3"/>
        <w:ind w:firstLineChars="175" w:firstLine="420"/>
        <w:jc w:val="left"/>
        <w:rPr>
          <w:rFonts w:hint="eastAsia"/>
        </w:rPr>
      </w:pPr>
      <w:r w:rsidRPr="00C550E2">
        <w:rPr>
          <w:rFonts w:hint="eastAsia"/>
        </w:rPr>
        <w:t>(三)付款方式：银行转账</w:t>
      </w:r>
    </w:p>
    <w:p w14:paraId="4F4015B8" w14:textId="77777777" w:rsidR="00C550E2" w:rsidRPr="00C550E2" w:rsidRDefault="00C550E2" w:rsidP="00C550E2">
      <w:pPr>
        <w:pStyle w:val="null3"/>
        <w:ind w:firstLineChars="175" w:firstLine="420"/>
        <w:jc w:val="left"/>
        <w:rPr>
          <w:rFonts w:hint="eastAsia"/>
        </w:rPr>
      </w:pPr>
      <w:r w:rsidRPr="00C550E2">
        <w:rPr>
          <w:rFonts w:hint="eastAsia"/>
        </w:rPr>
        <w:t>单位名称：</w:t>
      </w:r>
    </w:p>
    <w:p w14:paraId="688E19AB" w14:textId="77777777" w:rsidR="00C550E2" w:rsidRPr="00C550E2" w:rsidRDefault="00C550E2" w:rsidP="00C550E2">
      <w:pPr>
        <w:pStyle w:val="null3"/>
        <w:ind w:firstLineChars="175" w:firstLine="420"/>
        <w:jc w:val="left"/>
        <w:rPr>
          <w:rFonts w:hint="eastAsia"/>
        </w:rPr>
      </w:pPr>
      <w:r w:rsidRPr="00C550E2">
        <w:rPr>
          <w:rFonts w:hint="eastAsia"/>
        </w:rPr>
        <w:t>开户行：</w:t>
      </w:r>
    </w:p>
    <w:p w14:paraId="2E7BAF8E" w14:textId="77777777" w:rsidR="00C550E2" w:rsidRPr="00C550E2" w:rsidRDefault="00C550E2" w:rsidP="00C550E2">
      <w:pPr>
        <w:pStyle w:val="null3"/>
        <w:ind w:firstLineChars="175" w:firstLine="420"/>
        <w:jc w:val="left"/>
        <w:rPr>
          <w:rFonts w:hint="eastAsia"/>
        </w:rPr>
      </w:pPr>
      <w:r w:rsidRPr="00C550E2">
        <w:rPr>
          <w:rFonts w:hint="eastAsia"/>
        </w:rPr>
        <w:t>账号：</w:t>
      </w:r>
    </w:p>
    <w:p w14:paraId="5A0AACC8" w14:textId="77777777" w:rsidR="00C550E2" w:rsidRPr="00C550E2" w:rsidRDefault="00C550E2" w:rsidP="00C550E2">
      <w:pPr>
        <w:pStyle w:val="null3"/>
        <w:jc w:val="left"/>
        <w:rPr>
          <w:rFonts w:hint="eastAsia"/>
        </w:rPr>
      </w:pPr>
      <w:r w:rsidRPr="00C550E2">
        <w:rPr>
          <w:rFonts w:hint="eastAsia"/>
        </w:rPr>
        <w:t>三、双方的权利与责任</w:t>
      </w:r>
    </w:p>
    <w:p w14:paraId="66935875" w14:textId="77777777" w:rsidR="00C550E2" w:rsidRPr="00C550E2" w:rsidRDefault="00C550E2" w:rsidP="00C550E2">
      <w:pPr>
        <w:pStyle w:val="null3"/>
        <w:ind w:firstLineChars="175" w:firstLine="420"/>
        <w:jc w:val="left"/>
        <w:rPr>
          <w:rFonts w:hint="eastAsia"/>
        </w:rPr>
      </w:pPr>
      <w:r w:rsidRPr="00C550E2">
        <w:rPr>
          <w:rFonts w:hint="eastAsia"/>
        </w:rPr>
        <w:t>(一)甲方的权利与责任：</w:t>
      </w:r>
    </w:p>
    <w:p w14:paraId="3DB57E9C" w14:textId="77777777" w:rsidR="00C550E2" w:rsidRPr="00C550E2" w:rsidRDefault="00C550E2" w:rsidP="00C550E2">
      <w:pPr>
        <w:pStyle w:val="null3"/>
        <w:ind w:firstLineChars="175" w:firstLine="420"/>
        <w:jc w:val="left"/>
        <w:rPr>
          <w:rFonts w:hint="eastAsia"/>
        </w:rPr>
      </w:pPr>
      <w:r w:rsidRPr="00C550E2">
        <w:rPr>
          <w:rFonts w:hint="eastAsia"/>
        </w:rPr>
        <w:t>1、甲方管理部门派遣专人负责协调解决乙方在管理工作中存在的问题。</w:t>
      </w:r>
    </w:p>
    <w:p w14:paraId="76C6F50B" w14:textId="77777777" w:rsidR="00C550E2" w:rsidRPr="00C550E2" w:rsidRDefault="00C550E2" w:rsidP="00C550E2">
      <w:pPr>
        <w:pStyle w:val="null3"/>
        <w:ind w:firstLineChars="175" w:firstLine="420"/>
        <w:jc w:val="left"/>
        <w:rPr>
          <w:rFonts w:hint="eastAsia"/>
        </w:rPr>
      </w:pPr>
      <w:r w:rsidRPr="00C550E2">
        <w:rPr>
          <w:rFonts w:hint="eastAsia"/>
        </w:rPr>
        <w:t>2、甲方对乙方管理工作及服务质量进行检查考核，考核不合格，甲方有权终止合同。具体考核办法详见附件一。</w:t>
      </w:r>
    </w:p>
    <w:p w14:paraId="49B3A70C" w14:textId="77777777" w:rsidR="00C550E2" w:rsidRPr="00C550E2" w:rsidRDefault="00C550E2" w:rsidP="00C550E2">
      <w:pPr>
        <w:pStyle w:val="null3"/>
        <w:ind w:firstLineChars="175" w:firstLine="420"/>
        <w:jc w:val="left"/>
        <w:rPr>
          <w:rFonts w:hint="eastAsia"/>
        </w:rPr>
      </w:pPr>
      <w:r w:rsidRPr="00C550E2">
        <w:rPr>
          <w:rFonts w:hint="eastAsia"/>
        </w:rPr>
        <w:t>3、本合同执行期间甲方对乙方所有工作人员不负责安全管理和责任，乙方履行本合同内容时发生事故，造成甲乙双方或第三方人身、财产遭受损害的，由乙方承担全部赔偿责任。因乙方供气原因导致甲方向第三方承担赔偿责任的，甲方有权向乙方追偿。</w:t>
      </w:r>
    </w:p>
    <w:p w14:paraId="0C1C6189" w14:textId="77777777" w:rsidR="00C550E2" w:rsidRPr="00C550E2" w:rsidRDefault="00C550E2" w:rsidP="00C550E2">
      <w:pPr>
        <w:pStyle w:val="null3"/>
        <w:ind w:firstLineChars="175" w:firstLine="420"/>
        <w:jc w:val="left"/>
        <w:rPr>
          <w:rFonts w:hint="eastAsia"/>
        </w:rPr>
      </w:pPr>
      <w:r w:rsidRPr="00C550E2">
        <w:rPr>
          <w:rFonts w:hint="eastAsia"/>
        </w:rPr>
        <w:t>4、甲方有权要求乙方更换不合格员工，若甲方提出，乙方应于【2】日内更换不合格员工。</w:t>
      </w:r>
    </w:p>
    <w:p w14:paraId="37D68702" w14:textId="77777777" w:rsidR="00C550E2" w:rsidRPr="00C550E2" w:rsidRDefault="00C550E2" w:rsidP="00C550E2">
      <w:pPr>
        <w:pStyle w:val="null3"/>
        <w:ind w:firstLineChars="175" w:firstLine="420"/>
        <w:jc w:val="left"/>
        <w:rPr>
          <w:rFonts w:hint="eastAsia"/>
        </w:rPr>
      </w:pPr>
      <w:r w:rsidRPr="00C550E2">
        <w:rPr>
          <w:rFonts w:hint="eastAsia"/>
        </w:rPr>
        <w:t>5、甲方有权定期或不定期检查乙方安全措施落实情况，发现安全隐患，有权要求乙方暂停合作项目并及时整改。</w:t>
      </w:r>
    </w:p>
    <w:p w14:paraId="3C062115" w14:textId="77777777" w:rsidR="00C550E2" w:rsidRPr="00C550E2" w:rsidRDefault="00C550E2" w:rsidP="00C550E2">
      <w:pPr>
        <w:pStyle w:val="null3"/>
        <w:ind w:firstLineChars="175" w:firstLine="420"/>
        <w:jc w:val="left"/>
        <w:rPr>
          <w:rFonts w:hint="eastAsia"/>
        </w:rPr>
      </w:pPr>
      <w:r w:rsidRPr="00C550E2">
        <w:rPr>
          <w:rFonts w:hint="eastAsia"/>
        </w:rPr>
        <w:t>(二)乙方权利与责任：</w:t>
      </w:r>
    </w:p>
    <w:p w14:paraId="522FF5CC" w14:textId="77777777" w:rsidR="00C550E2" w:rsidRPr="00C550E2" w:rsidRDefault="00C550E2" w:rsidP="00C550E2">
      <w:pPr>
        <w:pStyle w:val="null3"/>
        <w:ind w:firstLineChars="175" w:firstLine="420"/>
        <w:jc w:val="left"/>
        <w:rPr>
          <w:rFonts w:hint="eastAsia"/>
        </w:rPr>
      </w:pPr>
      <w:r w:rsidRPr="00C550E2">
        <w:rPr>
          <w:rFonts w:hint="eastAsia"/>
        </w:rPr>
        <w:t>1、项目中乙方所有工作人员应自觉遵守甲方各项规章制度，乙方所订各项制度应适合甲方工作需要。</w:t>
      </w:r>
    </w:p>
    <w:p w14:paraId="14F584C7" w14:textId="77777777" w:rsidR="00C550E2" w:rsidRPr="00C550E2" w:rsidRDefault="00C550E2" w:rsidP="00C550E2">
      <w:pPr>
        <w:pStyle w:val="null3"/>
        <w:ind w:firstLineChars="175" w:firstLine="420"/>
        <w:jc w:val="left"/>
        <w:rPr>
          <w:rFonts w:hint="eastAsia"/>
        </w:rPr>
      </w:pPr>
      <w:r w:rsidRPr="00C550E2">
        <w:rPr>
          <w:rFonts w:hint="eastAsia"/>
        </w:rPr>
        <w:lastRenderedPageBreak/>
        <w:t>2、乙方在甲方指定专人指导下，按质量标准完成服务管理范围内工作。</w:t>
      </w:r>
    </w:p>
    <w:p w14:paraId="29F38ED3" w14:textId="77777777" w:rsidR="00C550E2" w:rsidRPr="00C550E2" w:rsidRDefault="00C550E2" w:rsidP="00C550E2">
      <w:pPr>
        <w:pStyle w:val="null3"/>
        <w:ind w:firstLineChars="175" w:firstLine="420"/>
        <w:jc w:val="left"/>
        <w:rPr>
          <w:rFonts w:hint="eastAsia"/>
        </w:rPr>
      </w:pPr>
      <w:r w:rsidRPr="00C550E2">
        <w:rPr>
          <w:rFonts w:hint="eastAsia"/>
        </w:rPr>
        <w:t>3、乙方向甲方承诺本公司专业化能力，对不规范操作给甲方造成损失，又无有效办法解决的，乙方应向甲方赔偿损失。</w:t>
      </w:r>
    </w:p>
    <w:p w14:paraId="7FBB07E5" w14:textId="77777777" w:rsidR="00C550E2" w:rsidRPr="00C550E2" w:rsidRDefault="00C550E2" w:rsidP="00C550E2">
      <w:pPr>
        <w:pStyle w:val="null3"/>
        <w:ind w:firstLineChars="175" w:firstLine="420"/>
        <w:jc w:val="left"/>
        <w:rPr>
          <w:rFonts w:hint="eastAsia"/>
        </w:rPr>
      </w:pPr>
      <w:r w:rsidRPr="00C550E2">
        <w:rPr>
          <w:rFonts w:hint="eastAsia"/>
        </w:rPr>
        <w:t>4、乙方应做好员工安全生产、治安防范、法律知识宣传教育工作，建立和完善安全管理机构，配备足够的专业安全管理人员。</w:t>
      </w:r>
    </w:p>
    <w:p w14:paraId="452AD4D3" w14:textId="77777777" w:rsidR="00C550E2" w:rsidRPr="00C550E2" w:rsidRDefault="00C550E2" w:rsidP="00C550E2">
      <w:pPr>
        <w:pStyle w:val="null3"/>
        <w:ind w:firstLineChars="175" w:firstLine="420"/>
        <w:jc w:val="left"/>
        <w:rPr>
          <w:rFonts w:hint="eastAsia"/>
        </w:rPr>
      </w:pPr>
      <w:r w:rsidRPr="00C550E2">
        <w:rPr>
          <w:rFonts w:hint="eastAsia"/>
        </w:rPr>
        <w:t>5、接受甲方开展的安全检查、安全考核。</w:t>
      </w:r>
    </w:p>
    <w:p w14:paraId="17338D94" w14:textId="77777777" w:rsidR="00C550E2" w:rsidRPr="00C550E2" w:rsidRDefault="00C550E2" w:rsidP="00C550E2">
      <w:pPr>
        <w:pStyle w:val="null3"/>
        <w:ind w:firstLineChars="175" w:firstLine="420"/>
        <w:jc w:val="left"/>
        <w:rPr>
          <w:rFonts w:hint="eastAsia"/>
        </w:rPr>
      </w:pPr>
      <w:r w:rsidRPr="00C550E2">
        <w:rPr>
          <w:rFonts w:hint="eastAsia"/>
        </w:rPr>
        <w:t>6、按时将安全保障方案或措施报备甲方。</w:t>
      </w:r>
    </w:p>
    <w:p w14:paraId="2FCB21F6" w14:textId="77777777" w:rsidR="00C550E2" w:rsidRPr="00C550E2" w:rsidRDefault="00C550E2" w:rsidP="00C550E2">
      <w:pPr>
        <w:pStyle w:val="null3"/>
        <w:ind w:firstLineChars="175" w:firstLine="420"/>
        <w:jc w:val="left"/>
        <w:rPr>
          <w:rFonts w:hint="eastAsia"/>
        </w:rPr>
      </w:pPr>
      <w:r w:rsidRPr="00C550E2">
        <w:rPr>
          <w:rFonts w:hint="eastAsia"/>
        </w:rPr>
        <w:t>7、乙方在服务过程中，发生人身伤害或意外事故，或给第三方造成损害的，由乙方承担一切责任。因乙方疏于管理、工作失职或管理不到位，导致发生安全事故，造成他人财产安全和人身伤害的，乙方应承担全部责任，若甲方先予承担，有权向乙方追偿全部损失，包括但不限于甲方为追索该损失而发生的律师代理费、诉讼费、仲裁费、证据调查费、保全费、保全担保费等费用。</w:t>
      </w:r>
    </w:p>
    <w:p w14:paraId="1EE2A0E1" w14:textId="77777777" w:rsidR="00C550E2" w:rsidRPr="00C550E2" w:rsidRDefault="00C550E2" w:rsidP="00C550E2">
      <w:pPr>
        <w:pStyle w:val="null3"/>
        <w:jc w:val="left"/>
        <w:rPr>
          <w:rFonts w:hint="eastAsia"/>
        </w:rPr>
      </w:pPr>
      <w:r w:rsidRPr="00C550E2">
        <w:rPr>
          <w:rFonts w:hint="eastAsia"/>
        </w:rPr>
        <w:t>四 、安全生产</w:t>
      </w:r>
    </w:p>
    <w:p w14:paraId="7742884A" w14:textId="77777777" w:rsidR="00C550E2" w:rsidRPr="00C550E2" w:rsidRDefault="00C550E2" w:rsidP="00C550E2">
      <w:pPr>
        <w:pStyle w:val="null3"/>
        <w:ind w:firstLineChars="200" w:firstLine="480"/>
        <w:jc w:val="left"/>
        <w:rPr>
          <w:rFonts w:hint="eastAsia"/>
        </w:rPr>
      </w:pPr>
      <w:r w:rsidRPr="00C550E2">
        <w:rPr>
          <w:rFonts w:hint="eastAsia"/>
        </w:rPr>
        <w:t>乙方应认真贯彻执行《安全生产法》和国家关于安全生产、治安防范等方针、政策、法律、法规和标准，在合作项目中履行安全生产管理和治安防范要求，承担由于自身安全措施不力，造成事故的责任和因此发生的所有费用。</w:t>
      </w:r>
    </w:p>
    <w:p w14:paraId="4E7373B2" w14:textId="77777777" w:rsidR="00C550E2" w:rsidRPr="00C550E2" w:rsidRDefault="00C550E2" w:rsidP="00C550E2">
      <w:pPr>
        <w:pStyle w:val="null3"/>
        <w:jc w:val="left"/>
        <w:rPr>
          <w:rFonts w:hint="eastAsia"/>
        </w:rPr>
      </w:pPr>
      <w:r w:rsidRPr="00C550E2">
        <w:rPr>
          <w:rFonts w:hint="eastAsia"/>
        </w:rPr>
        <w:t>五、违约责任：</w:t>
      </w:r>
    </w:p>
    <w:p w14:paraId="3E2A5466" w14:textId="77777777" w:rsidR="00C550E2" w:rsidRPr="00C550E2" w:rsidRDefault="00C550E2" w:rsidP="00C550E2">
      <w:pPr>
        <w:pStyle w:val="null3"/>
        <w:ind w:firstLineChars="175" w:firstLine="420"/>
        <w:jc w:val="left"/>
        <w:rPr>
          <w:rFonts w:hint="eastAsia"/>
        </w:rPr>
      </w:pPr>
      <w:r w:rsidRPr="00C550E2">
        <w:rPr>
          <w:rFonts w:hint="eastAsia"/>
        </w:rPr>
        <w:t>1、本合同在有效期内，任何一方不得无故终止合同。</w:t>
      </w:r>
    </w:p>
    <w:p w14:paraId="78F493A2" w14:textId="77777777" w:rsidR="00C550E2" w:rsidRPr="00C550E2" w:rsidRDefault="00C550E2" w:rsidP="00C550E2">
      <w:pPr>
        <w:pStyle w:val="null3"/>
        <w:ind w:firstLineChars="175" w:firstLine="420"/>
        <w:jc w:val="left"/>
        <w:rPr>
          <w:rFonts w:hint="eastAsia"/>
        </w:rPr>
      </w:pPr>
      <w:r w:rsidRPr="00C550E2">
        <w:rPr>
          <w:rFonts w:hint="eastAsia"/>
        </w:rPr>
        <w:t>2、任何一方违约，由违约方负责并承担因此而发生的损失。</w:t>
      </w:r>
    </w:p>
    <w:p w14:paraId="59D0B219" w14:textId="77777777" w:rsidR="00C550E2" w:rsidRPr="00C550E2" w:rsidRDefault="00C550E2" w:rsidP="00C550E2">
      <w:pPr>
        <w:pStyle w:val="null3"/>
        <w:ind w:firstLineChars="175" w:firstLine="420"/>
        <w:jc w:val="left"/>
        <w:rPr>
          <w:rFonts w:hint="eastAsia"/>
        </w:rPr>
      </w:pPr>
      <w:r w:rsidRPr="00C550E2">
        <w:rPr>
          <w:rFonts w:hint="eastAsia"/>
        </w:rPr>
        <w:t>3、双方履行本合同过程中发生的有关争议，应友好协商解决，协商不成时，任一方可向甲方所在地人民法院提起诉讼。</w:t>
      </w:r>
    </w:p>
    <w:p w14:paraId="364D59DA" w14:textId="77777777" w:rsidR="00C550E2" w:rsidRPr="00C550E2" w:rsidRDefault="00C550E2" w:rsidP="00C550E2">
      <w:pPr>
        <w:pStyle w:val="null3"/>
        <w:ind w:firstLineChars="175" w:firstLine="420"/>
        <w:jc w:val="left"/>
        <w:rPr>
          <w:rFonts w:hint="eastAsia"/>
        </w:rPr>
      </w:pPr>
      <w:r w:rsidRPr="00C550E2">
        <w:rPr>
          <w:rFonts w:hint="eastAsia"/>
        </w:rPr>
        <w:t>4、发生争议后，双方都应继续履行合同，保持医用气体运行管理工作的连续性，本合同因任何原因提前终止或提前备解除的，乙方应继续履行合同义务直至下一家供应商进场。</w:t>
      </w:r>
    </w:p>
    <w:p w14:paraId="507CC1D5" w14:textId="77777777" w:rsidR="00C550E2" w:rsidRPr="00C550E2" w:rsidRDefault="00C550E2" w:rsidP="00C550E2">
      <w:pPr>
        <w:pStyle w:val="null3"/>
        <w:ind w:firstLineChars="175" w:firstLine="420"/>
        <w:jc w:val="left"/>
        <w:rPr>
          <w:rFonts w:hint="eastAsia"/>
        </w:rPr>
      </w:pPr>
      <w:r w:rsidRPr="00C550E2">
        <w:rPr>
          <w:rFonts w:hint="eastAsia"/>
        </w:rPr>
        <w:t>5、乙方不得另行转包项目，未经甲方同意不得更换主要管理人员，否则，由此造成的损失和责任由乙方承担，并向甲方承担合同总价款30%的违约金。</w:t>
      </w:r>
    </w:p>
    <w:p w14:paraId="5D24E6B6" w14:textId="77777777" w:rsidR="00C550E2" w:rsidRPr="00C550E2" w:rsidRDefault="00C550E2" w:rsidP="00C550E2">
      <w:pPr>
        <w:pStyle w:val="null3"/>
        <w:ind w:firstLineChars="175" w:firstLine="420"/>
        <w:jc w:val="left"/>
        <w:rPr>
          <w:rFonts w:hint="eastAsia"/>
        </w:rPr>
      </w:pPr>
      <w:r w:rsidRPr="00C550E2">
        <w:rPr>
          <w:rFonts w:hint="eastAsia"/>
        </w:rPr>
        <w:t>6、因乙方考核不合格致使甲方解除本合同的，乙方应向甲方支付合同总金额15%的违约金。</w:t>
      </w:r>
    </w:p>
    <w:p w14:paraId="6BB3C841" w14:textId="77777777" w:rsidR="00C550E2" w:rsidRPr="00C550E2" w:rsidRDefault="00C550E2" w:rsidP="00C550E2">
      <w:pPr>
        <w:pStyle w:val="null3"/>
        <w:jc w:val="left"/>
        <w:rPr>
          <w:rFonts w:hint="eastAsia"/>
        </w:rPr>
      </w:pPr>
      <w:r w:rsidRPr="00C550E2">
        <w:rPr>
          <w:rFonts w:hint="eastAsia"/>
        </w:rPr>
        <w:t>六、本合同未尽事宜，双方协商解决。</w:t>
      </w:r>
    </w:p>
    <w:p w14:paraId="6B165448" w14:textId="77777777" w:rsidR="00C550E2" w:rsidRPr="00C550E2" w:rsidRDefault="00C550E2" w:rsidP="00C550E2">
      <w:pPr>
        <w:pStyle w:val="null3"/>
        <w:jc w:val="left"/>
        <w:rPr>
          <w:rFonts w:hint="eastAsia"/>
        </w:rPr>
      </w:pPr>
      <w:r w:rsidRPr="00C550E2">
        <w:rPr>
          <w:rFonts w:hint="eastAsia"/>
        </w:rPr>
        <w:lastRenderedPageBreak/>
        <w:t>七、合同生效：本合同经双方签字盖章后即对双方产生约束力，双方签订合同后一周内，乙方按照相关要求进驻甲方开始维保，视为合同正式生效，否则每逾期一天，按照合同总价的1%向甲方支付违约金，迟延超过7天的，视为乙方不能进驻，甲方有权解除本合同。合同自甲方书面解除通知到达乙方时解除。此外，乙方还应向甲方支付合同总价款30%的违约金，违约金不足以弥补甲方损失的，乙方还应当就甲方的损失予以赔偿。</w:t>
      </w:r>
    </w:p>
    <w:p w14:paraId="52AC32EF" w14:textId="77777777" w:rsidR="00C550E2" w:rsidRPr="00C550E2" w:rsidRDefault="00C550E2" w:rsidP="00C550E2">
      <w:pPr>
        <w:pStyle w:val="null3"/>
        <w:jc w:val="left"/>
        <w:rPr>
          <w:rFonts w:hint="eastAsia"/>
        </w:rPr>
      </w:pPr>
      <w:r w:rsidRPr="00C550E2">
        <w:rPr>
          <w:rFonts w:hint="eastAsia"/>
        </w:rPr>
        <w:t>八 、本合同一式伍份，甲方肆份，乙方执壹份。本合同甲方加盖公章、乙方签字盖章后生效。合同条款执行完毕后，自动终止。</w:t>
      </w:r>
    </w:p>
    <w:p w14:paraId="332AE081" w14:textId="77777777" w:rsidR="00C550E2" w:rsidRPr="00C550E2" w:rsidRDefault="00C550E2" w:rsidP="00C550E2">
      <w:pPr>
        <w:ind w:firstLineChars="50" w:firstLine="150"/>
        <w:jc w:val="left"/>
        <w:rPr>
          <w:sz w:val="30"/>
          <w:szCs w:val="30"/>
        </w:rPr>
      </w:pPr>
    </w:p>
    <w:p w14:paraId="0EF37B00" w14:textId="77777777" w:rsidR="00C550E2" w:rsidRPr="00C550E2" w:rsidRDefault="00C550E2" w:rsidP="00C550E2">
      <w:pPr>
        <w:ind w:firstLineChars="50" w:firstLine="150"/>
        <w:jc w:val="left"/>
        <w:rPr>
          <w:sz w:val="30"/>
          <w:szCs w:val="30"/>
        </w:rPr>
      </w:pPr>
    </w:p>
    <w:p w14:paraId="2DC26314" w14:textId="77777777" w:rsidR="00C550E2" w:rsidRPr="00C550E2" w:rsidRDefault="00C550E2" w:rsidP="00C550E2">
      <w:pPr>
        <w:ind w:firstLineChars="50" w:firstLine="150"/>
        <w:jc w:val="left"/>
        <w:rPr>
          <w:sz w:val="30"/>
          <w:szCs w:val="30"/>
        </w:rPr>
      </w:pPr>
    </w:p>
    <w:p w14:paraId="155FB2F6" w14:textId="77777777" w:rsidR="00C550E2" w:rsidRPr="00C550E2" w:rsidRDefault="00C550E2" w:rsidP="00C550E2">
      <w:pPr>
        <w:snapToGrid w:val="0"/>
        <w:spacing w:line="360" w:lineRule="auto"/>
        <w:ind w:rightChars="219" w:right="460"/>
        <w:jc w:val="left"/>
        <w:rPr>
          <w:rFonts w:ascii="宋体" w:hAnsi="宋体" w:cs="宋体" w:hint="eastAsia"/>
          <w:sz w:val="24"/>
        </w:rPr>
      </w:pPr>
      <w:r w:rsidRPr="00C550E2">
        <w:rPr>
          <w:rFonts w:ascii="宋体" w:hAnsi="宋体" w:cs="宋体" w:hint="eastAsia"/>
          <w:spacing w:val="39"/>
          <w:sz w:val="24"/>
        </w:rPr>
        <w:t>甲方(法人公章):            乙方(法人公章):</w:t>
      </w:r>
    </w:p>
    <w:p w14:paraId="13613FCB" w14:textId="77777777" w:rsidR="00C550E2" w:rsidRPr="00C550E2" w:rsidRDefault="00C550E2" w:rsidP="00C550E2">
      <w:pPr>
        <w:spacing w:line="360" w:lineRule="auto"/>
        <w:jc w:val="left"/>
        <w:rPr>
          <w:lang w:eastAsia="zh-Hans"/>
        </w:rPr>
      </w:pPr>
    </w:p>
    <w:p w14:paraId="14D8F99C" w14:textId="77777777" w:rsidR="00C550E2" w:rsidRPr="00C550E2" w:rsidRDefault="00C550E2" w:rsidP="00C550E2">
      <w:pPr>
        <w:spacing w:line="360" w:lineRule="auto"/>
        <w:jc w:val="left"/>
        <w:rPr>
          <w:sz w:val="24"/>
        </w:rPr>
      </w:pPr>
      <w:r w:rsidRPr="00C550E2">
        <w:rPr>
          <w:rFonts w:hint="eastAsia"/>
          <w:sz w:val="24"/>
        </w:rPr>
        <w:t>单位名称：西安市儿童医院</w:t>
      </w:r>
      <w:r w:rsidRPr="00C550E2">
        <w:rPr>
          <w:rFonts w:hint="eastAsia"/>
          <w:sz w:val="24"/>
        </w:rPr>
        <w:t xml:space="preserve">               </w:t>
      </w:r>
      <w:r w:rsidRPr="00C550E2">
        <w:rPr>
          <w:rFonts w:hint="eastAsia"/>
          <w:sz w:val="24"/>
        </w:rPr>
        <w:t>单位名称：</w:t>
      </w:r>
    </w:p>
    <w:p w14:paraId="62EC8540" w14:textId="77777777" w:rsidR="00C550E2" w:rsidRPr="00C550E2" w:rsidRDefault="00C550E2" w:rsidP="00C550E2">
      <w:pPr>
        <w:spacing w:line="360" w:lineRule="auto"/>
        <w:jc w:val="left"/>
        <w:rPr>
          <w:sz w:val="24"/>
          <w:lang w:eastAsia="zh-Hans"/>
        </w:rPr>
      </w:pPr>
    </w:p>
    <w:p w14:paraId="26C0CF34" w14:textId="77777777" w:rsidR="00C550E2" w:rsidRPr="00C550E2" w:rsidRDefault="00C550E2" w:rsidP="00C550E2">
      <w:pPr>
        <w:spacing w:line="360" w:lineRule="auto"/>
        <w:jc w:val="left"/>
        <w:rPr>
          <w:sz w:val="24"/>
        </w:rPr>
      </w:pPr>
      <w:r w:rsidRPr="00C550E2">
        <w:rPr>
          <w:rFonts w:hint="eastAsia"/>
          <w:sz w:val="24"/>
        </w:rPr>
        <w:t>单位地址：陕西省西安市莲湖</w:t>
      </w:r>
      <w:r w:rsidRPr="00C550E2">
        <w:rPr>
          <w:rFonts w:hint="eastAsia"/>
          <w:sz w:val="24"/>
        </w:rPr>
        <w:t xml:space="preserve">             </w:t>
      </w:r>
      <w:r w:rsidRPr="00C550E2">
        <w:rPr>
          <w:rFonts w:hint="eastAsia"/>
          <w:sz w:val="24"/>
        </w:rPr>
        <w:t>单位地址：</w:t>
      </w:r>
    </w:p>
    <w:p w14:paraId="4DD9C765" w14:textId="77777777" w:rsidR="00C550E2" w:rsidRPr="00C550E2" w:rsidRDefault="00C550E2" w:rsidP="00C550E2">
      <w:pPr>
        <w:spacing w:line="360" w:lineRule="auto"/>
        <w:ind w:firstLineChars="500" w:firstLine="1200"/>
        <w:jc w:val="left"/>
        <w:rPr>
          <w:sz w:val="24"/>
        </w:rPr>
      </w:pPr>
      <w:r w:rsidRPr="00C550E2">
        <w:rPr>
          <w:rFonts w:hint="eastAsia"/>
          <w:sz w:val="24"/>
        </w:rPr>
        <w:t>区西举院巷</w:t>
      </w:r>
      <w:r w:rsidRPr="00C550E2">
        <w:rPr>
          <w:rFonts w:hint="eastAsia"/>
          <w:sz w:val="24"/>
        </w:rPr>
        <w:t>69</w:t>
      </w:r>
      <w:r w:rsidRPr="00C550E2">
        <w:rPr>
          <w:rFonts w:hint="eastAsia"/>
          <w:sz w:val="24"/>
        </w:rPr>
        <w:t>号</w:t>
      </w:r>
    </w:p>
    <w:p w14:paraId="36C34ECD" w14:textId="77777777" w:rsidR="00C550E2" w:rsidRPr="00C550E2" w:rsidRDefault="00C550E2" w:rsidP="00C550E2">
      <w:pPr>
        <w:spacing w:line="360" w:lineRule="auto"/>
        <w:jc w:val="left"/>
        <w:rPr>
          <w:sz w:val="24"/>
        </w:rPr>
      </w:pPr>
      <w:r w:rsidRPr="00C550E2">
        <w:rPr>
          <w:rFonts w:hint="eastAsia"/>
          <w:sz w:val="24"/>
        </w:rPr>
        <w:t xml:space="preserve">                                       </w:t>
      </w:r>
      <w:r w:rsidRPr="00C550E2">
        <w:rPr>
          <w:rFonts w:hint="eastAsia"/>
          <w:sz w:val="24"/>
        </w:rPr>
        <w:t>法人代表签字：</w:t>
      </w:r>
    </w:p>
    <w:p w14:paraId="7DB2D188" w14:textId="77777777" w:rsidR="00C550E2" w:rsidRPr="00C550E2" w:rsidRDefault="00C550E2" w:rsidP="00C550E2">
      <w:pPr>
        <w:spacing w:line="360" w:lineRule="auto"/>
        <w:jc w:val="left"/>
        <w:rPr>
          <w:sz w:val="24"/>
        </w:rPr>
      </w:pPr>
    </w:p>
    <w:p w14:paraId="501D3E0C" w14:textId="77777777" w:rsidR="00C550E2" w:rsidRPr="00C550E2" w:rsidRDefault="00C550E2" w:rsidP="00C550E2">
      <w:pPr>
        <w:spacing w:line="360" w:lineRule="auto"/>
        <w:jc w:val="left"/>
        <w:rPr>
          <w:sz w:val="24"/>
        </w:rPr>
      </w:pPr>
      <w:r w:rsidRPr="00C550E2">
        <w:rPr>
          <w:rFonts w:hint="eastAsia"/>
          <w:sz w:val="24"/>
        </w:rPr>
        <w:t xml:space="preserve"> </w:t>
      </w:r>
    </w:p>
    <w:p w14:paraId="0CE24514" w14:textId="77777777" w:rsidR="00C550E2" w:rsidRPr="00C550E2" w:rsidRDefault="00C550E2" w:rsidP="00C550E2">
      <w:pPr>
        <w:spacing w:line="360" w:lineRule="auto"/>
        <w:jc w:val="left"/>
        <w:rPr>
          <w:sz w:val="24"/>
        </w:rPr>
      </w:pPr>
      <w:r w:rsidRPr="00C550E2">
        <w:rPr>
          <w:rFonts w:hint="eastAsia"/>
          <w:sz w:val="24"/>
        </w:rPr>
        <w:t>经办人签字：</w:t>
      </w:r>
      <w:r w:rsidRPr="00C550E2">
        <w:rPr>
          <w:rFonts w:hint="eastAsia"/>
          <w:sz w:val="24"/>
        </w:rPr>
        <w:t xml:space="preserve">                           </w:t>
      </w:r>
      <w:r w:rsidRPr="00C550E2">
        <w:rPr>
          <w:rFonts w:hint="eastAsia"/>
          <w:sz w:val="24"/>
        </w:rPr>
        <w:t>经办人签字：</w:t>
      </w:r>
    </w:p>
    <w:p w14:paraId="5F80C743" w14:textId="77777777" w:rsidR="00C550E2" w:rsidRPr="00C550E2" w:rsidRDefault="00C550E2" w:rsidP="00C550E2">
      <w:pPr>
        <w:spacing w:line="360" w:lineRule="auto"/>
        <w:jc w:val="left"/>
        <w:rPr>
          <w:sz w:val="24"/>
        </w:rPr>
      </w:pPr>
      <w:r w:rsidRPr="00C550E2">
        <w:rPr>
          <w:rFonts w:hint="eastAsia"/>
          <w:sz w:val="24"/>
        </w:rPr>
        <w:t xml:space="preserve"> </w:t>
      </w:r>
    </w:p>
    <w:p w14:paraId="6A693B9D" w14:textId="77777777" w:rsidR="00C550E2" w:rsidRDefault="00C550E2" w:rsidP="00C550E2">
      <w:pPr>
        <w:spacing w:line="360" w:lineRule="auto"/>
        <w:jc w:val="left"/>
        <w:rPr>
          <w:sz w:val="24"/>
        </w:rPr>
      </w:pPr>
      <w:r w:rsidRPr="00C550E2">
        <w:rPr>
          <w:rFonts w:hint="eastAsia"/>
          <w:sz w:val="24"/>
        </w:rPr>
        <w:t>日</w:t>
      </w:r>
      <w:r w:rsidRPr="00C550E2">
        <w:rPr>
          <w:rFonts w:hint="eastAsia"/>
          <w:sz w:val="24"/>
        </w:rPr>
        <w:t xml:space="preserve"> </w:t>
      </w:r>
      <w:r w:rsidRPr="00C550E2">
        <w:rPr>
          <w:rFonts w:hint="eastAsia"/>
          <w:sz w:val="24"/>
        </w:rPr>
        <w:t>期：</w:t>
      </w:r>
      <w:r w:rsidRPr="00C550E2">
        <w:rPr>
          <w:rFonts w:hint="eastAsia"/>
          <w:sz w:val="24"/>
        </w:rPr>
        <w:t xml:space="preserve">                                </w:t>
      </w:r>
      <w:r w:rsidRPr="00C550E2">
        <w:rPr>
          <w:rFonts w:hint="eastAsia"/>
          <w:sz w:val="24"/>
        </w:rPr>
        <w:t>日</w:t>
      </w:r>
      <w:r w:rsidRPr="00C550E2">
        <w:rPr>
          <w:rFonts w:hint="eastAsia"/>
          <w:sz w:val="24"/>
        </w:rPr>
        <w:t xml:space="preserve"> </w:t>
      </w:r>
      <w:r w:rsidRPr="00C550E2">
        <w:rPr>
          <w:rFonts w:hint="eastAsia"/>
          <w:sz w:val="24"/>
        </w:rPr>
        <w:t>期：</w:t>
      </w:r>
    </w:p>
    <w:p w14:paraId="6220F3EA" w14:textId="77777777" w:rsidR="00C550E2" w:rsidRDefault="00C550E2" w:rsidP="00C550E2">
      <w:pPr>
        <w:spacing w:line="360" w:lineRule="auto"/>
        <w:rPr>
          <w:sz w:val="24"/>
        </w:rPr>
      </w:pPr>
    </w:p>
    <w:p w14:paraId="253A37D8" w14:textId="77777777" w:rsidR="00C550E2" w:rsidRDefault="00C550E2" w:rsidP="00C550E2">
      <w:pPr>
        <w:rPr>
          <w:rFonts w:eastAsiaTheme="minorEastAsia"/>
          <w:b/>
          <w:sz w:val="28"/>
          <w:lang w:eastAsia="zh-Hans"/>
        </w:rPr>
      </w:pPr>
      <w:r>
        <w:rPr>
          <w:rFonts w:asciiTheme="minorHAnsi" w:eastAsiaTheme="minorEastAsia" w:hAnsiTheme="minorHAnsi"/>
          <w:b/>
          <w:sz w:val="28"/>
          <w:lang w:eastAsia="zh-Hans"/>
        </w:rPr>
        <w:br w:type="page"/>
      </w:r>
    </w:p>
    <w:p w14:paraId="457D1928" w14:textId="77777777" w:rsidR="00C550E2" w:rsidRPr="002C39D9" w:rsidRDefault="00C550E2" w:rsidP="00C550E2">
      <w:pPr>
        <w:pStyle w:val="a5"/>
        <w:spacing w:line="440" w:lineRule="exact"/>
        <w:rPr>
          <w:rFonts w:hint="eastAsia"/>
          <w:b/>
          <w:bCs/>
          <w:color w:val="auto"/>
        </w:rPr>
      </w:pPr>
      <w:r w:rsidRPr="002C39D9">
        <w:rPr>
          <w:rFonts w:hint="eastAsia"/>
          <w:b/>
          <w:color w:val="auto"/>
        </w:rPr>
        <w:lastRenderedPageBreak/>
        <w:t>附件一：</w:t>
      </w:r>
    </w:p>
    <w:p w14:paraId="6B3AFC81" w14:textId="77777777" w:rsidR="00C550E2" w:rsidRDefault="00C550E2" w:rsidP="00C550E2"/>
    <w:tbl>
      <w:tblPr>
        <w:tblW w:w="5647" w:type="pct"/>
        <w:jc w:val="center"/>
        <w:tblLook w:val="04A0" w:firstRow="1" w:lastRow="0" w:firstColumn="1" w:lastColumn="0" w:noHBand="0" w:noVBand="1"/>
      </w:tblPr>
      <w:tblGrid>
        <w:gridCol w:w="1052"/>
        <w:gridCol w:w="5994"/>
        <w:gridCol w:w="1020"/>
        <w:gridCol w:w="710"/>
        <w:gridCol w:w="849"/>
      </w:tblGrid>
      <w:tr w:rsidR="00C550E2" w14:paraId="00C89D62" w14:textId="77777777" w:rsidTr="002C39D9">
        <w:trPr>
          <w:trHeight w:val="96"/>
          <w:jc w:val="center"/>
        </w:trPr>
        <w:tc>
          <w:tcPr>
            <w:tcW w:w="5000" w:type="pct"/>
            <w:gridSpan w:val="5"/>
            <w:tcBorders>
              <w:top w:val="nil"/>
              <w:left w:val="nil"/>
              <w:bottom w:val="nil"/>
              <w:right w:val="nil"/>
            </w:tcBorders>
            <w:vAlign w:val="center"/>
          </w:tcPr>
          <w:p w14:paraId="50F5CD0F" w14:textId="77777777" w:rsidR="00C550E2" w:rsidRDefault="00C550E2" w:rsidP="00382155">
            <w:pPr>
              <w:jc w:val="center"/>
              <w:textAlignment w:val="center"/>
              <w:rPr>
                <w:rFonts w:ascii="宋体" w:hAnsi="宋体" w:cs="宋体" w:hint="eastAsia"/>
                <w:b/>
                <w:bCs/>
                <w:color w:val="000000"/>
                <w:sz w:val="22"/>
                <w:szCs w:val="22"/>
              </w:rPr>
            </w:pPr>
            <w:r>
              <w:rPr>
                <w:rFonts w:ascii="宋体" w:hAnsi="宋体" w:cs="宋体"/>
                <w:b/>
                <w:bCs/>
                <w:color w:val="000000"/>
                <w:kern w:val="0"/>
                <w:sz w:val="22"/>
                <w:szCs w:val="22"/>
                <w:lang w:bidi="ar"/>
              </w:rPr>
              <w:t>西安市儿童医院</w:t>
            </w:r>
          </w:p>
        </w:tc>
      </w:tr>
      <w:tr w:rsidR="00C550E2" w14:paraId="5F3B42CB" w14:textId="77777777" w:rsidTr="002C39D9">
        <w:trPr>
          <w:trHeight w:val="96"/>
          <w:jc w:val="center"/>
        </w:trPr>
        <w:tc>
          <w:tcPr>
            <w:tcW w:w="5000" w:type="pct"/>
            <w:gridSpan w:val="5"/>
            <w:tcBorders>
              <w:top w:val="nil"/>
              <w:left w:val="nil"/>
              <w:bottom w:val="nil"/>
              <w:right w:val="nil"/>
            </w:tcBorders>
            <w:vAlign w:val="center"/>
          </w:tcPr>
          <w:p w14:paraId="2B4A5F6A" w14:textId="77777777" w:rsidR="00C550E2" w:rsidRDefault="00C550E2" w:rsidP="00382155">
            <w:pPr>
              <w:jc w:val="center"/>
              <w:textAlignment w:val="center"/>
              <w:rPr>
                <w:rFonts w:ascii="宋体" w:hAnsi="宋体" w:cs="宋体" w:hint="eastAsia"/>
                <w:b/>
                <w:bCs/>
                <w:color w:val="000000"/>
                <w:sz w:val="22"/>
                <w:szCs w:val="22"/>
              </w:rPr>
            </w:pPr>
            <w:r>
              <w:rPr>
                <w:rFonts w:ascii="宋体" w:hAnsi="宋体" w:cs="宋体"/>
                <w:b/>
                <w:bCs/>
                <w:color w:val="000000"/>
                <w:kern w:val="0"/>
                <w:sz w:val="22"/>
                <w:szCs w:val="22"/>
                <w:lang w:bidi="ar"/>
              </w:rPr>
              <w:t>供氧中心维保服务项目评价考核表</w:t>
            </w:r>
          </w:p>
        </w:tc>
      </w:tr>
      <w:tr w:rsidR="00C550E2" w14:paraId="2BE541D6" w14:textId="77777777" w:rsidTr="002C39D9">
        <w:trPr>
          <w:trHeight w:val="96"/>
          <w:jc w:val="center"/>
        </w:trPr>
        <w:tc>
          <w:tcPr>
            <w:tcW w:w="5000" w:type="pct"/>
            <w:gridSpan w:val="5"/>
            <w:tcBorders>
              <w:top w:val="nil"/>
              <w:left w:val="nil"/>
              <w:bottom w:val="nil"/>
              <w:right w:val="nil"/>
            </w:tcBorders>
            <w:vAlign w:val="center"/>
          </w:tcPr>
          <w:p w14:paraId="7F7E508E"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被考核单位：                                考核部门：                      考核结果：</w:t>
            </w:r>
          </w:p>
        </w:tc>
      </w:tr>
      <w:tr w:rsidR="00C550E2" w14:paraId="128B539B" w14:textId="77777777" w:rsidTr="002C39D9">
        <w:trPr>
          <w:trHeight w:val="194"/>
          <w:jc w:val="center"/>
        </w:trPr>
        <w:tc>
          <w:tcPr>
            <w:tcW w:w="546" w:type="pct"/>
            <w:tcBorders>
              <w:top w:val="single" w:sz="4" w:space="0" w:color="000000"/>
              <w:left w:val="single" w:sz="4" w:space="0" w:color="000000"/>
              <w:bottom w:val="single" w:sz="4" w:space="0" w:color="000000"/>
              <w:right w:val="single" w:sz="4" w:space="0" w:color="000000"/>
            </w:tcBorders>
            <w:vAlign w:val="center"/>
          </w:tcPr>
          <w:p w14:paraId="151B781A"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考核</w:t>
            </w:r>
            <w:r>
              <w:rPr>
                <w:rFonts w:ascii="宋体" w:hAnsi="宋体" w:cs="宋体" w:hint="eastAsia"/>
                <w:color w:val="000000"/>
                <w:kern w:val="0"/>
                <w:sz w:val="18"/>
                <w:szCs w:val="18"/>
                <w:lang w:bidi="ar"/>
              </w:rPr>
              <w:br/>
              <w:t>项目</w:t>
            </w:r>
          </w:p>
        </w:tc>
        <w:tc>
          <w:tcPr>
            <w:tcW w:w="3114" w:type="pct"/>
            <w:tcBorders>
              <w:top w:val="single" w:sz="4" w:space="0" w:color="000000"/>
              <w:left w:val="single" w:sz="4" w:space="0" w:color="000000"/>
              <w:bottom w:val="single" w:sz="4" w:space="0" w:color="000000"/>
              <w:right w:val="single" w:sz="4" w:space="0" w:color="000000"/>
            </w:tcBorders>
            <w:vAlign w:val="center"/>
          </w:tcPr>
          <w:p w14:paraId="59DB2A40"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考核标准</w:t>
            </w:r>
          </w:p>
        </w:tc>
        <w:tc>
          <w:tcPr>
            <w:tcW w:w="530" w:type="pct"/>
            <w:tcBorders>
              <w:top w:val="single" w:sz="4" w:space="0" w:color="000000"/>
              <w:left w:val="single" w:sz="4" w:space="0" w:color="000000"/>
              <w:bottom w:val="single" w:sz="4" w:space="0" w:color="000000"/>
              <w:right w:val="single" w:sz="4" w:space="0" w:color="000000"/>
            </w:tcBorders>
            <w:vAlign w:val="center"/>
          </w:tcPr>
          <w:p w14:paraId="47F0CAEB"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考核方式</w:t>
            </w:r>
          </w:p>
        </w:tc>
        <w:tc>
          <w:tcPr>
            <w:tcW w:w="369" w:type="pct"/>
            <w:tcBorders>
              <w:top w:val="single" w:sz="4" w:space="0" w:color="000000"/>
              <w:left w:val="single" w:sz="4" w:space="0" w:color="000000"/>
              <w:bottom w:val="single" w:sz="4" w:space="0" w:color="000000"/>
              <w:right w:val="single" w:sz="4" w:space="0" w:color="000000"/>
            </w:tcBorders>
            <w:vAlign w:val="center"/>
          </w:tcPr>
          <w:p w14:paraId="7BA561E6"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考核</w:t>
            </w:r>
            <w:r>
              <w:rPr>
                <w:rFonts w:ascii="宋体" w:hAnsi="宋体" w:cs="宋体" w:hint="eastAsia"/>
                <w:color w:val="000000"/>
                <w:kern w:val="0"/>
                <w:sz w:val="18"/>
                <w:szCs w:val="18"/>
                <w:lang w:bidi="ar"/>
              </w:rPr>
              <w:br/>
              <w:t>分数</w:t>
            </w:r>
          </w:p>
        </w:tc>
        <w:tc>
          <w:tcPr>
            <w:tcW w:w="441" w:type="pct"/>
            <w:tcBorders>
              <w:top w:val="single" w:sz="4" w:space="0" w:color="000000"/>
              <w:left w:val="single" w:sz="4" w:space="0" w:color="000000"/>
              <w:bottom w:val="single" w:sz="4" w:space="0" w:color="000000"/>
              <w:right w:val="single" w:sz="4" w:space="0" w:color="000000"/>
            </w:tcBorders>
            <w:vAlign w:val="center"/>
          </w:tcPr>
          <w:p w14:paraId="12A9AE2B"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考核人</w:t>
            </w:r>
          </w:p>
        </w:tc>
      </w:tr>
      <w:tr w:rsidR="00C550E2" w14:paraId="61552E3D" w14:textId="77777777" w:rsidTr="002C39D9">
        <w:trPr>
          <w:trHeight w:val="194"/>
          <w:jc w:val="center"/>
        </w:trPr>
        <w:tc>
          <w:tcPr>
            <w:tcW w:w="546" w:type="pct"/>
            <w:vMerge w:val="restart"/>
            <w:tcBorders>
              <w:top w:val="single" w:sz="4" w:space="0" w:color="000000"/>
              <w:left w:val="single" w:sz="4" w:space="0" w:color="000000"/>
              <w:bottom w:val="single" w:sz="4" w:space="0" w:color="000000"/>
              <w:right w:val="single" w:sz="4" w:space="0" w:color="000000"/>
            </w:tcBorders>
            <w:vAlign w:val="center"/>
          </w:tcPr>
          <w:p w14:paraId="06132CB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br/>
              <w:t>行政</w:t>
            </w:r>
            <w:r>
              <w:rPr>
                <w:rFonts w:ascii="宋体" w:hAnsi="宋体" w:cs="宋体" w:hint="eastAsia"/>
                <w:color w:val="000000"/>
                <w:kern w:val="0"/>
                <w:sz w:val="18"/>
                <w:szCs w:val="18"/>
                <w:lang w:bidi="ar"/>
              </w:rPr>
              <w:br/>
              <w:t>管理</w:t>
            </w:r>
            <w:r>
              <w:rPr>
                <w:rFonts w:ascii="宋体" w:hAnsi="宋体" w:cs="宋体" w:hint="eastAsia"/>
                <w:color w:val="000000"/>
                <w:kern w:val="0"/>
                <w:sz w:val="18"/>
                <w:szCs w:val="18"/>
                <w:lang w:bidi="ar"/>
              </w:rPr>
              <w:br/>
              <w:t>(15分 )</w:t>
            </w:r>
          </w:p>
        </w:tc>
        <w:tc>
          <w:tcPr>
            <w:tcW w:w="3114" w:type="pct"/>
            <w:tcBorders>
              <w:top w:val="single" w:sz="4" w:space="0" w:color="000000"/>
              <w:left w:val="single" w:sz="4" w:space="0" w:color="000000"/>
              <w:bottom w:val="single" w:sz="4" w:space="0" w:color="000000"/>
              <w:right w:val="single" w:sz="4" w:space="0" w:color="000000"/>
            </w:tcBorders>
            <w:vAlign w:val="center"/>
          </w:tcPr>
          <w:p w14:paraId="28A62B70"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1.服从医院的各项管理制度，执行医院下达的各项检查，监测任务 . 否则 1 次 扣 2 分 。</w:t>
            </w:r>
          </w:p>
        </w:tc>
        <w:tc>
          <w:tcPr>
            <w:tcW w:w="530" w:type="pct"/>
            <w:tcBorders>
              <w:top w:val="single" w:sz="4" w:space="0" w:color="000000"/>
              <w:left w:val="single" w:sz="4" w:space="0" w:color="000000"/>
              <w:bottom w:val="single" w:sz="4" w:space="0" w:color="000000"/>
              <w:right w:val="single" w:sz="4" w:space="0" w:color="000000"/>
            </w:tcBorders>
            <w:vAlign w:val="center"/>
          </w:tcPr>
          <w:p w14:paraId="09DD36D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现场检查调查</w:t>
            </w:r>
          </w:p>
        </w:tc>
        <w:tc>
          <w:tcPr>
            <w:tcW w:w="369" w:type="pct"/>
            <w:tcBorders>
              <w:top w:val="single" w:sz="4" w:space="0" w:color="000000"/>
              <w:left w:val="single" w:sz="4" w:space="0" w:color="000000"/>
              <w:bottom w:val="single" w:sz="4" w:space="0" w:color="000000"/>
              <w:right w:val="single" w:sz="4" w:space="0" w:color="000000"/>
            </w:tcBorders>
          </w:tcPr>
          <w:p w14:paraId="068C9C36"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5B518481" w14:textId="77777777" w:rsidR="00C550E2" w:rsidRDefault="00C550E2" w:rsidP="00382155">
            <w:pPr>
              <w:jc w:val="center"/>
              <w:rPr>
                <w:rFonts w:ascii="宋体" w:hAnsi="宋体" w:cs="宋体" w:hint="eastAsia"/>
                <w:color w:val="000000"/>
                <w:sz w:val="18"/>
                <w:szCs w:val="18"/>
              </w:rPr>
            </w:pPr>
          </w:p>
        </w:tc>
      </w:tr>
      <w:tr w:rsidR="00C550E2" w14:paraId="5B55439C"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1BDBD126"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5AF3635D"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2.接受政府管理部门下发的各项政策文件和规定，完善信息，保障完成各项检查.质检的任务，否则1次扣3分。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637C857"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检查.提问</w:t>
            </w:r>
          </w:p>
        </w:tc>
        <w:tc>
          <w:tcPr>
            <w:tcW w:w="369" w:type="pct"/>
            <w:tcBorders>
              <w:top w:val="single" w:sz="4" w:space="0" w:color="000000"/>
              <w:left w:val="single" w:sz="4" w:space="0" w:color="000000"/>
              <w:bottom w:val="single" w:sz="4" w:space="0" w:color="000000"/>
              <w:right w:val="single" w:sz="4" w:space="0" w:color="000000"/>
            </w:tcBorders>
          </w:tcPr>
          <w:p w14:paraId="650D9E79"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5685853C" w14:textId="77777777" w:rsidR="00C550E2" w:rsidRDefault="00C550E2" w:rsidP="00382155">
            <w:pPr>
              <w:jc w:val="center"/>
              <w:rPr>
                <w:rFonts w:ascii="宋体" w:hAnsi="宋体" w:cs="宋体" w:hint="eastAsia"/>
                <w:color w:val="000000"/>
                <w:sz w:val="18"/>
                <w:szCs w:val="18"/>
              </w:rPr>
            </w:pPr>
          </w:p>
        </w:tc>
      </w:tr>
      <w:tr w:rsidR="00C550E2" w14:paraId="4F9B41CE"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710F9854"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nil"/>
              <w:right w:val="single" w:sz="4" w:space="0" w:color="000000"/>
            </w:tcBorders>
            <w:vAlign w:val="center"/>
          </w:tcPr>
          <w:p w14:paraId="7E53B47D"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3.真实上报氧气站存在问题并有效解决，瞒报.谎报.漏报事故.事件的1次扣7分，(可根据事情轻重扣分)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C4027DA"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现场查看</w:t>
            </w:r>
          </w:p>
        </w:tc>
        <w:tc>
          <w:tcPr>
            <w:tcW w:w="369" w:type="pct"/>
            <w:tcBorders>
              <w:top w:val="single" w:sz="4" w:space="0" w:color="000000"/>
              <w:left w:val="single" w:sz="4" w:space="0" w:color="000000"/>
              <w:bottom w:val="single" w:sz="4" w:space="0" w:color="000000"/>
              <w:right w:val="single" w:sz="4" w:space="0" w:color="000000"/>
            </w:tcBorders>
          </w:tcPr>
          <w:p w14:paraId="7445CD8E"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34EBA810" w14:textId="77777777" w:rsidR="00C550E2" w:rsidRDefault="00C550E2" w:rsidP="00382155">
            <w:pPr>
              <w:jc w:val="center"/>
              <w:rPr>
                <w:rFonts w:ascii="宋体" w:hAnsi="宋体" w:cs="宋体" w:hint="eastAsia"/>
                <w:color w:val="000000"/>
                <w:sz w:val="18"/>
                <w:szCs w:val="18"/>
              </w:rPr>
            </w:pPr>
          </w:p>
        </w:tc>
      </w:tr>
      <w:tr w:rsidR="00C550E2" w14:paraId="69A52B82" w14:textId="77777777" w:rsidTr="002C39D9">
        <w:trPr>
          <w:trHeight w:val="99"/>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12386D6E"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nil"/>
              <w:right w:val="single" w:sz="4" w:space="0" w:color="000000"/>
            </w:tcBorders>
            <w:vAlign w:val="center"/>
          </w:tcPr>
          <w:p w14:paraId="19CAD687"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4.工作人员劳动纪律松懈，工作马虎。 发现1次扣2分。</w:t>
            </w:r>
          </w:p>
        </w:tc>
        <w:tc>
          <w:tcPr>
            <w:tcW w:w="530" w:type="pct"/>
            <w:vMerge w:val="restart"/>
            <w:tcBorders>
              <w:top w:val="single" w:sz="4" w:space="0" w:color="000000"/>
              <w:left w:val="nil"/>
              <w:bottom w:val="single" w:sz="4" w:space="0" w:color="000000"/>
              <w:right w:val="single" w:sz="4" w:space="0" w:color="000000"/>
            </w:tcBorders>
            <w:vAlign w:val="center"/>
          </w:tcPr>
          <w:p w14:paraId="1594AA0D"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检查调查</w:t>
            </w:r>
          </w:p>
        </w:tc>
        <w:tc>
          <w:tcPr>
            <w:tcW w:w="369" w:type="pct"/>
            <w:vMerge w:val="restart"/>
            <w:tcBorders>
              <w:top w:val="single" w:sz="4" w:space="0" w:color="000000"/>
              <w:left w:val="single" w:sz="4" w:space="0" w:color="000000"/>
              <w:bottom w:val="single" w:sz="4" w:space="0" w:color="000000"/>
              <w:right w:val="single" w:sz="4" w:space="0" w:color="000000"/>
            </w:tcBorders>
          </w:tcPr>
          <w:p w14:paraId="034C6043"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nil"/>
              <w:right w:val="single" w:sz="4" w:space="0" w:color="000000"/>
            </w:tcBorders>
          </w:tcPr>
          <w:p w14:paraId="24158BE9" w14:textId="77777777" w:rsidR="00C550E2" w:rsidRDefault="00C550E2" w:rsidP="00382155">
            <w:pPr>
              <w:rPr>
                <w:rFonts w:ascii="宋体" w:hAnsi="宋体" w:cs="宋体" w:hint="eastAsia"/>
                <w:color w:val="000000"/>
                <w:sz w:val="18"/>
                <w:szCs w:val="18"/>
              </w:rPr>
            </w:pPr>
          </w:p>
        </w:tc>
      </w:tr>
      <w:tr w:rsidR="00C550E2" w14:paraId="03FEB37B" w14:textId="77777777" w:rsidTr="002C39D9">
        <w:trPr>
          <w:trHeight w:val="99"/>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0082FE1C"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nil"/>
              <w:right w:val="single" w:sz="4" w:space="0" w:color="000000"/>
            </w:tcBorders>
            <w:vAlign w:val="center"/>
          </w:tcPr>
          <w:p w14:paraId="3C5B3085"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5.不按时间检查，记录不清楚，乱写乱画。1次扣1分</w:t>
            </w:r>
          </w:p>
        </w:tc>
        <w:tc>
          <w:tcPr>
            <w:tcW w:w="530" w:type="pct"/>
            <w:vMerge/>
            <w:tcBorders>
              <w:top w:val="single" w:sz="4" w:space="0" w:color="000000"/>
              <w:left w:val="nil"/>
              <w:bottom w:val="single" w:sz="4" w:space="0" w:color="000000"/>
              <w:right w:val="single" w:sz="4" w:space="0" w:color="000000"/>
            </w:tcBorders>
            <w:vAlign w:val="center"/>
          </w:tcPr>
          <w:p w14:paraId="11612893" w14:textId="77777777" w:rsidR="00C550E2" w:rsidRDefault="00C550E2" w:rsidP="00382155">
            <w:pPr>
              <w:jc w:val="center"/>
              <w:rPr>
                <w:rFonts w:ascii="宋体" w:hAnsi="宋体" w:cs="宋体" w:hint="eastAsia"/>
                <w:color w:val="000000"/>
                <w:sz w:val="18"/>
                <w:szCs w:val="18"/>
              </w:rPr>
            </w:pPr>
          </w:p>
        </w:tc>
        <w:tc>
          <w:tcPr>
            <w:tcW w:w="369" w:type="pct"/>
            <w:vMerge/>
            <w:tcBorders>
              <w:top w:val="single" w:sz="4" w:space="0" w:color="000000"/>
              <w:left w:val="single" w:sz="4" w:space="0" w:color="000000"/>
              <w:bottom w:val="single" w:sz="4" w:space="0" w:color="000000"/>
              <w:right w:val="single" w:sz="4" w:space="0" w:color="000000"/>
            </w:tcBorders>
          </w:tcPr>
          <w:p w14:paraId="575E4E91" w14:textId="77777777" w:rsidR="00C550E2" w:rsidRDefault="00C550E2" w:rsidP="00382155">
            <w:pPr>
              <w:jc w:val="center"/>
              <w:rPr>
                <w:rFonts w:ascii="宋体" w:hAnsi="宋体" w:cs="宋体" w:hint="eastAsia"/>
                <w:color w:val="000000"/>
                <w:sz w:val="18"/>
                <w:szCs w:val="18"/>
              </w:rPr>
            </w:pPr>
          </w:p>
        </w:tc>
        <w:tc>
          <w:tcPr>
            <w:tcW w:w="441" w:type="pct"/>
            <w:tcBorders>
              <w:top w:val="nil"/>
              <w:left w:val="single" w:sz="4" w:space="0" w:color="000000"/>
              <w:bottom w:val="single" w:sz="4" w:space="0" w:color="000000"/>
              <w:right w:val="single" w:sz="4" w:space="0" w:color="000000"/>
            </w:tcBorders>
          </w:tcPr>
          <w:p w14:paraId="57F8EF3C" w14:textId="77777777" w:rsidR="00C550E2" w:rsidRDefault="00C550E2" w:rsidP="00382155">
            <w:pPr>
              <w:rPr>
                <w:rFonts w:ascii="宋体" w:hAnsi="宋体" w:cs="宋体" w:hint="eastAsia"/>
                <w:color w:val="000000"/>
                <w:sz w:val="18"/>
                <w:szCs w:val="18"/>
              </w:rPr>
            </w:pPr>
          </w:p>
        </w:tc>
      </w:tr>
      <w:tr w:rsidR="00C550E2" w14:paraId="4095B464" w14:textId="77777777" w:rsidTr="002C39D9">
        <w:trPr>
          <w:trHeight w:val="99"/>
          <w:jc w:val="center"/>
        </w:trPr>
        <w:tc>
          <w:tcPr>
            <w:tcW w:w="546" w:type="pct"/>
            <w:vMerge w:val="restart"/>
            <w:tcBorders>
              <w:top w:val="single" w:sz="4" w:space="0" w:color="000000"/>
              <w:left w:val="single" w:sz="4" w:space="0" w:color="000000"/>
              <w:bottom w:val="single" w:sz="4" w:space="0" w:color="000000"/>
              <w:right w:val="single" w:sz="4" w:space="0" w:color="000000"/>
            </w:tcBorders>
            <w:vAlign w:val="center"/>
          </w:tcPr>
          <w:p w14:paraId="5D3831A0"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br/>
              <w:t>生产</w:t>
            </w:r>
            <w:r>
              <w:rPr>
                <w:rFonts w:ascii="宋体" w:hAnsi="宋体" w:cs="宋体" w:hint="eastAsia"/>
                <w:color w:val="000000"/>
                <w:kern w:val="0"/>
                <w:sz w:val="18"/>
                <w:szCs w:val="18"/>
                <w:lang w:bidi="ar"/>
              </w:rPr>
              <w:br/>
              <w:t>管理</w:t>
            </w:r>
            <w:r>
              <w:rPr>
                <w:rFonts w:ascii="宋体" w:hAnsi="宋体" w:cs="宋体" w:hint="eastAsia"/>
                <w:color w:val="000000"/>
                <w:kern w:val="0"/>
                <w:sz w:val="18"/>
                <w:szCs w:val="18"/>
                <w:lang w:bidi="ar"/>
              </w:rPr>
              <w:br/>
              <w:t>(30分 )</w:t>
            </w:r>
          </w:p>
        </w:tc>
        <w:tc>
          <w:tcPr>
            <w:tcW w:w="3114" w:type="pct"/>
            <w:tcBorders>
              <w:top w:val="single" w:sz="4" w:space="0" w:color="000000"/>
              <w:left w:val="single" w:sz="4" w:space="0" w:color="000000"/>
              <w:bottom w:val="nil"/>
              <w:right w:val="single" w:sz="4" w:space="0" w:color="000000"/>
            </w:tcBorders>
            <w:vAlign w:val="center"/>
          </w:tcPr>
          <w:p w14:paraId="4FD4ACF4"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6.应急抢修不及时到位，一次扣5分，严重影响甲方的正常工作扣8分。</w:t>
            </w:r>
          </w:p>
        </w:tc>
        <w:tc>
          <w:tcPr>
            <w:tcW w:w="530" w:type="pct"/>
            <w:vMerge w:val="restart"/>
            <w:tcBorders>
              <w:top w:val="single" w:sz="4" w:space="0" w:color="000000"/>
              <w:left w:val="nil"/>
              <w:bottom w:val="single" w:sz="4" w:space="0" w:color="000000"/>
              <w:right w:val="single" w:sz="4" w:space="0" w:color="000000"/>
            </w:tcBorders>
            <w:vAlign w:val="center"/>
          </w:tcPr>
          <w:p w14:paraId="2CFBE0B6"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检查调查</w:t>
            </w:r>
            <w:r>
              <w:rPr>
                <w:rFonts w:ascii="宋体" w:hAnsi="宋体" w:cs="宋体" w:hint="eastAsia"/>
                <w:color w:val="000000"/>
                <w:kern w:val="0"/>
                <w:sz w:val="18"/>
                <w:szCs w:val="18"/>
                <w:lang w:bidi="ar"/>
              </w:rPr>
              <w:br/>
              <w:t>提问</w:t>
            </w:r>
          </w:p>
        </w:tc>
        <w:tc>
          <w:tcPr>
            <w:tcW w:w="369" w:type="pct"/>
            <w:vMerge w:val="restart"/>
            <w:tcBorders>
              <w:top w:val="single" w:sz="4" w:space="0" w:color="000000"/>
              <w:left w:val="single" w:sz="4" w:space="0" w:color="000000"/>
              <w:bottom w:val="single" w:sz="4" w:space="0" w:color="000000"/>
              <w:right w:val="single" w:sz="4" w:space="0" w:color="000000"/>
            </w:tcBorders>
          </w:tcPr>
          <w:p w14:paraId="55E87850" w14:textId="77777777" w:rsidR="00C550E2" w:rsidRDefault="00C550E2" w:rsidP="00382155">
            <w:pPr>
              <w:jc w:val="center"/>
              <w:rPr>
                <w:rFonts w:ascii="宋体" w:hAnsi="宋体" w:cs="宋体" w:hint="eastAsia"/>
                <w:color w:val="000000"/>
                <w:sz w:val="18"/>
                <w:szCs w:val="18"/>
              </w:rPr>
            </w:pPr>
          </w:p>
        </w:tc>
        <w:tc>
          <w:tcPr>
            <w:tcW w:w="441" w:type="pct"/>
            <w:vMerge w:val="restart"/>
            <w:tcBorders>
              <w:top w:val="single" w:sz="4" w:space="0" w:color="000000"/>
              <w:left w:val="single" w:sz="4" w:space="0" w:color="000000"/>
              <w:bottom w:val="single" w:sz="4" w:space="0" w:color="000000"/>
              <w:right w:val="single" w:sz="4" w:space="0" w:color="000000"/>
            </w:tcBorders>
          </w:tcPr>
          <w:p w14:paraId="525C78DE" w14:textId="77777777" w:rsidR="00C550E2" w:rsidRDefault="00C550E2" w:rsidP="00382155">
            <w:pPr>
              <w:jc w:val="center"/>
              <w:rPr>
                <w:rFonts w:ascii="宋体" w:hAnsi="宋体" w:cs="宋体" w:hint="eastAsia"/>
                <w:color w:val="000000"/>
                <w:sz w:val="18"/>
                <w:szCs w:val="18"/>
              </w:rPr>
            </w:pPr>
          </w:p>
        </w:tc>
      </w:tr>
      <w:tr w:rsidR="00C550E2" w14:paraId="13664600" w14:textId="77777777" w:rsidTr="002C39D9">
        <w:trPr>
          <w:trHeight w:val="128"/>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4A362EB4"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single" w:sz="4" w:space="0" w:color="000000"/>
              <w:right w:val="single" w:sz="4" w:space="0" w:color="000000"/>
            </w:tcBorders>
            <w:vAlign w:val="center"/>
          </w:tcPr>
          <w:p w14:paraId="1BAA8915"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7,所有设备台账清楚，名牌明确清晰。不清不明扣2分。</w:t>
            </w:r>
          </w:p>
        </w:tc>
        <w:tc>
          <w:tcPr>
            <w:tcW w:w="530" w:type="pct"/>
            <w:vMerge/>
            <w:tcBorders>
              <w:top w:val="single" w:sz="4" w:space="0" w:color="000000"/>
              <w:left w:val="nil"/>
              <w:bottom w:val="single" w:sz="4" w:space="0" w:color="000000"/>
              <w:right w:val="single" w:sz="4" w:space="0" w:color="000000"/>
            </w:tcBorders>
            <w:vAlign w:val="center"/>
          </w:tcPr>
          <w:p w14:paraId="7859AE5C" w14:textId="77777777" w:rsidR="00C550E2" w:rsidRDefault="00C550E2" w:rsidP="00382155">
            <w:pPr>
              <w:jc w:val="center"/>
              <w:rPr>
                <w:rFonts w:ascii="宋体" w:hAnsi="宋体" w:cs="宋体" w:hint="eastAsia"/>
                <w:color w:val="000000"/>
                <w:sz w:val="18"/>
                <w:szCs w:val="18"/>
              </w:rPr>
            </w:pPr>
          </w:p>
        </w:tc>
        <w:tc>
          <w:tcPr>
            <w:tcW w:w="369" w:type="pct"/>
            <w:vMerge/>
            <w:tcBorders>
              <w:top w:val="single" w:sz="4" w:space="0" w:color="000000"/>
              <w:left w:val="single" w:sz="4" w:space="0" w:color="000000"/>
              <w:bottom w:val="single" w:sz="4" w:space="0" w:color="000000"/>
              <w:right w:val="single" w:sz="4" w:space="0" w:color="000000"/>
            </w:tcBorders>
          </w:tcPr>
          <w:p w14:paraId="2383076B" w14:textId="77777777" w:rsidR="00C550E2" w:rsidRDefault="00C550E2" w:rsidP="00382155">
            <w:pPr>
              <w:jc w:val="center"/>
              <w:rPr>
                <w:rFonts w:ascii="宋体" w:hAnsi="宋体" w:cs="宋体" w:hint="eastAsia"/>
                <w:color w:val="000000"/>
                <w:sz w:val="18"/>
                <w:szCs w:val="18"/>
              </w:rPr>
            </w:pPr>
          </w:p>
        </w:tc>
        <w:tc>
          <w:tcPr>
            <w:tcW w:w="441" w:type="pct"/>
            <w:vMerge/>
            <w:tcBorders>
              <w:top w:val="single" w:sz="4" w:space="0" w:color="000000"/>
              <w:left w:val="single" w:sz="4" w:space="0" w:color="000000"/>
              <w:bottom w:val="single" w:sz="4" w:space="0" w:color="000000"/>
              <w:right w:val="single" w:sz="4" w:space="0" w:color="000000"/>
            </w:tcBorders>
          </w:tcPr>
          <w:p w14:paraId="74C0616B" w14:textId="77777777" w:rsidR="00C550E2" w:rsidRDefault="00C550E2" w:rsidP="00382155">
            <w:pPr>
              <w:jc w:val="center"/>
              <w:rPr>
                <w:rFonts w:ascii="宋体" w:hAnsi="宋体" w:cs="宋体" w:hint="eastAsia"/>
                <w:color w:val="000000"/>
                <w:sz w:val="18"/>
                <w:szCs w:val="18"/>
              </w:rPr>
            </w:pPr>
          </w:p>
        </w:tc>
      </w:tr>
      <w:tr w:rsidR="00C550E2" w14:paraId="4B5615C2"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559838DA"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nil"/>
              <w:right w:val="single" w:sz="4" w:space="0" w:color="000000"/>
            </w:tcBorders>
            <w:vAlign w:val="center"/>
          </w:tcPr>
          <w:p w14:paraId="4BC9EEA4"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8.维修人员无上岗证、扣3分。</w:t>
            </w:r>
            <w:r>
              <w:rPr>
                <w:rFonts w:ascii="宋体" w:hAnsi="宋体" w:cs="宋体" w:hint="eastAsia"/>
                <w:color w:val="000000"/>
                <w:kern w:val="0"/>
                <w:sz w:val="18"/>
                <w:szCs w:val="18"/>
                <w:lang w:bidi="ar"/>
              </w:rPr>
              <w:br/>
              <w:t>9.不穿工装，不佩戴工作卡，穿戴不整洁。1次2分。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CD4F58D"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查看.检查</w:t>
            </w:r>
          </w:p>
        </w:tc>
        <w:tc>
          <w:tcPr>
            <w:tcW w:w="369" w:type="pct"/>
            <w:tcBorders>
              <w:top w:val="single" w:sz="4" w:space="0" w:color="000000"/>
              <w:left w:val="single" w:sz="4" w:space="0" w:color="000000"/>
              <w:bottom w:val="single" w:sz="4" w:space="0" w:color="000000"/>
              <w:right w:val="single" w:sz="4" w:space="0" w:color="000000"/>
            </w:tcBorders>
          </w:tcPr>
          <w:p w14:paraId="30DCF23F"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2746346E" w14:textId="77777777" w:rsidR="00C550E2" w:rsidRDefault="00C550E2" w:rsidP="00382155">
            <w:pPr>
              <w:jc w:val="center"/>
              <w:rPr>
                <w:rFonts w:ascii="宋体" w:hAnsi="宋体" w:cs="宋体" w:hint="eastAsia"/>
                <w:color w:val="000000"/>
                <w:sz w:val="18"/>
                <w:szCs w:val="18"/>
              </w:rPr>
            </w:pPr>
          </w:p>
        </w:tc>
      </w:tr>
      <w:tr w:rsidR="00C550E2" w14:paraId="37B932F9" w14:textId="77777777" w:rsidTr="002C39D9">
        <w:trPr>
          <w:trHeight w:val="99"/>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408D9D5A"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nil"/>
              <w:right w:val="single" w:sz="4" w:space="0" w:color="000000"/>
            </w:tcBorders>
            <w:vAlign w:val="center"/>
          </w:tcPr>
          <w:p w14:paraId="13DA526D"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10.完善更新管理制度及突发事件紧急处理预案。不知不会扣2分</w:t>
            </w:r>
          </w:p>
        </w:tc>
        <w:tc>
          <w:tcPr>
            <w:tcW w:w="530" w:type="pct"/>
            <w:vMerge w:val="restart"/>
            <w:tcBorders>
              <w:top w:val="single" w:sz="4" w:space="0" w:color="000000"/>
              <w:left w:val="nil"/>
              <w:bottom w:val="single" w:sz="4" w:space="0" w:color="000000"/>
              <w:right w:val="single" w:sz="4" w:space="0" w:color="000000"/>
            </w:tcBorders>
            <w:vAlign w:val="center"/>
          </w:tcPr>
          <w:p w14:paraId="3998D313"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提问检查</w:t>
            </w:r>
          </w:p>
        </w:tc>
        <w:tc>
          <w:tcPr>
            <w:tcW w:w="369" w:type="pct"/>
            <w:vMerge w:val="restart"/>
            <w:tcBorders>
              <w:top w:val="single" w:sz="4" w:space="0" w:color="000000"/>
              <w:left w:val="single" w:sz="4" w:space="0" w:color="000000"/>
              <w:bottom w:val="single" w:sz="4" w:space="0" w:color="000000"/>
              <w:right w:val="single" w:sz="4" w:space="0" w:color="000000"/>
            </w:tcBorders>
          </w:tcPr>
          <w:p w14:paraId="36E65193" w14:textId="77777777" w:rsidR="00C550E2" w:rsidRDefault="00C550E2" w:rsidP="00382155">
            <w:pPr>
              <w:jc w:val="center"/>
              <w:rPr>
                <w:rFonts w:ascii="宋体" w:hAnsi="宋体" w:cs="宋体" w:hint="eastAsia"/>
                <w:color w:val="000000"/>
                <w:sz w:val="18"/>
                <w:szCs w:val="18"/>
              </w:rPr>
            </w:pPr>
          </w:p>
        </w:tc>
        <w:tc>
          <w:tcPr>
            <w:tcW w:w="441" w:type="pct"/>
            <w:vMerge w:val="restart"/>
            <w:tcBorders>
              <w:top w:val="single" w:sz="4" w:space="0" w:color="000000"/>
              <w:left w:val="single" w:sz="4" w:space="0" w:color="000000"/>
              <w:bottom w:val="single" w:sz="4" w:space="0" w:color="000000"/>
              <w:right w:val="single" w:sz="4" w:space="0" w:color="000000"/>
            </w:tcBorders>
          </w:tcPr>
          <w:p w14:paraId="3CD44DCB" w14:textId="77777777" w:rsidR="00C550E2" w:rsidRDefault="00C550E2" w:rsidP="00382155">
            <w:pPr>
              <w:jc w:val="center"/>
              <w:rPr>
                <w:rFonts w:ascii="宋体" w:hAnsi="宋体" w:cs="宋体" w:hint="eastAsia"/>
                <w:color w:val="000000"/>
                <w:sz w:val="18"/>
                <w:szCs w:val="18"/>
              </w:rPr>
            </w:pPr>
          </w:p>
        </w:tc>
      </w:tr>
      <w:tr w:rsidR="00C550E2" w14:paraId="2621ACF4" w14:textId="77777777" w:rsidTr="002C39D9">
        <w:trPr>
          <w:trHeight w:val="99"/>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56E54635"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single" w:sz="4" w:space="0" w:color="000000"/>
              <w:right w:val="single" w:sz="4" w:space="0" w:color="000000"/>
            </w:tcBorders>
            <w:vAlign w:val="center"/>
          </w:tcPr>
          <w:p w14:paraId="34C35198"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11.各项机械设备运行记录齐全。不记录或不全的1次扣2分</w:t>
            </w:r>
          </w:p>
        </w:tc>
        <w:tc>
          <w:tcPr>
            <w:tcW w:w="530" w:type="pct"/>
            <w:vMerge/>
            <w:tcBorders>
              <w:top w:val="single" w:sz="4" w:space="0" w:color="000000"/>
              <w:left w:val="nil"/>
              <w:bottom w:val="single" w:sz="4" w:space="0" w:color="000000"/>
              <w:right w:val="single" w:sz="4" w:space="0" w:color="000000"/>
            </w:tcBorders>
            <w:vAlign w:val="center"/>
          </w:tcPr>
          <w:p w14:paraId="441E151A" w14:textId="77777777" w:rsidR="00C550E2" w:rsidRDefault="00C550E2" w:rsidP="00382155">
            <w:pPr>
              <w:jc w:val="center"/>
              <w:rPr>
                <w:rFonts w:ascii="宋体" w:hAnsi="宋体" w:cs="宋体" w:hint="eastAsia"/>
                <w:color w:val="000000"/>
                <w:sz w:val="18"/>
                <w:szCs w:val="18"/>
              </w:rPr>
            </w:pPr>
          </w:p>
        </w:tc>
        <w:tc>
          <w:tcPr>
            <w:tcW w:w="369" w:type="pct"/>
            <w:vMerge/>
            <w:tcBorders>
              <w:top w:val="single" w:sz="4" w:space="0" w:color="000000"/>
              <w:left w:val="single" w:sz="4" w:space="0" w:color="000000"/>
              <w:bottom w:val="single" w:sz="4" w:space="0" w:color="000000"/>
              <w:right w:val="single" w:sz="4" w:space="0" w:color="000000"/>
            </w:tcBorders>
          </w:tcPr>
          <w:p w14:paraId="511C5AF7" w14:textId="77777777" w:rsidR="00C550E2" w:rsidRDefault="00C550E2" w:rsidP="00382155">
            <w:pPr>
              <w:jc w:val="center"/>
              <w:rPr>
                <w:rFonts w:ascii="宋体" w:hAnsi="宋体" w:cs="宋体" w:hint="eastAsia"/>
                <w:color w:val="000000"/>
                <w:sz w:val="18"/>
                <w:szCs w:val="18"/>
              </w:rPr>
            </w:pPr>
          </w:p>
        </w:tc>
        <w:tc>
          <w:tcPr>
            <w:tcW w:w="441" w:type="pct"/>
            <w:vMerge/>
            <w:tcBorders>
              <w:top w:val="single" w:sz="4" w:space="0" w:color="000000"/>
              <w:left w:val="single" w:sz="4" w:space="0" w:color="000000"/>
              <w:bottom w:val="single" w:sz="4" w:space="0" w:color="000000"/>
              <w:right w:val="single" w:sz="4" w:space="0" w:color="000000"/>
            </w:tcBorders>
          </w:tcPr>
          <w:p w14:paraId="47DA8B60" w14:textId="77777777" w:rsidR="00C550E2" w:rsidRDefault="00C550E2" w:rsidP="00382155">
            <w:pPr>
              <w:jc w:val="center"/>
              <w:rPr>
                <w:rFonts w:ascii="宋体" w:hAnsi="宋体" w:cs="宋体" w:hint="eastAsia"/>
                <w:color w:val="000000"/>
                <w:sz w:val="18"/>
                <w:szCs w:val="18"/>
              </w:rPr>
            </w:pPr>
          </w:p>
        </w:tc>
      </w:tr>
      <w:tr w:rsidR="00C550E2" w14:paraId="5F049894" w14:textId="77777777" w:rsidTr="002C39D9">
        <w:trPr>
          <w:trHeight w:val="289"/>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74F4E6A0"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single" w:sz="4" w:space="0" w:color="000000"/>
              <w:right w:val="single" w:sz="4" w:space="0" w:color="000000"/>
            </w:tcBorders>
            <w:vAlign w:val="center"/>
          </w:tcPr>
          <w:p w14:paraId="72408E18"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12.各项制度，警示标识，工作人员必须熟知。不熟悉1次扣1分</w:t>
            </w:r>
            <w:r>
              <w:rPr>
                <w:rFonts w:ascii="宋体" w:hAnsi="宋体" w:cs="宋体" w:hint="eastAsia"/>
                <w:color w:val="000000"/>
                <w:kern w:val="0"/>
                <w:sz w:val="18"/>
                <w:szCs w:val="18"/>
                <w:lang w:bidi="ar"/>
              </w:rPr>
              <w:br/>
              <w:t>13.巡视.巡查.各机械设备要有责任心，及时发现问题。如巡查不到位或漏点.漏项，造成严重后果者，扣5分</w:t>
            </w:r>
          </w:p>
        </w:tc>
        <w:tc>
          <w:tcPr>
            <w:tcW w:w="530" w:type="pct"/>
            <w:tcBorders>
              <w:top w:val="single" w:sz="4" w:space="0" w:color="000000"/>
              <w:left w:val="single" w:sz="4" w:space="0" w:color="000000"/>
              <w:bottom w:val="single" w:sz="4" w:space="0" w:color="000000"/>
              <w:right w:val="single" w:sz="4" w:space="0" w:color="000000"/>
            </w:tcBorders>
            <w:vAlign w:val="center"/>
          </w:tcPr>
          <w:p w14:paraId="3198263B"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提问检查</w:t>
            </w:r>
            <w:r>
              <w:rPr>
                <w:rFonts w:ascii="宋体" w:hAnsi="宋体" w:cs="宋体" w:hint="eastAsia"/>
                <w:color w:val="000000"/>
                <w:kern w:val="0"/>
                <w:sz w:val="18"/>
                <w:szCs w:val="18"/>
                <w:lang w:bidi="ar"/>
              </w:rPr>
              <w:br/>
              <w:t>现场</w:t>
            </w:r>
          </w:p>
        </w:tc>
        <w:tc>
          <w:tcPr>
            <w:tcW w:w="369" w:type="pct"/>
            <w:tcBorders>
              <w:top w:val="single" w:sz="4" w:space="0" w:color="000000"/>
              <w:left w:val="single" w:sz="4" w:space="0" w:color="000000"/>
              <w:bottom w:val="single" w:sz="4" w:space="0" w:color="000000"/>
              <w:right w:val="single" w:sz="4" w:space="0" w:color="000000"/>
            </w:tcBorders>
          </w:tcPr>
          <w:p w14:paraId="34FF747C"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472484B9" w14:textId="77777777" w:rsidR="00C550E2" w:rsidRDefault="00C550E2" w:rsidP="00382155">
            <w:pPr>
              <w:jc w:val="center"/>
              <w:rPr>
                <w:rFonts w:ascii="宋体" w:hAnsi="宋体" w:cs="宋体" w:hint="eastAsia"/>
                <w:color w:val="000000"/>
                <w:sz w:val="18"/>
                <w:szCs w:val="18"/>
              </w:rPr>
            </w:pPr>
          </w:p>
        </w:tc>
      </w:tr>
      <w:tr w:rsidR="00C550E2" w14:paraId="5B319C8F" w14:textId="77777777" w:rsidTr="002C39D9">
        <w:trPr>
          <w:trHeight w:val="194"/>
          <w:jc w:val="center"/>
        </w:trPr>
        <w:tc>
          <w:tcPr>
            <w:tcW w:w="546" w:type="pct"/>
            <w:vMerge w:val="restart"/>
            <w:tcBorders>
              <w:top w:val="single" w:sz="4" w:space="0" w:color="000000"/>
              <w:left w:val="single" w:sz="4" w:space="0" w:color="000000"/>
              <w:bottom w:val="single" w:sz="4" w:space="0" w:color="000000"/>
              <w:right w:val="single" w:sz="4" w:space="0" w:color="000000"/>
            </w:tcBorders>
            <w:vAlign w:val="center"/>
          </w:tcPr>
          <w:p w14:paraId="4E5E4AC5"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r>
              <w:rPr>
                <w:rFonts w:ascii="宋体" w:hAnsi="宋体" w:cs="宋体" w:hint="eastAsia"/>
                <w:color w:val="000000"/>
                <w:kern w:val="0"/>
                <w:sz w:val="18"/>
                <w:szCs w:val="18"/>
                <w:lang w:bidi="ar"/>
              </w:rPr>
              <w:br/>
              <w:t>设备</w:t>
            </w:r>
            <w:r>
              <w:rPr>
                <w:rFonts w:ascii="宋体" w:hAnsi="宋体" w:cs="宋体" w:hint="eastAsia"/>
                <w:color w:val="000000"/>
                <w:kern w:val="0"/>
                <w:sz w:val="18"/>
                <w:szCs w:val="18"/>
                <w:lang w:bidi="ar"/>
              </w:rPr>
              <w:br/>
              <w:t>管理</w:t>
            </w:r>
            <w:r>
              <w:rPr>
                <w:rFonts w:ascii="宋体" w:hAnsi="宋体" w:cs="宋体" w:hint="eastAsia"/>
                <w:color w:val="000000"/>
                <w:kern w:val="0"/>
                <w:sz w:val="18"/>
                <w:szCs w:val="18"/>
                <w:lang w:bidi="ar"/>
              </w:rPr>
              <w:br/>
              <w:t>(20分)</w:t>
            </w:r>
          </w:p>
        </w:tc>
        <w:tc>
          <w:tcPr>
            <w:tcW w:w="3114" w:type="pct"/>
            <w:tcBorders>
              <w:top w:val="single" w:sz="4" w:space="0" w:color="000000"/>
              <w:left w:val="single" w:sz="4" w:space="0" w:color="000000"/>
              <w:bottom w:val="single" w:sz="4" w:space="0" w:color="000000"/>
              <w:right w:val="single" w:sz="4" w:space="0" w:color="000000"/>
            </w:tcBorders>
            <w:vAlign w:val="center"/>
          </w:tcPr>
          <w:p w14:paraId="12673BB7"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14.每日巡查设备，运行记录，必须清楚。   否则扣2分</w:t>
            </w:r>
            <w:r>
              <w:rPr>
                <w:rFonts w:ascii="宋体" w:hAnsi="宋体" w:cs="宋体" w:hint="eastAsia"/>
                <w:color w:val="000000"/>
                <w:kern w:val="0"/>
                <w:sz w:val="18"/>
                <w:szCs w:val="18"/>
                <w:lang w:bidi="ar"/>
              </w:rPr>
              <w:br/>
              <w:t>15.维修维保记录完整齐全。记录不全，不整齐的扣3分</w:t>
            </w:r>
          </w:p>
        </w:tc>
        <w:tc>
          <w:tcPr>
            <w:tcW w:w="530" w:type="pct"/>
            <w:tcBorders>
              <w:top w:val="single" w:sz="4" w:space="0" w:color="000000"/>
              <w:left w:val="single" w:sz="4" w:space="0" w:color="000000"/>
              <w:bottom w:val="single" w:sz="4" w:space="0" w:color="000000"/>
              <w:right w:val="single" w:sz="4" w:space="0" w:color="000000"/>
            </w:tcBorders>
            <w:vAlign w:val="center"/>
          </w:tcPr>
          <w:p w14:paraId="1D6A8E49"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1BE13FD8"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2B5AF339" w14:textId="77777777" w:rsidR="00C550E2" w:rsidRDefault="00C550E2" w:rsidP="00382155">
            <w:pPr>
              <w:jc w:val="center"/>
              <w:rPr>
                <w:rFonts w:ascii="宋体" w:hAnsi="宋体" w:cs="宋体" w:hint="eastAsia"/>
                <w:color w:val="000000"/>
                <w:sz w:val="18"/>
                <w:szCs w:val="18"/>
              </w:rPr>
            </w:pPr>
          </w:p>
        </w:tc>
      </w:tr>
      <w:tr w:rsidR="00C550E2" w14:paraId="76946A06"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19500566"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2DEBDFAA"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16.确保各设备运行正常，如发现乙方人员故意破坏现象，造成严重后果的1次扣8分。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CF04CC8"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39BE6E32"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59965053" w14:textId="77777777" w:rsidR="00C550E2" w:rsidRDefault="00C550E2" w:rsidP="00382155">
            <w:pPr>
              <w:jc w:val="center"/>
              <w:rPr>
                <w:rFonts w:ascii="宋体" w:hAnsi="宋体" w:cs="宋体" w:hint="eastAsia"/>
                <w:color w:val="000000"/>
                <w:sz w:val="18"/>
                <w:szCs w:val="18"/>
              </w:rPr>
            </w:pPr>
          </w:p>
        </w:tc>
      </w:tr>
      <w:tr w:rsidR="00C550E2" w14:paraId="55BCD31A"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36B45B45"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401E3FE8"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17.各机房内不得存放易燃易爆物品，以及废旧设备和物品，保持清洁。因维修维保清理不及时造成的，扣3分。</w:t>
            </w:r>
          </w:p>
        </w:tc>
        <w:tc>
          <w:tcPr>
            <w:tcW w:w="530" w:type="pct"/>
            <w:tcBorders>
              <w:top w:val="single" w:sz="4" w:space="0" w:color="000000"/>
              <w:left w:val="single" w:sz="4" w:space="0" w:color="000000"/>
              <w:bottom w:val="single" w:sz="4" w:space="0" w:color="000000"/>
              <w:right w:val="single" w:sz="4" w:space="0" w:color="000000"/>
            </w:tcBorders>
            <w:vAlign w:val="center"/>
          </w:tcPr>
          <w:p w14:paraId="638678F4"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38DB0208"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44E9BB22" w14:textId="77777777" w:rsidR="00C550E2" w:rsidRDefault="00C550E2" w:rsidP="00382155">
            <w:pPr>
              <w:jc w:val="center"/>
              <w:rPr>
                <w:rFonts w:ascii="宋体" w:hAnsi="宋体" w:cs="宋体" w:hint="eastAsia"/>
                <w:color w:val="000000"/>
                <w:sz w:val="18"/>
                <w:szCs w:val="18"/>
              </w:rPr>
            </w:pPr>
          </w:p>
        </w:tc>
      </w:tr>
      <w:tr w:rsidR="00C550E2" w14:paraId="2974B8FF" w14:textId="77777777" w:rsidTr="002C39D9">
        <w:trPr>
          <w:trHeight w:val="38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47FB7EC9"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163BC5E8"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18.按时进行维修维保和各附属设备的年检年测及更换(例：安全阀，过滤器，压力表等)推迟1次2分</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lastRenderedPageBreak/>
              <w:t>19.维修时，保证施工安全，水电安全。存在隐患，立即解决。如有违反1次扣2分</w:t>
            </w:r>
          </w:p>
        </w:tc>
        <w:tc>
          <w:tcPr>
            <w:tcW w:w="530" w:type="pct"/>
            <w:tcBorders>
              <w:top w:val="single" w:sz="4" w:space="0" w:color="000000"/>
              <w:left w:val="single" w:sz="4" w:space="0" w:color="000000"/>
              <w:bottom w:val="single" w:sz="4" w:space="0" w:color="000000"/>
              <w:right w:val="single" w:sz="4" w:space="0" w:color="000000"/>
            </w:tcBorders>
            <w:vAlign w:val="center"/>
          </w:tcPr>
          <w:p w14:paraId="0E24037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现场查看</w:t>
            </w:r>
            <w:r>
              <w:rPr>
                <w:rFonts w:ascii="宋体" w:hAnsi="宋体" w:cs="宋体" w:hint="eastAsia"/>
                <w:color w:val="000000"/>
                <w:kern w:val="0"/>
                <w:sz w:val="18"/>
                <w:szCs w:val="18"/>
                <w:lang w:bidi="ar"/>
              </w:rPr>
              <w:br/>
              <w:t>检查</w:t>
            </w:r>
          </w:p>
        </w:tc>
        <w:tc>
          <w:tcPr>
            <w:tcW w:w="369" w:type="pct"/>
            <w:tcBorders>
              <w:top w:val="single" w:sz="4" w:space="0" w:color="000000"/>
              <w:left w:val="single" w:sz="4" w:space="0" w:color="000000"/>
              <w:bottom w:val="single" w:sz="4" w:space="0" w:color="000000"/>
              <w:right w:val="single" w:sz="4" w:space="0" w:color="000000"/>
            </w:tcBorders>
          </w:tcPr>
          <w:p w14:paraId="16A4B555"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47CD48F5" w14:textId="77777777" w:rsidR="00C550E2" w:rsidRDefault="00C550E2" w:rsidP="00382155">
            <w:pPr>
              <w:jc w:val="center"/>
              <w:rPr>
                <w:rFonts w:ascii="宋体" w:hAnsi="宋体" w:cs="宋体" w:hint="eastAsia"/>
                <w:color w:val="000000"/>
                <w:sz w:val="18"/>
                <w:szCs w:val="18"/>
              </w:rPr>
            </w:pPr>
          </w:p>
        </w:tc>
      </w:tr>
      <w:tr w:rsidR="00C550E2" w14:paraId="301665DA" w14:textId="77777777" w:rsidTr="002C39D9">
        <w:trPr>
          <w:trHeight w:val="194"/>
          <w:jc w:val="center"/>
        </w:trPr>
        <w:tc>
          <w:tcPr>
            <w:tcW w:w="546" w:type="pct"/>
            <w:vMerge w:val="restart"/>
            <w:tcBorders>
              <w:top w:val="single" w:sz="4" w:space="0" w:color="000000"/>
              <w:left w:val="single" w:sz="4" w:space="0" w:color="000000"/>
              <w:bottom w:val="single" w:sz="4" w:space="0" w:color="000000"/>
              <w:right w:val="nil"/>
            </w:tcBorders>
            <w:vAlign w:val="center"/>
          </w:tcPr>
          <w:p w14:paraId="7DE9C7E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安全</w:t>
            </w:r>
            <w:r>
              <w:rPr>
                <w:rFonts w:ascii="宋体" w:hAnsi="宋体" w:cs="宋体" w:hint="eastAsia"/>
                <w:color w:val="000000"/>
                <w:kern w:val="0"/>
                <w:sz w:val="18"/>
                <w:szCs w:val="18"/>
                <w:lang w:bidi="ar"/>
              </w:rPr>
              <w:br/>
              <w:t>管理（10分）</w:t>
            </w:r>
          </w:p>
        </w:tc>
        <w:tc>
          <w:tcPr>
            <w:tcW w:w="3114" w:type="pct"/>
            <w:tcBorders>
              <w:top w:val="single" w:sz="4" w:space="0" w:color="000000"/>
              <w:left w:val="single" w:sz="4" w:space="0" w:color="000000"/>
              <w:bottom w:val="nil"/>
              <w:right w:val="single" w:sz="4" w:space="0" w:color="000000"/>
            </w:tcBorders>
            <w:vAlign w:val="center"/>
          </w:tcPr>
          <w:p w14:paraId="0CA5FA41"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20.确保设备完整，无私自拆卸现象。维修完成时应人走灯灭，关门上锁。否则扣2分</w:t>
            </w:r>
          </w:p>
        </w:tc>
        <w:tc>
          <w:tcPr>
            <w:tcW w:w="530" w:type="pct"/>
            <w:tcBorders>
              <w:top w:val="single" w:sz="4" w:space="0" w:color="000000"/>
              <w:left w:val="single" w:sz="4" w:space="0" w:color="000000"/>
              <w:bottom w:val="single" w:sz="4" w:space="0" w:color="000000"/>
              <w:right w:val="single" w:sz="4" w:space="0" w:color="000000"/>
            </w:tcBorders>
            <w:vAlign w:val="center"/>
          </w:tcPr>
          <w:p w14:paraId="567E384C"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4342ADA6"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700CA4AD" w14:textId="77777777" w:rsidR="00C550E2" w:rsidRDefault="00C550E2" w:rsidP="00382155">
            <w:pPr>
              <w:jc w:val="center"/>
              <w:rPr>
                <w:rFonts w:ascii="宋体" w:hAnsi="宋体" w:cs="宋体" w:hint="eastAsia"/>
                <w:color w:val="000000"/>
                <w:sz w:val="18"/>
                <w:szCs w:val="18"/>
              </w:rPr>
            </w:pPr>
          </w:p>
        </w:tc>
      </w:tr>
      <w:tr w:rsidR="00C550E2" w14:paraId="0834BA73" w14:textId="77777777" w:rsidTr="002C39D9">
        <w:trPr>
          <w:trHeight w:val="99"/>
          <w:jc w:val="center"/>
        </w:trPr>
        <w:tc>
          <w:tcPr>
            <w:tcW w:w="546" w:type="pct"/>
            <w:vMerge/>
            <w:tcBorders>
              <w:top w:val="single" w:sz="4" w:space="0" w:color="000000"/>
              <w:left w:val="single" w:sz="4" w:space="0" w:color="000000"/>
              <w:bottom w:val="single" w:sz="4" w:space="0" w:color="000000"/>
              <w:right w:val="nil"/>
            </w:tcBorders>
            <w:vAlign w:val="center"/>
          </w:tcPr>
          <w:p w14:paraId="664E3056"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nil"/>
              <w:right w:val="single" w:sz="4" w:space="0" w:color="000000"/>
            </w:tcBorders>
            <w:vAlign w:val="center"/>
          </w:tcPr>
          <w:p w14:paraId="60A152C5"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21.如有医院的通报批评和要求整改等问题。每次扣5分</w:t>
            </w:r>
          </w:p>
        </w:tc>
        <w:tc>
          <w:tcPr>
            <w:tcW w:w="530" w:type="pct"/>
            <w:vMerge w:val="restart"/>
            <w:tcBorders>
              <w:top w:val="single" w:sz="4" w:space="0" w:color="000000"/>
              <w:left w:val="nil"/>
              <w:bottom w:val="single" w:sz="4" w:space="0" w:color="000000"/>
              <w:right w:val="single" w:sz="4" w:space="0" w:color="000000"/>
            </w:tcBorders>
            <w:vAlign w:val="center"/>
          </w:tcPr>
          <w:p w14:paraId="27F12F40"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vMerge w:val="restart"/>
            <w:tcBorders>
              <w:top w:val="single" w:sz="4" w:space="0" w:color="000000"/>
              <w:left w:val="single" w:sz="4" w:space="0" w:color="000000"/>
              <w:bottom w:val="single" w:sz="4" w:space="0" w:color="000000"/>
              <w:right w:val="single" w:sz="4" w:space="0" w:color="000000"/>
            </w:tcBorders>
          </w:tcPr>
          <w:p w14:paraId="6AAE825D" w14:textId="77777777" w:rsidR="00C550E2" w:rsidRDefault="00C550E2" w:rsidP="00382155">
            <w:pPr>
              <w:jc w:val="center"/>
              <w:rPr>
                <w:rFonts w:ascii="宋体" w:hAnsi="宋体" w:cs="宋体" w:hint="eastAsia"/>
                <w:color w:val="000000"/>
                <w:sz w:val="18"/>
                <w:szCs w:val="18"/>
              </w:rPr>
            </w:pPr>
          </w:p>
        </w:tc>
        <w:tc>
          <w:tcPr>
            <w:tcW w:w="441" w:type="pct"/>
            <w:vMerge w:val="restart"/>
            <w:tcBorders>
              <w:top w:val="single" w:sz="4" w:space="0" w:color="000000"/>
              <w:left w:val="single" w:sz="4" w:space="0" w:color="000000"/>
              <w:bottom w:val="single" w:sz="4" w:space="0" w:color="000000"/>
              <w:right w:val="single" w:sz="4" w:space="0" w:color="000000"/>
            </w:tcBorders>
          </w:tcPr>
          <w:p w14:paraId="43CC1B00" w14:textId="77777777" w:rsidR="00C550E2" w:rsidRDefault="00C550E2" w:rsidP="00382155">
            <w:pPr>
              <w:jc w:val="center"/>
              <w:rPr>
                <w:rFonts w:ascii="宋体" w:hAnsi="宋体" w:cs="宋体" w:hint="eastAsia"/>
                <w:color w:val="000000"/>
                <w:sz w:val="18"/>
                <w:szCs w:val="18"/>
              </w:rPr>
            </w:pPr>
          </w:p>
        </w:tc>
      </w:tr>
      <w:tr w:rsidR="00C550E2" w14:paraId="49E5998A" w14:textId="77777777" w:rsidTr="002C39D9">
        <w:trPr>
          <w:trHeight w:val="99"/>
          <w:jc w:val="center"/>
        </w:trPr>
        <w:tc>
          <w:tcPr>
            <w:tcW w:w="546" w:type="pct"/>
            <w:vMerge/>
            <w:tcBorders>
              <w:top w:val="single" w:sz="4" w:space="0" w:color="000000"/>
              <w:left w:val="single" w:sz="4" w:space="0" w:color="000000"/>
              <w:bottom w:val="single" w:sz="4" w:space="0" w:color="000000"/>
              <w:right w:val="nil"/>
            </w:tcBorders>
            <w:vAlign w:val="center"/>
          </w:tcPr>
          <w:p w14:paraId="69E19362" w14:textId="77777777" w:rsidR="00C550E2" w:rsidRDefault="00C550E2" w:rsidP="00382155">
            <w:pPr>
              <w:jc w:val="center"/>
              <w:rPr>
                <w:rFonts w:ascii="宋体" w:hAnsi="宋体" w:cs="宋体" w:hint="eastAsia"/>
                <w:color w:val="000000"/>
                <w:sz w:val="18"/>
                <w:szCs w:val="18"/>
              </w:rPr>
            </w:pPr>
          </w:p>
        </w:tc>
        <w:tc>
          <w:tcPr>
            <w:tcW w:w="3114" w:type="pct"/>
            <w:tcBorders>
              <w:top w:val="nil"/>
              <w:left w:val="single" w:sz="4" w:space="0" w:color="000000"/>
              <w:bottom w:val="single" w:sz="4" w:space="0" w:color="000000"/>
              <w:right w:val="single" w:sz="4" w:space="0" w:color="000000"/>
            </w:tcBorders>
            <w:vAlign w:val="center"/>
          </w:tcPr>
          <w:p w14:paraId="0DE00CFE"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22.机房内明显处放置消防设备。无则扣2分</w:t>
            </w:r>
          </w:p>
        </w:tc>
        <w:tc>
          <w:tcPr>
            <w:tcW w:w="530" w:type="pct"/>
            <w:vMerge/>
            <w:tcBorders>
              <w:top w:val="single" w:sz="4" w:space="0" w:color="000000"/>
              <w:left w:val="nil"/>
              <w:bottom w:val="single" w:sz="4" w:space="0" w:color="000000"/>
              <w:right w:val="single" w:sz="4" w:space="0" w:color="000000"/>
            </w:tcBorders>
            <w:vAlign w:val="center"/>
          </w:tcPr>
          <w:p w14:paraId="675F1F73" w14:textId="77777777" w:rsidR="00C550E2" w:rsidRDefault="00C550E2" w:rsidP="00382155">
            <w:pPr>
              <w:jc w:val="center"/>
              <w:rPr>
                <w:rFonts w:ascii="宋体" w:hAnsi="宋体" w:cs="宋体" w:hint="eastAsia"/>
                <w:color w:val="000000"/>
                <w:sz w:val="18"/>
                <w:szCs w:val="18"/>
              </w:rPr>
            </w:pPr>
          </w:p>
        </w:tc>
        <w:tc>
          <w:tcPr>
            <w:tcW w:w="369" w:type="pct"/>
            <w:vMerge/>
            <w:tcBorders>
              <w:top w:val="single" w:sz="4" w:space="0" w:color="000000"/>
              <w:left w:val="single" w:sz="4" w:space="0" w:color="000000"/>
              <w:bottom w:val="single" w:sz="4" w:space="0" w:color="000000"/>
              <w:right w:val="single" w:sz="4" w:space="0" w:color="000000"/>
            </w:tcBorders>
          </w:tcPr>
          <w:p w14:paraId="47465AF0" w14:textId="77777777" w:rsidR="00C550E2" w:rsidRDefault="00C550E2" w:rsidP="00382155">
            <w:pPr>
              <w:jc w:val="center"/>
              <w:rPr>
                <w:rFonts w:ascii="宋体" w:hAnsi="宋体" w:cs="宋体" w:hint="eastAsia"/>
                <w:color w:val="000000"/>
                <w:sz w:val="18"/>
                <w:szCs w:val="18"/>
              </w:rPr>
            </w:pPr>
          </w:p>
        </w:tc>
        <w:tc>
          <w:tcPr>
            <w:tcW w:w="441" w:type="pct"/>
            <w:vMerge/>
            <w:tcBorders>
              <w:top w:val="single" w:sz="4" w:space="0" w:color="000000"/>
              <w:left w:val="single" w:sz="4" w:space="0" w:color="000000"/>
              <w:bottom w:val="single" w:sz="4" w:space="0" w:color="000000"/>
              <w:right w:val="single" w:sz="4" w:space="0" w:color="000000"/>
            </w:tcBorders>
          </w:tcPr>
          <w:p w14:paraId="711B930F" w14:textId="77777777" w:rsidR="00C550E2" w:rsidRDefault="00C550E2" w:rsidP="00382155">
            <w:pPr>
              <w:jc w:val="center"/>
              <w:rPr>
                <w:rFonts w:ascii="宋体" w:hAnsi="宋体" w:cs="宋体" w:hint="eastAsia"/>
                <w:color w:val="000000"/>
                <w:sz w:val="18"/>
                <w:szCs w:val="18"/>
              </w:rPr>
            </w:pPr>
          </w:p>
        </w:tc>
      </w:tr>
      <w:tr w:rsidR="00C550E2" w14:paraId="003BA387" w14:textId="77777777" w:rsidTr="002C39D9">
        <w:trPr>
          <w:trHeight w:val="99"/>
          <w:jc w:val="center"/>
        </w:trPr>
        <w:tc>
          <w:tcPr>
            <w:tcW w:w="546" w:type="pct"/>
            <w:vMerge/>
            <w:tcBorders>
              <w:top w:val="single" w:sz="4" w:space="0" w:color="000000"/>
              <w:left w:val="single" w:sz="4" w:space="0" w:color="000000"/>
              <w:bottom w:val="single" w:sz="4" w:space="0" w:color="000000"/>
              <w:right w:val="nil"/>
            </w:tcBorders>
            <w:vAlign w:val="center"/>
          </w:tcPr>
          <w:p w14:paraId="08401CFA"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1EA44E22"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23.机房内不准乱放杂物，违反1次扣1分 </w:t>
            </w:r>
          </w:p>
        </w:tc>
        <w:tc>
          <w:tcPr>
            <w:tcW w:w="530" w:type="pct"/>
            <w:tcBorders>
              <w:top w:val="single" w:sz="4" w:space="0" w:color="000000"/>
              <w:left w:val="single" w:sz="4" w:space="0" w:color="000000"/>
              <w:bottom w:val="single" w:sz="4" w:space="0" w:color="000000"/>
              <w:right w:val="single" w:sz="4" w:space="0" w:color="000000"/>
            </w:tcBorders>
            <w:vAlign w:val="center"/>
          </w:tcPr>
          <w:p w14:paraId="2056216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234B5477"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1BF424FC" w14:textId="77777777" w:rsidR="00C550E2" w:rsidRDefault="00C550E2" w:rsidP="00382155">
            <w:pPr>
              <w:jc w:val="center"/>
              <w:rPr>
                <w:rFonts w:ascii="宋体" w:hAnsi="宋体" w:cs="宋体" w:hint="eastAsia"/>
                <w:color w:val="000000"/>
                <w:sz w:val="18"/>
                <w:szCs w:val="18"/>
              </w:rPr>
            </w:pPr>
          </w:p>
        </w:tc>
      </w:tr>
      <w:tr w:rsidR="00C550E2" w14:paraId="02D7A84B" w14:textId="77777777" w:rsidTr="002C39D9">
        <w:trPr>
          <w:trHeight w:val="194"/>
          <w:jc w:val="center"/>
        </w:trPr>
        <w:tc>
          <w:tcPr>
            <w:tcW w:w="546" w:type="pct"/>
            <w:vMerge w:val="restart"/>
            <w:tcBorders>
              <w:top w:val="single" w:sz="4" w:space="0" w:color="000000"/>
              <w:left w:val="single" w:sz="4" w:space="0" w:color="000000"/>
              <w:bottom w:val="single" w:sz="4" w:space="0" w:color="000000"/>
              <w:right w:val="single" w:sz="4" w:space="0" w:color="000000"/>
            </w:tcBorders>
            <w:vAlign w:val="center"/>
          </w:tcPr>
          <w:p w14:paraId="0AFD2C91"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人员管理(15分)</w:t>
            </w:r>
          </w:p>
        </w:tc>
        <w:tc>
          <w:tcPr>
            <w:tcW w:w="3114" w:type="pct"/>
            <w:tcBorders>
              <w:top w:val="single" w:sz="4" w:space="0" w:color="000000"/>
              <w:left w:val="single" w:sz="4" w:space="0" w:color="000000"/>
              <w:bottom w:val="single" w:sz="4" w:space="0" w:color="000000"/>
              <w:right w:val="single" w:sz="4" w:space="0" w:color="000000"/>
            </w:tcBorders>
            <w:vAlign w:val="center"/>
          </w:tcPr>
          <w:p w14:paraId="2DA364D6"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24.岗位人员必须熟悉本岗位工作性质，工作内容，服务对象，做好本职工作。否则1次扣2分</w:t>
            </w:r>
          </w:p>
        </w:tc>
        <w:tc>
          <w:tcPr>
            <w:tcW w:w="530" w:type="pct"/>
            <w:tcBorders>
              <w:top w:val="single" w:sz="4" w:space="0" w:color="000000"/>
              <w:left w:val="single" w:sz="4" w:space="0" w:color="000000"/>
              <w:bottom w:val="single" w:sz="4" w:space="0" w:color="000000"/>
              <w:right w:val="single" w:sz="4" w:space="0" w:color="000000"/>
            </w:tcBorders>
            <w:vAlign w:val="center"/>
          </w:tcPr>
          <w:p w14:paraId="70602365"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提问</w:t>
            </w:r>
          </w:p>
        </w:tc>
        <w:tc>
          <w:tcPr>
            <w:tcW w:w="369" w:type="pct"/>
            <w:tcBorders>
              <w:top w:val="single" w:sz="4" w:space="0" w:color="000000"/>
              <w:left w:val="single" w:sz="4" w:space="0" w:color="000000"/>
              <w:bottom w:val="single" w:sz="4" w:space="0" w:color="000000"/>
              <w:right w:val="single" w:sz="4" w:space="0" w:color="000000"/>
            </w:tcBorders>
          </w:tcPr>
          <w:p w14:paraId="333ADD74"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744E81D4" w14:textId="77777777" w:rsidR="00C550E2" w:rsidRDefault="00C550E2" w:rsidP="00382155">
            <w:pPr>
              <w:jc w:val="center"/>
              <w:rPr>
                <w:rFonts w:ascii="宋体" w:hAnsi="宋体" w:cs="宋体" w:hint="eastAsia"/>
                <w:color w:val="000000"/>
                <w:sz w:val="18"/>
                <w:szCs w:val="18"/>
              </w:rPr>
            </w:pPr>
          </w:p>
        </w:tc>
      </w:tr>
      <w:tr w:rsidR="00C550E2" w14:paraId="73DC5A9F" w14:textId="77777777" w:rsidTr="002C39D9">
        <w:trPr>
          <w:trHeight w:val="575"/>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265FE58B"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47F5C3FD"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25.工作时间内，不许抽烟、酗酒、打架、斗殴、发现1次扣4分                                                                                                                                                                    26.维修人员工作期间，和他人吵架，服务态度恶劣，1次扣3分                                                                                                                                                                            27.工作时间窜岗睡岗，不服从管理。1次扣2分</w:t>
            </w:r>
            <w:r>
              <w:rPr>
                <w:rFonts w:ascii="宋体" w:hAnsi="宋体" w:cs="宋体" w:hint="eastAsia"/>
                <w:color w:val="000000"/>
                <w:kern w:val="0"/>
                <w:sz w:val="18"/>
                <w:szCs w:val="18"/>
                <w:lang w:bidi="ar"/>
              </w:rPr>
              <w:br/>
              <w:t>28.维修不按时间，推三堵四，影响工作，扣2分</w:t>
            </w:r>
            <w:r>
              <w:rPr>
                <w:rFonts w:ascii="宋体" w:hAnsi="宋体" w:cs="宋体" w:hint="eastAsia"/>
                <w:color w:val="000000"/>
                <w:kern w:val="0"/>
                <w:sz w:val="18"/>
                <w:szCs w:val="18"/>
                <w:lang w:bidi="ar"/>
              </w:rPr>
              <w:br/>
              <w:t>29.上班迟到.早退，   1次扣2分</w:t>
            </w:r>
            <w:r>
              <w:rPr>
                <w:rFonts w:ascii="宋体" w:hAnsi="宋体" w:cs="宋体" w:hint="eastAsia"/>
                <w:color w:val="000000"/>
                <w:kern w:val="0"/>
                <w:sz w:val="18"/>
                <w:szCs w:val="18"/>
                <w:lang w:bidi="ar"/>
              </w:rPr>
              <w:br/>
              <w:t>30.工作不认真负责，重复维修。1次扣2分</w:t>
            </w:r>
          </w:p>
        </w:tc>
        <w:tc>
          <w:tcPr>
            <w:tcW w:w="530" w:type="pct"/>
            <w:tcBorders>
              <w:top w:val="single" w:sz="4" w:space="0" w:color="000000"/>
              <w:left w:val="single" w:sz="4" w:space="0" w:color="000000"/>
              <w:bottom w:val="single" w:sz="4" w:space="0" w:color="000000"/>
              <w:right w:val="single" w:sz="4" w:space="0" w:color="000000"/>
            </w:tcBorders>
          </w:tcPr>
          <w:p w14:paraId="3A6C9E1F" w14:textId="77777777" w:rsidR="00C550E2" w:rsidRDefault="00C550E2" w:rsidP="00382155">
            <w:pPr>
              <w:spacing w:after="220"/>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br/>
              <w:t>现场检查.提问</w:t>
            </w:r>
          </w:p>
        </w:tc>
        <w:tc>
          <w:tcPr>
            <w:tcW w:w="369" w:type="pct"/>
            <w:tcBorders>
              <w:top w:val="single" w:sz="4" w:space="0" w:color="000000"/>
              <w:left w:val="single" w:sz="4" w:space="0" w:color="000000"/>
              <w:bottom w:val="single" w:sz="4" w:space="0" w:color="000000"/>
              <w:right w:val="single" w:sz="4" w:space="0" w:color="000000"/>
            </w:tcBorders>
          </w:tcPr>
          <w:p w14:paraId="73FAE399"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7AFA6AB3" w14:textId="77777777" w:rsidR="00C550E2" w:rsidRDefault="00C550E2" w:rsidP="00382155">
            <w:pPr>
              <w:jc w:val="center"/>
              <w:rPr>
                <w:rFonts w:ascii="宋体" w:hAnsi="宋体" w:cs="宋体" w:hint="eastAsia"/>
                <w:color w:val="000000"/>
                <w:sz w:val="18"/>
                <w:szCs w:val="18"/>
              </w:rPr>
            </w:pPr>
          </w:p>
        </w:tc>
      </w:tr>
      <w:tr w:rsidR="00C550E2" w14:paraId="3A1B7068" w14:textId="77777777" w:rsidTr="002C39D9">
        <w:trPr>
          <w:trHeight w:val="289"/>
          <w:jc w:val="center"/>
        </w:trPr>
        <w:tc>
          <w:tcPr>
            <w:tcW w:w="546" w:type="pct"/>
            <w:vMerge w:val="restart"/>
            <w:tcBorders>
              <w:top w:val="single" w:sz="4" w:space="0" w:color="000000"/>
              <w:left w:val="single" w:sz="4" w:space="0" w:color="000000"/>
              <w:bottom w:val="single" w:sz="4" w:space="0" w:color="000000"/>
              <w:right w:val="single" w:sz="4" w:space="0" w:color="000000"/>
            </w:tcBorders>
            <w:vAlign w:val="center"/>
          </w:tcPr>
          <w:p w14:paraId="678D80DE"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环境卫生管理</w:t>
            </w:r>
            <w:r>
              <w:rPr>
                <w:rFonts w:ascii="宋体" w:hAnsi="宋体" w:cs="宋体" w:hint="eastAsia"/>
                <w:color w:val="000000"/>
                <w:kern w:val="0"/>
                <w:sz w:val="18"/>
                <w:szCs w:val="18"/>
                <w:lang w:bidi="ar"/>
              </w:rPr>
              <w:br/>
              <w:t xml:space="preserve"> (10分 )</w:t>
            </w:r>
          </w:p>
        </w:tc>
        <w:tc>
          <w:tcPr>
            <w:tcW w:w="3114" w:type="pct"/>
            <w:tcBorders>
              <w:top w:val="single" w:sz="4" w:space="0" w:color="000000"/>
              <w:left w:val="single" w:sz="4" w:space="0" w:color="000000"/>
              <w:bottom w:val="single" w:sz="4" w:space="0" w:color="000000"/>
              <w:right w:val="single" w:sz="4" w:space="0" w:color="000000"/>
            </w:tcBorders>
            <w:vAlign w:val="center"/>
          </w:tcPr>
          <w:p w14:paraId="3A95AF46"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31.设备机房内，脏.乱.差.乱放杂物。   扣3分</w:t>
            </w:r>
            <w:r>
              <w:rPr>
                <w:rFonts w:ascii="宋体" w:hAnsi="宋体" w:cs="宋体" w:hint="eastAsia"/>
                <w:color w:val="000000"/>
                <w:kern w:val="0"/>
                <w:sz w:val="18"/>
                <w:szCs w:val="18"/>
                <w:lang w:bidi="ar"/>
              </w:rPr>
              <w:br/>
              <w:t>32.机械设备，灰尘太大，不清洁。     扣2分</w:t>
            </w:r>
            <w:r>
              <w:rPr>
                <w:rFonts w:ascii="宋体" w:hAnsi="宋体" w:cs="宋体" w:hint="eastAsia"/>
                <w:color w:val="000000"/>
                <w:kern w:val="0"/>
                <w:sz w:val="18"/>
                <w:szCs w:val="18"/>
                <w:lang w:bidi="ar"/>
              </w:rPr>
              <w:br/>
              <w:t>33.房间内卫生经常不打扫或打扫不及时  扣2分</w:t>
            </w:r>
          </w:p>
        </w:tc>
        <w:tc>
          <w:tcPr>
            <w:tcW w:w="530" w:type="pct"/>
            <w:tcBorders>
              <w:top w:val="single" w:sz="4" w:space="0" w:color="000000"/>
              <w:left w:val="single" w:sz="4" w:space="0" w:color="000000"/>
              <w:bottom w:val="single" w:sz="4" w:space="0" w:color="000000"/>
              <w:right w:val="single" w:sz="4" w:space="0" w:color="000000"/>
            </w:tcBorders>
          </w:tcPr>
          <w:p w14:paraId="1B71D61E" w14:textId="77777777" w:rsidR="00C550E2" w:rsidRDefault="00C550E2" w:rsidP="00382155">
            <w:pPr>
              <w:jc w:val="center"/>
              <w:textAlignment w:val="top"/>
              <w:rPr>
                <w:rFonts w:ascii="宋体" w:hAnsi="宋体" w:cs="宋体" w:hint="eastAsia"/>
                <w:color w:val="000000"/>
                <w:sz w:val="18"/>
                <w:szCs w:val="18"/>
              </w:rPr>
            </w:pPr>
            <w:r>
              <w:rPr>
                <w:rFonts w:ascii="宋体" w:hAnsi="宋体" w:cs="宋体" w:hint="eastAsia"/>
                <w:color w:val="000000"/>
                <w:kern w:val="0"/>
                <w:sz w:val="18"/>
                <w:szCs w:val="18"/>
                <w:lang w:bidi="ar"/>
              </w:rPr>
              <w:br/>
              <w:t>检查</w:t>
            </w:r>
          </w:p>
        </w:tc>
        <w:tc>
          <w:tcPr>
            <w:tcW w:w="369" w:type="pct"/>
            <w:tcBorders>
              <w:top w:val="single" w:sz="4" w:space="0" w:color="000000"/>
              <w:left w:val="single" w:sz="4" w:space="0" w:color="000000"/>
              <w:bottom w:val="single" w:sz="4" w:space="0" w:color="000000"/>
              <w:right w:val="single" w:sz="4" w:space="0" w:color="000000"/>
            </w:tcBorders>
          </w:tcPr>
          <w:p w14:paraId="792FED86"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3EB82976" w14:textId="77777777" w:rsidR="00C550E2" w:rsidRDefault="00C550E2" w:rsidP="00382155">
            <w:pPr>
              <w:jc w:val="center"/>
              <w:rPr>
                <w:rFonts w:ascii="宋体" w:hAnsi="宋体" w:cs="宋体" w:hint="eastAsia"/>
                <w:color w:val="000000"/>
                <w:sz w:val="18"/>
                <w:szCs w:val="18"/>
              </w:rPr>
            </w:pPr>
          </w:p>
        </w:tc>
      </w:tr>
      <w:tr w:rsidR="00C550E2" w14:paraId="2B97D47C" w14:textId="77777777" w:rsidTr="002C39D9">
        <w:trPr>
          <w:trHeight w:val="194"/>
          <w:jc w:val="center"/>
        </w:trPr>
        <w:tc>
          <w:tcPr>
            <w:tcW w:w="546" w:type="pct"/>
            <w:vMerge/>
            <w:tcBorders>
              <w:top w:val="single" w:sz="4" w:space="0" w:color="000000"/>
              <w:left w:val="single" w:sz="4" w:space="0" w:color="000000"/>
              <w:bottom w:val="single" w:sz="4" w:space="0" w:color="000000"/>
              <w:right w:val="single" w:sz="4" w:space="0" w:color="000000"/>
            </w:tcBorders>
            <w:vAlign w:val="center"/>
          </w:tcPr>
          <w:p w14:paraId="49B405C5" w14:textId="77777777" w:rsidR="00C550E2" w:rsidRDefault="00C550E2" w:rsidP="00382155">
            <w:pPr>
              <w:jc w:val="center"/>
              <w:rPr>
                <w:rFonts w:ascii="宋体" w:hAnsi="宋体" w:cs="宋体" w:hint="eastAsia"/>
                <w:color w:val="000000"/>
                <w:sz w:val="18"/>
                <w:szCs w:val="18"/>
              </w:rPr>
            </w:pPr>
          </w:p>
        </w:tc>
        <w:tc>
          <w:tcPr>
            <w:tcW w:w="3114" w:type="pct"/>
            <w:tcBorders>
              <w:top w:val="single" w:sz="4" w:space="0" w:color="000000"/>
              <w:left w:val="single" w:sz="4" w:space="0" w:color="000000"/>
              <w:bottom w:val="single" w:sz="4" w:space="0" w:color="000000"/>
              <w:right w:val="single" w:sz="4" w:space="0" w:color="000000"/>
            </w:tcBorders>
            <w:vAlign w:val="center"/>
          </w:tcPr>
          <w:p w14:paraId="1A4E350E" w14:textId="77777777" w:rsidR="00C550E2" w:rsidRDefault="00C550E2" w:rsidP="00382155">
            <w:pPr>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34.卫生用具乱放，不整齐，发现1次扣1分</w:t>
            </w:r>
            <w:r>
              <w:rPr>
                <w:rFonts w:ascii="宋体" w:hAnsi="宋体" w:cs="宋体" w:hint="eastAsia"/>
                <w:color w:val="000000"/>
                <w:kern w:val="0"/>
                <w:sz w:val="18"/>
                <w:szCs w:val="18"/>
                <w:lang w:bidi="ar"/>
              </w:rPr>
              <w:br/>
              <w:t>35.工作区内，严禁乱放杂物，影响工作。否则扣2分</w:t>
            </w:r>
          </w:p>
        </w:tc>
        <w:tc>
          <w:tcPr>
            <w:tcW w:w="530" w:type="pct"/>
            <w:tcBorders>
              <w:top w:val="single" w:sz="4" w:space="0" w:color="000000"/>
              <w:left w:val="single" w:sz="4" w:space="0" w:color="000000"/>
              <w:bottom w:val="single" w:sz="4" w:space="0" w:color="000000"/>
              <w:right w:val="single" w:sz="4" w:space="0" w:color="000000"/>
            </w:tcBorders>
            <w:vAlign w:val="center"/>
          </w:tcPr>
          <w:p w14:paraId="45560F6F" w14:textId="77777777" w:rsidR="00C550E2" w:rsidRDefault="00C550E2" w:rsidP="00382155">
            <w:pPr>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检查</w:t>
            </w:r>
          </w:p>
        </w:tc>
        <w:tc>
          <w:tcPr>
            <w:tcW w:w="369" w:type="pct"/>
            <w:tcBorders>
              <w:top w:val="single" w:sz="4" w:space="0" w:color="000000"/>
              <w:left w:val="single" w:sz="4" w:space="0" w:color="000000"/>
              <w:bottom w:val="single" w:sz="4" w:space="0" w:color="000000"/>
              <w:right w:val="single" w:sz="4" w:space="0" w:color="000000"/>
            </w:tcBorders>
          </w:tcPr>
          <w:p w14:paraId="119AFBC1" w14:textId="77777777" w:rsidR="00C550E2" w:rsidRDefault="00C550E2" w:rsidP="00382155">
            <w:pPr>
              <w:jc w:val="center"/>
              <w:rPr>
                <w:rFonts w:ascii="宋体" w:hAnsi="宋体" w:cs="宋体" w:hint="eastAsia"/>
                <w:color w:val="000000"/>
                <w:sz w:val="18"/>
                <w:szCs w:val="18"/>
              </w:rPr>
            </w:pPr>
          </w:p>
        </w:tc>
        <w:tc>
          <w:tcPr>
            <w:tcW w:w="441" w:type="pct"/>
            <w:tcBorders>
              <w:top w:val="single" w:sz="4" w:space="0" w:color="000000"/>
              <w:left w:val="single" w:sz="4" w:space="0" w:color="000000"/>
              <w:bottom w:val="single" w:sz="4" w:space="0" w:color="000000"/>
              <w:right w:val="single" w:sz="4" w:space="0" w:color="000000"/>
            </w:tcBorders>
          </w:tcPr>
          <w:p w14:paraId="01B8DA35" w14:textId="77777777" w:rsidR="00C550E2" w:rsidRDefault="00C550E2" w:rsidP="00382155">
            <w:pPr>
              <w:jc w:val="center"/>
              <w:rPr>
                <w:rFonts w:ascii="宋体" w:hAnsi="宋体" w:cs="宋体" w:hint="eastAsia"/>
                <w:color w:val="000000"/>
                <w:sz w:val="18"/>
                <w:szCs w:val="18"/>
              </w:rPr>
            </w:pPr>
          </w:p>
        </w:tc>
      </w:tr>
      <w:tr w:rsidR="00C550E2" w14:paraId="19D8E2FC" w14:textId="77777777" w:rsidTr="002C39D9">
        <w:trPr>
          <w:trHeight w:val="99"/>
          <w:jc w:val="center"/>
        </w:trPr>
        <w:tc>
          <w:tcPr>
            <w:tcW w:w="5000" w:type="pct"/>
            <w:gridSpan w:val="5"/>
            <w:tcBorders>
              <w:top w:val="nil"/>
              <w:left w:val="nil"/>
              <w:bottom w:val="nil"/>
              <w:right w:val="nil"/>
            </w:tcBorders>
            <w:vAlign w:val="center"/>
          </w:tcPr>
          <w:p w14:paraId="7ABF597C" w14:textId="77777777" w:rsidR="00C550E2" w:rsidRDefault="00C550E2" w:rsidP="00382155">
            <w:pPr>
              <w:jc w:val="left"/>
              <w:textAlignment w:val="center"/>
              <w:rPr>
                <w:rFonts w:ascii="宋体" w:hAnsi="宋体" w:cs="宋体" w:hint="eastAsia"/>
                <w:color w:val="000000"/>
                <w:sz w:val="18"/>
                <w:szCs w:val="18"/>
              </w:rPr>
            </w:pPr>
            <w:r>
              <w:rPr>
                <w:rStyle w:val="font31"/>
                <w:rFonts w:hint="default"/>
                <w:sz w:val="18"/>
                <w:szCs w:val="18"/>
                <w:lang w:bidi="ar"/>
              </w:rPr>
              <w:t>注：考核</w:t>
            </w:r>
            <w:r>
              <w:rPr>
                <w:rStyle w:val="font01"/>
                <w:rFonts w:ascii="宋体" w:hAnsi="宋体" w:cs="宋体" w:hint="eastAsia"/>
                <w:sz w:val="18"/>
                <w:szCs w:val="18"/>
                <w:lang w:bidi="ar"/>
              </w:rPr>
              <w:t>95</w:t>
            </w:r>
            <w:r>
              <w:rPr>
                <w:rStyle w:val="font31"/>
                <w:rFonts w:hint="default"/>
                <w:sz w:val="18"/>
                <w:szCs w:val="18"/>
                <w:lang w:bidi="ar"/>
              </w:rPr>
              <w:t>分及以上为“优秀”；考核低于</w:t>
            </w:r>
            <w:r>
              <w:rPr>
                <w:rStyle w:val="font01"/>
                <w:rFonts w:ascii="宋体" w:hAnsi="宋体" w:cs="宋体" w:hint="eastAsia"/>
                <w:sz w:val="18"/>
                <w:szCs w:val="18"/>
                <w:lang w:bidi="ar"/>
              </w:rPr>
              <w:t>95</w:t>
            </w:r>
            <w:r>
              <w:rPr>
                <w:rStyle w:val="font31"/>
                <w:rFonts w:hint="default"/>
                <w:sz w:val="18"/>
                <w:szCs w:val="18"/>
                <w:lang w:bidi="ar"/>
              </w:rPr>
              <w:t>分每降</w:t>
            </w:r>
            <w:r>
              <w:rPr>
                <w:rStyle w:val="font01"/>
                <w:rFonts w:ascii="宋体" w:hAnsi="宋体" w:cs="宋体" w:hint="eastAsia"/>
                <w:sz w:val="18"/>
                <w:szCs w:val="18"/>
                <w:lang w:bidi="ar"/>
              </w:rPr>
              <w:t>1</w:t>
            </w:r>
            <w:r>
              <w:rPr>
                <w:rStyle w:val="font31"/>
                <w:rFonts w:hint="default"/>
                <w:sz w:val="18"/>
                <w:szCs w:val="18"/>
                <w:lang w:bidi="ar"/>
              </w:rPr>
              <w:t>分扣合同总价款的</w:t>
            </w:r>
            <w:r>
              <w:rPr>
                <w:rStyle w:val="font01"/>
                <w:rFonts w:ascii="宋体" w:hAnsi="宋体" w:cs="宋体" w:hint="eastAsia"/>
                <w:sz w:val="18"/>
                <w:szCs w:val="18"/>
                <w:lang w:bidi="ar"/>
              </w:rPr>
              <w:t>1%</w:t>
            </w:r>
            <w:r>
              <w:rPr>
                <w:rStyle w:val="font31"/>
                <w:rFonts w:hint="default"/>
                <w:sz w:val="18"/>
                <w:szCs w:val="18"/>
                <w:lang w:bidi="ar"/>
              </w:rPr>
              <w:t>以此类推；</w:t>
            </w:r>
          </w:p>
        </w:tc>
      </w:tr>
      <w:tr w:rsidR="00C550E2" w14:paraId="032D597A" w14:textId="77777777" w:rsidTr="002C39D9">
        <w:trPr>
          <w:trHeight w:val="96"/>
          <w:jc w:val="center"/>
        </w:trPr>
        <w:tc>
          <w:tcPr>
            <w:tcW w:w="5000" w:type="pct"/>
            <w:gridSpan w:val="5"/>
            <w:tcBorders>
              <w:top w:val="nil"/>
              <w:left w:val="nil"/>
              <w:bottom w:val="nil"/>
              <w:right w:val="nil"/>
            </w:tcBorders>
            <w:vAlign w:val="center"/>
          </w:tcPr>
          <w:p w14:paraId="3088979E" w14:textId="77777777" w:rsidR="00C550E2" w:rsidRDefault="00C550E2" w:rsidP="00382155">
            <w:pPr>
              <w:jc w:val="left"/>
              <w:textAlignment w:val="center"/>
              <w:rPr>
                <w:rFonts w:ascii="宋体" w:hAnsi="宋体" w:cs="宋体" w:hint="eastAsia"/>
                <w:color w:val="000000"/>
                <w:sz w:val="18"/>
                <w:szCs w:val="18"/>
              </w:rPr>
            </w:pPr>
            <w:r>
              <w:rPr>
                <w:rStyle w:val="font31"/>
                <w:rFonts w:hint="default"/>
                <w:sz w:val="18"/>
                <w:szCs w:val="18"/>
                <w:lang w:bidi="ar"/>
              </w:rPr>
              <w:t xml:space="preserve">    考核</w:t>
            </w:r>
            <w:r>
              <w:rPr>
                <w:rStyle w:val="font01"/>
                <w:rFonts w:ascii="宋体" w:hAnsi="宋体" w:cs="宋体" w:hint="eastAsia"/>
                <w:sz w:val="18"/>
                <w:szCs w:val="18"/>
                <w:lang w:bidi="ar"/>
              </w:rPr>
              <w:t>60</w:t>
            </w:r>
            <w:r>
              <w:rPr>
                <w:rStyle w:val="font31"/>
                <w:rFonts w:hint="default"/>
                <w:sz w:val="18"/>
                <w:szCs w:val="18"/>
                <w:lang w:bidi="ar"/>
              </w:rPr>
              <w:t>以下为“不合格”甲方有权终止合同，乙方承担所有责任。</w:t>
            </w:r>
          </w:p>
        </w:tc>
      </w:tr>
    </w:tbl>
    <w:p w14:paraId="7DCE3EF6" w14:textId="77777777" w:rsidR="00C550E2" w:rsidRDefault="00C550E2" w:rsidP="00C550E2">
      <w:pPr>
        <w:rPr>
          <w:b/>
        </w:rPr>
      </w:pPr>
      <w:r>
        <w:rPr>
          <w:rFonts w:hint="eastAsia"/>
          <w:b/>
        </w:rPr>
        <w:br w:type="page"/>
      </w:r>
    </w:p>
    <w:p w14:paraId="6C525290" w14:textId="77777777" w:rsidR="00C550E2" w:rsidRPr="008F2F86" w:rsidRDefault="00C550E2" w:rsidP="00C550E2">
      <w:pPr>
        <w:pStyle w:val="a5"/>
        <w:rPr>
          <w:rFonts w:hint="eastAsia"/>
          <w:b/>
          <w:bCs/>
          <w:color w:val="auto"/>
        </w:rPr>
      </w:pPr>
      <w:r w:rsidRPr="008F2F86">
        <w:rPr>
          <w:rFonts w:hint="eastAsia"/>
          <w:b/>
          <w:color w:val="auto"/>
        </w:rPr>
        <w:lastRenderedPageBreak/>
        <w:t>附件二：</w:t>
      </w:r>
    </w:p>
    <w:p w14:paraId="2D363E26" w14:textId="77777777" w:rsidR="00C550E2" w:rsidRPr="008F2F86" w:rsidRDefault="00C550E2" w:rsidP="00C550E2">
      <w:pPr>
        <w:pStyle w:val="1"/>
        <w:spacing w:line="440" w:lineRule="exact"/>
        <w:rPr>
          <w:sz w:val="24"/>
          <w:szCs w:val="24"/>
        </w:rPr>
      </w:pPr>
      <w:r w:rsidRPr="008F2F86">
        <w:rPr>
          <w:sz w:val="24"/>
          <w:szCs w:val="24"/>
        </w:rPr>
        <w:t>医用气体系统维保服务评价考核制度</w:t>
      </w:r>
    </w:p>
    <w:p w14:paraId="14FAF792" w14:textId="77777777" w:rsidR="00C550E2" w:rsidRPr="008F2F86" w:rsidRDefault="00C550E2" w:rsidP="00C550E2">
      <w:pPr>
        <w:pStyle w:val="1"/>
        <w:spacing w:line="440" w:lineRule="exact"/>
        <w:rPr>
          <w:sz w:val="24"/>
          <w:szCs w:val="24"/>
        </w:rPr>
      </w:pPr>
      <w:r w:rsidRPr="008F2F86">
        <w:rPr>
          <w:sz w:val="24"/>
          <w:szCs w:val="24"/>
        </w:rPr>
        <w:t>一、总则</w:t>
      </w:r>
    </w:p>
    <w:p w14:paraId="7AF8659E" w14:textId="77777777" w:rsidR="00C550E2" w:rsidRPr="008F2F86" w:rsidRDefault="00C550E2" w:rsidP="00C550E2">
      <w:pPr>
        <w:pStyle w:val="2"/>
        <w:spacing w:line="440" w:lineRule="exact"/>
        <w:jc w:val="left"/>
        <w:rPr>
          <w:sz w:val="24"/>
          <w:szCs w:val="24"/>
        </w:rPr>
      </w:pPr>
      <w:r w:rsidRPr="008F2F86">
        <w:rPr>
          <w:sz w:val="24"/>
          <w:szCs w:val="24"/>
        </w:rPr>
        <w:t>（一）目的</w:t>
      </w:r>
    </w:p>
    <w:p w14:paraId="265F467A" w14:textId="77777777" w:rsidR="00C550E2" w:rsidRPr="008F2F86" w:rsidRDefault="00C550E2" w:rsidP="00C550E2">
      <w:pPr>
        <w:spacing w:line="440" w:lineRule="exact"/>
        <w:ind w:firstLineChars="200" w:firstLine="480"/>
        <w:jc w:val="left"/>
        <w:rPr>
          <w:rFonts w:ascii="宋体" w:hAnsi="宋体" w:cs="宋体" w:hint="eastAsia"/>
          <w:sz w:val="24"/>
        </w:rPr>
      </w:pPr>
      <w:r w:rsidRPr="008F2F86">
        <w:rPr>
          <w:rFonts w:ascii="宋体" w:hAnsi="宋体" w:cs="宋体" w:hint="eastAsia"/>
          <w:kern w:val="0"/>
          <w:sz w:val="24"/>
          <w:lang w:bidi="ar"/>
        </w:rPr>
        <w:t>为保障医用氧气、负压吸引、医用压缩空气等医用气体系统安全、连续、稳定、合规运行，规范第三方维保服务商履约行为，强化服务质量、响应效率、安全管控与档案闭环管理，建立量化考核、动态监管、优胜劣汰的外包服务管控机制，依据 WS 435-2013《医院医用气体系统运行管理》、特种设备安全监察规程及医院医疗安全管理要求，制定本制度。</w:t>
      </w:r>
    </w:p>
    <w:p w14:paraId="301F7556" w14:textId="77777777" w:rsidR="00C550E2" w:rsidRPr="008F2F86" w:rsidRDefault="00C550E2" w:rsidP="00C550E2">
      <w:pPr>
        <w:pStyle w:val="2"/>
        <w:spacing w:line="440" w:lineRule="exact"/>
        <w:jc w:val="left"/>
        <w:rPr>
          <w:sz w:val="24"/>
          <w:szCs w:val="24"/>
        </w:rPr>
      </w:pPr>
      <w:r w:rsidRPr="008F2F86">
        <w:rPr>
          <w:sz w:val="24"/>
          <w:szCs w:val="24"/>
        </w:rPr>
        <w:t>（二）适用范围</w:t>
      </w:r>
    </w:p>
    <w:p w14:paraId="41E534DE" w14:textId="77777777" w:rsidR="00C550E2" w:rsidRPr="008F2F86" w:rsidRDefault="00C550E2" w:rsidP="00C550E2">
      <w:pPr>
        <w:spacing w:line="440" w:lineRule="exact"/>
        <w:ind w:firstLineChars="200" w:firstLine="480"/>
        <w:jc w:val="left"/>
        <w:rPr>
          <w:rFonts w:ascii="宋体" w:hAnsi="宋体" w:cs="宋体" w:hint="eastAsia"/>
          <w:sz w:val="24"/>
        </w:rPr>
      </w:pPr>
      <w:r w:rsidRPr="008F2F86">
        <w:rPr>
          <w:rFonts w:ascii="宋体" w:hAnsi="宋体" w:cs="宋体" w:hint="eastAsia"/>
          <w:kern w:val="0"/>
          <w:sz w:val="24"/>
          <w:lang w:bidi="ar"/>
        </w:rPr>
        <w:t>本制度适用于为本院提供医用气体系统日常巡检、预防性维保、故障维修、应急处置、仪表校验、管道检测、备件保障、人员驻场等全流程维保服务的供应商及驻场团队。考核覆盖气源站房、管网、终端、报警系统、安全附件、应急装置全链路。</w:t>
      </w:r>
    </w:p>
    <w:p w14:paraId="1129ED36" w14:textId="77777777" w:rsidR="00C550E2" w:rsidRDefault="00C550E2" w:rsidP="00C550E2">
      <w:pPr>
        <w:pStyle w:val="2"/>
        <w:spacing w:line="440" w:lineRule="exact"/>
        <w:jc w:val="left"/>
        <w:rPr>
          <w:sz w:val="24"/>
          <w:szCs w:val="24"/>
        </w:rPr>
      </w:pPr>
      <w:r>
        <w:rPr>
          <w:sz w:val="24"/>
          <w:szCs w:val="24"/>
        </w:rPr>
        <w:t>（三）考核原则</w:t>
      </w:r>
    </w:p>
    <w:p w14:paraId="107DEBD0" w14:textId="77777777" w:rsidR="00C550E2" w:rsidRDefault="00C550E2" w:rsidP="00C550E2">
      <w:pPr>
        <w:spacing w:line="440" w:lineRule="exact"/>
        <w:rPr>
          <w:rFonts w:ascii="宋体" w:hAnsi="宋体" w:cs="宋体" w:hint="eastAsia"/>
          <w:sz w:val="24"/>
        </w:rPr>
      </w:pPr>
      <w:r>
        <w:rPr>
          <w:rFonts w:ascii="宋体" w:hAnsi="宋体" w:cs="宋体" w:hint="eastAsia"/>
          <w:b/>
          <w:bCs/>
          <w:sz w:val="24"/>
        </w:rPr>
        <w:t>量化可测</w:t>
      </w:r>
      <w:r>
        <w:rPr>
          <w:rFonts w:ascii="宋体" w:hAnsi="宋体" w:cs="宋体" w:hint="eastAsia"/>
          <w:sz w:val="24"/>
        </w:rPr>
        <w:t>：所有指标数据化、留痕化、可追溯；</w:t>
      </w:r>
    </w:p>
    <w:p w14:paraId="49CC5112" w14:textId="77777777" w:rsidR="00C550E2" w:rsidRDefault="00C550E2" w:rsidP="00C550E2">
      <w:pPr>
        <w:spacing w:line="440" w:lineRule="exact"/>
        <w:rPr>
          <w:rFonts w:ascii="宋体" w:hAnsi="宋体" w:cs="宋体" w:hint="eastAsia"/>
          <w:sz w:val="24"/>
        </w:rPr>
      </w:pPr>
      <w:r>
        <w:rPr>
          <w:rFonts w:ascii="宋体" w:hAnsi="宋体" w:cs="宋体" w:hint="eastAsia"/>
          <w:b/>
          <w:bCs/>
          <w:sz w:val="24"/>
        </w:rPr>
        <w:t>闭环管理</w:t>
      </w:r>
      <w:r>
        <w:rPr>
          <w:rFonts w:ascii="宋体" w:hAnsi="宋体" w:cs="宋体" w:hint="eastAsia"/>
          <w:sz w:val="24"/>
        </w:rPr>
        <w:t>：检查 — 反馈 — 整改 — 复核 — 销项；</w:t>
      </w:r>
    </w:p>
    <w:p w14:paraId="3E4EF675" w14:textId="77777777" w:rsidR="00C550E2" w:rsidRDefault="00C550E2" w:rsidP="00C550E2">
      <w:pPr>
        <w:spacing w:line="440" w:lineRule="exact"/>
        <w:rPr>
          <w:rFonts w:ascii="宋体" w:hAnsi="宋体" w:cs="宋体" w:hint="eastAsia"/>
          <w:sz w:val="24"/>
        </w:rPr>
      </w:pPr>
      <w:r>
        <w:rPr>
          <w:rFonts w:ascii="宋体" w:hAnsi="宋体" w:cs="宋体" w:hint="eastAsia"/>
          <w:b/>
          <w:bCs/>
          <w:sz w:val="24"/>
        </w:rPr>
        <w:t>结果挂钩</w:t>
      </w:r>
      <w:r>
        <w:rPr>
          <w:rFonts w:ascii="宋体" w:hAnsi="宋体" w:cs="宋体" w:hint="eastAsia"/>
          <w:sz w:val="24"/>
        </w:rPr>
        <w:t>：考核与费用结算、合同续签、准入退出直接绑定。</w:t>
      </w:r>
    </w:p>
    <w:p w14:paraId="7651B4F3" w14:textId="77777777" w:rsidR="00C550E2" w:rsidRDefault="00C550E2" w:rsidP="00C550E2">
      <w:pPr>
        <w:pStyle w:val="1"/>
        <w:spacing w:line="440" w:lineRule="exact"/>
        <w:rPr>
          <w:sz w:val="24"/>
          <w:szCs w:val="24"/>
        </w:rPr>
      </w:pPr>
      <w:r>
        <w:rPr>
          <w:sz w:val="24"/>
          <w:szCs w:val="24"/>
        </w:rPr>
        <w:t>二、考核周期</w:t>
      </w:r>
    </w:p>
    <w:p w14:paraId="3797D54D" w14:textId="77777777" w:rsidR="00C550E2" w:rsidRDefault="00C550E2" w:rsidP="00C550E2">
      <w:pPr>
        <w:spacing w:line="440" w:lineRule="exact"/>
        <w:ind w:left="-1"/>
        <w:rPr>
          <w:rFonts w:ascii="宋体" w:hAnsi="宋体" w:cs="宋体" w:hint="eastAsia"/>
          <w:sz w:val="24"/>
        </w:rPr>
      </w:pPr>
      <w:r>
        <w:rPr>
          <w:rFonts w:ascii="宋体" w:hAnsi="宋体" w:cs="宋体" w:hint="eastAsia"/>
          <w:b/>
          <w:bCs/>
          <w:sz w:val="24"/>
        </w:rPr>
        <w:t>日常考核</w:t>
      </w:r>
      <w:r>
        <w:rPr>
          <w:rFonts w:ascii="宋体" w:hAnsi="宋体" w:cs="宋体" w:hint="eastAsia"/>
          <w:sz w:val="24"/>
        </w:rPr>
        <w:t>：每日巡检、报修响应、故障闭环实时记录；</w:t>
      </w:r>
    </w:p>
    <w:p w14:paraId="56DEAABC" w14:textId="77777777" w:rsidR="00C550E2" w:rsidRDefault="00C550E2" w:rsidP="00C550E2">
      <w:pPr>
        <w:spacing w:line="440" w:lineRule="exact"/>
        <w:ind w:left="-1"/>
        <w:rPr>
          <w:rFonts w:ascii="宋体" w:hAnsi="宋体" w:cs="宋体" w:hint="eastAsia"/>
          <w:sz w:val="24"/>
        </w:rPr>
      </w:pPr>
      <w:r>
        <w:rPr>
          <w:rFonts w:ascii="宋体" w:hAnsi="宋体" w:cs="宋体" w:hint="eastAsia"/>
          <w:b/>
          <w:bCs/>
          <w:sz w:val="24"/>
        </w:rPr>
        <w:t>半年考核</w:t>
      </w:r>
      <w:r>
        <w:rPr>
          <w:rFonts w:ascii="宋体" w:hAnsi="宋体" w:cs="宋体" w:hint="eastAsia"/>
          <w:sz w:val="24"/>
        </w:rPr>
        <w:t>：综合月度 + 现场抽查 + 满意度；</w:t>
      </w:r>
    </w:p>
    <w:p w14:paraId="3748DE3E" w14:textId="77777777" w:rsidR="00C550E2" w:rsidRDefault="00C550E2" w:rsidP="00C550E2">
      <w:pPr>
        <w:spacing w:line="440" w:lineRule="exact"/>
        <w:ind w:left="-1"/>
        <w:rPr>
          <w:rFonts w:ascii="宋体" w:hAnsi="宋体" w:cs="宋体" w:hint="eastAsia"/>
          <w:sz w:val="24"/>
        </w:rPr>
      </w:pPr>
      <w:r>
        <w:rPr>
          <w:rFonts w:ascii="宋体" w:hAnsi="宋体" w:cs="宋体" w:hint="eastAsia"/>
          <w:b/>
          <w:bCs/>
          <w:sz w:val="24"/>
        </w:rPr>
        <w:t>年度总评</w:t>
      </w:r>
      <w:r>
        <w:rPr>
          <w:rFonts w:ascii="宋体" w:hAnsi="宋体" w:cs="宋体" w:hint="eastAsia"/>
          <w:sz w:val="24"/>
        </w:rPr>
        <w:t>：汇总结果，作为续签与淘汰依据。</w:t>
      </w:r>
    </w:p>
    <w:p w14:paraId="0182B23D" w14:textId="77777777" w:rsidR="00C550E2" w:rsidRDefault="00C550E2" w:rsidP="00C550E2">
      <w:pPr>
        <w:pStyle w:val="1"/>
        <w:spacing w:line="440" w:lineRule="exact"/>
        <w:rPr>
          <w:sz w:val="24"/>
          <w:szCs w:val="24"/>
        </w:rPr>
      </w:pPr>
      <w:r>
        <w:rPr>
          <w:sz w:val="24"/>
          <w:szCs w:val="24"/>
        </w:rPr>
        <w:t>三、考核指标体系</w:t>
      </w:r>
    </w:p>
    <w:p w14:paraId="0DFC8D1A" w14:textId="77777777" w:rsidR="00C550E2" w:rsidRDefault="00C550E2" w:rsidP="00C550E2">
      <w:pPr>
        <w:pStyle w:val="2"/>
        <w:spacing w:line="440" w:lineRule="exact"/>
        <w:jc w:val="left"/>
        <w:rPr>
          <w:sz w:val="24"/>
          <w:szCs w:val="24"/>
        </w:rPr>
      </w:pPr>
      <w:r>
        <w:rPr>
          <w:sz w:val="24"/>
          <w:szCs w:val="24"/>
        </w:rPr>
        <w:t>（一）行政管理</w:t>
      </w:r>
    </w:p>
    <w:p w14:paraId="2CBDE81A" w14:textId="77777777" w:rsidR="00C550E2" w:rsidRDefault="00C550E2" w:rsidP="00C550E2">
      <w:pPr>
        <w:spacing w:line="440" w:lineRule="exact"/>
        <w:ind w:firstLineChars="200" w:firstLine="480"/>
        <w:jc w:val="left"/>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1.服从医院的各项管理制度，执行医院下达的各项检查，监测任务，否则 1 次扣 2 分 。</w:t>
      </w:r>
    </w:p>
    <w:p w14:paraId="0C7E01A1"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2.接受政府管理部门下发的各项政策文件和规定，完善信息，保障完成各项检查.质监的任务，否则1次扣3分。</w:t>
      </w:r>
    </w:p>
    <w:p w14:paraId="591146F4"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lastRenderedPageBreak/>
        <w:t>3.真实上报氧气站存在问题并有效解决，瞒报.谎报.漏报事故.事件的1次扣7分，(可跟据事情轻重扣分)。</w:t>
      </w:r>
    </w:p>
    <w:p w14:paraId="06DBEF73"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4.工作人员劳动纪律松懈，工作马虎。 发现1次扣2分。</w:t>
      </w:r>
    </w:p>
    <w:p w14:paraId="3E7DC0AE" w14:textId="77777777" w:rsidR="00C550E2" w:rsidRDefault="00C550E2" w:rsidP="00C550E2">
      <w:pPr>
        <w:spacing w:line="440" w:lineRule="exact"/>
        <w:ind w:firstLineChars="200" w:firstLine="480"/>
        <w:rPr>
          <w:rFonts w:ascii="宋体" w:hAnsi="宋体" w:hint="eastAsia"/>
          <w:sz w:val="24"/>
        </w:rPr>
      </w:pPr>
      <w:r>
        <w:rPr>
          <w:rFonts w:ascii="宋体" w:hAnsi="宋体" w:cs="宋体" w:hint="eastAsia"/>
          <w:color w:val="000000"/>
          <w:kern w:val="0"/>
          <w:sz w:val="24"/>
          <w:lang w:bidi="ar"/>
        </w:rPr>
        <w:t>5.不按时间检查，记录不清楚，乱写乱画。1次扣1分。</w:t>
      </w:r>
    </w:p>
    <w:p w14:paraId="7955ABFF" w14:textId="77777777" w:rsidR="00C550E2" w:rsidRDefault="00C550E2" w:rsidP="00C550E2">
      <w:pPr>
        <w:pStyle w:val="2"/>
        <w:spacing w:line="440" w:lineRule="exact"/>
        <w:jc w:val="left"/>
        <w:rPr>
          <w:sz w:val="24"/>
          <w:szCs w:val="24"/>
        </w:rPr>
      </w:pPr>
      <w:r>
        <w:rPr>
          <w:sz w:val="24"/>
          <w:szCs w:val="24"/>
        </w:rPr>
        <w:t>（二）生产管理</w:t>
      </w:r>
    </w:p>
    <w:p w14:paraId="66B45F34" w14:textId="77777777" w:rsidR="00C550E2" w:rsidRDefault="00C550E2" w:rsidP="00C550E2">
      <w:pPr>
        <w:spacing w:line="440" w:lineRule="exact"/>
        <w:ind w:firstLineChars="200" w:firstLine="480"/>
        <w:jc w:val="left"/>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6.应急抢修不及时到位，一次扣5分，严重影响甲方的正常工作扣8分。</w:t>
      </w:r>
    </w:p>
    <w:p w14:paraId="30B53A9D"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7.所有设备台账清楚，名牌明确清晰。不清不明扣2分。</w:t>
      </w:r>
    </w:p>
    <w:p w14:paraId="33966204" w14:textId="77777777" w:rsidR="00C550E2" w:rsidRDefault="00C550E2" w:rsidP="00C550E2">
      <w:pPr>
        <w:spacing w:line="440" w:lineRule="exact"/>
        <w:ind w:leftChars="228" w:left="479"/>
        <w:jc w:val="left"/>
        <w:textAlignment w:val="center"/>
        <w:rPr>
          <w:rFonts w:ascii="宋体" w:hAnsi="宋体" w:cs="宋体" w:hint="eastAsia"/>
          <w:color w:val="000000"/>
          <w:sz w:val="24"/>
        </w:rPr>
      </w:pPr>
      <w:r>
        <w:rPr>
          <w:rFonts w:ascii="宋体" w:hAnsi="宋体" w:cs="宋体" w:hint="eastAsia"/>
          <w:color w:val="000000"/>
          <w:kern w:val="0"/>
          <w:sz w:val="24"/>
          <w:lang w:bidi="ar"/>
        </w:rPr>
        <w:t>8.维修人员无上岗证、扣3分。</w:t>
      </w:r>
      <w:r>
        <w:rPr>
          <w:rFonts w:ascii="宋体" w:hAnsi="宋体" w:cs="宋体" w:hint="eastAsia"/>
          <w:color w:val="000000"/>
          <w:kern w:val="0"/>
          <w:sz w:val="24"/>
          <w:lang w:bidi="ar"/>
        </w:rPr>
        <w:br/>
        <w:t>9.不穿工装，不佩戴工作卡，穿带不整洁。1次2分。</w:t>
      </w:r>
    </w:p>
    <w:p w14:paraId="2B3B0A26"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10.完善更新管理制度及突发事件紧急处理预案。不知不会扣2分。</w:t>
      </w:r>
    </w:p>
    <w:p w14:paraId="13010D5A"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11.各项机械设备运行记录齐全。不记录或不全的1次扣2分。</w:t>
      </w:r>
    </w:p>
    <w:p w14:paraId="2A69FC5B" w14:textId="77777777" w:rsidR="00C550E2" w:rsidRDefault="00C550E2" w:rsidP="00C550E2">
      <w:pPr>
        <w:spacing w:line="440" w:lineRule="exact"/>
        <w:ind w:leftChars="228" w:left="479"/>
        <w:rPr>
          <w:rFonts w:ascii="宋体" w:hAnsi="宋体" w:cs="宋体" w:hint="eastAsia"/>
          <w:sz w:val="24"/>
        </w:rPr>
      </w:pPr>
      <w:r>
        <w:rPr>
          <w:rFonts w:ascii="宋体" w:hAnsi="宋体" w:cs="宋体" w:hint="eastAsia"/>
          <w:sz w:val="24"/>
        </w:rPr>
        <w:t>12.各项制度，警示标示，工作人员必须熟知。不熟悉1次扣1分。</w:t>
      </w:r>
      <w:r>
        <w:rPr>
          <w:rFonts w:ascii="宋体" w:hAnsi="宋体" w:cs="宋体" w:hint="eastAsia"/>
          <w:sz w:val="24"/>
        </w:rPr>
        <w:br/>
        <w:t>13.巡视.巡查.各机械设备要有责任心，及时发现问题。如巡查不到位或漏点.漏项，造成严重后果者，扣5分。</w:t>
      </w:r>
    </w:p>
    <w:p w14:paraId="3F02ED8D" w14:textId="77777777" w:rsidR="00C550E2" w:rsidRDefault="00C550E2" w:rsidP="00C550E2">
      <w:pPr>
        <w:pStyle w:val="2"/>
        <w:spacing w:line="440" w:lineRule="exact"/>
        <w:jc w:val="left"/>
        <w:rPr>
          <w:sz w:val="24"/>
          <w:szCs w:val="24"/>
        </w:rPr>
      </w:pPr>
      <w:r>
        <w:rPr>
          <w:sz w:val="24"/>
          <w:szCs w:val="24"/>
        </w:rPr>
        <w:t>（三）机房设备管理</w:t>
      </w:r>
    </w:p>
    <w:p w14:paraId="6E60006E" w14:textId="77777777" w:rsidR="00C550E2" w:rsidRDefault="00C550E2" w:rsidP="00C550E2">
      <w:pPr>
        <w:spacing w:line="440" w:lineRule="exact"/>
        <w:ind w:leftChars="228" w:left="479"/>
        <w:jc w:val="left"/>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14.每日巡查设备，运行记录，必须清楚。   否则扣2分。</w:t>
      </w:r>
      <w:r>
        <w:rPr>
          <w:rFonts w:ascii="宋体" w:hAnsi="宋体" w:cs="宋体" w:hint="eastAsia"/>
          <w:color w:val="000000"/>
          <w:kern w:val="0"/>
          <w:sz w:val="24"/>
          <w:lang w:bidi="ar"/>
        </w:rPr>
        <w:br/>
        <w:t>15.维修维保记录完整齐全。记录不全，不整齐的扣3分。</w:t>
      </w:r>
    </w:p>
    <w:p w14:paraId="73FD5D5D"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16.确保各设备运行正常，如发现乙方人员故意破坏现象，造成严重后果的1次扣8分。</w:t>
      </w:r>
    </w:p>
    <w:p w14:paraId="59F3BE15"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17.各机房内不得存放易燃易爆物品，以及废旧设备和物品，保持清洁。因维修维保清理不及时造成的，扣3分。</w:t>
      </w:r>
    </w:p>
    <w:p w14:paraId="76D00ADC" w14:textId="77777777" w:rsidR="00C550E2" w:rsidRDefault="00C550E2" w:rsidP="00C550E2">
      <w:pPr>
        <w:spacing w:line="440" w:lineRule="exact"/>
        <w:ind w:firstLineChars="200" w:firstLine="480"/>
        <w:rPr>
          <w:rFonts w:ascii="宋体" w:hAnsi="宋体" w:cs="宋体" w:hint="eastAsia"/>
          <w:color w:val="000000"/>
          <w:kern w:val="0"/>
          <w:sz w:val="24"/>
          <w:lang w:bidi="ar"/>
        </w:rPr>
      </w:pPr>
      <w:r>
        <w:rPr>
          <w:rFonts w:ascii="宋体" w:hAnsi="宋体" w:cs="宋体" w:hint="eastAsia"/>
          <w:color w:val="000000"/>
          <w:kern w:val="0"/>
          <w:sz w:val="24"/>
          <w:lang w:bidi="ar"/>
        </w:rPr>
        <w:t>18.按时进行维修维保和各附属设备的年检年测及更换(例：安全阀，过滤器，压力表等)推迟1次2分。</w:t>
      </w:r>
      <w:r>
        <w:rPr>
          <w:rFonts w:ascii="宋体" w:hAnsi="宋体" w:cs="宋体" w:hint="eastAsia"/>
          <w:color w:val="000000"/>
          <w:kern w:val="0"/>
          <w:sz w:val="24"/>
          <w:lang w:bidi="ar"/>
        </w:rPr>
        <w:br/>
        <w:t xml:space="preserve">    19.维修时，保证施工安全，水电安全。存在隐患，立即解决。如有违犯1次扣2分。</w:t>
      </w:r>
    </w:p>
    <w:p w14:paraId="263D94F5" w14:textId="77777777" w:rsidR="00C550E2" w:rsidRDefault="00C550E2" w:rsidP="00C550E2">
      <w:pPr>
        <w:pStyle w:val="2"/>
        <w:spacing w:line="440" w:lineRule="exact"/>
        <w:jc w:val="left"/>
        <w:rPr>
          <w:sz w:val="24"/>
          <w:szCs w:val="24"/>
        </w:rPr>
      </w:pPr>
      <w:r>
        <w:rPr>
          <w:sz w:val="24"/>
          <w:szCs w:val="24"/>
        </w:rPr>
        <w:t>（四）安全管理</w:t>
      </w:r>
    </w:p>
    <w:p w14:paraId="2388385F" w14:textId="77777777" w:rsidR="00C550E2" w:rsidRDefault="00C550E2" w:rsidP="00C550E2">
      <w:pPr>
        <w:spacing w:line="440" w:lineRule="exact"/>
        <w:ind w:firstLineChars="200" w:firstLine="480"/>
        <w:jc w:val="left"/>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20.确保设备完整，无私自拆卸现象。维修完成时应人走灯灭，关门上锁。否则扣2分。</w:t>
      </w:r>
    </w:p>
    <w:p w14:paraId="3BE76549"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21.如有医院的通报批评和要求整改等问题。每次扣5分。</w:t>
      </w:r>
    </w:p>
    <w:p w14:paraId="37257404" w14:textId="77777777" w:rsidR="00C550E2" w:rsidRDefault="00C550E2" w:rsidP="00C550E2">
      <w:pPr>
        <w:spacing w:line="440" w:lineRule="exact"/>
        <w:ind w:firstLineChars="200" w:firstLine="480"/>
        <w:jc w:val="left"/>
        <w:textAlignment w:val="center"/>
        <w:rPr>
          <w:rFonts w:ascii="宋体" w:hAnsi="宋体" w:cs="宋体" w:hint="eastAsia"/>
          <w:color w:val="000000"/>
          <w:sz w:val="24"/>
        </w:rPr>
      </w:pPr>
      <w:r>
        <w:rPr>
          <w:rFonts w:ascii="宋体" w:hAnsi="宋体" w:cs="宋体" w:hint="eastAsia"/>
          <w:color w:val="000000"/>
          <w:kern w:val="0"/>
          <w:sz w:val="24"/>
          <w:lang w:bidi="ar"/>
        </w:rPr>
        <w:t>22.机房内明显处放置消防设备。无则扣2分。</w:t>
      </w:r>
    </w:p>
    <w:p w14:paraId="32E096C5" w14:textId="77777777" w:rsidR="00C550E2" w:rsidRDefault="00C550E2" w:rsidP="00C550E2">
      <w:pPr>
        <w:spacing w:line="440" w:lineRule="exact"/>
        <w:ind w:firstLineChars="200" w:firstLine="480"/>
        <w:rPr>
          <w:rFonts w:ascii="宋体" w:hAnsi="宋体" w:cs="宋体" w:hint="eastAsia"/>
          <w:color w:val="000000"/>
          <w:kern w:val="0"/>
          <w:sz w:val="24"/>
          <w:lang w:bidi="ar"/>
        </w:rPr>
      </w:pPr>
      <w:r>
        <w:rPr>
          <w:rFonts w:ascii="宋体" w:hAnsi="宋体" w:cs="宋体" w:hint="eastAsia"/>
          <w:color w:val="000000"/>
          <w:kern w:val="0"/>
          <w:sz w:val="24"/>
          <w:lang w:bidi="ar"/>
        </w:rPr>
        <w:lastRenderedPageBreak/>
        <w:t>23.机房内不准乱放杂物，违反1次扣1分 。</w:t>
      </w:r>
    </w:p>
    <w:p w14:paraId="6D04CAD2" w14:textId="77777777" w:rsidR="00C550E2" w:rsidRDefault="00C550E2" w:rsidP="00C550E2">
      <w:pPr>
        <w:pStyle w:val="2"/>
        <w:spacing w:line="440" w:lineRule="exact"/>
        <w:jc w:val="left"/>
        <w:rPr>
          <w:sz w:val="24"/>
          <w:szCs w:val="24"/>
        </w:rPr>
      </w:pPr>
      <w:r>
        <w:rPr>
          <w:sz w:val="24"/>
          <w:szCs w:val="24"/>
        </w:rPr>
        <w:t>（五）人员管理</w:t>
      </w:r>
    </w:p>
    <w:p w14:paraId="6BE5D086" w14:textId="77777777" w:rsidR="00C550E2" w:rsidRDefault="00C550E2" w:rsidP="00C550E2">
      <w:pPr>
        <w:spacing w:line="440" w:lineRule="exact"/>
        <w:ind w:firstLineChars="200" w:firstLine="480"/>
        <w:jc w:val="left"/>
        <w:textAlignment w:val="center"/>
        <w:rPr>
          <w:rFonts w:ascii="宋体" w:hAnsi="宋体" w:cs="宋体" w:hint="eastAsia"/>
          <w:color w:val="000000"/>
          <w:kern w:val="0"/>
          <w:sz w:val="24"/>
          <w:lang w:bidi="ar"/>
        </w:rPr>
      </w:pPr>
      <w:r>
        <w:rPr>
          <w:rFonts w:ascii="宋体" w:hAnsi="宋体" w:cs="宋体" w:hint="eastAsia"/>
          <w:color w:val="000000"/>
          <w:kern w:val="0"/>
          <w:sz w:val="24"/>
          <w:lang w:bidi="ar"/>
        </w:rPr>
        <w:t>24.岗位人员必须熟悉本岗位工作性质，工作内容，服务对象，作好本职工作。否则1次扣2分。</w:t>
      </w:r>
    </w:p>
    <w:p w14:paraId="6A7D96CB" w14:textId="77777777" w:rsidR="00C550E2" w:rsidRDefault="00C550E2" w:rsidP="00C550E2">
      <w:pPr>
        <w:spacing w:line="440" w:lineRule="exact"/>
        <w:ind w:leftChars="228" w:left="479"/>
        <w:jc w:val="left"/>
        <w:rPr>
          <w:rFonts w:ascii="宋体" w:hAnsi="宋体" w:cs="宋体" w:hint="eastAsia"/>
          <w:color w:val="000000"/>
          <w:kern w:val="0"/>
          <w:sz w:val="24"/>
          <w:lang w:bidi="ar"/>
        </w:rPr>
      </w:pPr>
      <w:r>
        <w:rPr>
          <w:rFonts w:ascii="宋体" w:hAnsi="宋体" w:cs="宋体" w:hint="eastAsia"/>
          <w:color w:val="000000"/>
          <w:kern w:val="0"/>
          <w:sz w:val="24"/>
          <w:lang w:bidi="ar"/>
        </w:rPr>
        <w:t>25.工作时间内，不许抽烟、酗酒、打架、斗殴、发现1次扣4分 。                                                                                                                                                                  26.维修人员工作期间，和他人吵架，服务态度恶劣，1次扣3分 。                                                                                                                                                                          27.工作时间窜岗睡岗，不服从管理。1次扣2分。</w:t>
      </w:r>
      <w:r>
        <w:rPr>
          <w:rFonts w:ascii="宋体" w:hAnsi="宋体" w:cs="宋体" w:hint="eastAsia"/>
          <w:color w:val="000000"/>
          <w:kern w:val="0"/>
          <w:sz w:val="24"/>
          <w:lang w:bidi="ar"/>
        </w:rPr>
        <w:br/>
        <w:t>28.维修不按时间，推三堵四，影响工作，扣2分。</w:t>
      </w:r>
      <w:r>
        <w:rPr>
          <w:rFonts w:ascii="宋体" w:hAnsi="宋体" w:cs="宋体" w:hint="eastAsia"/>
          <w:color w:val="000000"/>
          <w:kern w:val="0"/>
          <w:sz w:val="24"/>
          <w:lang w:bidi="ar"/>
        </w:rPr>
        <w:br/>
        <w:t>29.上班迟到.早退， 1次扣2分。</w:t>
      </w:r>
      <w:r>
        <w:rPr>
          <w:rFonts w:ascii="宋体" w:hAnsi="宋体" w:cs="宋体" w:hint="eastAsia"/>
          <w:color w:val="000000"/>
          <w:kern w:val="0"/>
          <w:sz w:val="24"/>
          <w:lang w:bidi="ar"/>
        </w:rPr>
        <w:br/>
        <w:t>30.工作不认真负责，重复维修，1次扣2分。</w:t>
      </w:r>
    </w:p>
    <w:p w14:paraId="6F0EDC29" w14:textId="77777777" w:rsidR="00C550E2" w:rsidRDefault="00C550E2" w:rsidP="00C550E2">
      <w:pPr>
        <w:pStyle w:val="2"/>
        <w:spacing w:line="440" w:lineRule="exact"/>
        <w:jc w:val="left"/>
        <w:rPr>
          <w:sz w:val="24"/>
          <w:szCs w:val="24"/>
        </w:rPr>
      </w:pPr>
      <w:r>
        <w:rPr>
          <w:sz w:val="24"/>
          <w:szCs w:val="24"/>
        </w:rPr>
        <w:t>（六）环境卫生管理</w:t>
      </w:r>
    </w:p>
    <w:p w14:paraId="2820F8BF" w14:textId="77777777" w:rsidR="00C550E2" w:rsidRPr="008F2F86" w:rsidRDefault="00C550E2" w:rsidP="00C550E2">
      <w:pPr>
        <w:spacing w:line="440" w:lineRule="exact"/>
        <w:ind w:leftChars="228" w:left="479"/>
        <w:rPr>
          <w:rFonts w:ascii="宋体" w:hAnsi="宋体" w:hint="eastAsia"/>
          <w:sz w:val="24"/>
        </w:rPr>
      </w:pPr>
      <w:r w:rsidRPr="008F2F86">
        <w:rPr>
          <w:rFonts w:ascii="宋体" w:hAnsi="宋体" w:cs="宋体" w:hint="eastAsia"/>
          <w:color w:val="000000"/>
          <w:kern w:val="0"/>
          <w:sz w:val="24"/>
          <w:lang w:bidi="ar"/>
        </w:rPr>
        <w:t>31.设备机房内，脏.乱.差.乱放杂物。   扣3分。</w:t>
      </w:r>
      <w:r w:rsidRPr="008F2F86">
        <w:rPr>
          <w:rFonts w:ascii="宋体" w:hAnsi="宋体" w:cs="宋体" w:hint="eastAsia"/>
          <w:color w:val="000000"/>
          <w:kern w:val="0"/>
          <w:sz w:val="24"/>
          <w:lang w:bidi="ar"/>
        </w:rPr>
        <w:br/>
        <w:t>32.机械设备，灰尘太大，不清洁。      扣2分。</w:t>
      </w:r>
    </w:p>
    <w:p w14:paraId="13F387F0" w14:textId="77777777" w:rsidR="00C550E2" w:rsidRPr="008F2F86" w:rsidRDefault="00C550E2" w:rsidP="00C550E2">
      <w:pPr>
        <w:spacing w:line="440" w:lineRule="exact"/>
        <w:ind w:leftChars="228" w:left="479"/>
        <w:jc w:val="left"/>
        <w:textAlignment w:val="center"/>
        <w:rPr>
          <w:rFonts w:ascii="宋体" w:hAnsi="宋体" w:cs="宋体" w:hint="eastAsia"/>
          <w:color w:val="000000"/>
          <w:kern w:val="0"/>
          <w:sz w:val="24"/>
          <w:lang w:bidi="ar"/>
        </w:rPr>
      </w:pPr>
      <w:r w:rsidRPr="008F2F86">
        <w:rPr>
          <w:rFonts w:ascii="宋体" w:hAnsi="宋体" w:cs="宋体" w:hint="eastAsia"/>
          <w:color w:val="000000"/>
          <w:kern w:val="0"/>
          <w:sz w:val="24"/>
          <w:lang w:bidi="ar"/>
        </w:rPr>
        <w:t>33.房间内卫生经常不打扫或打扫不及时  扣2分。</w:t>
      </w:r>
    </w:p>
    <w:p w14:paraId="00B2BFC8" w14:textId="77777777" w:rsidR="00C550E2" w:rsidRPr="008F2F86" w:rsidRDefault="00C550E2" w:rsidP="00C550E2">
      <w:pPr>
        <w:spacing w:line="440" w:lineRule="exact"/>
        <w:ind w:leftChars="228" w:left="479"/>
        <w:rPr>
          <w:rFonts w:ascii="宋体" w:hAnsi="宋体" w:cs="宋体" w:hint="eastAsia"/>
          <w:sz w:val="24"/>
        </w:rPr>
      </w:pPr>
      <w:r w:rsidRPr="008F2F86">
        <w:rPr>
          <w:rFonts w:ascii="宋体" w:hAnsi="宋体" w:cs="宋体" w:hint="eastAsia"/>
          <w:color w:val="000000"/>
          <w:kern w:val="0"/>
          <w:sz w:val="24"/>
          <w:lang w:bidi="ar"/>
        </w:rPr>
        <w:t>34.卫生用具乱放，不整齐， 发现1次扣1分。</w:t>
      </w:r>
      <w:r w:rsidRPr="008F2F86">
        <w:rPr>
          <w:rFonts w:ascii="宋体" w:hAnsi="宋体" w:cs="宋体" w:hint="eastAsia"/>
          <w:color w:val="000000"/>
          <w:kern w:val="0"/>
          <w:sz w:val="24"/>
          <w:lang w:bidi="ar"/>
        </w:rPr>
        <w:br/>
        <w:t>35.工作区内，严禁乱放杂物，影响工作，否则扣2分。</w:t>
      </w:r>
    </w:p>
    <w:p w14:paraId="64741AF8" w14:textId="77777777" w:rsidR="00C550E2" w:rsidRPr="008F2F86" w:rsidRDefault="00C550E2" w:rsidP="00C550E2">
      <w:pPr>
        <w:pStyle w:val="1"/>
        <w:spacing w:line="440" w:lineRule="exact"/>
        <w:rPr>
          <w:sz w:val="24"/>
          <w:szCs w:val="24"/>
        </w:rPr>
      </w:pPr>
      <w:r w:rsidRPr="008F2F86">
        <w:rPr>
          <w:sz w:val="24"/>
          <w:szCs w:val="24"/>
        </w:rPr>
        <w:t>四、考核评分与等级</w:t>
      </w:r>
    </w:p>
    <w:p w14:paraId="553B8897" w14:textId="77777777" w:rsidR="00C550E2" w:rsidRPr="008F2F86" w:rsidRDefault="00C550E2" w:rsidP="00C550E2">
      <w:pPr>
        <w:widowControl/>
        <w:numPr>
          <w:ilvl w:val="0"/>
          <w:numId w:val="2"/>
        </w:numPr>
        <w:spacing w:line="440" w:lineRule="exact"/>
        <w:rPr>
          <w:rFonts w:ascii="宋体" w:hAnsi="宋体" w:cs="宋体" w:hint="eastAsia"/>
          <w:color w:val="000000"/>
          <w:kern w:val="0"/>
          <w:sz w:val="24"/>
          <w:lang w:bidi="ar"/>
        </w:rPr>
      </w:pPr>
      <w:r w:rsidRPr="008F2F86">
        <w:rPr>
          <w:rFonts w:ascii="宋体" w:hAnsi="宋体" w:cs="宋体" w:hint="eastAsia"/>
          <w:color w:val="000000"/>
          <w:kern w:val="0"/>
          <w:sz w:val="24"/>
          <w:lang w:bidi="ar"/>
        </w:rPr>
        <w:t>考核95分及以上为“优秀”；考核低于95分每降1分扣合同总价款的1%以此类推；</w:t>
      </w:r>
    </w:p>
    <w:p w14:paraId="67F3EEC1" w14:textId="77777777" w:rsidR="00C550E2" w:rsidRPr="008F2F86" w:rsidRDefault="00C550E2" w:rsidP="00C550E2">
      <w:pPr>
        <w:widowControl/>
        <w:numPr>
          <w:ilvl w:val="0"/>
          <w:numId w:val="2"/>
        </w:numPr>
        <w:spacing w:line="440" w:lineRule="exact"/>
        <w:rPr>
          <w:rFonts w:ascii="宋体" w:hAnsi="宋体" w:cs="宋体" w:hint="eastAsia"/>
          <w:color w:val="000000"/>
          <w:kern w:val="0"/>
          <w:sz w:val="24"/>
          <w:lang w:bidi="ar"/>
        </w:rPr>
      </w:pPr>
      <w:r w:rsidRPr="008F2F86">
        <w:rPr>
          <w:rFonts w:ascii="宋体" w:hAnsi="宋体" w:cs="宋体" w:hint="eastAsia"/>
          <w:color w:val="000000"/>
          <w:kern w:val="0"/>
          <w:sz w:val="24"/>
          <w:lang w:bidi="ar"/>
        </w:rPr>
        <w:t>考核60以下为“不合格”甲方有权终止合同，乙方承担所有责任。</w:t>
      </w:r>
    </w:p>
    <w:p w14:paraId="141B6384" w14:textId="77777777" w:rsidR="00C550E2" w:rsidRPr="008F2F86" w:rsidRDefault="00C550E2" w:rsidP="00C550E2">
      <w:pPr>
        <w:pStyle w:val="1"/>
        <w:spacing w:line="440" w:lineRule="exact"/>
        <w:rPr>
          <w:sz w:val="24"/>
          <w:szCs w:val="24"/>
        </w:rPr>
      </w:pPr>
      <w:r w:rsidRPr="008F2F86">
        <w:rPr>
          <w:sz w:val="24"/>
          <w:szCs w:val="24"/>
        </w:rPr>
        <w:t>五、考核流程</w:t>
      </w:r>
    </w:p>
    <w:p w14:paraId="79C58D06" w14:textId="77777777" w:rsidR="00C550E2" w:rsidRPr="008F2F86" w:rsidRDefault="00C550E2" w:rsidP="00C550E2">
      <w:pPr>
        <w:spacing w:line="440" w:lineRule="exact"/>
        <w:ind w:left="-1"/>
        <w:rPr>
          <w:rFonts w:ascii="宋体" w:hAnsi="宋体" w:cs="宋体" w:hint="eastAsia"/>
          <w:sz w:val="24"/>
        </w:rPr>
      </w:pPr>
      <w:r w:rsidRPr="008F2F86">
        <w:rPr>
          <w:rFonts w:ascii="宋体" w:hAnsi="宋体" w:cs="宋体" w:hint="eastAsia"/>
          <w:b/>
          <w:bCs/>
          <w:sz w:val="24"/>
        </w:rPr>
        <w:t>数据归集</w:t>
      </w:r>
      <w:r w:rsidRPr="008F2F86">
        <w:rPr>
          <w:rFonts w:ascii="宋体" w:hAnsi="宋体" w:cs="宋体" w:hint="eastAsia"/>
          <w:sz w:val="24"/>
        </w:rPr>
        <w:t>：日常记录、巡检台账、报修系统、现场核查、满意度问卷；</w:t>
      </w:r>
    </w:p>
    <w:p w14:paraId="2AC029B9" w14:textId="77777777" w:rsidR="00C550E2" w:rsidRPr="008F2F86" w:rsidRDefault="00C550E2" w:rsidP="00C550E2">
      <w:pPr>
        <w:spacing w:line="440" w:lineRule="exact"/>
        <w:ind w:left="-1"/>
        <w:rPr>
          <w:rFonts w:ascii="宋体" w:hAnsi="宋体" w:cs="宋体" w:hint="eastAsia"/>
          <w:sz w:val="24"/>
        </w:rPr>
      </w:pPr>
      <w:r w:rsidRPr="008F2F86">
        <w:rPr>
          <w:rFonts w:ascii="宋体" w:hAnsi="宋体" w:cs="宋体" w:hint="eastAsia"/>
          <w:b/>
          <w:bCs/>
          <w:sz w:val="24"/>
        </w:rPr>
        <w:t>评分初审</w:t>
      </w:r>
      <w:r w:rsidRPr="008F2F86">
        <w:rPr>
          <w:rFonts w:ascii="宋体" w:hAnsi="宋体" w:cs="宋体" w:hint="eastAsia"/>
          <w:sz w:val="24"/>
        </w:rPr>
        <w:t>：设备科按半年度汇总打分；</w:t>
      </w:r>
    </w:p>
    <w:p w14:paraId="4C1412E6" w14:textId="290D7281" w:rsidR="00200E75" w:rsidRPr="00C550E2" w:rsidRDefault="00C550E2" w:rsidP="008F2F86">
      <w:pPr>
        <w:jc w:val="left"/>
      </w:pPr>
      <w:r w:rsidRPr="008F2F86">
        <w:rPr>
          <w:rFonts w:ascii="宋体" w:hAnsi="宋体" w:cs="宋体" w:hint="eastAsia"/>
          <w:b/>
          <w:bCs/>
          <w:sz w:val="24"/>
        </w:rPr>
        <w:t>通报执行</w:t>
      </w:r>
      <w:r w:rsidRPr="008F2F86">
        <w:rPr>
          <w:rFonts w:ascii="宋体" w:hAnsi="宋体" w:cs="宋体" w:hint="eastAsia"/>
          <w:sz w:val="24"/>
        </w:rPr>
        <w:t>：下达考核通报、兑现结算、下达整改要求。</w:t>
      </w:r>
    </w:p>
    <w:sectPr w:rsidR="00200E75" w:rsidRPr="00C550E2" w:rsidSect="003933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8C07A" w14:textId="77777777" w:rsidR="00E7655A" w:rsidRDefault="00E7655A">
      <w:pPr>
        <w:spacing w:line="240" w:lineRule="auto"/>
      </w:pPr>
      <w:r>
        <w:separator/>
      </w:r>
    </w:p>
  </w:endnote>
  <w:endnote w:type="continuationSeparator" w:id="0">
    <w:p w14:paraId="24359B60" w14:textId="77777777" w:rsidR="00E7655A" w:rsidRDefault="00E76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DB00" w14:textId="77777777" w:rsidR="00E7655A" w:rsidRDefault="00E7655A">
      <w:r>
        <w:separator/>
      </w:r>
    </w:p>
  </w:footnote>
  <w:footnote w:type="continuationSeparator" w:id="0">
    <w:p w14:paraId="42511A80" w14:textId="77777777" w:rsidR="00E7655A" w:rsidRDefault="00E76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6D7E966B"/>
    <w:multiLevelType w:val="singleLevel"/>
    <w:tmpl w:val="6D7E966B"/>
    <w:lvl w:ilvl="0">
      <w:start w:val="1"/>
      <w:numFmt w:val="bullet"/>
      <w:lvlText w:val=""/>
      <w:lvlJc w:val="left"/>
      <w:pPr>
        <w:ind w:left="420" w:hanging="420"/>
      </w:pPr>
      <w:rPr>
        <w:rFonts w:ascii="Wingdings" w:hAnsi="Wingdings" w:hint="default"/>
      </w:rPr>
    </w:lvl>
  </w:abstractNum>
  <w:num w:numId="1" w16cid:durableId="854927122">
    <w:abstractNumId w:val="0"/>
  </w:num>
  <w:num w:numId="2" w16cid:durableId="1383360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136C2"/>
    <w:rsid w:val="0004167E"/>
    <w:rsid w:val="00066E46"/>
    <w:rsid w:val="000825C0"/>
    <w:rsid w:val="00094452"/>
    <w:rsid w:val="000A1473"/>
    <w:rsid w:val="000F12A2"/>
    <w:rsid w:val="001013AF"/>
    <w:rsid w:val="00107CE4"/>
    <w:rsid w:val="001471E7"/>
    <w:rsid w:val="00161A1C"/>
    <w:rsid w:val="0016578B"/>
    <w:rsid w:val="001C7935"/>
    <w:rsid w:val="001F0B66"/>
    <w:rsid w:val="00200E75"/>
    <w:rsid w:val="00204C7F"/>
    <w:rsid w:val="00210B05"/>
    <w:rsid w:val="002232BA"/>
    <w:rsid w:val="00227CAE"/>
    <w:rsid w:val="00274D60"/>
    <w:rsid w:val="002908B6"/>
    <w:rsid w:val="002C39D9"/>
    <w:rsid w:val="002F3202"/>
    <w:rsid w:val="0032631A"/>
    <w:rsid w:val="00342257"/>
    <w:rsid w:val="00344079"/>
    <w:rsid w:val="00350EE1"/>
    <w:rsid w:val="00365FF1"/>
    <w:rsid w:val="00374710"/>
    <w:rsid w:val="0039330B"/>
    <w:rsid w:val="003C5D40"/>
    <w:rsid w:val="003D3FEA"/>
    <w:rsid w:val="003E73AF"/>
    <w:rsid w:val="004044A8"/>
    <w:rsid w:val="00421065"/>
    <w:rsid w:val="004C616F"/>
    <w:rsid w:val="005166D6"/>
    <w:rsid w:val="00530224"/>
    <w:rsid w:val="005458DB"/>
    <w:rsid w:val="00562148"/>
    <w:rsid w:val="00570851"/>
    <w:rsid w:val="005E0D9C"/>
    <w:rsid w:val="005E7CC5"/>
    <w:rsid w:val="005F0704"/>
    <w:rsid w:val="00627C35"/>
    <w:rsid w:val="00631E46"/>
    <w:rsid w:val="006D5B2F"/>
    <w:rsid w:val="006E0BBE"/>
    <w:rsid w:val="00725981"/>
    <w:rsid w:val="00762E37"/>
    <w:rsid w:val="007B581A"/>
    <w:rsid w:val="007B6EFC"/>
    <w:rsid w:val="00821626"/>
    <w:rsid w:val="008344FE"/>
    <w:rsid w:val="00877ED3"/>
    <w:rsid w:val="008913D2"/>
    <w:rsid w:val="008B2233"/>
    <w:rsid w:val="008D2253"/>
    <w:rsid w:val="008F224F"/>
    <w:rsid w:val="008F2F86"/>
    <w:rsid w:val="009010EC"/>
    <w:rsid w:val="00931FAE"/>
    <w:rsid w:val="0093765F"/>
    <w:rsid w:val="00945871"/>
    <w:rsid w:val="009768A9"/>
    <w:rsid w:val="00980796"/>
    <w:rsid w:val="00982DC1"/>
    <w:rsid w:val="00993331"/>
    <w:rsid w:val="00995987"/>
    <w:rsid w:val="009E5B96"/>
    <w:rsid w:val="00A564C2"/>
    <w:rsid w:val="00A61478"/>
    <w:rsid w:val="00AA1F28"/>
    <w:rsid w:val="00AB2262"/>
    <w:rsid w:val="00AC7C61"/>
    <w:rsid w:val="00AD13EC"/>
    <w:rsid w:val="00B02A7B"/>
    <w:rsid w:val="00B058C2"/>
    <w:rsid w:val="00B551E6"/>
    <w:rsid w:val="00B6155A"/>
    <w:rsid w:val="00B64365"/>
    <w:rsid w:val="00B71D28"/>
    <w:rsid w:val="00B952BD"/>
    <w:rsid w:val="00BA3D32"/>
    <w:rsid w:val="00BB4992"/>
    <w:rsid w:val="00BD0A90"/>
    <w:rsid w:val="00BE2DD5"/>
    <w:rsid w:val="00BF1323"/>
    <w:rsid w:val="00C05205"/>
    <w:rsid w:val="00C550E2"/>
    <w:rsid w:val="00CD7701"/>
    <w:rsid w:val="00CF5ABB"/>
    <w:rsid w:val="00D47C1A"/>
    <w:rsid w:val="00DA1D65"/>
    <w:rsid w:val="00DA1F73"/>
    <w:rsid w:val="00E041C0"/>
    <w:rsid w:val="00E20C21"/>
    <w:rsid w:val="00E2327F"/>
    <w:rsid w:val="00E647EE"/>
    <w:rsid w:val="00E6633D"/>
    <w:rsid w:val="00E709ED"/>
    <w:rsid w:val="00E73E09"/>
    <w:rsid w:val="00E7655A"/>
    <w:rsid w:val="00EA6116"/>
    <w:rsid w:val="00F001F9"/>
    <w:rsid w:val="00F2038F"/>
    <w:rsid w:val="00F21846"/>
    <w:rsid w:val="00F54405"/>
    <w:rsid w:val="00F64DC0"/>
    <w:rsid w:val="00F80151"/>
    <w:rsid w:val="00F9226E"/>
    <w:rsid w:val="00FA29B8"/>
    <w:rsid w:val="00FE5BD3"/>
    <w:rsid w:val="00FF0931"/>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uiPriority w:val="99"/>
    <w:qFormat/>
    <w:rPr>
      <w:rFonts w:ascii="宋体" w:hAnsi="Courier New" w:cs="Courier New"/>
      <w:szCs w:val="21"/>
    </w:rPr>
  </w:style>
  <w:style w:type="paragraph" w:styleId="a8">
    <w:name w:val="footer"/>
    <w:basedOn w:val="a"/>
    <w:link w:val="a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uiPriority w:val="99"/>
    <w:qFormat/>
    <w:rPr>
      <w:rFonts w:ascii="宋体" w:hAnsi="宋体"/>
      <w:kern w:val="2"/>
      <w:sz w:val="21"/>
      <w:szCs w:val="24"/>
    </w:rPr>
  </w:style>
  <w:style w:type="paragraph" w:customStyle="1" w:styleId="UserStyle64">
    <w:name w:val="UserStyle_64"/>
    <w:basedOn w:val="a"/>
    <w:link w:val="NormalCharacter"/>
    <w:uiPriority w:val="99"/>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d">
    <w:name w:val="Note Heading"/>
    <w:basedOn w:val="a"/>
    <w:next w:val="a"/>
    <w:link w:val="ae"/>
    <w:autoRedefine/>
    <w:uiPriority w:val="99"/>
    <w:qFormat/>
    <w:rsid w:val="008D2253"/>
    <w:pPr>
      <w:widowControl/>
      <w:spacing w:line="240" w:lineRule="auto"/>
      <w:jc w:val="center"/>
    </w:pPr>
    <w:rPr>
      <w:rFonts w:asciiTheme="minorHAnsi" w:hAnsiTheme="minorHAnsi" w:cstheme="minorBidi"/>
      <w:szCs w:val="20"/>
    </w:rPr>
  </w:style>
  <w:style w:type="character" w:customStyle="1" w:styleId="ae">
    <w:name w:val="注释标题 字符"/>
    <w:basedOn w:val="a0"/>
    <w:link w:val="ad"/>
    <w:uiPriority w:val="99"/>
    <w:rsid w:val="008D2253"/>
    <w:rPr>
      <w:rFonts w:eastAsia="宋体"/>
      <w:kern w:val="2"/>
      <w:sz w:val="21"/>
    </w:rPr>
  </w:style>
  <w:style w:type="paragraph" w:customStyle="1" w:styleId="null3">
    <w:name w:val="null3"/>
    <w:autoRedefine/>
    <w:hidden/>
    <w:qFormat/>
    <w:rsid w:val="00AD13EC"/>
    <w:pPr>
      <w:spacing w:line="360" w:lineRule="auto"/>
      <w:jc w:val="center"/>
    </w:pPr>
    <w:rPr>
      <w:rFonts w:ascii="宋体" w:eastAsia="宋体" w:hAnsi="宋体" w:cs="Times New Roman"/>
      <w:sz w:val="24"/>
      <w:szCs w:val="24"/>
    </w:rPr>
  </w:style>
  <w:style w:type="character" w:customStyle="1" w:styleId="font31">
    <w:name w:val="font31"/>
    <w:basedOn w:val="a0"/>
    <w:qFormat/>
    <w:rsid w:val="00C550E2"/>
    <w:rPr>
      <w:rFonts w:ascii="宋体" w:eastAsia="宋体" w:hAnsi="宋体" w:cs="宋体" w:hint="eastAsia"/>
      <w:color w:val="000000"/>
      <w:sz w:val="22"/>
      <w:szCs w:val="22"/>
      <w:u w:val="none"/>
    </w:rPr>
  </w:style>
  <w:style w:type="character" w:customStyle="1" w:styleId="font01">
    <w:name w:val="font01"/>
    <w:basedOn w:val="a0"/>
    <w:qFormat/>
    <w:rsid w:val="00C550E2"/>
    <w:rPr>
      <w:rFonts w:ascii="Arial" w:hAnsi="Arial" w:cs="Arial"/>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3422</Words>
  <Characters>3525</Characters>
  <Application>Microsoft Office Word</Application>
  <DocSecurity>0</DocSecurity>
  <Lines>235</Lines>
  <Paragraphs>239</Paragraphs>
  <ScaleCrop>false</ScaleCrop>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73</cp:revision>
  <dcterms:created xsi:type="dcterms:W3CDTF">2023-07-20T13:06:00Z</dcterms:created>
  <dcterms:modified xsi:type="dcterms:W3CDTF">2026-04-29T01:05:00Z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