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122747C2">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14:paraId="6CD081B0">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3A4FE185">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5E250953">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4、社会保障资金缴纳证明：提供2025年6月至今已缴存的至少一个月的社会保障资金缴存单据或社保机构开具的社会保险参保缴费情况证明，依法不需要缴纳社会保障资金的单位应提供相关证明材料。</w:t>
      </w:r>
    </w:p>
    <w:p w14:paraId="792917CA">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r>
        <w:rPr>
          <w:rFonts w:hint="eastAsia" w:ascii="宋体" w:hAnsi="宋体" w:cs="Helvetica"/>
          <w:b/>
          <w:bCs/>
          <w:kern w:val="0"/>
          <w:sz w:val="24"/>
        </w:rPr>
        <w:t>（格式后附）</w:t>
      </w:r>
    </w:p>
    <w:p w14:paraId="0AEC02DF">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Helvetica"/>
          <w:b/>
          <w:bCs/>
          <w:kern w:val="0"/>
          <w:sz w:val="24"/>
        </w:rPr>
      </w:pPr>
      <w:r>
        <w:rPr>
          <w:rFonts w:hint="eastAsia" w:ascii="宋体" w:hAnsi="宋体" w:eastAsia="宋体" w:cs="Helvetica"/>
          <w:kern w:val="0"/>
          <w:sz w:val="24"/>
          <w:szCs w:val="24"/>
          <w:lang w:val="en-US" w:eastAsia="zh-CN" w:bidi="ar-SA"/>
        </w:rPr>
        <w:t>6、承诺函：提供具有履行合同所必需的设备和专业技术能力的承诺函。</w:t>
      </w:r>
      <w:r>
        <w:rPr>
          <w:rFonts w:hint="eastAsia" w:ascii="宋体" w:hAnsi="宋体" w:cs="Helvetica"/>
          <w:b/>
          <w:bCs/>
          <w:kern w:val="0"/>
          <w:sz w:val="24"/>
        </w:rPr>
        <w:t>（格式后附）</w:t>
      </w:r>
    </w:p>
    <w:p w14:paraId="09319B9C">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7、法定代表人授权书及被授权人身份证：法定代表人授权书及被授权人身份证复印件。</w:t>
      </w:r>
      <w:r>
        <w:rPr>
          <w:rFonts w:hint="eastAsia" w:ascii="宋体" w:hAnsi="宋体" w:cs="Helvetica"/>
          <w:b/>
          <w:bCs/>
          <w:kern w:val="0"/>
          <w:sz w:val="24"/>
        </w:rPr>
        <w:t>（格式后附）</w:t>
      </w:r>
      <w:r>
        <w:rPr>
          <w:rFonts w:hint="eastAsia" w:ascii="宋体" w:hAnsi="宋体" w:eastAsia="宋体" w:cs="Helvetica"/>
          <w:kern w:val="0"/>
          <w:sz w:val="24"/>
          <w:szCs w:val="24"/>
          <w:lang w:val="en-US" w:eastAsia="zh-CN" w:bidi="ar-SA"/>
        </w:rPr>
        <w:t>（法定代表人直接磋商只须提交其身份证明书）。</w:t>
      </w:r>
    </w:p>
    <w:p w14:paraId="50DAA7D6">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8、专业资质：供应商须具备建筑工程施工总承包三级及以上资质或建筑装修装饰工程专业承包二级及以上资质；同时须具备有效的安全生产许可证。</w:t>
      </w:r>
    </w:p>
    <w:p w14:paraId="2C883E4B">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9、项目经理：拟派项目经理具有建筑工程专业二级及以上注册建造师注册证书，注册单位须为供应商，及有效的安全生产考核合格证书（B证），且无其他在建项目。（提供无在建工程的承诺函及近3个月社保证明或劳动合同）。</w:t>
      </w:r>
    </w:p>
    <w:p w14:paraId="24D691B4">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10、供应商及项目经理：供应商及项目经理须在“陕西省住房和城乡建设厅陕西省建筑市场监管与诚信一体化管理系统”可查询且无不良记录。</w:t>
      </w:r>
    </w:p>
    <w:p w14:paraId="3EB7A18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11、中小企业声明函：提供中小企业声明函。</w:t>
      </w:r>
      <w:r>
        <w:rPr>
          <w:rFonts w:hint="eastAsia" w:ascii="宋体" w:hAnsi="宋体" w:cs="Helvetica"/>
          <w:b/>
          <w:bCs/>
          <w:kern w:val="0"/>
          <w:sz w:val="24"/>
        </w:rPr>
        <w:t>（格式后附）</w:t>
      </w:r>
      <w:r>
        <w:rPr>
          <w:rFonts w:hint="eastAsia" w:ascii="宋体" w:hAnsi="宋体" w:eastAsia="宋体" w:cs="Helvetica"/>
          <w:kern w:val="0"/>
          <w:sz w:val="24"/>
          <w:szCs w:val="24"/>
          <w:lang w:val="en-US" w:eastAsia="zh-CN" w:bidi="ar-SA"/>
        </w:rPr>
        <w:t>（本项目为专门面向中、小、微型企业采购项目）。</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bookmarkStart w:id="2" w:name="_GoBack"/>
      <w:bookmarkEnd w:id="2"/>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项目名称及标包</w:t>
      </w:r>
      <w:r>
        <w:rPr>
          <w:rFonts w:hint="eastAsia" w:hAnsi="宋体" w:cs="宋体"/>
          <w:sz w:val="24"/>
          <w:u w:val="single"/>
          <w:lang w:val="en-US"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0FF9763E">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违法记录书面声明</w:t>
      </w:r>
    </w:p>
    <w:p w14:paraId="6D36901F">
      <w:pPr>
        <w:spacing w:line="360" w:lineRule="atLeast"/>
        <w:jc w:val="left"/>
        <w:rPr>
          <w:rFonts w:ascii="宋体" w:hAnsi="宋体"/>
          <w:sz w:val="24"/>
        </w:rPr>
      </w:pPr>
    </w:p>
    <w:p w14:paraId="27A01B53">
      <w:pPr>
        <w:spacing w:line="360" w:lineRule="auto"/>
        <w:jc w:val="left"/>
        <w:rPr>
          <w:rFonts w:ascii="宋体" w:hAnsi="宋体"/>
          <w:sz w:val="24"/>
        </w:rPr>
      </w:pPr>
      <w:r>
        <w:rPr>
          <w:rFonts w:hint="eastAsia" w:ascii="宋体" w:hAnsi="宋体" w:cs="Arial"/>
          <w:kern w:val="0"/>
          <w:sz w:val="24"/>
        </w:rPr>
        <w:t>致：陕西开源招标有限公司</w:t>
      </w:r>
    </w:p>
    <w:p w14:paraId="43068B12">
      <w:pPr>
        <w:spacing w:line="360" w:lineRule="auto"/>
        <w:ind w:firstLine="480" w:firstLineChars="200"/>
        <w:jc w:val="left"/>
        <w:rPr>
          <w:rFonts w:hint="eastAsia" w:ascii="宋体" w:hAnsi="宋体"/>
          <w:sz w:val="24"/>
        </w:rPr>
      </w:pPr>
      <w:bookmarkStart w:id="0" w:name="OLE_LINK3"/>
      <w:r>
        <w:rPr>
          <w:rFonts w:hint="eastAsia" w:ascii="宋体" w:hAnsi="宋体"/>
          <w:sz w:val="24"/>
        </w:rPr>
        <w:t>我单位声明参加本次招标活动前三年内，在经营活动中没有重大违法记录，以及未被列入失信被执行人、未在重大税收违法失信主体及严重失信主体中。</w:t>
      </w:r>
      <w:bookmarkEnd w:id="0"/>
    </w:p>
    <w:p w14:paraId="20CD7F96">
      <w:pPr>
        <w:spacing w:line="360" w:lineRule="auto"/>
        <w:ind w:firstLine="480" w:firstLineChars="200"/>
        <w:jc w:val="left"/>
        <w:rPr>
          <w:rFonts w:hint="eastAsia" w:ascii="宋体" w:hAnsi="宋体"/>
          <w:b/>
          <w:sz w:val="32"/>
          <w:szCs w:val="32"/>
        </w:rPr>
      </w:pPr>
      <w:r>
        <w:rPr>
          <w:rFonts w:hint="eastAsia" w:ascii="宋体" w:hAnsi="宋体"/>
          <w:sz w:val="24"/>
        </w:rPr>
        <w:t>以上如构成虚假，自愿承担相关法律责任。</w:t>
      </w:r>
    </w:p>
    <w:p w14:paraId="2E30A1F0">
      <w:pPr>
        <w:spacing w:line="360" w:lineRule="auto"/>
        <w:jc w:val="left"/>
        <w:rPr>
          <w:rFonts w:ascii="宋体" w:hAnsi="宋体"/>
          <w:b/>
          <w:sz w:val="32"/>
          <w:szCs w:val="32"/>
        </w:rPr>
      </w:pPr>
    </w:p>
    <w:p w14:paraId="7E4A48FF">
      <w:pPr>
        <w:spacing w:line="360" w:lineRule="auto"/>
        <w:ind w:firstLine="480" w:firstLineChars="200"/>
        <w:jc w:val="left"/>
        <w:rPr>
          <w:rFonts w:ascii="宋体" w:hAnsi="宋体"/>
          <w:sz w:val="24"/>
        </w:rPr>
      </w:pPr>
      <w:r>
        <w:rPr>
          <w:rFonts w:hint="eastAsia" w:ascii="宋体" w:hAnsi="宋体"/>
          <w:sz w:val="24"/>
        </w:rPr>
        <w:t>特此声明！</w:t>
      </w:r>
    </w:p>
    <w:p w14:paraId="5F72519B">
      <w:pPr>
        <w:spacing w:line="360" w:lineRule="auto"/>
        <w:ind w:firstLine="480" w:firstLineChars="200"/>
        <w:jc w:val="left"/>
        <w:rPr>
          <w:rFonts w:ascii="宋体" w:hAnsi="宋体"/>
          <w:sz w:val="24"/>
        </w:rPr>
      </w:pPr>
    </w:p>
    <w:p w14:paraId="4556283F">
      <w:pPr>
        <w:spacing w:line="480" w:lineRule="auto"/>
        <w:ind w:firstLine="480" w:firstLineChars="200"/>
        <w:jc w:val="left"/>
        <w:rPr>
          <w:rFonts w:ascii="宋体" w:hAnsi="宋体"/>
          <w:sz w:val="24"/>
        </w:rPr>
      </w:pPr>
    </w:p>
    <w:p w14:paraId="61F4BB0C">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3F6C99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353459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C020CDD">
      <w:pPr>
        <w:spacing w:line="480" w:lineRule="auto"/>
        <w:ind w:firstLine="480" w:firstLineChars="200"/>
        <w:jc w:val="left"/>
        <w:rPr>
          <w:rFonts w:ascii="宋体" w:hAnsi="宋体"/>
          <w:sz w:val="24"/>
        </w:rPr>
      </w:pP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1" w:name="_Hlk18049907"/>
      <w:r>
        <w:rPr>
          <w:rFonts w:hint="eastAsia" w:ascii="宋体" w:hAnsi="宋体" w:cs="宋体"/>
          <w:b/>
          <w:kern w:val="0"/>
          <w:sz w:val="28"/>
          <w:szCs w:val="28"/>
          <w:highlight w:val="none"/>
          <w:lang w:val="zh-CN"/>
        </w:rPr>
        <w:t>监狱、戒毒企业</w:t>
      </w:r>
      <w:bookmarkEnd w:id="1"/>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4672B9"/>
    <w:rsid w:val="005214F3"/>
    <w:rsid w:val="007C70C5"/>
    <w:rsid w:val="0099099F"/>
    <w:rsid w:val="00B813EA"/>
    <w:rsid w:val="00BE1545"/>
    <w:rsid w:val="06EE4206"/>
    <w:rsid w:val="08DF02AB"/>
    <w:rsid w:val="0C6F7B97"/>
    <w:rsid w:val="0F5372FC"/>
    <w:rsid w:val="11DC7A7D"/>
    <w:rsid w:val="12CF06F8"/>
    <w:rsid w:val="13763F01"/>
    <w:rsid w:val="184A3267"/>
    <w:rsid w:val="1C511068"/>
    <w:rsid w:val="27433CA3"/>
    <w:rsid w:val="274E68CF"/>
    <w:rsid w:val="2A092F82"/>
    <w:rsid w:val="2A636B36"/>
    <w:rsid w:val="2B536BAA"/>
    <w:rsid w:val="2C2E0A7D"/>
    <w:rsid w:val="2F77273B"/>
    <w:rsid w:val="319F2D60"/>
    <w:rsid w:val="33484B1B"/>
    <w:rsid w:val="3413292C"/>
    <w:rsid w:val="34F34F5A"/>
    <w:rsid w:val="355C665B"/>
    <w:rsid w:val="36D52B69"/>
    <w:rsid w:val="393F4EB6"/>
    <w:rsid w:val="39AD3929"/>
    <w:rsid w:val="39B27192"/>
    <w:rsid w:val="3DAE17FE"/>
    <w:rsid w:val="3FBB48C6"/>
    <w:rsid w:val="3FF322B2"/>
    <w:rsid w:val="41DD28D2"/>
    <w:rsid w:val="43585CE3"/>
    <w:rsid w:val="45800144"/>
    <w:rsid w:val="48A51C70"/>
    <w:rsid w:val="49CD147E"/>
    <w:rsid w:val="4F5D3557"/>
    <w:rsid w:val="4F84058E"/>
    <w:rsid w:val="54085ED4"/>
    <w:rsid w:val="55215DAD"/>
    <w:rsid w:val="56F73FDE"/>
    <w:rsid w:val="57E8209D"/>
    <w:rsid w:val="5C076A71"/>
    <w:rsid w:val="64607667"/>
    <w:rsid w:val="651E4E2C"/>
    <w:rsid w:val="66E63727"/>
    <w:rsid w:val="6C6475C8"/>
    <w:rsid w:val="6CE81FA7"/>
    <w:rsid w:val="6D741A8D"/>
    <w:rsid w:val="6D9640F9"/>
    <w:rsid w:val="6DB175C2"/>
    <w:rsid w:val="6DF36E56"/>
    <w:rsid w:val="72C06EEE"/>
    <w:rsid w:val="758962F1"/>
    <w:rsid w:val="75B66EDD"/>
    <w:rsid w:val="77866F8C"/>
    <w:rsid w:val="77D5581E"/>
    <w:rsid w:val="7BB840B1"/>
    <w:rsid w:val="7BDC7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3037</Words>
  <Characters>3066</Characters>
  <Lines>30</Lines>
  <Paragraphs>8</Paragraphs>
  <TotalTime>0</TotalTime>
  <ScaleCrop>false</ScaleCrop>
  <LinksUpToDate>false</LinksUpToDate>
  <CharactersWithSpaces>3850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2026-07-14T07:03:32Z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eyJoZGlkIjoiNGIyZmI3M2JmNTQyMjU5ZGJkYWQ4YTFkMTA0MjM4M2EiLCJ1c2VySWQiOiI2NjY2Njg4MzQifQ==</vt:lpwstr>
  </property>
</Properties>
</file>