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7E4E4">
      <w:pPr>
        <w:jc w:val="center"/>
        <w:rPr>
          <w:rFonts w:hint="eastAsia" w:ascii="宋体" w:hAnsi="宋体" w:eastAsia="宋体" w:cs="宋体"/>
          <w:b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sz w:val="30"/>
          <w:szCs w:val="30"/>
          <w:highlight w:val="none"/>
          <w:lang w:val="en-US" w:eastAsia="zh-CN"/>
        </w:rPr>
        <w:t>分项报价</w:t>
      </w:r>
      <w:r>
        <w:rPr>
          <w:rFonts w:hint="eastAsia" w:ascii="宋体" w:hAnsi="宋体" w:eastAsia="宋体" w:cs="宋体"/>
          <w:b/>
          <w:sz w:val="30"/>
          <w:szCs w:val="30"/>
          <w:highlight w:val="none"/>
        </w:rPr>
        <w:t>表</w:t>
      </w:r>
    </w:p>
    <w:p w14:paraId="3DF27BF3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u w:val="single"/>
          <w:lang w:val="en-US" w:eastAsia="zh-CN" w:bidi="ar-SA"/>
        </w:rPr>
        <w:t>SXZY2026-ZC008-GK</w:t>
      </w:r>
    </w:p>
    <w:p w14:paraId="729300C0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>拟出让用地地块整备项目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719"/>
        <w:gridCol w:w="1907"/>
        <w:gridCol w:w="1908"/>
      </w:tblGrid>
      <w:tr w14:paraId="1CB9A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65" w:type="pct"/>
            <w:noWrap w:val="0"/>
            <w:vAlign w:val="center"/>
          </w:tcPr>
          <w:p w14:paraId="1875EA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工作内容</w:t>
            </w:r>
          </w:p>
        </w:tc>
        <w:tc>
          <w:tcPr>
            <w:tcW w:w="1596" w:type="pct"/>
            <w:noWrap w:val="0"/>
            <w:vAlign w:val="center"/>
          </w:tcPr>
          <w:p w14:paraId="6F929B3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工程量</w:t>
            </w:r>
          </w:p>
        </w:tc>
        <w:tc>
          <w:tcPr>
            <w:tcW w:w="1119" w:type="pct"/>
            <w:noWrap w:val="0"/>
            <w:vAlign w:val="center"/>
          </w:tcPr>
          <w:p w14:paraId="435DBA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119" w:type="pct"/>
            <w:noWrap w:val="0"/>
            <w:vAlign w:val="center"/>
          </w:tcPr>
          <w:p w14:paraId="1826C37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</w:tr>
      <w:tr w14:paraId="32168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65" w:type="pct"/>
            <w:noWrap w:val="0"/>
            <w:vAlign w:val="center"/>
          </w:tcPr>
          <w:p w14:paraId="4F100F35">
            <w:pPr>
              <w:widowControl w:val="0"/>
              <w:spacing w:line="48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 xml:space="preserve">建筑物拆除 </w:t>
            </w:r>
          </w:p>
        </w:tc>
        <w:tc>
          <w:tcPr>
            <w:tcW w:w="1596" w:type="pct"/>
            <w:noWrap w:val="0"/>
            <w:vAlign w:val="center"/>
          </w:tcPr>
          <w:p w14:paraId="3AA21F2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3741.5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㎡</w:t>
            </w:r>
          </w:p>
        </w:tc>
        <w:tc>
          <w:tcPr>
            <w:tcW w:w="1119" w:type="pct"/>
            <w:noWrap w:val="0"/>
            <w:vAlign w:val="center"/>
          </w:tcPr>
          <w:p w14:paraId="5D51447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pct"/>
            <w:noWrap w:val="0"/>
            <w:vAlign w:val="center"/>
          </w:tcPr>
          <w:p w14:paraId="2033201C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59E7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65" w:type="pct"/>
            <w:noWrap w:val="0"/>
            <w:vAlign w:val="center"/>
          </w:tcPr>
          <w:p w14:paraId="5293442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垃圾渣土清运</w:t>
            </w:r>
          </w:p>
        </w:tc>
        <w:tc>
          <w:tcPr>
            <w:tcW w:w="1596" w:type="pct"/>
            <w:noWrap w:val="0"/>
            <w:vAlign w:val="center"/>
          </w:tcPr>
          <w:p w14:paraId="79F2754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3367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m³</w:t>
            </w:r>
          </w:p>
        </w:tc>
        <w:tc>
          <w:tcPr>
            <w:tcW w:w="1119" w:type="pct"/>
            <w:noWrap w:val="0"/>
            <w:vAlign w:val="center"/>
          </w:tcPr>
          <w:p w14:paraId="602933D8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pct"/>
            <w:noWrap w:val="0"/>
            <w:vAlign w:val="center"/>
          </w:tcPr>
          <w:p w14:paraId="278D5C5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0C9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554B6203">
            <w:pPr>
              <w:spacing w:line="480" w:lineRule="auto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磋商总报价：¥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（大写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</w:tr>
      <w:tr w14:paraId="6C1B4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2621F931">
            <w:pPr>
              <w:spacing w:line="48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备注：表内报价内容保留小数点后（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两位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）。</w:t>
            </w:r>
          </w:p>
        </w:tc>
      </w:tr>
    </w:tbl>
    <w:p w14:paraId="29BC5E96">
      <w:pPr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0A46155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（加盖单位公章）      </w:t>
      </w:r>
    </w:p>
    <w:p w14:paraId="7E658DCA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法定代表人(负责人)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/被授权人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盖章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</w:p>
    <w:p w14:paraId="3B4956A2">
      <w:pPr>
        <w:spacing w:line="480" w:lineRule="auto"/>
        <w:ind w:right="540" w:rightChars="257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bookmarkStart w:id="0" w:name="_GoBack"/>
      <w:bookmarkEnd w:id="0"/>
    </w:p>
    <w:p w14:paraId="0CAB76FD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注：1.</w:t>
      </w: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建筑物拆除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单价上限价为35元/㎡，</w:t>
      </w:r>
      <w:r>
        <w:rPr>
          <w:rFonts w:hint="eastAsia" w:ascii="宋体" w:hAnsi="宋体" w:eastAsia="宋体" w:cs="宋体"/>
          <w:sz w:val="21"/>
          <w:szCs w:val="21"/>
        </w:rPr>
        <w:t>垃圾渣土清运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单价上限价为110元/m³。</w:t>
      </w:r>
    </w:p>
    <w:p w14:paraId="242275F5"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2.本项目工程量为暂估量，结算根据实际产生工作量结合单价据实结算。</w:t>
      </w:r>
    </w:p>
    <w:p w14:paraId="0B259EC6">
      <w:pPr>
        <w:pStyle w:val="2"/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C54A7"/>
    <w:rsid w:val="1F94232B"/>
    <w:rsid w:val="210510DD"/>
    <w:rsid w:val="285D2FFB"/>
    <w:rsid w:val="303552B3"/>
    <w:rsid w:val="340C1A54"/>
    <w:rsid w:val="38D11C44"/>
    <w:rsid w:val="4C25732C"/>
    <w:rsid w:val="4F4E52B0"/>
    <w:rsid w:val="6325534C"/>
    <w:rsid w:val="69A4647F"/>
    <w:rsid w:val="7601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0" w:after="0" w:afterAutospacing="0"/>
      <w:jc w:val="left"/>
      <w:outlineLvl w:val="0"/>
    </w:pPr>
    <w:rPr>
      <w:rFonts w:hint="eastAsia" w:ascii="宋体" w:hAnsi="宋体" w:eastAsia="宋体" w:cs="宋体"/>
      <w:b/>
      <w:bCs/>
      <w:sz w:val="32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widowControl/>
      <w:spacing w:before="0" w:beforeLines="0" w:beforeAutospacing="0" w:after="0" w:afterLines="0" w:afterAutospacing="0" w:line="360" w:lineRule="auto"/>
      <w:ind w:firstLine="0" w:firstLineChars="200"/>
      <w:jc w:val="left"/>
      <w:outlineLvl w:val="1"/>
    </w:pPr>
    <w:rPr>
      <w:rFonts w:ascii="宋体" w:hAnsi="宋体" w:eastAsia="宋体" w:cs="Arial"/>
      <w:b/>
      <w:snapToGrid w:val="0"/>
      <w:kern w:val="0"/>
      <w:sz w:val="30"/>
      <w:szCs w:val="21"/>
      <w:lang w:eastAsia="en-US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outlineLvl w:val="3"/>
    </w:pPr>
    <w:rPr>
      <w:rFonts w:ascii="Times New Roman" w:hAnsi="Times New Roman" w:eastAsia="宋体" w:cs="Times New Roman"/>
      <w:color w:val="000000" w:themeColor="text1"/>
      <w:sz w:val="28"/>
      <w:u w:val="none"/>
      <w14:textFill>
        <w14:solidFill>
          <w14:schemeClr w14:val="tx1"/>
        </w14:solidFill>
      </w14:textFill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6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232</Characters>
  <Lines>0</Lines>
  <Paragraphs>0</Paragraphs>
  <TotalTime>2</TotalTime>
  <ScaleCrop>false</ScaleCrop>
  <LinksUpToDate>false</LinksUpToDate>
  <CharactersWithSpaces>270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2025-06-05T02:51:00Z</dcterms:created>
  <dc:creator>leovo</dc:creator>
  <cp:lastModifiedBy>Fluoxetine </cp:lastModifiedBy>
  <dcterms:modified xsi:type="dcterms:W3CDTF">2026-09-02T06:31:59Z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CE8DA5E46268420598F943CD6E93D607_12</vt:lpwstr>
  </property>
  <property fmtid="{D5CDD505-2E9C-101B-9397-08002B2CF9AE}" pid="4" name="KSOTemplateDocerSaveRecord">
    <vt:lpwstr>eyJoZGlkIjoiMDFjNjkxODI0OWQ2Zjk1NTZiNjQ1NWYwYTJkMzdhN2YiLCJ1c2VySWQiOiI2NDAxMzMwMTAifQ==</vt:lpwstr>
  </property>
</Properties>
</file>