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A9A4C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  <w:t>技术、服务、商务及其他要求</w:t>
      </w:r>
    </w:p>
    <w:p w14:paraId="113E0FCB">
      <w:pPr>
        <w:pStyle w:val="8"/>
        <w:ind w:firstLine="0" w:firstLineChars="0"/>
        <w:jc w:val="center"/>
        <w:rPr>
          <w:rFonts w:ascii="宋体" w:hAnsi="宋体"/>
          <w:b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  <w:t>响应偏离表（格式）</w:t>
      </w:r>
    </w:p>
    <w:p w14:paraId="11F68128"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供应商名称：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(供应商单位公章)       项目编号：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tbl>
      <w:tblPr>
        <w:tblStyle w:val="6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336"/>
        <w:gridCol w:w="3119"/>
        <w:gridCol w:w="1479"/>
        <w:gridCol w:w="1324"/>
      </w:tblGrid>
      <w:tr w14:paraId="74F5D7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A60C09">
            <w:pPr>
              <w:spacing w:line="320" w:lineRule="exact"/>
              <w:ind w:left="-110" w:leftChars="-46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序号</w:t>
            </w: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CC7263">
            <w:pPr>
              <w:spacing w:line="320" w:lineRule="exact"/>
              <w:ind w:left="240" w:leftChars="10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cs="Times New Roman"/>
                <w:b/>
                <w:sz w:val="24"/>
                <w:lang w:eastAsia="zh-CN"/>
              </w:rPr>
              <w:t>单一来采购</w:t>
            </w:r>
            <w:r>
              <w:rPr>
                <w:rFonts w:hint="eastAsia" w:ascii="宋体" w:hAnsi="宋体"/>
                <w:b/>
                <w:sz w:val="24"/>
              </w:rPr>
              <w:t>文件</w:t>
            </w:r>
          </w:p>
          <w:p w14:paraId="13FAE45C">
            <w:pPr>
              <w:spacing w:line="320" w:lineRule="exact"/>
              <w:ind w:left="240" w:leftChars="10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技术</w:t>
            </w:r>
            <w:r>
              <w:rPr>
                <w:rFonts w:hint="eastAsia" w:ascii="宋体" w:hAnsi="宋体"/>
                <w:b/>
                <w:sz w:val="24"/>
              </w:rPr>
              <w:t>要求</w:t>
            </w: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F4DFEE"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单一来采购响应</w:t>
            </w:r>
            <w:r>
              <w:rPr>
                <w:rFonts w:hint="eastAsia" w:ascii="宋体" w:hAnsi="宋体" w:eastAsia="宋体"/>
                <w:b/>
                <w:sz w:val="24"/>
              </w:rPr>
              <w:t>文件</w:t>
            </w:r>
          </w:p>
          <w:p w14:paraId="3128D277"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lang w:eastAsia="zh-CN"/>
              </w:rPr>
              <w:t>技术</w:t>
            </w:r>
            <w:r>
              <w:rPr>
                <w:rFonts w:hint="eastAsia" w:ascii="宋体" w:hAnsi="宋体" w:eastAsia="宋体"/>
                <w:b/>
                <w:sz w:val="24"/>
              </w:rPr>
              <w:t>要求</w:t>
            </w:r>
            <w:r>
              <w:rPr>
                <w:rFonts w:hint="eastAsia" w:ascii="宋体" w:hAnsi="宋体" w:eastAsia="宋体"/>
                <w:b/>
                <w:sz w:val="24"/>
                <w:lang w:eastAsia="zh-CN"/>
              </w:rPr>
              <w:t>响应内容</w:t>
            </w: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2848E5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响应情况</w:t>
            </w:r>
          </w:p>
        </w:tc>
        <w:tc>
          <w:tcPr>
            <w:tcW w:w="1324" w:type="dxa"/>
            <w:noWrap w:val="0"/>
            <w:vAlign w:val="center"/>
          </w:tcPr>
          <w:p w14:paraId="5BC13228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响应说明</w:t>
            </w:r>
          </w:p>
        </w:tc>
      </w:tr>
      <w:tr w14:paraId="3E0DCA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6F80AC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C9C29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9749A7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9A8EE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按实际响应情况填写“正偏离”、“负偏离”</w:t>
            </w: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7ED7896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如有正负偏离情况在此列详细说明</w:t>
            </w:r>
          </w:p>
        </w:tc>
      </w:tr>
      <w:tr w14:paraId="5086E1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C67DF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CE048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2F0B5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38070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58647953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3E120A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6BA842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5D3F0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9C9A9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873A0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F46C5B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1A13EA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A0622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695472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1680B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48DE50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14E6B0F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0953A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9BD3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4516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DACD8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1D8E7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1F393A00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61661F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ED78DB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69CB8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4E5E52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00B3D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274461F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24BC68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E827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74DA0D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EB741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043EAB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48D622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29EC67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83C6C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AE7F2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794CC0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0C313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12E7036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16E41E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1E5D3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64C94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BF4750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C1CD9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4DA841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0CE536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EC7F5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774F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B0AE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638D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BFD21B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01C201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BDE206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29EA0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9B0F5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DE6057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4A349BC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</w:tbl>
    <w:p w14:paraId="48FAC652">
      <w:pPr>
        <w:spacing w:line="320" w:lineRule="exact"/>
        <w:rPr>
          <w:rFonts w:ascii="宋体" w:hAnsi="宋体"/>
          <w:b/>
          <w:szCs w:val="24"/>
        </w:rPr>
      </w:pPr>
    </w:p>
    <w:p w14:paraId="62BD146C">
      <w:pPr>
        <w:spacing w:line="44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备注:</w:t>
      </w:r>
    </w:p>
    <w:p w14:paraId="4E42504F">
      <w:pPr>
        <w:spacing w:line="44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1、本表只填写单一来采购文件中与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文件有偏离(包括正偏离和负偏离)的内容，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响应文件“技术、服务、商务及其他要求响应”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与采购文件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技术、服务、商务及其他要求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完全一致的，不用在此表中列出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但必须提交空白表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（否则视为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未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完全响应采购文件要求)。</w:t>
      </w:r>
    </w:p>
    <w:p w14:paraId="5441B6FF">
      <w:pPr>
        <w:spacing w:line="44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必须据实填写，不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得虚假响应，否则将取消其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协商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资格，并按有关规定进处罚。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24550D52"/>
    <w:rsid w:val="31447090"/>
    <w:rsid w:val="3477246C"/>
    <w:rsid w:val="38D10DAF"/>
    <w:rsid w:val="3A3D098A"/>
    <w:rsid w:val="502D5E0F"/>
    <w:rsid w:val="5CC604CB"/>
    <w:rsid w:val="72324737"/>
    <w:rsid w:val="7AF50BE2"/>
    <w:rsid w:val="7F0833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autoRedefine/>
    <w:qFormat/>
    <w:uiPriority w:val="39"/>
    <w:rPr>
      <w:sz w:val="21"/>
      <w:szCs w:val="24"/>
    </w:rPr>
  </w:style>
  <w:style w:type="paragraph" w:customStyle="1" w:styleId="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170</Characters>
  <Lines>0</Lines>
  <Paragraphs>0</Paragraphs>
  <TotalTime>1</TotalTime>
  <ScaleCrop>false</ScaleCrop>
  <LinksUpToDate>false</LinksUpToDate>
  <CharactersWithSpaces>229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2023-07-21T02:39:00Z</dcterms:created>
  <dc:creator>Administrator</dc:creator>
  <cp:lastModifiedBy>宋</cp:lastModifiedBy>
  <dcterms:modified xsi:type="dcterms:W3CDTF">2026-08-26T11:32:29Z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1927322AB74F44A6A71D6FCC31721727_13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