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8CD4A">
      <w:pPr>
        <w:pStyle w:val="6"/>
        <w:adjustRightInd w:val="0"/>
        <w:snapToGrid w:val="0"/>
        <w:spacing w:before="0" w:beforeLines="0" w:after="0" w:afterLines="0" w:line="360" w:lineRule="auto"/>
        <w:ind w:firstLine="0" w:firstLineChars="0"/>
        <w:jc w:val="center"/>
        <w:rPr>
          <w:rFonts w:hint="eastAsia" w:ascii="仿宋" w:eastAsia="仿宋" w:cs="仿宋"/>
          <w:kern w:val="2"/>
          <w:sz w:val="28"/>
          <w:szCs w:val="28"/>
        </w:rPr>
      </w:pPr>
      <w:bookmarkStart w:id="0" w:name="_Toc16393"/>
      <w:r>
        <w:rPr>
          <w:rFonts w:hint="eastAsia" w:ascii="仿宋" w:eastAsia="仿宋" w:cs="仿宋"/>
          <w:kern w:val="2"/>
          <w:sz w:val="28"/>
          <w:szCs w:val="28"/>
        </w:rPr>
        <w:t>技术规格偏离表</w:t>
      </w:r>
      <w:bookmarkEnd w:id="0"/>
    </w:p>
    <w:p w14:paraId="0F0557B9">
      <w:pPr>
        <w:pStyle w:val="3"/>
        <w:ind w:firstLine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项目名称： </w:t>
      </w:r>
    </w:p>
    <w:p w14:paraId="18372E2E">
      <w:pPr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</w:p>
    <w:tbl>
      <w:tblPr>
        <w:tblStyle w:val="4"/>
        <w:tblW w:w="96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272"/>
        <w:gridCol w:w="1700"/>
        <w:gridCol w:w="2516"/>
        <w:gridCol w:w="1600"/>
        <w:gridCol w:w="1734"/>
      </w:tblGrid>
      <w:tr w14:paraId="746C0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2DC50B5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65DA8B0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668D1A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招标文件要求</w:t>
            </w: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98A125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投标文件内容</w:t>
            </w: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BDAE77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75BFD6B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证明材料所在页码</w:t>
            </w:r>
          </w:p>
        </w:tc>
      </w:tr>
      <w:tr w14:paraId="53831A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72AE19E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7BE7904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6A81DBB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25A7AC1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4425314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1F46121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23EB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7703783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1AA588E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448517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1A0A97D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13478CB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133F65E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90570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1E92F14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32B5272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3F47A7F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2BB051E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34FED93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681BCC5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AD3F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A7B9D6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2A7126D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588BD5D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2A5BCCC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16E415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E2B85D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6FE63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1091886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AB4AE8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4A9F774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9630F2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2400CD0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213463E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BF8C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Align w:val="center"/>
          </w:tcPr>
          <w:p w14:paraId="5FD6FB8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  <w:tc>
          <w:tcPr>
            <w:tcW w:w="8822" w:type="dxa"/>
            <w:gridSpan w:val="5"/>
            <w:vAlign w:val="center"/>
          </w:tcPr>
          <w:p w14:paraId="397959B3">
            <w:pPr>
              <w:numPr>
                <w:ilvl w:val="0"/>
                <w:numId w:val="1"/>
              </w:num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供应商必须据实填写，不得完全复制招标文件内容，不得虚假响应，否则将取消中标资格，并按有关规定进行处罚。 </w:t>
            </w:r>
          </w:p>
          <w:p w14:paraId="2320B4BA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2．响应说明按实际响应情况填写“响应”、“优于”、“不响应”，并按要求提供相关证明材料。</w:t>
            </w:r>
          </w:p>
        </w:tc>
      </w:tr>
    </w:tbl>
    <w:p w14:paraId="2AF68562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供应商：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 xml:space="preserve">（盖单位公章）               </w:t>
      </w:r>
    </w:p>
    <w:p w14:paraId="3AD79B04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法定代表人或委托代理人：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（签字或盖章）</w:t>
      </w:r>
    </w:p>
    <w:p w14:paraId="56C7BCF5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日期：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日</w:t>
      </w:r>
    </w:p>
    <w:p w14:paraId="26AF16CF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C9D8A5"/>
    <w:multiLevelType w:val="singleLevel"/>
    <w:tmpl w:val="6FC9D8A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F5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customStyle="1" w:styleId="6">
    <w:name w:val="样式2"/>
    <w:basedOn w:val="7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7">
    <w:name w:val="@标题"/>
    <w:basedOn w:val="1"/>
    <w:next w:val="8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8">
    <w:name w:val="@正文"/>
    <w:basedOn w:val="9"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2026-06-13T15:20:50Z</dcterms:created>
  <dc:creator>23808</dc:creator>
  <cp:lastModifiedBy>王小臭</cp:lastModifiedBy>
  <dcterms:modified xsi:type="dcterms:W3CDTF">2026-06-13T15:20:59Z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eyJoZGlkIjoiYTc2ZGZiNzZiNDVlOGViOWVmM2JhOTY0NGJkNjUyYzgiLCJ1c2VySWQiOiI2NjgyMTAyNjYifQ==</vt:lpwstr>
  </property>
  <property fmtid="{D5CDD505-2E9C-101B-9397-08002B2CF9AE}" pid="4" name="ICV">
    <vt:lpwstr>924F15BA1FA54C5FA901B61675137CA3_12</vt:lpwstr>
  </property>
</Properties>
</file>