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038A28">
      <w:pPr>
        <w:tabs>
          <w:tab w:val="left" w:pos="5670"/>
        </w:tabs>
        <w:autoSpaceDE w:val="0"/>
        <w:autoSpaceDN w:val="0"/>
        <w:adjustRightInd w:val="0"/>
        <w:spacing w:line="360" w:lineRule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zh-CN"/>
        </w:rPr>
        <w:t>政府采购项目</w:t>
      </w:r>
    </w:p>
    <w:p w14:paraId="57E6A683">
      <w:pPr>
        <w:tabs>
          <w:tab w:val="left" w:pos="5670"/>
        </w:tabs>
        <w:autoSpaceDE w:val="0"/>
        <w:autoSpaceDN w:val="0"/>
        <w:adjustRightInd w:val="0"/>
        <w:spacing w:line="360" w:lineRule="auto"/>
        <w:ind w:right="-903" w:rightChars="-430"/>
        <w:rPr>
          <w:rFonts w:hint="default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zh-CN"/>
        </w:rPr>
        <w:t>项目编号：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eastAsia="zh-CN"/>
        </w:rPr>
        <w:t>SXHC202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highlight w:val="none"/>
          <w:lang w:val="en-US" w:eastAsia="zh-CN"/>
        </w:rPr>
        <w:t>6-096</w:t>
      </w:r>
    </w:p>
    <w:p w14:paraId="4AA76B00">
      <w:pPr>
        <w:pStyle w:val="4"/>
        <w:ind w:firstLine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74CFCBAB">
      <w:pPr>
        <w:pStyle w:val="5"/>
        <w:tabs>
          <w:tab w:val="left" w:pos="5670"/>
        </w:tabs>
        <w:adjustRightInd w:val="0"/>
        <w:snapToGrid w:val="0"/>
        <w:jc w:val="both"/>
        <w:rPr>
          <w:rFonts w:hint="eastAsia" w:ascii="仿宋_GB2312" w:hAnsi="仿宋_GB2312" w:eastAsia="仿宋_GB2312" w:cs="仿宋_GB2312"/>
          <w:sz w:val="44"/>
          <w:szCs w:val="44"/>
          <w:highlight w:val="green"/>
        </w:rPr>
      </w:pPr>
    </w:p>
    <w:p w14:paraId="49BAD49C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4F67FABE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  <w:lang w:eastAsia="zh-CN"/>
        </w:rPr>
      </w:pPr>
    </w:p>
    <w:p w14:paraId="1101F42A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一号坑及陈列厅外隔离杆购置安装项目</w:t>
      </w:r>
    </w:p>
    <w:p w14:paraId="555F60E6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0DD67FD7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39D7105">
      <w:pPr>
        <w:pStyle w:val="5"/>
        <w:tabs>
          <w:tab w:val="left" w:pos="5670"/>
        </w:tabs>
        <w:adjustRightInd w:val="0"/>
        <w:snapToGrid w:val="0"/>
        <w:spacing w:line="360" w:lineRule="auto"/>
        <w:jc w:val="both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7839B4BC">
      <w:pPr>
        <w:pStyle w:val="5"/>
        <w:tabs>
          <w:tab w:val="left" w:pos="5670"/>
        </w:tabs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44"/>
          <w:szCs w:val="44"/>
          <w:highlight w:val="none"/>
          <w:lang w:val="en-US" w:eastAsia="zh-CN"/>
        </w:rPr>
        <w:t>投标文件</w:t>
      </w:r>
    </w:p>
    <w:p w14:paraId="4C01BD41">
      <w:pPr>
        <w:pStyle w:val="5"/>
        <w:tabs>
          <w:tab w:val="left" w:pos="5670"/>
        </w:tabs>
        <w:adjustRightInd w:val="0"/>
        <w:snapToGrid w:val="0"/>
        <w:spacing w:line="360" w:lineRule="auto"/>
        <w:rPr>
          <w:rFonts w:hint="eastAsia" w:ascii="仿宋_GB2312" w:hAnsi="仿宋_GB2312" w:eastAsia="仿宋_GB2312" w:cs="仿宋_GB2312"/>
          <w:b/>
          <w:sz w:val="44"/>
          <w:szCs w:val="44"/>
        </w:rPr>
      </w:pPr>
    </w:p>
    <w:p w14:paraId="2FB916B7">
      <w:pPr>
        <w:rPr>
          <w:rFonts w:hint="eastAsia" w:ascii="仿宋_GB2312" w:hAnsi="仿宋_GB2312" w:eastAsia="仿宋_GB2312" w:cs="仿宋_GB2312"/>
        </w:rPr>
      </w:pPr>
    </w:p>
    <w:p w14:paraId="4E3C86F4">
      <w:pPr>
        <w:rPr>
          <w:rFonts w:hint="eastAsia" w:ascii="仿宋_GB2312" w:hAnsi="仿宋_GB2312" w:eastAsia="仿宋_GB2312" w:cs="仿宋_GB2312"/>
        </w:rPr>
      </w:pPr>
    </w:p>
    <w:p w14:paraId="525BB0E2">
      <w:pPr>
        <w:rPr>
          <w:rFonts w:hint="eastAsia" w:ascii="仿宋_GB2312" w:hAnsi="仿宋_GB2312" w:eastAsia="仿宋_GB2312" w:cs="仿宋_GB2312"/>
        </w:rPr>
      </w:pPr>
    </w:p>
    <w:p w14:paraId="42F6C7DA">
      <w:pPr>
        <w:pStyle w:val="6"/>
        <w:rPr>
          <w:rFonts w:hint="eastAsia" w:ascii="仿宋_GB2312" w:hAnsi="仿宋_GB2312" w:eastAsia="仿宋_GB2312" w:cs="仿宋_GB2312"/>
        </w:rPr>
      </w:pPr>
    </w:p>
    <w:p w14:paraId="31B9498C">
      <w:pPr>
        <w:pStyle w:val="2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</w:p>
    <w:p w14:paraId="76A3725B">
      <w:pPr>
        <w:pStyle w:val="2"/>
        <w:rPr>
          <w:rFonts w:hint="default" w:ascii="仿宋_GB2312" w:hAnsi="仿宋_GB2312" w:eastAsia="仿宋_GB2312" w:cs="仿宋_GB2312"/>
          <w:b/>
          <w:bCs/>
          <w:sz w:val="32"/>
          <w:szCs w:val="32"/>
          <w:u w:val="single"/>
          <w:lang w:val="en-US" w:eastAsia="zh-CN"/>
        </w:rPr>
      </w:pPr>
      <w:bookmarkStart w:id="0" w:name="_GoBack"/>
      <w:bookmarkEnd w:id="0"/>
    </w:p>
    <w:p w14:paraId="20FF9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left="420" w:leftChars="200" w:firstLine="851" w:firstLineChars="265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投标人名称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 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（盖章）</w:t>
      </w:r>
    </w:p>
    <w:p w14:paraId="62ACFF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480" w:lineRule="auto"/>
        <w:ind w:firstLine="1285" w:firstLineChars="4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</w:rPr>
        <w:t>法定代表人或授权代表：</w:t>
      </w:r>
      <w:r>
        <w:rPr>
          <w:rFonts w:hint="eastAsia" w:ascii="仿宋_GB2312" w:hAnsi="仿宋_GB2312" w:eastAsia="仿宋_GB2312" w:cs="仿宋_GB2312"/>
          <w:b/>
          <w:sz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（签字或盖章）</w:t>
      </w:r>
    </w:p>
    <w:p w14:paraId="5CDD6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80" w:lineRule="auto"/>
        <w:ind w:firstLine="1269" w:firstLineChars="395"/>
        <w:textAlignment w:val="auto"/>
        <w:rPr>
          <w:rFonts w:hint="eastAsia" w:ascii="仿宋_GB2312" w:hAnsi="仿宋_GB2312" w:eastAsia="仿宋_GB2312" w:cs="仿宋_GB2312"/>
          <w:b/>
          <w:bCs/>
          <w:sz w:val="44"/>
          <w:szCs w:val="44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日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期：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日</w:t>
      </w:r>
    </w:p>
    <w:p w14:paraId="59CEB8A3"/>
    <w:sectPr>
      <w:pgSz w:w="11906" w:h="16838"/>
      <w:pgMar w:top="1304" w:right="1440" w:bottom="144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0D5782D"/>
    <w:rsid w:val="11FF5D10"/>
    <w:rsid w:val="1A7F364A"/>
    <w:rsid w:val="1E08563F"/>
    <w:rsid w:val="219676D5"/>
    <w:rsid w:val="26680E3C"/>
    <w:rsid w:val="2E7E222A"/>
    <w:rsid w:val="2FE857C6"/>
    <w:rsid w:val="35BD1119"/>
    <w:rsid w:val="38DA7EEF"/>
    <w:rsid w:val="3A3C5159"/>
    <w:rsid w:val="3AB303E8"/>
    <w:rsid w:val="3F2D2F65"/>
    <w:rsid w:val="3F410250"/>
    <w:rsid w:val="43EF1F12"/>
    <w:rsid w:val="463612A7"/>
    <w:rsid w:val="47C51C4E"/>
    <w:rsid w:val="47DD16CF"/>
    <w:rsid w:val="4FCD189B"/>
    <w:rsid w:val="507A37EF"/>
    <w:rsid w:val="516518D5"/>
    <w:rsid w:val="51DD32BB"/>
    <w:rsid w:val="52F51FF9"/>
    <w:rsid w:val="5C0F0F28"/>
    <w:rsid w:val="625C0B74"/>
    <w:rsid w:val="71E22AF4"/>
    <w:rsid w:val="722E7799"/>
    <w:rsid w:val="72342CB6"/>
    <w:rsid w:val="724F4406"/>
    <w:rsid w:val="788A453A"/>
    <w:rsid w:val="794D0FBA"/>
    <w:rsid w:val="7BE858C5"/>
    <w:rsid w:val="7C894599"/>
    <w:rsid w:val="7D2D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Indent"/>
    <w:basedOn w:val="1"/>
    <w:autoRedefine/>
    <w:qFormat/>
    <w:uiPriority w:val="0"/>
    <w:pPr>
      <w:ind w:firstLine="420"/>
    </w:pPr>
  </w:style>
  <w:style w:type="paragraph" w:styleId="5">
    <w:name w:val="Body Text 3"/>
    <w:basedOn w:val="1"/>
    <w:autoRedefine/>
    <w:qFormat/>
    <w:uiPriority w:val="99"/>
    <w:pPr>
      <w:jc w:val="center"/>
    </w:pPr>
    <w:rPr>
      <w:kern w:val="0"/>
      <w:sz w:val="16"/>
      <w:szCs w:val="16"/>
    </w:rPr>
  </w:style>
  <w:style w:type="paragraph" w:styleId="6">
    <w:name w:val="Body Text"/>
    <w:basedOn w:val="1"/>
    <w:next w:val="1"/>
    <w:autoRedefine/>
    <w:qFormat/>
    <w:uiPriority w:val="99"/>
    <w:pPr>
      <w:jc w:val="left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85</Characters>
  <Lines>0</Lines>
  <Paragraphs>0</Paragraphs>
  <TotalTime>0</TotalTime>
  <ScaleCrop>false</ScaleCrop>
  <LinksUpToDate>false</LinksUpToDate>
  <CharactersWithSpaces>153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2023-09-17T12:53:00Z</dcterms:created>
  <dc:creator>mac</dc:creator>
  <cp:lastModifiedBy>陕西华采招标有限公司</cp:lastModifiedBy>
  <dcterms:modified xsi:type="dcterms:W3CDTF">2026-06-04T02:11:03Z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1261B01640AC4A91B7FC7747D4EA177B_12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