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类似业绩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104F8B44"/>
    <w:p w14:paraId="6E4FEBE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84920"/>
    <w:rsid w:val="0FBD3F72"/>
    <w:rsid w:val="2183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2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2026-07-30T02:57:00Z</dcterms:created>
  <dc:creator>Administrator</dc:creator>
  <cp:lastModifiedBy>张空</cp:lastModifiedBy>
  <dcterms:modified xsi:type="dcterms:W3CDTF">2026-07-30T03:33:51Z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eyJoZGlkIjoiMjY5MTVmOTBmN2U0MzM4MmQ1NDM4Njc3Yzg5ZjQ4NTgiLCJ1c2VySWQiOiIyMzUyMzg5ODAifQ==</vt:lpwstr>
  </property>
  <property fmtid="{D5CDD505-2E9C-101B-9397-08002B2CF9AE}" pid="4" name="ICV">
    <vt:lpwstr>BAFAD2CAAA454F11BF09163C51E3F354_12</vt:lpwstr>
  </property>
</Properties>
</file>