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5"/>
        <w:spacing w:line="500" w:lineRule="exact"/>
        <w:ind w:firstLine="643" w:firstLineChars="200"/>
        <w:jc w:val="center"/>
        <w:rPr>
          <w:rFonts w:hint="eastAsia"/>
          <w:b/>
          <w:sz w:val="32"/>
          <w:szCs w:val="32"/>
        </w:rPr>
      </w:pPr>
      <w:r>
        <w:rPr>
          <w:rFonts w:hint="eastAsia"/>
          <w:b/>
          <w:sz w:val="32"/>
          <w:szCs w:val="32"/>
        </w:rPr>
        <w:t>投标人资质证明文件</w:t>
      </w:r>
    </w:p>
    <w:p w14:paraId="0806B93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p>
    <w:p w14:paraId="351B2D9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1、具有独立承担民事责任能力：具有独立承担民事责任能力的法人、其他组织或自然人，并出具合法有效的营业执照或事业单位法人证书等国家规定的相关证明，自然人参与的提供其身份证明；</w:t>
      </w:r>
    </w:p>
    <w:p w14:paraId="236D69A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14:paraId="55E8890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3、税收缴纳证明：提供递交投标文件截止之日前一年内任意一个月的依法缴纳税收的相关凭据，凭据应有税务机关或代收机关的公章或业务专用章。依法免税或无须缴纳税收的投标人应提供相应证明文件；</w:t>
      </w:r>
    </w:p>
    <w:p w14:paraId="0AEFD05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14:paraId="3B92830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18E5766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6、具有履行合同所必需的设备和专业技术能力：具有履行合同所必需的设备和专业技术能力的承诺及说明；</w:t>
      </w:r>
    </w:p>
    <w:p w14:paraId="55EF4CF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7、法定代表人授权书：供应商应授权合法的人员参加投标，其中法定代表人直接参加的，须出具法定代表人证明书；被授权代表参加的，须出具法定代表人授权书；（非法人单位的负责人均参照执行）；</w:t>
      </w:r>
    </w:p>
    <w:p w14:paraId="19897AE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rPr>
      </w:pPr>
      <w:r>
        <w:rPr>
          <w:rFonts w:hint="eastAsia" w:hAnsi="宋体"/>
          <w:b w:val="0"/>
          <w:bCs w:val="0"/>
          <w:sz w:val="24"/>
          <w:szCs w:val="24"/>
        </w:rPr>
        <w:t>8、直接控股、管理关系：单位负责人为同一人或存在直接控股、管理关系的不同单位，不得同时参加本项目投标活动；</w:t>
      </w:r>
    </w:p>
    <w:p w14:paraId="345B5B9C">
      <w:pPr>
        <w:pStyle w:val="2"/>
        <w:ind w:firstLine="960" w:firstLineChars="400"/>
        <w:rPr>
          <w:rFonts w:hint="default" w:ascii="Times New Roman" w:hAnsi="宋体" w:eastAsia="宋体" w:cs="Times New Roman"/>
          <w:b w:val="0"/>
          <w:bCs w:val="0"/>
          <w:color w:val="auto"/>
          <w:kern w:val="2"/>
          <w:sz w:val="24"/>
          <w:szCs w:val="24"/>
          <w:lang w:val="en-US" w:eastAsia="zh-CN" w:bidi="ar-SA"/>
        </w:rPr>
      </w:pPr>
      <w:bookmarkStart w:id="0" w:name="_GoBack"/>
      <w:bookmarkEnd w:id="0"/>
      <w:r>
        <w:rPr>
          <w:rFonts w:hint="eastAsia" w:ascii="Times New Roman" w:hAnsi="宋体" w:eastAsia="宋体" w:cs="Times New Roman"/>
          <w:b w:val="0"/>
          <w:bCs w:val="0"/>
          <w:color w:val="auto"/>
          <w:kern w:val="2"/>
          <w:sz w:val="24"/>
          <w:szCs w:val="24"/>
          <w:lang w:val="en-US" w:eastAsia="zh-CN" w:bidi="ar-SA"/>
        </w:rPr>
        <w:t>本项目不接受联合体投标。</w:t>
      </w:r>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5"/>
        <w:spacing w:line="500" w:lineRule="exact"/>
        <w:rPr>
          <w:rFonts w:hint="eastAsia" w:hAnsi="宋体"/>
          <w:b/>
          <w:bCs/>
          <w:sz w:val="24"/>
          <w:szCs w:val="24"/>
        </w:rPr>
      </w:pPr>
      <w:r>
        <w:rPr>
          <w:rFonts w:hint="eastAsia" w:hAnsi="宋体"/>
          <w:sz w:val="24"/>
          <w:szCs w:val="24"/>
        </w:rPr>
        <w:t>陕西国创招标有限公司：</w:t>
      </w:r>
    </w:p>
    <w:p w14:paraId="12F7DBE1">
      <w:pPr>
        <w:pStyle w:val="5"/>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5"/>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5"/>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5"/>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5"/>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5"/>
        <w:spacing w:line="500" w:lineRule="exact"/>
        <w:rPr>
          <w:rFonts w:hint="eastAsia" w:hAnsi="宋体"/>
          <w:sz w:val="24"/>
          <w:szCs w:val="24"/>
        </w:rPr>
      </w:pPr>
      <w:r>
        <w:rPr>
          <w:rFonts w:hint="eastAsia" w:hAnsi="宋体"/>
          <w:sz w:val="24"/>
          <w:szCs w:val="24"/>
        </w:rPr>
        <w:t>说明：</w:t>
      </w:r>
    </w:p>
    <w:p w14:paraId="2E1428BA">
      <w:pPr>
        <w:pStyle w:val="5"/>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5"/>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5"/>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6"/>
        <w:rPr>
          <w:rFonts w:hint="eastAsia" w:ascii="宋体" w:hAnsi="宋体" w:cs="宋体"/>
          <w:sz w:val="24"/>
          <w:szCs w:val="24"/>
        </w:rPr>
      </w:pPr>
    </w:p>
    <w:p w14:paraId="3BE399EE">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3"/>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cs="Times New Roman"/>
          <w:b/>
          <w:kern w:val="2"/>
          <w:sz w:val="30"/>
          <w:szCs w:val="30"/>
          <w:lang w:val="en-US" w:eastAsia="zh-CN" w:bidi="ar-SA"/>
        </w:rPr>
        <w:t>投标人</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eastAsia="zh-CN"/>
        </w:rPr>
        <w:t>投标人</w:t>
      </w:r>
      <w:r>
        <w:rPr>
          <w:rFonts w:hint="eastAsia" w:ascii="宋体" w:hAnsi="宋体" w:eastAsia="宋体" w:cs="宋体"/>
          <w:sz w:val="24"/>
          <w:szCs w:val="24"/>
        </w:rPr>
        <w:t>在本项目投标中，不存在与其他</w:t>
      </w:r>
      <w:r>
        <w:rPr>
          <w:rFonts w:hint="eastAsia" w:ascii="宋体" w:hAnsi="宋体" w:cs="宋体"/>
          <w:sz w:val="24"/>
          <w:szCs w:val="24"/>
          <w:lang w:eastAsia="zh-CN"/>
        </w:rPr>
        <w:t>投标人</w:t>
      </w:r>
      <w:r>
        <w:rPr>
          <w:rFonts w:hint="eastAsia" w:ascii="宋体" w:hAnsi="宋体" w:eastAsia="宋体" w:cs="宋体"/>
          <w:sz w:val="24"/>
          <w:szCs w:val="24"/>
        </w:rPr>
        <w:t>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1-4、我单位非为本项目提供整体设计、规范编制或者项目管理、监理、检测等服务的投标人。</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cs="宋体"/>
          <w:sz w:val="24"/>
          <w:szCs w:val="24"/>
          <w:lang w:eastAsia="zh-CN"/>
        </w:rPr>
        <w:t>投标人</w:t>
      </w:r>
      <w:r>
        <w:rPr>
          <w:rFonts w:hint="eastAsia" w:ascii="宋体" w:hAnsi="宋体" w:eastAsia="宋体" w:cs="宋体"/>
          <w:sz w:val="24"/>
          <w:szCs w:val="24"/>
        </w:rPr>
        <w:t>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9DBC8D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4A16655"/>
    <w:rsid w:val="053F0E8D"/>
    <w:rsid w:val="08183C31"/>
    <w:rsid w:val="098E6B71"/>
    <w:rsid w:val="0B3114A6"/>
    <w:rsid w:val="11A94C23"/>
    <w:rsid w:val="20297065"/>
    <w:rsid w:val="20761336"/>
    <w:rsid w:val="28C05101"/>
    <w:rsid w:val="28F936C6"/>
    <w:rsid w:val="2E421934"/>
    <w:rsid w:val="32FF3860"/>
    <w:rsid w:val="35DD32B6"/>
    <w:rsid w:val="3B297A57"/>
    <w:rsid w:val="3CCD42E3"/>
    <w:rsid w:val="3DDD67A7"/>
    <w:rsid w:val="47CA47F2"/>
    <w:rsid w:val="4DDE656A"/>
    <w:rsid w:val="5A582DD4"/>
    <w:rsid w:val="62620EA5"/>
    <w:rsid w:val="66E31E89"/>
    <w:rsid w:val="6CC0267B"/>
    <w:rsid w:val="703634AF"/>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Default"/>
    <w:next w:val="1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1914</Words>
  <Characters>1950</Characters>
  <Lines>0</Lines>
  <Paragraphs>0</Paragraphs>
  <TotalTime>0</TotalTime>
  <ScaleCrop>false</ScaleCrop>
  <LinksUpToDate>false</LinksUpToDate>
  <CharactersWithSpaces>2504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国创招标</cp:lastModifiedBy>
  <dcterms:modified xsi:type="dcterms:W3CDTF">2026-07-23T08:48:58Z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4258642613454B358D6E6991D0336633_12</vt:lpwstr>
  </property>
  <property fmtid="{D5CDD505-2E9C-101B-9397-08002B2CF9AE}" pid="4" name="KSOTemplateDocerSaveRecord">
    <vt:lpwstr>eyJoZGlkIjoiN2Q1ZTU0ZDdkN2MxZjY1NWFiOTI3MTM4NjgwY2VkOWYiLCJ1c2VySWQiOiIxMTQ2NDU0OTA0In0=</vt:lpwstr>
  </property>
</Properties>
</file>