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7E4E4">
      <w:pPr>
        <w:jc w:val="center"/>
        <w:rPr>
          <w:rFonts w:hint="eastAsia" w:ascii="宋体" w:hAnsi="宋体" w:eastAsia="宋体" w:cs="宋体"/>
          <w:b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sz w:val="30"/>
          <w:szCs w:val="30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一览表</w:t>
      </w:r>
    </w:p>
    <w:p w14:paraId="3DF27BF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Cs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kern w:val="2"/>
          <w:sz w:val="21"/>
          <w:szCs w:val="24"/>
          <w:highlight w:val="none"/>
          <w:u w:val="single"/>
          <w:lang w:val="en-US" w:eastAsia="zh-CN" w:bidi="ar-SA"/>
        </w:rPr>
        <w:t>SXZY2026-ZC006-GK</w:t>
      </w:r>
    </w:p>
    <w:p w14:paraId="729300C0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bCs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szCs w:val="24"/>
          <w:highlight w:val="none"/>
          <w:u w:val="single"/>
          <w:lang w:val="en-US" w:eastAsia="zh-CN"/>
        </w:rPr>
        <w:t>泾渭工业园市政道路工程代建服务</w:t>
      </w:r>
    </w:p>
    <w:tbl>
      <w:tblPr>
        <w:tblStyle w:val="7"/>
        <w:tblW w:w="48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3399"/>
        <w:gridCol w:w="2384"/>
      </w:tblGrid>
      <w:tr w14:paraId="0A1DF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  <w:jc w:val="center"/>
        </w:trPr>
        <w:tc>
          <w:tcPr>
            <w:tcW w:w="1502" w:type="pct"/>
            <w:noWrap w:val="0"/>
            <w:vAlign w:val="center"/>
          </w:tcPr>
          <w:p w14:paraId="1875EA39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szCs w:val="24"/>
                <w:highlight w:val="none"/>
                <w:lang w:val="en-US" w:eastAsia="zh-CN"/>
              </w:rPr>
              <w:t>下浮率（%）</w:t>
            </w:r>
          </w:p>
        </w:tc>
        <w:tc>
          <w:tcPr>
            <w:tcW w:w="2056" w:type="pct"/>
            <w:noWrap w:val="0"/>
            <w:vAlign w:val="center"/>
          </w:tcPr>
          <w:p w14:paraId="56AF672B">
            <w:pPr>
              <w:jc w:val="center"/>
              <w:rPr>
                <w:rFonts w:hint="eastAsia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szCs w:val="24"/>
                <w:highlight w:val="none"/>
                <w:lang w:val="en-US" w:eastAsia="zh-CN"/>
              </w:rPr>
              <w:t xml:space="preserve">服务期 </w:t>
            </w:r>
          </w:p>
          <w:p w14:paraId="6F929B3B">
            <w:pPr>
              <w:jc w:val="center"/>
              <w:rPr>
                <w:rFonts w:hint="eastAsia" w:eastAsia="宋体" w:cs="宋体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1" w:type="pct"/>
            <w:noWrap w:val="0"/>
            <w:vAlign w:val="center"/>
          </w:tcPr>
          <w:p w14:paraId="435DBA83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 xml:space="preserve">备注      </w:t>
            </w:r>
            <w:r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  <w:t xml:space="preserve">              </w:t>
            </w:r>
          </w:p>
        </w:tc>
      </w:tr>
      <w:tr w14:paraId="04BC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  <w:jc w:val="center"/>
        </w:trPr>
        <w:tc>
          <w:tcPr>
            <w:tcW w:w="1502" w:type="pct"/>
            <w:noWrap w:val="0"/>
            <w:vAlign w:val="center"/>
          </w:tcPr>
          <w:p w14:paraId="4F100F35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56" w:type="pct"/>
            <w:noWrap w:val="0"/>
            <w:vAlign w:val="center"/>
          </w:tcPr>
          <w:p w14:paraId="3AA21F22">
            <w:pPr>
              <w:jc w:val="center"/>
              <w:rPr>
                <w:rFonts w:hint="eastAsia" w:eastAsia="宋体" w:cs="宋体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1" w:type="pct"/>
            <w:noWrap w:val="0"/>
            <w:vAlign w:val="center"/>
          </w:tcPr>
          <w:p w14:paraId="5D51447B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6D3A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  <w:jc w:val="center"/>
        </w:trPr>
        <w:tc>
          <w:tcPr>
            <w:tcW w:w="5000" w:type="pct"/>
            <w:gridSpan w:val="3"/>
            <w:noWrap w:val="0"/>
            <w:vAlign w:val="center"/>
          </w:tcPr>
          <w:p w14:paraId="2EA5DA95">
            <w:pPr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备注：表内报价内容保留小数点后（</w:t>
            </w: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两位</w:t>
            </w: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）。</w:t>
            </w:r>
          </w:p>
        </w:tc>
      </w:tr>
    </w:tbl>
    <w:p w14:paraId="29BC5E96">
      <w:pPr>
        <w:spacing w:line="120" w:lineRule="exact"/>
        <w:rPr>
          <w:rFonts w:hint="eastAsia" w:ascii="宋体" w:hAnsi="宋体" w:eastAsia="宋体" w:cs="宋体"/>
          <w:highlight w:val="none"/>
        </w:rPr>
      </w:pPr>
    </w:p>
    <w:p w14:paraId="20A46155">
      <w:pPr>
        <w:spacing w:line="600" w:lineRule="auto"/>
        <w:ind w:right="540" w:rightChars="257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highlight w:val="none"/>
        </w:rPr>
        <w:t>名称：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（加盖单位公章）      </w:t>
      </w:r>
    </w:p>
    <w:p w14:paraId="7E658DCA">
      <w:pPr>
        <w:spacing w:line="600" w:lineRule="auto"/>
        <w:ind w:right="540" w:rightChars="257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法定代表人(负责人)</w:t>
      </w:r>
      <w:r>
        <w:rPr>
          <w:rFonts w:hint="eastAsia" w:ascii="宋体" w:hAnsi="宋体" w:eastAsia="宋体" w:cs="宋体"/>
          <w:highlight w:val="none"/>
        </w:rPr>
        <w:t>/</w:t>
      </w:r>
      <w:r>
        <w:rPr>
          <w:rFonts w:hint="eastAsia" w:ascii="宋体" w:hAnsi="宋体" w:eastAsia="宋体" w:cs="宋体"/>
          <w:szCs w:val="24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签字</w:t>
      </w:r>
      <w:r>
        <w:rPr>
          <w:rFonts w:hint="eastAsia" w:ascii="宋体" w:hAnsi="宋体" w:eastAsia="宋体" w:cs="宋体"/>
          <w:highlight w:val="none"/>
        </w:rPr>
        <w:t>或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盖章</w:t>
      </w:r>
      <w:r>
        <w:rPr>
          <w:rFonts w:hint="eastAsia" w:ascii="宋体" w:hAnsi="宋体" w:eastAsia="宋体" w:cs="宋体"/>
          <w:highlight w:val="none"/>
        </w:rPr>
        <w:t>：</w:t>
      </w:r>
    </w:p>
    <w:p w14:paraId="3B4956A2">
      <w:pPr>
        <w:spacing w:line="600" w:lineRule="auto"/>
        <w:ind w:right="540" w:rightChars="257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日    期：</w:t>
      </w:r>
    </w:p>
    <w:p w14:paraId="644658F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  <w:t>注：1.本项目报价，以财政部财建〔2016〕504 号文《基本建设项目建设成本管理规定》为计费依据，并由投标人自主下浮。</w:t>
      </w:r>
      <w:r>
        <w:rPr>
          <w:rFonts w:hint="eastAsia" w:ascii="宋体" w:hAnsi="宋体" w:eastAsia="宋体" w:cs="宋体"/>
          <w:highlight w:val="none"/>
        </w:rPr>
        <w:t xml:space="preserve"> </w:t>
      </w:r>
    </w:p>
    <w:p w14:paraId="6AAEF177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2.</w:t>
      </w:r>
      <w:bookmarkStart w:id="0" w:name="_GoBack"/>
      <w:r>
        <w:rPr>
          <w:rFonts w:hint="eastAsia" w:ascii="宋体" w:hAnsi="宋体" w:eastAsia="宋体" w:cs="宋体"/>
          <w:highlight w:val="none"/>
          <w:lang w:val="en-US" w:eastAsia="zh-CN"/>
        </w:rPr>
        <w:t>本项目共包含四条道路，按各道路实际投资额分别结合下浮比例结算，四条路投资额不进行合并计算。</w:t>
      </w:r>
      <w:bookmarkEnd w:id="0"/>
    </w:p>
    <w:p w14:paraId="0CAB76FD">
      <w:pPr>
        <w:keepNext w:val="0"/>
        <w:keepLines w:val="0"/>
        <w:widowControl/>
        <w:suppressLineNumbers w:val="0"/>
        <w:spacing w:line="360" w:lineRule="auto"/>
        <w:jc w:val="left"/>
      </w:pPr>
      <w:r>
        <w:rPr>
          <w:rFonts w:hint="eastAsia" w:ascii="宋体" w:hAnsi="宋体" w:eastAsia="宋体" w:cs="宋体"/>
          <w:highlight w:val="non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C54A7"/>
    <w:rsid w:val="1F94232B"/>
    <w:rsid w:val="303552B3"/>
    <w:rsid w:val="340C1A54"/>
    <w:rsid w:val="38D11C44"/>
    <w:rsid w:val="4C25732C"/>
    <w:rsid w:val="4F4E52B0"/>
    <w:rsid w:val="6325534C"/>
    <w:rsid w:val="69A4647F"/>
    <w:rsid w:val="7601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0" w:after="0" w:afterAutospacing="0"/>
      <w:jc w:val="left"/>
      <w:outlineLvl w:val="0"/>
    </w:pPr>
    <w:rPr>
      <w:rFonts w:hint="eastAsia" w:ascii="宋体" w:hAnsi="宋体" w:eastAsia="宋体" w:cs="宋体"/>
      <w:b/>
      <w:bCs/>
      <w:sz w:val="32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widowControl/>
      <w:spacing w:before="0" w:beforeLines="0" w:beforeAutospacing="0" w:after="0" w:afterLines="0" w:afterAutospacing="0" w:line="360" w:lineRule="auto"/>
      <w:ind w:firstLine="0" w:firstLineChars="200"/>
      <w:jc w:val="left"/>
      <w:outlineLvl w:val="1"/>
    </w:pPr>
    <w:rPr>
      <w:rFonts w:ascii="宋体" w:hAnsi="宋体" w:eastAsia="宋体" w:cs="Arial"/>
      <w:b/>
      <w:snapToGrid w:val="0"/>
      <w:kern w:val="0"/>
      <w:sz w:val="30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outlineLvl w:val="3"/>
    </w:pPr>
    <w:rPr>
      <w:rFonts w:ascii="Times New Roman" w:hAnsi="Times New Roman" w:eastAsia="宋体" w:cs="Times New Roman"/>
      <w:color w:val="000000" w:themeColor="text1"/>
      <w:sz w:val="28"/>
      <w:u w:val="none"/>
      <w14:textFill>
        <w14:solidFill>
          <w14:schemeClr w14:val="tx1"/>
        </w14:solidFill>
      </w14:textFill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175</Characters>
  <Lines>0</Lines>
  <Paragraphs>0</Paragraphs>
  <TotalTime>5</TotalTime>
  <ScaleCrop>false</ScaleCrop>
  <LinksUpToDate>false</LinksUpToDate>
  <CharactersWithSpaces>216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2025-06-05T02:51:00Z</dcterms:created>
  <dc:creator>leovo</dc:creator>
  <cp:lastModifiedBy>Fluoxetine </cp:lastModifiedBy>
  <dcterms:modified xsi:type="dcterms:W3CDTF">2026-05-26T06:52:18Z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CE8DA5E46268420598F943CD6E93D607_12</vt:lpwstr>
  </property>
  <property fmtid="{D5CDD505-2E9C-101B-9397-08002B2CF9AE}" pid="4" name="KSOTemplateDocerSaveRecord">
    <vt:lpwstr>eyJoZGlkIjoiMDFjNjkxODI0OWQ2Zjk1NTZiNjQ1NWYwYTJkMzdhN2YiLCJ1c2VySWQiOiI2NDAxMzMwMTAifQ==</vt:lpwstr>
  </property>
</Properties>
</file>