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版本号：TYRZHC-2026-00920260727002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韩城市2026年义务教育学校设施设备采购项目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TYRZHC-2026-009</w:t>
      </w:r>
      <w:r>
        <w:br/>
      </w:r>
      <w:r>
        <w:br/>
      </w:r>
      <w:r>
        <w:br/>
      </w:r>
    </w:p>
    <w:p>
      <w:pPr>
        <w:pStyle w:val="null3"/>
        <w:jc w:val="center"/>
        <w:outlineLvl w:val="2"/>
      </w:pPr>
      <w:r>
        <w:rPr>
          <w:rFonts w:ascii="仿宋_GB2312" w:hAnsi="仿宋_GB2312" w:cs="仿宋_GB2312" w:eastAsia="仿宋_GB2312"/>
          <w:sz w:val="28"/>
          <w:b/>
        </w:rPr>
        <w:t>韩城市教育体育局</w:t>
      </w:r>
    </w:p>
    <w:p>
      <w:pPr>
        <w:pStyle w:val="null3"/>
        <w:jc w:val="center"/>
        <w:outlineLvl w:val="2"/>
      </w:pPr>
      <w:r>
        <w:rPr>
          <w:rFonts w:ascii="仿宋_GB2312" w:hAnsi="仿宋_GB2312" w:cs="仿宋_GB2312" w:eastAsia="仿宋_GB2312"/>
          <w:sz w:val="28"/>
          <w:b/>
        </w:rPr>
        <w:t>天煜荣泽工程咨询有限公司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天煜荣泽工程咨询有限公司</w:t>
      </w:r>
      <w:r>
        <w:rPr>
          <w:rFonts w:ascii="仿宋_GB2312" w:hAnsi="仿宋_GB2312" w:cs="仿宋_GB2312" w:eastAsia="仿宋_GB2312"/>
        </w:rPr>
        <w:t>（以下简称“代理机构”）受</w:t>
      </w:r>
      <w:r>
        <w:rPr>
          <w:rFonts w:ascii="仿宋_GB2312" w:hAnsi="仿宋_GB2312" w:cs="仿宋_GB2312" w:eastAsia="仿宋_GB2312"/>
        </w:rPr>
        <w:t>韩城市教育体育局</w:t>
      </w:r>
      <w:r>
        <w:rPr>
          <w:rFonts w:ascii="仿宋_GB2312" w:hAnsi="仿宋_GB2312" w:cs="仿宋_GB2312" w:eastAsia="仿宋_GB2312"/>
        </w:rPr>
        <w:t>委托，拟对</w:t>
      </w:r>
      <w:r>
        <w:rPr>
          <w:rFonts w:ascii="仿宋_GB2312" w:hAnsi="仿宋_GB2312" w:cs="仿宋_GB2312" w:eastAsia="仿宋_GB2312"/>
        </w:rPr>
        <w:t>韩城市2026年义务教育学校设施设备采购项目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TYRZHC-2026-009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韩城市2026年义务教育学校设施设备采购项目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⼩学⻝堂设备、中学⻝堂设备、信息化设备、课桌椅等配套设备采购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5、履行合同承诺：提供具有履行合同所必需的设备和专业技术能力的承诺函</w:t>
      </w:r>
    </w:p>
    <w:p>
      <w:pPr>
        <w:pStyle w:val="null3"/>
      </w:pPr>
      <w:r>
        <w:rPr>
          <w:rFonts w:ascii="仿宋_GB2312" w:hAnsi="仿宋_GB2312" w:cs="仿宋_GB2312" w:eastAsia="仿宋_GB2312"/>
        </w:rPr>
        <w:t>6、无重大违法记录：提供参加本次政府采购活动前三年内在经营活动中没有重大违法记录的书面声明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8、信用主体查询：供应商须为未被列入“信用中国”网站（www.creditchina.gov.cn）记录失信被执行人和重大税收违法案件当事人名单和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10、联合体：本项目不接受联合体投标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5、履行合同承诺：提供具有履行合同所必需的设备和专业技术能力的承诺函</w:t>
      </w:r>
    </w:p>
    <w:p>
      <w:pPr>
        <w:pStyle w:val="null3"/>
      </w:pPr>
      <w:r>
        <w:rPr>
          <w:rFonts w:ascii="仿宋_GB2312" w:hAnsi="仿宋_GB2312" w:cs="仿宋_GB2312" w:eastAsia="仿宋_GB2312"/>
        </w:rPr>
        <w:t>6、无重大违法记录：提供参加本次政府采购活动前三年内在经营活动中没有重大违法记录的书面声明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8、信用主体查询：供应商须为未被列入“信用中国”网站（www.creditchina.gov.cn）记录失信被执行人和重大税收违法案件当事人名单和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10、联合体：本项目不接受联合体投标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5、履行合同承诺：提供具有履行合同所必需的设备和专业技术能力的承诺函</w:t>
      </w:r>
    </w:p>
    <w:p>
      <w:pPr>
        <w:pStyle w:val="null3"/>
      </w:pPr>
      <w:r>
        <w:rPr>
          <w:rFonts w:ascii="仿宋_GB2312" w:hAnsi="仿宋_GB2312" w:cs="仿宋_GB2312" w:eastAsia="仿宋_GB2312"/>
        </w:rPr>
        <w:t>6、无重大违法记录：提供参加本次政府采购活动前三年内在经营活动中没有重大违法记录的书面声明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8、信用主体查询：供应商须为未被列入“信用中国”网站（www.creditchina.gov.cn）记录失信被执行人和重大税收违法案件当事人名单和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10、联合体：本项目不接受联合体投标</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3、社会保障资金缴纳证明：提供开标时间前六个月内至少一个月的社会保障资金缴存单据或社保机构开具的社会保险参保缴费情况证明，依法不需要缴纳社会保障资金的单位应提供相关证明材料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4、税收缴纳证明：提供开标时间前六个月内已缴纳的至少一个月的纳税证明或完税证明，依法免税的单位应提供相关证明材料</w:t>
      </w:r>
    </w:p>
    <w:p>
      <w:pPr>
        <w:pStyle w:val="null3"/>
      </w:pPr>
      <w:r>
        <w:rPr>
          <w:rFonts w:ascii="仿宋_GB2312" w:hAnsi="仿宋_GB2312" w:cs="仿宋_GB2312" w:eastAsia="仿宋_GB2312"/>
        </w:rPr>
        <w:t>5、履行合同承诺：提供具有履行合同所必需的设备和专业技术能力的承诺函</w:t>
      </w:r>
    </w:p>
    <w:p>
      <w:pPr>
        <w:pStyle w:val="null3"/>
      </w:pPr>
      <w:r>
        <w:rPr>
          <w:rFonts w:ascii="仿宋_GB2312" w:hAnsi="仿宋_GB2312" w:cs="仿宋_GB2312" w:eastAsia="仿宋_GB2312"/>
        </w:rPr>
        <w:t>6、无重大违法记录：提供参加本次政府采购活动前三年内在经营活动中没有重大违法记录的书面声明</w:t>
      </w:r>
    </w:p>
    <w:p>
      <w:pPr>
        <w:pStyle w:val="null3"/>
      </w:pPr>
      <w:r>
        <w:rPr>
          <w:rFonts w:ascii="仿宋_GB2312" w:hAnsi="仿宋_GB2312" w:cs="仿宋_GB2312" w:eastAsia="仿宋_GB2312"/>
        </w:rPr>
        <w:t>7、法定代表人授权书：法定代表人直接参加开标的，须出具法定代表人身份证及法定代表人身份证明，法定代表人授权代表参加开标的，须出具法定代表人授权书及授权代表社保缴纳证明</w:t>
      </w:r>
    </w:p>
    <w:p>
      <w:pPr>
        <w:pStyle w:val="null3"/>
      </w:pPr>
      <w:r>
        <w:rPr>
          <w:rFonts w:ascii="仿宋_GB2312" w:hAnsi="仿宋_GB2312" w:cs="仿宋_GB2312" w:eastAsia="仿宋_GB2312"/>
        </w:rPr>
        <w:t>8、信用主体查询：供应商须为未被列入“信用中国”网站（www.creditchina.gov.cn）记录失信被执行人和重大税收违法案件当事人名单和政府采购严重违法失信行为”记录名单；不处于中国政府采购网（www.ccgp.gov.cn）政府采购严重违法失信行为信息记录”中的禁止参加政府采购活动期间</w:t>
      </w:r>
    </w:p>
    <w:p>
      <w:pPr>
        <w:pStyle w:val="null3"/>
      </w:pPr>
      <w:r>
        <w:rPr>
          <w:rFonts w:ascii="仿宋_GB2312" w:hAnsi="仿宋_GB2312" w:cs="仿宋_GB2312" w:eastAsia="仿宋_GB2312"/>
        </w:rPr>
        <w:t>9、控股管理关系：单位负责人为同一人或者存在直接控股、管理关系的供应商，不得参加同一合同下的政府采购活动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10、联合体：本项目不接受联合体投标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韩城市教育体育局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韩城市新城区太史大街政务服务大厅5楼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0913-5118080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天煜荣泽工程咨询有限公司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陕西省西安市雁塔区太白南路天地源悦熙广场1幢1单元1606室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户工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15129257819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采购包1：2,373,296.00元</w:t>
            </w:r>
          </w:p>
          <w:p>
            <w:pPr>
              <w:pStyle w:val="null3"/>
            </w:pPr>
            <w:r>
              <w:rPr>
                <w:rFonts w:ascii="仿宋_GB2312" w:hAnsi="仿宋_GB2312" w:cs="仿宋_GB2312" w:eastAsia="仿宋_GB2312"/>
              </w:rPr>
              <w:t>采购包2：1,605,116.00元</w:t>
            </w:r>
          </w:p>
          <w:p>
            <w:pPr>
              <w:pStyle w:val="null3"/>
            </w:pPr>
            <w:r>
              <w:rPr>
                <w:rFonts w:ascii="仿宋_GB2312" w:hAnsi="仿宋_GB2312" w:cs="仿宋_GB2312" w:eastAsia="仿宋_GB2312"/>
              </w:rPr>
              <w:t>采购包3：766,834.00元</w:t>
            </w:r>
          </w:p>
          <w:p>
            <w:pPr>
              <w:pStyle w:val="null3"/>
            </w:pPr>
            <w:r>
              <w:rPr>
                <w:rFonts w:ascii="仿宋_GB2312" w:hAnsi="仿宋_GB2312" w:cs="仿宋_GB2312" w:eastAsia="仿宋_GB2312"/>
              </w:rPr>
              <w:t>采购包4：1,489,095.00元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代理服务费收费标准：参照国家发展改革委关于进一步放开建设项目专业服务价格的通知，发改价格【2015】299号文件。成交供应商的招标代理服务费缴纳信息 户名名称：天煜荣泽工程咨询有限公司西安经开分公司 开户银行：中国农业发展银行韩城市支行 帐 号：2036 1058 1001 0000 0285 661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韩城市教育体育局</w:t>
      </w:r>
      <w:r>
        <w:rPr>
          <w:rFonts w:ascii="仿宋_GB2312" w:hAnsi="仿宋_GB2312" w:cs="仿宋_GB2312" w:eastAsia="仿宋_GB2312"/>
        </w:rPr>
        <w:t>和</w:t>
      </w:r>
      <w:r>
        <w:rPr>
          <w:rFonts w:ascii="仿宋_GB2312" w:hAnsi="仿宋_GB2312" w:cs="仿宋_GB2312" w:eastAsia="仿宋_GB2312"/>
        </w:rPr>
        <w:t>天煜荣泽工程咨询有限公司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韩城市教育体育局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天煜荣泽工程咨询有限公司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韩城市教育体育局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天煜荣泽工程咨询有限公司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合同⽂本、招标⽂件、投标⽂件及国内相应的标准、规范。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合同⽂本、招标⽂件、投标⽂件及国内相应的标准、规范。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合同⽂本、招标⽂件、投标⽂件及国内相应的标准、规范。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合同⽂本、招标⽂件、投标⽂件及国内相应的标准、规范。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韩城市教育体育局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天煜荣泽工程咨询有限公司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联系人：户工</w:t>
      </w:r>
    </w:p>
    <w:p>
      <w:pPr>
        <w:pStyle w:val="null3"/>
      </w:pPr>
      <w:r>
        <w:rPr>
          <w:rFonts w:ascii="仿宋_GB2312" w:hAnsi="仿宋_GB2312" w:cs="仿宋_GB2312" w:eastAsia="仿宋_GB2312"/>
        </w:rPr>
        <w:t>联系电话：15129257819</w:t>
      </w:r>
    </w:p>
    <w:p>
      <w:pPr>
        <w:pStyle w:val="null3"/>
      </w:pPr>
      <w:r>
        <w:rPr>
          <w:rFonts w:ascii="仿宋_GB2312" w:hAnsi="仿宋_GB2312" w:cs="仿宋_GB2312" w:eastAsia="仿宋_GB2312"/>
        </w:rPr>
        <w:t>地址：陕西省西安市雁塔区太白南路天地源悦熙广场1幢1单元1606室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小学食堂设备、中学食堂设备、信息化设备、课桌椅等配套设备采购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2,373,296.00</w:t>
      </w:r>
    </w:p>
    <w:p>
      <w:pPr>
        <w:pStyle w:val="null3"/>
      </w:pPr>
      <w:r>
        <w:rPr>
          <w:rFonts w:ascii="仿宋_GB2312" w:hAnsi="仿宋_GB2312" w:cs="仿宋_GB2312" w:eastAsia="仿宋_GB2312"/>
        </w:rPr>
        <w:t>采购包最高限价（元）: 2,373,296.00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小学食堂设备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2,373,296.00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1,605,116.00</w:t>
      </w:r>
    </w:p>
    <w:p>
      <w:pPr>
        <w:pStyle w:val="null3"/>
      </w:pPr>
      <w:r>
        <w:rPr>
          <w:rFonts w:ascii="仿宋_GB2312" w:hAnsi="仿宋_GB2312" w:cs="仿宋_GB2312" w:eastAsia="仿宋_GB2312"/>
        </w:rPr>
        <w:t>采购包最高限价（元）: 1,605,116.00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中学食堂设备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1,605,116.00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766,834.00</w:t>
      </w:r>
    </w:p>
    <w:p>
      <w:pPr>
        <w:pStyle w:val="null3"/>
      </w:pPr>
      <w:r>
        <w:rPr>
          <w:rFonts w:ascii="仿宋_GB2312" w:hAnsi="仿宋_GB2312" w:cs="仿宋_GB2312" w:eastAsia="仿宋_GB2312"/>
        </w:rPr>
        <w:t>采购包最高限价（元）: 766,834.00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信息化设备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766,834.00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1,489,095.00</w:t>
      </w:r>
    </w:p>
    <w:p>
      <w:pPr>
        <w:pStyle w:val="null3"/>
      </w:pPr>
      <w:r>
        <w:rPr>
          <w:rFonts w:ascii="仿宋_GB2312" w:hAnsi="仿宋_GB2312" w:cs="仿宋_GB2312" w:eastAsia="仿宋_GB2312"/>
        </w:rPr>
        <w:t>采购包最高限价（元）: 1,489,095.00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学生课桌椅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1,489,095.00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标的名称：小学食堂设备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93"/>
              <w:gridCol w:w="322"/>
              <w:gridCol w:w="322"/>
              <w:gridCol w:w="1053"/>
              <w:gridCol w:w="211"/>
              <w:gridCol w:w="234"/>
              <w:gridCol w:w="202"/>
            </w:tblGrid>
            <w:tr>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规格尺寸</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技术参数要求</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压面机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处理产能：</w:t>
                  </w:r>
                  <w:r>
                    <w:rPr>
                      <w:rFonts w:ascii="仿宋_GB2312" w:hAnsi="仿宋_GB2312" w:cs="仿宋_GB2312" w:eastAsia="仿宋_GB2312"/>
                      <w:sz w:val="20"/>
                      <w:color w:val="000000"/>
                    </w:rPr>
                    <w:t>≥120kg / 小时；电机额定转速：1300-1450 转 / 分钟；供电标准：三相 380V；电机功率：≥1.5KW；机架：冷轧钢板一体成型，表面防腐防锈喷涂。</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和面机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商用，单次和面容量</w:t>
                  </w:r>
                  <w:r>
                    <w:rPr>
                      <w:rFonts w:ascii="仿宋_GB2312" w:hAnsi="仿宋_GB2312" w:cs="仿宋_GB2312" w:eastAsia="仿宋_GB2312"/>
                      <w:sz w:val="20"/>
                      <w:color w:val="000000"/>
                    </w:rPr>
                    <w:t>≥50kg;电源：380V，额定功率：≥3KW，内胆为304不锈钢无缝焊接。齿轮箱传动。含阀门、软管等相关辅材。</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揉面机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≥850*500*850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单次干面粉容量</w:t>
                  </w:r>
                  <w:r>
                    <w:rPr>
                      <w:rFonts w:ascii="仿宋_GB2312" w:hAnsi="仿宋_GB2312" w:cs="仿宋_GB2312" w:eastAsia="仿宋_GB2312"/>
                      <w:sz w:val="20"/>
                      <w:color w:val="000000"/>
                    </w:rPr>
                    <w:t>≥50kg，额定电压 380V，功率≥3.0kw。</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馒头机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≥3600个/h</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380V，额定功率≥3KW，生产效率≥3600个/h ，电机转速≥1400转/分钟。</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包子机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立式直供；包子</w:t>
                  </w:r>
                  <w:r>
                    <w:rPr>
                      <w:rFonts w:ascii="仿宋_GB2312" w:hAnsi="仿宋_GB2312" w:cs="仿宋_GB2312" w:eastAsia="仿宋_GB2312"/>
                      <w:sz w:val="20"/>
                      <w:color w:val="000000"/>
                    </w:rPr>
                    <w:t>50-150克/个，产量800~2400个/h，额定电压：220V，额定功率≥2.4KW;料斗类型：单馅斗+绞龙，采用旋转托盘。</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搅拌机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≥30L</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配备打蛋器，搅拌杆，混合器具有打蛋，拌馅，和面机三种功能，内凡接触食物的零部件，均采用</w:t>
                  </w:r>
                  <w:r>
                    <w:rPr>
                      <w:rFonts w:ascii="仿宋_GB2312" w:hAnsi="仿宋_GB2312" w:cs="仿宋_GB2312" w:eastAsia="仿宋_GB2312"/>
                      <w:sz w:val="20"/>
                      <w:color w:val="000000"/>
                    </w:rPr>
                    <w:t>304食品级不锈钢制造，符合国家食品卫生标准。功率≥1.5KW；防水等级IPX1。额定频率50Hz；容积≥30L。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大单星盆水池</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≥1000*700*800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304# 发纹贴塑不锈钢板制造,台面板厚≥1.2mm,星盆兜厚≥1.2mm，通腿≥Φ38*38*1.2mm 不锈钢管,整体焊接而成，不锈钢可调式子弹脚。配不锈钢下水器及圆形提渣篮。</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木案工作台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≥1800*700*800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木面板采用厚度</w:t>
                  </w:r>
                  <w:r>
                    <w:rPr>
                      <w:rFonts w:ascii="仿宋_GB2312" w:hAnsi="仿宋_GB2312" w:cs="仿宋_GB2312" w:eastAsia="仿宋_GB2312"/>
                      <w:sz w:val="20"/>
                      <w:color w:val="000000"/>
                    </w:rPr>
                    <w:t>≥45mm ；支架采用304#不锈钢≥38*38*1.2mm 不锈钢管；通脚Φ38，厚≥1.2mm 不锈钢,下层板厚度≥1.2mm.整体焊接而成，配可调不锈钢子弹脚。</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面粉车</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≥500*500*550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材料</w:t>
                  </w:r>
                  <w:r>
                    <w:rPr>
                      <w:rFonts w:ascii="仿宋_GB2312" w:hAnsi="仿宋_GB2312" w:cs="仿宋_GB2312" w:eastAsia="仿宋_GB2312"/>
                      <w:sz w:val="20"/>
                      <w:color w:val="000000"/>
                    </w:rPr>
                    <w:t>:采用不锈钢板制作；工作台面板用≥1.2mm一级磨砂贴塑不锈钢板；上方配折叠盖及折叠把手，扶手为不锈钢管，配有橡胶静音万向轮，大容量易储存。</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双门发酵箱</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≥960*710*1800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整体采用</w:t>
                  </w:r>
                  <w:r>
                    <w:rPr>
                      <w:rFonts w:ascii="仿宋_GB2312" w:hAnsi="仿宋_GB2312" w:cs="仿宋_GB2312" w:eastAsia="仿宋_GB2312"/>
                      <w:sz w:val="20"/>
                      <w:color w:val="000000"/>
                    </w:rPr>
                    <w:t>304不锈钢，内置304不锈钢层架，可任意调节层架高度；硅胶密封门，高清钢化玻璃。选用智能控温器，分别控制温度与湿度，温度可调节。电压：22</w:t>
                  </w:r>
                  <w:r>
                    <w:rPr>
                      <w:rFonts w:ascii="仿宋_GB2312" w:hAnsi="仿宋_GB2312" w:cs="仿宋_GB2312" w:eastAsia="仿宋_GB2312"/>
                      <w:sz w:val="20"/>
                      <w:color w:val="000000"/>
                    </w:rPr>
                    <w:t>0V功率：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2.5kw。</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烤箱（核心产品）</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三层六盘</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整机材质采用</w:t>
                  </w:r>
                  <w:r>
                    <w:rPr>
                      <w:rFonts w:ascii="仿宋_GB2312" w:hAnsi="仿宋_GB2312" w:cs="仿宋_GB2312" w:eastAsia="仿宋_GB2312"/>
                      <w:sz w:val="20"/>
                      <w:color w:val="000000"/>
                    </w:rPr>
                    <w:t>不锈钢</w:t>
                  </w:r>
                  <w:r>
                    <w:rPr>
                      <w:rFonts w:ascii="仿宋_GB2312" w:hAnsi="仿宋_GB2312" w:cs="仿宋_GB2312" w:eastAsia="仿宋_GB2312"/>
                      <w:sz w:val="20"/>
                      <w:color w:val="000000"/>
                    </w:rPr>
                    <w:t>，可拆装叠层式炉体结构，电压</w:t>
                  </w:r>
                  <w:r>
                    <w:rPr>
                      <w:rFonts w:ascii="仿宋_GB2312" w:hAnsi="仿宋_GB2312" w:cs="仿宋_GB2312" w:eastAsia="仿宋_GB2312"/>
                      <w:sz w:val="20"/>
                      <w:color w:val="000000"/>
                    </w:rPr>
                    <w:t>380v，功率≥19.0KW,微电脑控制，轻触式面板。底火、面火温度可控制在室温至320度范围内。根据需要任意设定，并自动恒温，操作方便、可靠。加设蒸汽发生器系统、保证食物表面的温度。 采用远红外线电热管为发热元件，升温快，符合卫生标准。食物受热均匀。色香味俱佳。超高温安全保护装置，确保设备运行安全。内置照明灯及炉门玻璃窗，便于观察烘焙效果。外形设计美观大方。适配600*400标准商用烤盘。</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饼盘车</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≥420*720*1600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1.采用发纹贴塑不锈钢，面板厚度≥1.2mm；2.骨架采用φ38mm*1.2mm无缝不锈钢管；3.整体焊接；4.配有带定位刹车硅胶静音万向轮。</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单通工作台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≥1500*700*800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采用发纹贴塑不锈钢板材制作，板材厚度</w:t>
                  </w:r>
                  <w:r>
                    <w:rPr>
                      <w:rFonts w:ascii="仿宋_GB2312" w:hAnsi="仿宋_GB2312" w:cs="仿宋_GB2312" w:eastAsia="仿宋_GB2312"/>
                      <w:sz w:val="20"/>
                      <w:color w:val="000000"/>
                    </w:rPr>
                    <w:t>≥1.2mm ，腿管采用φ50mm*1.2 mm不锈钢管；调节脚采用全金属 外包不锈钢子弹脚；门采用滑悬挂轮及提供吊装式不锈钢滑轨，底为无槽推门。门拉手为原门侧槽式压出，可不用工具即可卸下，方便清洗及调校位置。</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洗地龙头</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≥15米</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升级水枪款，钢板厚度</w:t>
                  </w:r>
                  <w:r>
                    <w:rPr>
                      <w:rFonts w:ascii="仿宋_GB2312" w:hAnsi="仿宋_GB2312" w:cs="仿宋_GB2312" w:eastAsia="仿宋_GB2312"/>
                      <w:sz w:val="20"/>
                      <w:color w:val="000000"/>
                    </w:rPr>
                    <w:t>≥5mm,液压管，进水主体黄铜，长≥15米可自由拉伸，金属 接头。直径：约1.6-1.8cm，厚度：≥3mm龙头高度：≥400mm，宽度：≥335mm。接</w:t>
                  </w:r>
                  <w:r>
                    <w:br/>
                  </w:r>
                  <w:r>
                    <w:rPr>
                      <w:rFonts w:ascii="仿宋_GB2312" w:hAnsi="仿宋_GB2312" w:cs="仿宋_GB2312" w:eastAsia="仿宋_GB2312"/>
                      <w:sz w:val="20"/>
                      <w:color w:val="000000"/>
                    </w:rPr>
                    <w:t>水径：</w:t>
                  </w:r>
                  <w:r>
                    <w:rPr>
                      <w:rFonts w:ascii="仿宋_GB2312" w:hAnsi="仿宋_GB2312" w:cs="仿宋_GB2312" w:eastAsia="仿宋_GB2312"/>
                      <w:sz w:val="20"/>
                      <w:color w:val="000000"/>
                    </w:rPr>
                    <w:t>≥3/8（内） ×1/2（外），厚度≥155mm正常水压约6-8kg， 自来水约3.5-4kg，供水压力＞出水压力，0.6-0.8mpa（兆帕），1分钟约冲水≥4.5L。</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双头矮汤炉</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≥1200*700*500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采用发纹贴塑不锈钢板制作炉面；</w:t>
                  </w:r>
                  <w:r>
                    <w:rPr>
                      <w:rFonts w:ascii="仿宋_GB2312" w:hAnsi="仿宋_GB2312" w:cs="仿宋_GB2312" w:eastAsia="仿宋_GB2312"/>
                      <w:sz w:val="20"/>
                      <w:color w:val="000000"/>
                    </w:rPr>
                    <w:t>≥1.2mm不锈钢板制作炉面，面板一次性冲压成型，一体式炉盘，结实耐用，风机约38W，噪音低，能效高等。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双门蒸饭车</w:t>
                  </w:r>
                  <w:r>
                    <w:rPr>
                      <w:rFonts w:ascii="仿宋_GB2312" w:hAnsi="仿宋_GB2312" w:cs="仿宋_GB2312" w:eastAsia="仿宋_GB2312"/>
                      <w:sz w:val="20"/>
                      <w:color w:val="000000"/>
                    </w:rPr>
                    <w:t>(燃气)</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≥24盘</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外壳采用无指纹不锈钢机体，双层不锈钢聚胺脂发泡制作，内胆为拉伸不锈钢。不锈钢门把手，加厚燃烧器，</w:t>
                  </w:r>
                  <w:r>
                    <w:rPr>
                      <w:rFonts w:ascii="仿宋_GB2312" w:hAnsi="仿宋_GB2312" w:cs="仿宋_GB2312" w:eastAsia="仿宋_GB2312"/>
                      <w:sz w:val="20"/>
                      <w:color w:val="000000"/>
                    </w:rPr>
                    <w:t>自动给水系统，</w:t>
                  </w:r>
                  <w:r>
                    <w:rPr>
                      <w:rFonts w:ascii="仿宋_GB2312" w:hAnsi="仿宋_GB2312" w:cs="仿宋_GB2312" w:eastAsia="仿宋_GB2312"/>
                      <w:sz w:val="20"/>
                      <w:color w:val="000000"/>
                    </w:rPr>
                    <w:t>自动泄压保护。意外熄火自动关气保护。加固机械式手柄，硅胶材质门封。</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电饼铛</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≥800*650*850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w:t>
                  </w:r>
                  <w:r>
                    <w:rPr>
                      <w:rFonts w:ascii="仿宋_GB2312" w:hAnsi="仿宋_GB2312" w:cs="仿宋_GB2312" w:eastAsia="仿宋_GB2312"/>
                      <w:sz w:val="20"/>
                      <w:color w:val="000000"/>
                    </w:rPr>
                    <w:t>380V，功率：5KW，箱体采用不锈钢304#，四条支撑腿，均采用304#不锈钢材质，清洁卫生。温度范围：0-300℃可调，恒温控制，上下铛均 可加热，使用更方便；锅直径为50CM，加热部分则采用大面积全封闭式加热管。</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油网烟罩</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≥11000*1200*500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采用发纹贴塑不锈钢板制造</w:t>
                  </w:r>
                  <w:r>
                    <w:rPr>
                      <w:rFonts w:ascii="仿宋_GB2312" w:hAnsi="仿宋_GB2312" w:cs="仿宋_GB2312" w:eastAsia="仿宋_GB2312"/>
                      <w:sz w:val="20"/>
                      <w:color w:val="000000"/>
                    </w:rPr>
                    <w:t>;烟罩壳体1.2mm厚，配槽式隔油网及滴油盅。配防水防爆LED照明灯。</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灭蚊灯</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工作方式：粘捕式</w:t>
                  </w:r>
                  <w:r>
                    <w:br/>
                  </w:r>
                  <w:r>
                    <w:rPr>
                      <w:rFonts w:ascii="仿宋_GB2312" w:hAnsi="仿宋_GB2312" w:cs="仿宋_GB2312" w:eastAsia="仿宋_GB2312"/>
                      <w:sz w:val="20"/>
                      <w:color w:val="000000"/>
                    </w:rPr>
                    <w:t>额定功率：约</w:t>
                  </w:r>
                  <w:r>
                    <w:rPr>
                      <w:rFonts w:ascii="仿宋_GB2312" w:hAnsi="仿宋_GB2312" w:cs="仿宋_GB2312" w:eastAsia="仿宋_GB2312"/>
                      <w:sz w:val="20"/>
                      <w:color w:val="000000"/>
                    </w:rPr>
                    <w:t>0.016KW</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220V-50HZ</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紫外线消毒灯</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≥30w，电压220V，高透光率、紫外线输出稳定，紫外线光度强。</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双头大锅灶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≥2000*1100*800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采用不锈钢板材，炉面</w:t>
                  </w:r>
                  <w:r>
                    <w:rPr>
                      <w:rFonts w:ascii="仿宋_GB2312" w:hAnsi="仿宋_GB2312" w:cs="仿宋_GB2312" w:eastAsia="仿宋_GB2312"/>
                      <w:sz w:val="20"/>
                      <w:color w:val="000000"/>
                    </w:rPr>
                    <w:t>≥1.2mm厚一次液压成型，炉身、前板≥1.2m厚。不锈钢拉铆结构，免炉膛，内衬≥2.0mm不锈钢加特殊隔热材料，风机≥180W，工作噪音控制在60分贝以内，(不含锅）。</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炉灶拼台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≥300*1100*1200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采用不锈钢板材制作，台面采用</w:t>
                  </w:r>
                  <w:r>
                    <w:rPr>
                      <w:rFonts w:ascii="仿宋_GB2312" w:hAnsi="仿宋_GB2312" w:cs="仿宋_GB2312" w:eastAsia="仿宋_GB2312"/>
                      <w:sz w:val="20"/>
                      <w:color w:val="000000"/>
                    </w:rPr>
                    <w:t>≥1.2mm不锈钢板，腿管采用1.2mmφ38mm不锈钢管；可调节脚 。</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冷藏操作台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≥1800*800*800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说明：箱体为不锈钢板材，散热风机电机为纯铜绕组点击，散热均匀稳定，发泡层厚度</w:t>
                  </w:r>
                  <w:r>
                    <w:rPr>
                      <w:rFonts w:ascii="仿宋_GB2312" w:hAnsi="仿宋_GB2312" w:cs="仿宋_GB2312" w:eastAsia="仿宋_GB2312"/>
                      <w:sz w:val="20"/>
                      <w:color w:val="000000"/>
                    </w:rPr>
                    <w:t>≥50mm,采用无氟环保硬质聚氨酯发泡材料（R141b/环戊烷及同等环保冷媒发泡均可），双电子显示元器件温控，蒸发器采用高纯度耐腐蚀铜质管路，环保制冷剂R134a，工作温度:0℃ - +10℃; 高效压缩机、膨胀阀及温度表,加宽不锈钢门把手,风扇为中速风机，风力均匀， 散热效果好，回归铰链门。柜体正面为180 °平面，表面无任何突出结构。</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双通工作台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≥1800*800*800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采用不锈钢板材制作，台面板厚</w:t>
                  </w:r>
                  <w:r>
                    <w:rPr>
                      <w:rFonts w:ascii="仿宋_GB2312" w:hAnsi="仿宋_GB2312" w:cs="仿宋_GB2312" w:eastAsia="仿宋_GB2312"/>
                      <w:sz w:val="20"/>
                      <w:color w:val="000000"/>
                    </w:rPr>
                    <w:t>≥1.2mm，面板下U形槽承托≥1.2mm，柜身≥1.0mm、路轨导向趟门及可调层板≥1.0mm，配≥φ51mm不锈钢可调式子弹脚。</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双层平板工作台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≥1800*800*800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采用不锈钢板材制作，板材厚</w:t>
                  </w:r>
                  <w:r>
                    <w:rPr>
                      <w:rFonts w:ascii="仿宋_GB2312" w:hAnsi="仿宋_GB2312" w:cs="仿宋_GB2312" w:eastAsia="仿宋_GB2312"/>
                      <w:sz w:val="20"/>
                      <w:color w:val="000000"/>
                    </w:rPr>
                    <w:t>≥1.5mm，面板下U 形槽承托≥1.2mm，操 作台面厚度为≥7cm，配≥φ38mm 不锈钢可调式子弹脚。整体焊接，结实，牢固，耐用。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双层平板工作台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≥1500*800*800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采用不锈钢板材制作，板材厚</w:t>
                  </w:r>
                  <w:r>
                    <w:rPr>
                      <w:rFonts w:ascii="仿宋_GB2312" w:hAnsi="仿宋_GB2312" w:cs="仿宋_GB2312" w:eastAsia="仿宋_GB2312"/>
                      <w:sz w:val="20"/>
                      <w:color w:val="000000"/>
                    </w:rPr>
                    <w:t>≥1.2mm，面下U 形槽承托≥1.2mm，操 作台面厚度为≥7cm，配≥φ38mm 不锈钢可调式子弹脚。整体焊接，结实，牢固，耐用。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刀具砧板消毒柜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≥1200*600*1800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采用不锈钢板材制作，采用紫外线</w:t>
                  </w:r>
                  <w:r>
                    <w:rPr>
                      <w:rFonts w:ascii="仿宋_GB2312" w:hAnsi="仿宋_GB2312" w:cs="仿宋_GB2312" w:eastAsia="仿宋_GB2312"/>
                      <w:sz w:val="20"/>
                      <w:color w:val="000000"/>
                    </w:rPr>
                    <w:t>+臭氧+热风循环技术，对各式刀具，砧板多方位消毒，不锈钢远红外线加热管，额定功率700W 额定电压220V，10A插头 旋转毛巾架放数条毛巾，菜刀柜带密码锁 10公分厚度菜墩≥10个可调节 温度50℃，液晶显示屏。</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留样柜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≥600*700*1500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箱体采用不锈钢板材，全铜风扇电机，发泡厚度</w:t>
                  </w:r>
                  <w:r>
                    <w:rPr>
                      <w:rFonts w:ascii="仿宋_GB2312" w:hAnsi="仿宋_GB2312" w:cs="仿宋_GB2312" w:eastAsia="仿宋_GB2312"/>
                      <w:sz w:val="20"/>
                      <w:color w:val="000000"/>
                    </w:rPr>
                    <w:t>≥50mm,电子显示元器件温控，紫铜铜管蒸发器，铜管双冷凝器，工作温度:0℃ --12℃, 高效压缩机、膨胀阀及温度表,隐藏式门把手,风扇为双中速。</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四门高身雪柜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≥1200*650*1900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箱体采用不锈钢板材，全铜风扇电机，发泡厚度</w:t>
                  </w:r>
                  <w:r>
                    <w:rPr>
                      <w:rFonts w:ascii="仿宋_GB2312" w:hAnsi="仿宋_GB2312" w:cs="仿宋_GB2312" w:eastAsia="仿宋_GB2312"/>
                      <w:sz w:val="20"/>
                      <w:color w:val="000000"/>
                    </w:rPr>
                    <w:t>50mm,双电子显示元器件温控，紫铜铜管蒸发器，铜管双冷凝器，工作温度:0℃ - -12℃/0℃-+10℃ , 高效压缩机、膨胀阀及温度表,隐藏式门把手,风扇为双中速。</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四层栅格货架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≥1200*500*1500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采用不锈钢板材制作，面板厚度</w:t>
                  </w:r>
                  <w:r>
                    <w:rPr>
                      <w:rFonts w:ascii="仿宋_GB2312" w:hAnsi="仿宋_GB2312" w:cs="仿宋_GB2312" w:eastAsia="仿宋_GB2312"/>
                      <w:sz w:val="20"/>
                      <w:color w:val="000000"/>
                    </w:rPr>
                    <w:t>≥1.2mm,整体≥φ38无缝不锈钢管焊接，立柱采用≥38×38×1.2mm不锈钢管，管顶部封口可调子弹脚，通体为满焊。</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多功能涡流洗肉机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≥1200*800*800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整体采用</w:t>
                  </w:r>
                  <w:r>
                    <w:rPr>
                      <w:rFonts w:ascii="仿宋_GB2312" w:hAnsi="仿宋_GB2312" w:cs="仿宋_GB2312" w:eastAsia="仿宋_GB2312"/>
                      <w:sz w:val="20"/>
                      <w:color w:val="000000"/>
                    </w:rPr>
                    <w:t>304不锈钢机体清洗功率：550W/220V,清洗加热总功率：3.6KW/220V,清洗温度可调节，配恒温控制器、带液晶显示；肉类清洗量≥120KG，90%的去除率，达          到高效的杀菌消毒，解除毒素。水流涌动加臭氧消毒原理，对肉类进行解冻，消毒清洗，分解有害成分残留，强力冲洗功能。含阀门、软管等相关辅材。</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电热水器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≥80L</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符合国家相关标准，圆形壁挂式</w:t>
                  </w:r>
                  <w:r>
                    <w:rPr>
                      <w:rFonts w:ascii="仿宋_GB2312" w:hAnsi="仿宋_GB2312" w:cs="仿宋_GB2312" w:eastAsia="仿宋_GB2312"/>
                      <w:sz w:val="20"/>
                      <w:color w:val="000000"/>
                    </w:rPr>
                    <w:t>≥80L全电脑、防超温、防干烧、防超压、防漏电，单旋纽调节，IPX4级防水，全自动控制，自动补充冷水，自动加热超长低热负荷发热管。内胆采用耐腐蚀承压防腐蚀内胆，内胆抗压、防爆,安全防护系统自动断电,亚光面板,LED液晶显示,漩涡速热提高热效率≥80%,超长加热管定时预热加热节能模式。</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台式绞肉机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≥400*240*450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电机铜线绕组，采用食品级</w:t>
                  </w:r>
                  <w:r>
                    <w:rPr>
                      <w:rFonts w:ascii="仿宋_GB2312" w:hAnsi="仿宋_GB2312" w:cs="仿宋_GB2312" w:eastAsia="仿宋_GB2312"/>
                      <w:sz w:val="20"/>
                      <w:color w:val="000000"/>
                    </w:rPr>
                    <w:t>3O4不锈钢绞龙，电压功率220V/0.55KW，刀片为铸不锈钢,生产能力≥120公斤/小时.</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绞切肉机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≥550*450*800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全铜芯电机，不锈钢机体，优质脚轮。采用全封闭式，结构紧凑，运转平稳，工作可靠。线条流畅。省电耐用，方便快捷，高效卫生。电源：</w:t>
                  </w:r>
                  <w:r>
                    <w:rPr>
                      <w:rFonts w:ascii="仿宋_GB2312" w:hAnsi="仿宋_GB2312" w:cs="仿宋_GB2312" w:eastAsia="仿宋_GB2312"/>
                      <w:sz w:val="20"/>
                      <w:color w:val="000000"/>
                    </w:rPr>
                    <w:t>220V，转速：≥400转/分，刀片间距:3mm、5mm 产量：切肉≥390Kg/H.绞肉≥150Kg/H,双进料口。</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多功能涡流洗菜机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≥1500*800*800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整体采用</w:t>
                  </w:r>
                  <w:r>
                    <w:rPr>
                      <w:rFonts w:ascii="仿宋_GB2312" w:hAnsi="仿宋_GB2312" w:cs="仿宋_GB2312" w:eastAsia="仿宋_GB2312"/>
                      <w:sz w:val="20"/>
                      <w:color w:val="000000"/>
                    </w:rPr>
                    <w:t>304不锈钢机体，清洗功率：550W/220V,清洗加热总功率：3.6KW/220V,清洗温度可调节，配恒温控制器、带液晶显示；果蔬清洗量≥180KG，90%的去除率，达到高效的杀菌消毒，降解农药，消除毒素。利用水流涌动加臭氧消毒原理，能有效分解化学成分残留，强有力地冲洗蔬菜中的泥沙及农药残留物。含阀门、软管等相关辅材。</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土豆脱皮机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≥800*500*930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整机采用</w:t>
                  </w:r>
                  <w:r>
                    <w:rPr>
                      <w:rFonts w:ascii="仿宋_GB2312" w:hAnsi="仿宋_GB2312" w:cs="仿宋_GB2312" w:eastAsia="仿宋_GB2312"/>
                      <w:sz w:val="20"/>
                      <w:color w:val="000000"/>
                    </w:rPr>
                    <w:t>304不锈钢，电机为铜芯线绕组，功率0.55KW。万向不锈钢加水管，离心旋转摩擦脱皮，静音橡胶轮移动方便，防水开关，工作效率高，一次土豆脱皮，只需时间1-2min,360度多向转动。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多功能切菜机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≥900*650*1100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整机采用</w:t>
                  </w:r>
                  <w:r>
                    <w:rPr>
                      <w:rFonts w:ascii="仿宋_GB2312" w:hAnsi="仿宋_GB2312" w:cs="仿宋_GB2312" w:eastAsia="仿宋_GB2312"/>
                      <w:sz w:val="20"/>
                      <w:color w:val="000000"/>
                    </w:rPr>
                    <w:t>304不锈钢，快速的将蔬菜、瓜果等食物切碎，一机多用，可具有切丝，切片，切丁功能。采用涡轮蜗杆传动，结构紧凑，操作方便工作效率高，设有保护装置安全可靠，机内凡接触食物的零部件，均采用304食品级不锈钢制造，符合国家食品卫生标准。功率≥1.5KW， 生产能力：90～500KG/H</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热风循环消毒柜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≥1280*650*1900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≥3.5KW，电压：220V，消毒温度1-150℃ , 整体聚氨酯发泡工艺， 配有温度控制调节器和时间定时器。内置红外光波加热消毒装置，360 °箱内循环式无死角杀灭细菌，杜绝传染性以及致病性病菌。硅胶门封，密闭性高。功能：集消毒、烘干、保温储存为一体。</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四门碗柜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≥1200*500*1800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304发纹贴塑不锈钢板制造,侧背板≥1.2mm，路轨导向柜门及柜内活动层板≥1.2mm;柜身≥1.5mm、路轨导向趟门及可调层板≥1.2mm，四周封闭带推拉门，门采用滑悬挂轮及提供吊装式不锈钢滑轨，底为无槽推门。门拉手为原门侧槽式压出，可不用工具即可卸下，方便清洗及调校位置。配φ50mm不锈钢可调式重力脚。</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长龙式洗碗机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1.双缸双喷淋+双漂洗消毒+双烘干，功率参数：总功率：≥75KW（380V/50HZ）、主洗≥24KW、漂洗≥27KW,烘干：≥24KW。</w:t>
                  </w:r>
                </w:p>
                <w:p>
                  <w:pPr>
                    <w:pStyle w:val="null3"/>
                    <w:jc w:val="left"/>
                  </w:pPr>
                  <w:r>
                    <w:rPr>
                      <w:rFonts w:ascii="仿宋_GB2312" w:hAnsi="仿宋_GB2312" w:cs="仿宋_GB2312" w:eastAsia="仿宋_GB2312"/>
                      <w:sz w:val="20"/>
                      <w:color w:val="000000"/>
                    </w:rPr>
                    <w:t>2.规格参数：整机规格≥5000*850*1740，有效装载清洗高度≥290mm，有效装载宽度≥595mm。</w:t>
                  </w:r>
                </w:p>
                <w:p>
                  <w:pPr>
                    <w:pStyle w:val="null3"/>
                    <w:jc w:val="left"/>
                  </w:pPr>
                  <w:r>
                    <w:rPr>
                      <w:rFonts w:ascii="仿宋_GB2312" w:hAnsi="仿宋_GB2312" w:cs="仿宋_GB2312" w:eastAsia="仿宋_GB2312"/>
                      <w:sz w:val="20"/>
                      <w:color w:val="000000"/>
                    </w:rPr>
                    <w:t>3、采用大功率水泵形成上下强力对冲喷射系统，循环热水清洗餐具，全方位无死角清洗，确保洗涤效果和指标达到一致。</w:t>
                  </w:r>
                </w:p>
                <w:p>
                  <w:pPr>
                    <w:pStyle w:val="null3"/>
                    <w:jc w:val="left"/>
                  </w:pPr>
                  <w:r>
                    <w:rPr>
                      <w:rFonts w:ascii="仿宋_GB2312" w:hAnsi="仿宋_GB2312" w:cs="仿宋_GB2312" w:eastAsia="仿宋_GB2312"/>
                      <w:sz w:val="20"/>
                      <w:color w:val="000000"/>
                    </w:rPr>
                    <w:t>4、平铺式传送系统：无需篮框,餐具投放方式:碗口朝下,冲洗时碗内不残留水,各种餐具不需要整理归类即可直接清洗,传送带上设有软压带。</w:t>
                  </w:r>
                </w:p>
                <w:p>
                  <w:pPr>
                    <w:pStyle w:val="null3"/>
                    <w:jc w:val="left"/>
                  </w:pPr>
                  <w:r>
                    <w:rPr>
                      <w:rFonts w:ascii="仿宋_GB2312" w:hAnsi="仿宋_GB2312" w:cs="仿宋_GB2312" w:eastAsia="仿宋_GB2312"/>
                      <w:sz w:val="20"/>
                      <w:color w:val="000000"/>
                    </w:rPr>
                    <w:t>5、整机采用304不锈钢材质，所有配件均按食品级标准。</w:t>
                  </w:r>
                </w:p>
                <w:p>
                  <w:pPr>
                    <w:pStyle w:val="null3"/>
                    <w:jc w:val="left"/>
                  </w:pPr>
                  <w:r>
                    <w:rPr>
                      <w:rFonts w:ascii="仿宋_GB2312" w:hAnsi="仿宋_GB2312" w:cs="仿宋_GB2312" w:eastAsia="仿宋_GB2312"/>
                      <w:sz w:val="20"/>
                      <w:color w:val="000000"/>
                    </w:rPr>
                    <w:t>6、额定工况下实际输入功率、电流与标称额定值偏差≤士15%，电控控制精准稳定。</w:t>
                  </w:r>
                </w:p>
                <w:p>
                  <w:pPr>
                    <w:pStyle w:val="null3"/>
                    <w:jc w:val="left"/>
                  </w:pPr>
                  <w:r>
                    <w:rPr>
                      <w:rFonts w:ascii="仿宋_GB2312" w:hAnsi="仿宋_GB2312" w:cs="仿宋_GB2312" w:eastAsia="仿宋_GB2312"/>
                      <w:sz w:val="20"/>
                      <w:color w:val="000000"/>
                    </w:rPr>
                    <w:t>7、洗涤后的餐具依据GB14934-2016-食品安全-餐具消毒标准，达到卫生标准。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不锈钢集气罩系统</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1、集气罩尺寸：≥5200*1200*500mm；</w:t>
                  </w:r>
                  <w:r>
                    <w:br/>
                  </w:r>
                  <w:r>
                    <w:rPr>
                      <w:rFonts w:ascii="仿宋_GB2312" w:hAnsi="仿宋_GB2312" w:cs="仿宋_GB2312" w:eastAsia="仿宋_GB2312"/>
                      <w:sz w:val="20"/>
                      <w:color w:val="000000"/>
                    </w:rPr>
                    <w:t>2、集气罩整体由201及以上不锈钢制作，厚度≥1.0mm；</w:t>
                  </w:r>
                  <w:r>
                    <w:br/>
                  </w:r>
                  <w:r>
                    <w:rPr>
                      <w:rFonts w:ascii="仿宋_GB2312" w:hAnsi="仿宋_GB2312" w:cs="仿宋_GB2312" w:eastAsia="仿宋_GB2312"/>
                      <w:sz w:val="20"/>
                      <w:color w:val="000000"/>
                    </w:rPr>
                    <w:t>3、集气管道由镀锌板材制作，厚度≥1.0mm,长度≥10米；</w:t>
                  </w:r>
                  <w:r>
                    <w:br/>
                  </w:r>
                  <w:r>
                    <w:rPr>
                      <w:rFonts w:ascii="仿宋_GB2312" w:hAnsi="仿宋_GB2312" w:cs="仿宋_GB2312" w:eastAsia="仿宋_GB2312"/>
                      <w:sz w:val="20"/>
                      <w:color w:val="000000"/>
                    </w:rPr>
                    <w:t>4、抽气风机风量为：8000-10000m³/h；</w:t>
                  </w:r>
                  <w:r>
                    <w:br/>
                  </w:r>
                  <w:r>
                    <w:rPr>
                      <w:rFonts w:ascii="仿宋_GB2312" w:hAnsi="仿宋_GB2312" w:cs="仿宋_GB2312" w:eastAsia="仿宋_GB2312"/>
                      <w:sz w:val="20"/>
                      <w:color w:val="000000"/>
                    </w:rPr>
                    <w:t>5、包含风机启动箱、管道软连接、风机及管道支架等辅材；</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收污台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采用不锈钢板制作</w:t>
                  </w:r>
                  <w:r>
                    <w:rPr>
                      <w:rFonts w:ascii="仿宋_GB2312" w:hAnsi="仿宋_GB2312" w:cs="仿宋_GB2312" w:eastAsia="仿宋_GB2312"/>
                      <w:sz w:val="20"/>
                      <w:color w:val="000000"/>
                    </w:rPr>
                    <w:t>,台面板厚≥1.2mm,面板下槽承托≥1.2mm，下层板≥1.2mm加槽承托，不锈钢通腿配不锈钢可调子弹脚;横通不锈钢管。</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浸泡池</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1、尺寸：≥1200*800*800mm；</w:t>
                  </w:r>
                  <w:r>
                    <w:br/>
                  </w:r>
                  <w:r>
                    <w:rPr>
                      <w:rFonts w:ascii="仿宋_GB2312" w:hAnsi="仿宋_GB2312" w:cs="仿宋_GB2312" w:eastAsia="仿宋_GB2312"/>
                      <w:sz w:val="20"/>
                      <w:color w:val="000000"/>
                    </w:rPr>
                    <w:t>1、面板采用不锈钢材质，厚度≥1.0mm制作，后带挡水板定制；</w:t>
                  </w:r>
                  <w:r>
                    <w:br/>
                  </w:r>
                  <w:r>
                    <w:rPr>
                      <w:rFonts w:ascii="仿宋_GB2312" w:hAnsi="仿宋_GB2312" w:cs="仿宋_GB2312" w:eastAsia="仿宋_GB2312"/>
                      <w:sz w:val="20"/>
                      <w:color w:val="000000"/>
                    </w:rPr>
                    <w:t>2、台脚采用≥38mm方管，焊接底部安装可调脚；</w:t>
                  </w:r>
                  <w:r>
                    <w:br/>
                  </w:r>
                  <w:r>
                    <w:rPr>
                      <w:rFonts w:ascii="仿宋_GB2312" w:hAnsi="仿宋_GB2312" w:cs="仿宋_GB2312" w:eastAsia="仿宋_GB2312"/>
                      <w:sz w:val="20"/>
                      <w:color w:val="000000"/>
                    </w:rPr>
                    <w:t>3、星盆采用不锈钢材质，厚度≥1.0mm冲压成型；</w:t>
                  </w:r>
                  <w:r>
                    <w:br/>
                  </w:r>
                  <w:r>
                    <w:rPr>
                      <w:rFonts w:ascii="仿宋_GB2312" w:hAnsi="仿宋_GB2312" w:cs="仿宋_GB2312" w:eastAsia="仿宋_GB2312"/>
                      <w:sz w:val="20"/>
                      <w:color w:val="000000"/>
                    </w:rPr>
                    <w:t>4、带下水器及排水管和滤网水封；</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高压花洒龙头</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1、阀芯可灵活更换；</w:t>
                  </w:r>
                  <w:r>
                    <w:br/>
                  </w:r>
                  <w:r>
                    <w:rPr>
                      <w:rFonts w:ascii="仿宋_GB2312" w:hAnsi="仿宋_GB2312" w:cs="仿宋_GB2312" w:eastAsia="仿宋_GB2312"/>
                      <w:sz w:val="20"/>
                      <w:color w:val="000000"/>
                    </w:rPr>
                    <w:t>2、耐磨损陶瓷或同等耐磨防腐压缩阀芯；</w:t>
                  </w:r>
                  <w:r>
                    <w:br/>
                  </w:r>
                  <w:r>
                    <w:rPr>
                      <w:rFonts w:ascii="仿宋_GB2312" w:hAnsi="仿宋_GB2312" w:cs="仿宋_GB2312" w:eastAsia="仿宋_GB2312"/>
                      <w:sz w:val="20"/>
                      <w:color w:val="000000"/>
                    </w:rPr>
                    <w:t>3、座台式安装方式，弹簧式保护软管；</w:t>
                  </w:r>
                  <w:r>
                    <w:br/>
                  </w:r>
                  <w:r>
                    <w:rPr>
                      <w:rFonts w:ascii="仿宋_GB2312" w:hAnsi="仿宋_GB2312" w:cs="仿宋_GB2312" w:eastAsia="仿宋_GB2312"/>
                      <w:sz w:val="20"/>
                      <w:color w:val="000000"/>
                    </w:rPr>
                    <w:t>4、低流量节水设计。</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洁碟台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1、尺寸：≥1000*800*800mm</w:t>
                  </w:r>
                  <w:r>
                    <w:br/>
                  </w:r>
                  <w:r>
                    <w:rPr>
                      <w:rFonts w:ascii="仿宋_GB2312" w:hAnsi="仿宋_GB2312" w:cs="仿宋_GB2312" w:eastAsia="仿宋_GB2312"/>
                      <w:sz w:val="20"/>
                      <w:color w:val="000000"/>
                    </w:rPr>
                    <w:t>2、面板采用不锈钢材质，厚度≥1.0mm制作，挡水板高度定制；</w:t>
                  </w:r>
                  <w:r>
                    <w:br/>
                  </w:r>
                  <w:r>
                    <w:rPr>
                      <w:rFonts w:ascii="仿宋_GB2312" w:hAnsi="仿宋_GB2312" w:cs="仿宋_GB2312" w:eastAsia="仿宋_GB2312"/>
                      <w:sz w:val="20"/>
                      <w:color w:val="000000"/>
                    </w:rPr>
                    <w:t>3、台脚采用≥38mm不锈钢管，焊接底部安装可调脚；</w:t>
                  </w:r>
                  <w:r>
                    <w:br/>
                  </w:r>
                  <w:r>
                    <w:rPr>
                      <w:rFonts w:ascii="仿宋_GB2312" w:hAnsi="仿宋_GB2312" w:cs="仿宋_GB2312" w:eastAsia="仿宋_GB2312"/>
                      <w:sz w:val="20"/>
                      <w:color w:val="000000"/>
                    </w:rPr>
                    <w:t>4、台面与洗碗机浸泡池或洗碗机连接定制；</w:t>
                  </w:r>
                  <w:r>
                    <w:br/>
                  </w:r>
                  <w:r>
                    <w:rPr>
                      <w:rFonts w:ascii="仿宋_GB2312" w:hAnsi="仿宋_GB2312" w:cs="仿宋_GB2312" w:eastAsia="仿宋_GB2312"/>
                      <w:sz w:val="20"/>
                      <w:color w:val="000000"/>
                    </w:rPr>
                    <w:t>5、下层平板采用不锈钢,厚度≥1.0mm折弯焊接面板及底板设加强筋；</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软水器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1、最大工作流量：≥1.6吨/小时</w:t>
                  </w:r>
                  <w:r>
                    <w:br/>
                  </w:r>
                  <w:r>
                    <w:rPr>
                      <w:rFonts w:ascii="仿宋_GB2312" w:hAnsi="仿宋_GB2312" w:cs="仿宋_GB2312" w:eastAsia="仿宋_GB2312"/>
                      <w:sz w:val="20"/>
                      <w:color w:val="000000"/>
                    </w:rPr>
                    <w:t>2、工作水压：0.20-0.69Mpa</w:t>
                  </w:r>
                  <w:r>
                    <w:br/>
                  </w:r>
                  <w:r>
                    <w:rPr>
                      <w:rFonts w:ascii="仿宋_GB2312" w:hAnsi="仿宋_GB2312" w:cs="仿宋_GB2312" w:eastAsia="仿宋_GB2312"/>
                      <w:sz w:val="20"/>
                      <w:color w:val="000000"/>
                    </w:rPr>
                    <w:t>3、接口：≥3/4（6分）</w:t>
                  </w:r>
                  <w:r>
                    <w:br/>
                  </w:r>
                  <w:r>
                    <w:rPr>
                      <w:rFonts w:ascii="仿宋_GB2312" w:hAnsi="仿宋_GB2312" w:cs="仿宋_GB2312" w:eastAsia="仿宋_GB2312"/>
                      <w:sz w:val="20"/>
                      <w:color w:val="000000"/>
                    </w:rPr>
                    <w:t>4、电源：220V/50HZ 适用水温：4-39℃功能：采用离子交换技术，软化后的水质达到国家相应标准，保护设备的加热部件，延长设备使用寿命。</w:t>
                  </w:r>
                  <w:r>
                    <w:br/>
                  </w:r>
                  <w:r>
                    <w:rPr>
                      <w:rFonts w:ascii="仿宋_GB2312" w:hAnsi="仿宋_GB2312" w:cs="仿宋_GB2312" w:eastAsia="仿宋_GB2312"/>
                      <w:sz w:val="20"/>
                      <w:color w:val="000000"/>
                    </w:rPr>
                    <w:t>5、适用机型：沐浴、洗碗机、洗衣机、万能蒸烤箱等</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电子落地称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交流直流两种供电模式满足不同使用场景，内置电池容量</w:t>
                  </w:r>
                  <w:r>
                    <w:rPr>
                      <w:rFonts w:ascii="仿宋_GB2312" w:hAnsi="仿宋_GB2312" w:cs="仿宋_GB2312" w:eastAsia="仿宋_GB2312"/>
                      <w:sz w:val="20"/>
                      <w:color w:val="000000"/>
                    </w:rPr>
                    <w:t>≥4400mAh；配备 LED 数码大屏，字幕清晰可视；计量准确等级 3 级，称重稳定，自带计价功能，额定量程 150kg。</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米面架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1200*600*150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采用不锈钢管制造；</w:t>
                  </w:r>
                  <w:r>
                    <w:rPr>
                      <w:rFonts w:ascii="仿宋_GB2312" w:hAnsi="仿宋_GB2312" w:cs="仿宋_GB2312" w:eastAsia="仿宋_GB2312"/>
                      <w:sz w:val="20"/>
                      <w:color w:val="000000"/>
                    </w:rPr>
                    <w:t>1.采用规格≥38mm*38mm×1.5mm无缝不锈钢管制作；气压式嵌入工艺加固横梁;2.杆与杆焊接牢固，不易脱落，抗腐蚀。3.具有配实心不锈钢可调旋转子弹脚。4.所有焊接部位打磨光滑，抛光处理。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平板车</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≥850*600*800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采用不锈钢板制造，面板厚度</w:t>
                  </w:r>
                  <w:r>
                    <w:rPr>
                      <w:rFonts w:ascii="仿宋_GB2312" w:hAnsi="仿宋_GB2312" w:cs="仿宋_GB2312" w:eastAsia="仿宋_GB2312"/>
                      <w:sz w:val="20"/>
                      <w:color w:val="000000"/>
                    </w:rPr>
                    <w:t>≥1.2mm,无缝不锈钢管焊接而成， 配重型静音脚轮，推动灵活省力，可360 °旋转</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移动垃圾桶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≥240L</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厨余垃圾专用垃圾桶，全新加厚</w:t>
                  </w:r>
                  <w:r>
                    <w:rPr>
                      <w:rFonts w:ascii="仿宋_GB2312" w:hAnsi="仿宋_GB2312" w:cs="仿宋_GB2312" w:eastAsia="仿宋_GB2312"/>
                      <w:sz w:val="20"/>
                      <w:color w:val="000000"/>
                    </w:rPr>
                    <w:t>HDPE材质，色泽亮丽美观，并具有防潮、防腐、防 蛀、防锈、耐高温、易清理,配优良滚轮移动方便，可挂车。</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垃圾处理器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≥500*500*890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整机采用</w:t>
                  </w:r>
                  <w:r>
                    <w:rPr>
                      <w:rFonts w:ascii="仿宋_GB2312" w:hAnsi="仿宋_GB2312" w:cs="仿宋_GB2312" w:eastAsia="仿宋_GB2312"/>
                      <w:sz w:val="20"/>
                      <w:color w:val="000000"/>
                    </w:rPr>
                    <w:t>304不锈钢，纯铜电机，大容量，粉碎脱水一体化，产量每小时≥800kg，大口径投料口，自带喷水功能</w:t>
                  </w:r>
                  <w:r>
                    <w:rPr>
                      <w:rFonts w:ascii="仿宋_GB2312" w:hAnsi="仿宋_GB2312" w:cs="仿宋_GB2312" w:eastAsia="仿宋_GB2312"/>
                      <w:sz w:val="20"/>
                      <w:color w:val="000000"/>
                    </w:rPr>
                    <w:t>；功率</w:t>
                  </w:r>
                  <w:r>
                    <w:rPr>
                      <w:rFonts w:ascii="仿宋_GB2312" w:hAnsi="仿宋_GB2312" w:cs="仿宋_GB2312" w:eastAsia="仿宋_GB2312"/>
                      <w:sz w:val="20"/>
                      <w:color w:val="000000"/>
                    </w:rPr>
                    <w:t>3kw 380v，</w:t>
                  </w:r>
                  <w:r>
                    <w:rPr>
                      <w:rFonts w:ascii="仿宋_GB2312" w:hAnsi="仿宋_GB2312" w:cs="仿宋_GB2312" w:eastAsia="仿宋_GB2312"/>
                      <w:sz w:val="20"/>
                      <w:color w:val="000000"/>
                    </w:rPr>
                    <w:t>转速</w:t>
                  </w:r>
                  <w:r>
                    <w:rPr>
                      <w:rFonts w:ascii="仿宋_GB2312" w:hAnsi="仿宋_GB2312" w:cs="仿宋_GB2312" w:eastAsia="仿宋_GB2312"/>
                      <w:sz w:val="20"/>
                      <w:color w:val="000000"/>
                    </w:rPr>
                    <w:t>≥2700转，研磨仓有效容积达≥50L,出料粒径≤5mm，可粉碎成豆浆状垃圾，分解效率高，异味小；设备具有过载、过热等自动保护系统。噪音小，震动小，运行平稳，坚固耐用。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垃圾分拣台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≥1800*760*800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采用不锈钢板制造，面板厚度</w:t>
                  </w:r>
                  <w:r>
                    <w:rPr>
                      <w:rFonts w:ascii="仿宋_GB2312" w:hAnsi="仿宋_GB2312" w:cs="仿宋_GB2312" w:eastAsia="仿宋_GB2312"/>
                      <w:sz w:val="20"/>
                      <w:color w:val="000000"/>
                    </w:rPr>
                    <w:t>≥1.2mm,面板下U形槽承托≥1.5mm，台面预留开口，配φ38mm 不锈钢可调式子弹脚。</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单星水池</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≥600*600*800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采用不锈钢板制造，面板厚度</w:t>
                  </w:r>
                  <w:r>
                    <w:rPr>
                      <w:rFonts w:ascii="仿宋_GB2312" w:hAnsi="仿宋_GB2312" w:cs="仿宋_GB2312" w:eastAsia="仿宋_GB2312"/>
                      <w:sz w:val="20"/>
                      <w:color w:val="000000"/>
                    </w:rPr>
                    <w:t>≥1.2mm,星盆兜厚1.2mm一次拉伸成型，经过电解抛光处理,通腿φ38*1.5mm 不锈钢圆管,整体焊接而成，牢固平滑，美观大方不锈钢可调式子弹脚。含阀门、软管等相关辅材。</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洗手星</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450*450*800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采用不锈钢板制造，面板厚度</w:t>
                  </w:r>
                  <w:r>
                    <w:rPr>
                      <w:rFonts w:ascii="仿宋_GB2312" w:hAnsi="仿宋_GB2312" w:cs="仿宋_GB2312" w:eastAsia="仿宋_GB2312"/>
                      <w:sz w:val="20"/>
                      <w:color w:val="000000"/>
                    </w:rPr>
                    <w:t>≥1.2mm,星盆兜厚1.2mm一次拉伸成型，经过电解抛光处理,焊接牢固平滑，美观大方。含阀门、软管等相关辅材。含阀门、软管等相关辅材。</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更衣柜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6门</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30KW</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后倾双层静音式，采用</w:t>
                  </w:r>
                  <w:r>
                    <w:rPr>
                      <w:rFonts w:ascii="仿宋_GB2312" w:hAnsi="仿宋_GB2312" w:cs="仿宋_GB2312" w:eastAsia="仿宋_GB2312"/>
                      <w:sz w:val="20"/>
                      <w:color w:val="000000"/>
                    </w:rPr>
                    <w:t>1.5mm镀锌板制作，处理风量≥50000m³/h风量，转速650r/min,全压950-1020pa,纯铜电机，多翼式叶轮，叶片设计符合空气动力特定形状，运行平稳，噪音低，振动小，蜗壳采用流线型双进风结构。</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风柜支架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80#槽钢焊接后制作，抛光做防锈处理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风柜减震器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阻尼弹簧减震，承重力强，减震降噪，底部防滑反螺栓设计，竖向绕度</w:t>
                  </w:r>
                  <w:r>
                    <w:rPr>
                      <w:rFonts w:ascii="仿宋_GB2312" w:hAnsi="仿宋_GB2312" w:cs="仿宋_GB2312" w:eastAsia="仿宋_GB2312"/>
                      <w:sz w:val="20"/>
                      <w:color w:val="000000"/>
                    </w:rPr>
                    <w:t>≥25mm。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风柜变频控制箱</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配风柜</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外壳安装</w:t>
                  </w:r>
                  <w:r>
                    <w:rPr>
                      <w:rFonts w:ascii="仿宋_GB2312" w:hAnsi="仿宋_GB2312" w:cs="仿宋_GB2312" w:eastAsia="仿宋_GB2312"/>
                      <w:sz w:val="20"/>
                      <w:color w:val="000000"/>
                    </w:rPr>
                    <w:t>LED显示，直观显示运行情况，启停按钮，箱体内部有集成保护器和软启动所有功能，可调节速度，可降低电磁声音，噪音低。保护风柜运行稳定。</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软连接</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基布强度高，抗撕拉，适合长度在</w:t>
                  </w:r>
                  <w:r>
                    <w:rPr>
                      <w:rFonts w:ascii="仿宋_GB2312" w:hAnsi="仿宋_GB2312" w:cs="仿宋_GB2312" w:eastAsia="仿宋_GB2312"/>
                      <w:sz w:val="20"/>
                      <w:color w:val="000000"/>
                    </w:rPr>
                    <w:t>150-600mm，耐高温、耐腐蚀、抗震动材质，使用寿命长。</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排烟管道</w:t>
                  </w:r>
                  <w:r>
                    <w:rPr>
                      <w:rFonts w:ascii="仿宋_GB2312" w:hAnsi="仿宋_GB2312" w:cs="仿宋_GB2312" w:eastAsia="仿宋_GB2312"/>
                      <w:sz w:val="21"/>
                    </w:rPr>
                    <w:t xml:space="preserve"> </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采用加厚镀锌板制作，厚度</w:t>
                  </w:r>
                  <w:r>
                    <w:rPr>
                      <w:rFonts w:ascii="仿宋_GB2312" w:hAnsi="仿宋_GB2312" w:cs="仿宋_GB2312" w:eastAsia="仿宋_GB2312"/>
                      <w:sz w:val="20"/>
                      <w:color w:val="000000"/>
                    </w:rPr>
                    <w:t>≥1.0mm</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排烟管道支架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角钢制作，丝杆五件套</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净化器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风量</w:t>
                  </w:r>
                  <w:r>
                    <w:rPr>
                      <w:rFonts w:ascii="仿宋_GB2312" w:hAnsi="仿宋_GB2312" w:cs="仿宋_GB2312" w:eastAsia="仿宋_GB2312"/>
                      <w:sz w:val="20"/>
                      <w:color w:val="000000"/>
                    </w:rPr>
                    <w:t>60000m³/h</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外壳采用不锈钢板，外表铆接、内部焊接种钉工艺；采用静电式净化原理；单位风量能耗优良，每</w:t>
                  </w:r>
                  <w:r>
                    <w:rPr>
                      <w:rFonts w:ascii="仿宋_GB2312" w:hAnsi="仿宋_GB2312" w:cs="仿宋_GB2312" w:eastAsia="仿宋_GB2312"/>
                      <w:sz w:val="20"/>
                      <w:color w:val="000000"/>
                    </w:rPr>
                    <w:t>1000m³/H 油烟耗电量≤0.08KW/H；静电式压力损失≤100Pa；额定风量 60000m³/h，净化效率≥92%，设备运行噪音≤60db；平板式电场发生器，高频高压电源频率 20～40KHZ，电控自适应调节电场强度；配置开门断电、快捷短路保护、空载保护多重安全防护，运行稳定安全。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净化器支架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80#槽钢焊接后制作，抛光做防锈处理</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吊装费</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六格</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食品级</w:t>
                  </w:r>
                  <w:r>
                    <w:rPr>
                      <w:rFonts w:ascii="仿宋_GB2312" w:hAnsi="仿宋_GB2312" w:cs="仿宋_GB2312" w:eastAsia="仿宋_GB2312"/>
                      <w:sz w:val="20"/>
                      <w:color w:val="000000"/>
                    </w:rPr>
                    <w:t>304不锈钢，反边设计不伤手，内外光滑无毛刺，电解质处理，一体成型</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汤碗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15cm</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食品级</w:t>
                  </w:r>
                  <w:r>
                    <w:rPr>
                      <w:rFonts w:ascii="仿宋_GB2312" w:hAnsi="仿宋_GB2312" w:cs="仿宋_GB2312" w:eastAsia="仿宋_GB2312"/>
                      <w:sz w:val="20"/>
                      <w:color w:val="000000"/>
                    </w:rPr>
                    <w:t>304不锈钢，双层中空，隔热防烫</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6寸</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食品级</w:t>
                  </w:r>
                  <w:r>
                    <w:rPr>
                      <w:rFonts w:ascii="仿宋_GB2312" w:hAnsi="仿宋_GB2312" w:cs="仿宋_GB2312" w:eastAsia="仿宋_GB2312"/>
                      <w:sz w:val="20"/>
                      <w:color w:val="000000"/>
                    </w:rPr>
                    <w:t>304不锈钢，双层中空，隔热防烫</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筷子</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23CM</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天然竹木</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5100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不锈钢汤桶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50cm</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不锈钢洗菜盆</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60cm</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不锈钢洗菜盆</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50cm</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不锈钢斗盆</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60cm</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不锈钢斗盆</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50cm</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不锈钢斗盆</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40cm</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净菜筐</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PE塑料材质，环保材料</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净菜筐</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PE塑料材质，环保材料</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净菜筐</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PE塑料材质，环保材料</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毛菜筐</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PE塑料材质，环保材料</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周转箱</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PE塑料材质，环保材料</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笊篱</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钢漏</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≥30CM</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加密油沥</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≥28CM</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油石</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削皮刀</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双刃，碳钢木柄</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8两</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长把打汤勺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12分</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锅铲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锨铲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w:t>
                  </w:r>
                  <w:r>
                    <w:rPr>
                      <w:rFonts w:ascii="仿宋_GB2312" w:hAnsi="仿宋_GB2312" w:cs="仿宋_GB2312" w:eastAsia="仿宋_GB2312"/>
                      <w:sz w:val="20"/>
                      <w:color w:val="000000"/>
                    </w:rPr>
                    <w:t>1米</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油盆</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≥30CM</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菜刀</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砍刀</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擀面杖</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w:t>
                  </w:r>
                  <w:r>
                    <w:rPr>
                      <w:rFonts w:ascii="仿宋_GB2312" w:hAnsi="仿宋_GB2312" w:cs="仿宋_GB2312" w:eastAsia="仿宋_GB2312"/>
                      <w:sz w:val="20"/>
                      <w:color w:val="000000"/>
                    </w:rPr>
                    <w:t>80CM</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木质坚硬，色泽红润，不变型不开裂</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多功能剪刀</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小擀面杖</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≥30CM</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木质坚硬，色泽红润，不变型不开裂</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打菜勺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9分</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5斤</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塑胶菜板</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≥50*40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PE塑胶材质，环保材料，防霉，不伤刀，不开裂，具有防滑效果</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塑胶菜墩</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红白绿</w:t>
                  </w:r>
                  <w:r>
                    <w:rPr>
                      <w:rFonts w:ascii="仿宋_GB2312" w:hAnsi="仿宋_GB2312" w:cs="仿宋_GB2312" w:eastAsia="仿宋_GB2312"/>
                      <w:sz w:val="20"/>
                      <w:color w:val="000000"/>
                    </w:rPr>
                    <w:t>40*100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PE塑胶材质，环保材料，防霉，不伤刀，不开裂，具有防滑效果</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四人餐桌椅</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≥1200*600*800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台面:面板材质304不锈钢，面板厚度≥1.2mm;底部衬防火底板，台面整体总厚度≥20mm;2.支撑支架:采用金属方形管材焊接成型，管材壁厚≥1.5mm，管材截面承重强度不低于50mmx50mm方管，表面做防锈防腐喷涂处理;3.配套坐凳:玻璃钢材质圆凳，凳体边缘全部倒角打磨，无尖锐棱角，使用安全不伤手。</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净水系统</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系统由一台净水机和温热饮水机组成。净水机采用智能控制系统；主机尺寸</w:t>
                  </w:r>
                  <w:r>
                    <w:rPr>
                      <w:rFonts w:ascii="仿宋_GB2312" w:hAnsi="仿宋_GB2312" w:cs="仿宋_GB2312" w:eastAsia="仿宋_GB2312"/>
                      <w:sz w:val="20"/>
                      <w:color w:val="000000"/>
                    </w:rPr>
                    <w:t>≥540*650*1300mm；日产水量：≥2000L纯净水；适用水压：0.1-0.3MPA使用环境温度；5-40℃，采用反渗透技术，总净化过滤层级不少于7级，过滤包含粗滤、RO反渗透膜、活性炭过滤单元，出水水质符合国家直饮水标准。温热饮水机：出水方式一开三温，功率：≥3.5KW，供水量：开水≥30L/小时，温开水≥200L/小时；开水龙头≥1个，直饮温水龙头≥3个。</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b/>
              </w:rPr>
              <w:t>核心产品：烤箱</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标的名称：中学食堂设备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84"/>
              <w:gridCol w:w="317"/>
              <w:gridCol w:w="322"/>
              <w:gridCol w:w="1082"/>
              <w:gridCol w:w="184"/>
              <w:gridCol w:w="221"/>
              <w:gridCol w:w="225"/>
            </w:tblGrid>
            <w:tr>
              <w:tc>
                <w:tcPr>
                  <w:tcW w:type="dxa" w:w="1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3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规格尺寸</w:t>
                  </w:r>
                </w:p>
              </w:tc>
              <w:tc>
                <w:tcPr>
                  <w:tcW w:type="dxa" w:w="1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技术参数要求</w:t>
                  </w:r>
                </w:p>
              </w:tc>
              <w:tc>
                <w:tcPr>
                  <w:tcW w:type="dxa" w:w="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2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压面机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处理产能：</w:t>
                  </w:r>
                  <w:r>
                    <w:rPr>
                      <w:rFonts w:ascii="仿宋_GB2312" w:hAnsi="仿宋_GB2312" w:cs="仿宋_GB2312" w:eastAsia="仿宋_GB2312"/>
                      <w:sz w:val="20"/>
                      <w:color w:val="000000"/>
                    </w:rPr>
                    <w:t>≥120kg / 小时；电机额定转速：1300-1450 转 / 分钟；供电标准：三相 380V；电机功率：≥1.5KW；机架：冷轧钢板一体成型，表面防腐防锈喷涂。</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和面机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商用，单次和面容量</w:t>
                  </w:r>
                  <w:r>
                    <w:rPr>
                      <w:rFonts w:ascii="仿宋_GB2312" w:hAnsi="仿宋_GB2312" w:cs="仿宋_GB2312" w:eastAsia="仿宋_GB2312"/>
                      <w:sz w:val="20"/>
                      <w:color w:val="000000"/>
                    </w:rPr>
                    <w:t>≥50kg;电源：380V，额定功率：≥3KW，内胆为304不锈钢无缝焊接。齿轮箱传动。含阀门、软管等相关辅材。</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揉面机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≥850*500*850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单次干面粉容量</w:t>
                  </w:r>
                  <w:r>
                    <w:rPr>
                      <w:rFonts w:ascii="仿宋_GB2312" w:hAnsi="仿宋_GB2312" w:cs="仿宋_GB2312" w:eastAsia="仿宋_GB2312"/>
                      <w:sz w:val="20"/>
                      <w:color w:val="000000"/>
                    </w:rPr>
                    <w:t>≥50kg，额定电压 380V，功率≥3.0kw。</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馒头机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≥3600个/h</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380V，额定功率≥3KW，生产效率≥3600个/h ，电机转速≥1400转/分钟</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包子机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立式直供；包子</w:t>
                  </w:r>
                  <w:r>
                    <w:rPr>
                      <w:rFonts w:ascii="仿宋_GB2312" w:hAnsi="仿宋_GB2312" w:cs="仿宋_GB2312" w:eastAsia="仿宋_GB2312"/>
                      <w:sz w:val="20"/>
                      <w:color w:val="000000"/>
                    </w:rPr>
                    <w:t>50-150克/个，产量800~2400个/h，额定电压：220V，额定功率≥2.4KW;料斗类型：单馅斗+绞龙，采用旋转托盘。</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搅拌机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≥30L</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配备打蛋器，搅拌杆，混合器具有打蛋，拌馅，和面机三种功能，内凡接触食物的零部件，均采用</w:t>
                  </w:r>
                  <w:r>
                    <w:rPr>
                      <w:rFonts w:ascii="仿宋_GB2312" w:hAnsi="仿宋_GB2312" w:cs="仿宋_GB2312" w:eastAsia="仿宋_GB2312"/>
                      <w:sz w:val="20"/>
                      <w:color w:val="000000"/>
                    </w:rPr>
                    <w:t>304食品级不锈钢制造，符合国家食品卫生标准。功率≥1.5KW；防水等级IPX1。额定频率50Hz；容积≥30L。</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大单星盆水池</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≥1000*700*800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304# 发纹贴塑不锈钢板制造,台面板厚≥1.2mm,星盆兜厚≥1.2mm，通腿≥Φ38*38*1.2mm 不锈钢管,整体焊接而成，不锈钢可调式子弹脚。配不锈钢下水器及圆形提渣篮。</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木案工作台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≥1800*700*800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木面板采用厚度</w:t>
                  </w:r>
                  <w:r>
                    <w:rPr>
                      <w:rFonts w:ascii="仿宋_GB2312" w:hAnsi="仿宋_GB2312" w:cs="仿宋_GB2312" w:eastAsia="仿宋_GB2312"/>
                      <w:sz w:val="20"/>
                      <w:color w:val="000000"/>
                    </w:rPr>
                    <w:t>≥45mm ；支架采用304#不锈钢≥38*38*1.2mm 不锈钢管；通脚Φ38，厚≥1.2mm 不锈钢,下层板厚度≥1.2mm.整体焊接而成，配可调不锈钢子弹脚。</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面粉车</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≥500*500*550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材料</w:t>
                  </w:r>
                  <w:r>
                    <w:rPr>
                      <w:rFonts w:ascii="仿宋_GB2312" w:hAnsi="仿宋_GB2312" w:cs="仿宋_GB2312" w:eastAsia="仿宋_GB2312"/>
                      <w:sz w:val="20"/>
                      <w:color w:val="000000"/>
                    </w:rPr>
                    <w:t>:采用不锈钢板制作；工作台面板用≥1.2mm一级磨砂贴塑不锈钢板；上方配折叠盖及折叠把手，扶手为不锈钢管，配有橡胶静音万向轮，大容量易储存。</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双门发酵箱</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≥960*710*1800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整体采用</w:t>
                  </w:r>
                  <w:r>
                    <w:rPr>
                      <w:rFonts w:ascii="仿宋_GB2312" w:hAnsi="仿宋_GB2312" w:cs="仿宋_GB2312" w:eastAsia="仿宋_GB2312"/>
                      <w:sz w:val="20"/>
                      <w:color w:val="000000"/>
                    </w:rPr>
                    <w:t>304不锈钢，内置304不锈钢层架，可任意调节层架高度；硅胶密封门，高清钢化玻璃。选用智能控温器，分别控制温度与湿度，温度可调节。电压：22</w:t>
                  </w:r>
                  <w:r>
                    <w:rPr>
                      <w:rFonts w:ascii="仿宋_GB2312" w:hAnsi="仿宋_GB2312" w:cs="仿宋_GB2312" w:eastAsia="仿宋_GB2312"/>
                      <w:sz w:val="20"/>
                      <w:color w:val="000000"/>
                    </w:rPr>
                    <w:t>0V功率：≥2.5kw。</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烤箱（核心产品）</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三层六盘</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整机材质采用不锈钢，可拆装叠层式炉体结构，电压</w:t>
                  </w:r>
                  <w:r>
                    <w:rPr>
                      <w:rFonts w:ascii="仿宋_GB2312" w:hAnsi="仿宋_GB2312" w:cs="仿宋_GB2312" w:eastAsia="仿宋_GB2312"/>
                      <w:sz w:val="20"/>
                      <w:color w:val="000000"/>
                    </w:rPr>
                    <w:t>380v，功率≥19.0KW,微电脑控制，轻触式面板。底火、面火温度可控制在室温至320度范围内。根据需要任意设定，并自动恒温，操作方便、可靠。加设蒸汽发生器系统、保证食物表面的温度。 采用远红外线电热管为发热元件，升温快，符合卫生标准。食物受热均匀。色香味俱佳。超高温安全保护装置，确保设备运行安全。内置照明灯及炉门玻璃窗，便于观察烘焙效果。外形设计美观大方。适配600*400标准商用烤盘。</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饼盘车</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≥420*720*1600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1.采用发纹贴塑不锈钢，面板厚度≥1.2mm；2.骨架采用φ38mm*1.2mm无缝不锈钢管；3.整体焊接；4.配有带定位刹车硅胶静音万向轮。</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单通工作台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≥1500*700*800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采用发纹贴塑不锈钢板材制作，板材厚度</w:t>
                  </w:r>
                  <w:r>
                    <w:rPr>
                      <w:rFonts w:ascii="仿宋_GB2312" w:hAnsi="仿宋_GB2312" w:cs="仿宋_GB2312" w:eastAsia="仿宋_GB2312"/>
                      <w:sz w:val="20"/>
                      <w:color w:val="000000"/>
                    </w:rPr>
                    <w:t>≥1.2mm ，腿管采用φ50mm*1.2 mm不锈钢管；调节脚采用全金属 外包不锈钢子弹脚；门采用滑悬挂轮及提供吊装式不锈钢滑轨，底为无槽推门。门拉手为原门侧槽式压出，可不用工具即可卸下，方便清洗及调校位置。</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洗地龙头</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≥15米</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升级水枪款，钢板厚度</w:t>
                  </w:r>
                  <w:r>
                    <w:rPr>
                      <w:rFonts w:ascii="仿宋_GB2312" w:hAnsi="仿宋_GB2312" w:cs="仿宋_GB2312" w:eastAsia="仿宋_GB2312"/>
                      <w:sz w:val="20"/>
                      <w:color w:val="000000"/>
                    </w:rPr>
                    <w:t>≥5mm,液压管，进水主体黄铜，长≥15米可自由拉伸，金属 接头。直径：约1.6-1.8cm，厚度：≥3mm龙头高度：≥400mm，宽度：≥335mm。接</w:t>
                  </w:r>
                  <w:r>
                    <w:br/>
                  </w:r>
                  <w:r>
                    <w:rPr>
                      <w:rFonts w:ascii="仿宋_GB2312" w:hAnsi="仿宋_GB2312" w:cs="仿宋_GB2312" w:eastAsia="仿宋_GB2312"/>
                      <w:sz w:val="20"/>
                      <w:color w:val="000000"/>
                    </w:rPr>
                    <w:t>水径：</w:t>
                  </w:r>
                  <w:r>
                    <w:rPr>
                      <w:rFonts w:ascii="仿宋_GB2312" w:hAnsi="仿宋_GB2312" w:cs="仿宋_GB2312" w:eastAsia="仿宋_GB2312"/>
                      <w:sz w:val="20"/>
                      <w:color w:val="000000"/>
                    </w:rPr>
                    <w:t>≥3/8（内） ×1/2（外），厚度≥155mm正常水压约6-8kg， 自来水约3.5-4kg，供水压力＞出水压力，0.6-0.8mpa（兆帕），1分钟约冲水≥4.5L。</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双头矮汤炉</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≥1200*700*500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采用发纹贴塑不锈钢板制作炉面；</w:t>
                  </w:r>
                  <w:r>
                    <w:rPr>
                      <w:rFonts w:ascii="仿宋_GB2312" w:hAnsi="仿宋_GB2312" w:cs="仿宋_GB2312" w:eastAsia="仿宋_GB2312"/>
                      <w:sz w:val="20"/>
                      <w:color w:val="000000"/>
                    </w:rPr>
                    <w:t>≥1.2mm不锈钢板制作炉面，面板一次性冲压成型，一体式炉盘，结实耐用，风机约38W，噪音低，能效高等。</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双门蒸饭车</w:t>
                  </w:r>
                  <w:r>
                    <w:rPr>
                      <w:rFonts w:ascii="仿宋_GB2312" w:hAnsi="仿宋_GB2312" w:cs="仿宋_GB2312" w:eastAsia="仿宋_GB2312"/>
                      <w:sz w:val="20"/>
                      <w:color w:val="000000"/>
                    </w:rPr>
                    <w:t>(燃气)</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≥24盘</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外壳采用无指纹不锈钢机体，双层不锈钢聚胺脂发泡制作，内胆为拉伸不锈钢。不锈钢门把手，加厚燃烧器，</w:t>
                  </w:r>
                  <w:r>
                    <w:rPr>
                      <w:rFonts w:ascii="仿宋_GB2312" w:hAnsi="仿宋_GB2312" w:cs="仿宋_GB2312" w:eastAsia="仿宋_GB2312"/>
                      <w:sz w:val="20"/>
                      <w:color w:val="000000"/>
                    </w:rPr>
                    <w:t>自动给水系统，</w:t>
                  </w:r>
                  <w:r>
                    <w:rPr>
                      <w:rFonts w:ascii="仿宋_GB2312" w:hAnsi="仿宋_GB2312" w:cs="仿宋_GB2312" w:eastAsia="仿宋_GB2312"/>
                      <w:sz w:val="20"/>
                      <w:color w:val="000000"/>
                    </w:rPr>
                    <w:t>自动泄压保护。意外熄火自动关气保护。加固机械式手柄，硅胶材质门封。</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电饼铛</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≥800*650*850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电压：</w:t>
                  </w:r>
                  <w:r>
                    <w:rPr>
                      <w:rFonts w:ascii="仿宋_GB2312" w:hAnsi="仿宋_GB2312" w:cs="仿宋_GB2312" w:eastAsia="仿宋_GB2312"/>
                      <w:sz w:val="20"/>
                      <w:color w:val="000000"/>
                    </w:rPr>
                    <w:t>380V，功率：5KW，箱体采用不锈钢304#，四条支撑腿，均采用304#不锈钢材 质，清洁卫生。温度范围：0-300℃可调，恒温控制，上下铛均 可加热，使用更方便；锅直径为50CM，加热部分则采用大面积全封闭式加热管。</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油网烟罩</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≥11000*1200*500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采用发纹贴塑不锈钢板制造</w:t>
                  </w:r>
                  <w:r>
                    <w:rPr>
                      <w:rFonts w:ascii="仿宋_GB2312" w:hAnsi="仿宋_GB2312" w:cs="仿宋_GB2312" w:eastAsia="仿宋_GB2312"/>
                      <w:sz w:val="20"/>
                      <w:color w:val="000000"/>
                    </w:rPr>
                    <w:t>;烟罩壳体1.2mm厚，配槽式隔油网及滴油盅。配防水防爆LED照明灯。</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灭蚊灯</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工作方式：粘捕式</w:t>
                  </w:r>
                  <w:r>
                    <w:br/>
                  </w:r>
                  <w:r>
                    <w:rPr>
                      <w:rFonts w:ascii="仿宋_GB2312" w:hAnsi="仿宋_GB2312" w:cs="仿宋_GB2312" w:eastAsia="仿宋_GB2312"/>
                      <w:sz w:val="20"/>
                      <w:color w:val="000000"/>
                    </w:rPr>
                    <w:t>额定功率：约</w:t>
                  </w:r>
                  <w:r>
                    <w:rPr>
                      <w:rFonts w:ascii="仿宋_GB2312" w:hAnsi="仿宋_GB2312" w:cs="仿宋_GB2312" w:eastAsia="仿宋_GB2312"/>
                      <w:sz w:val="20"/>
                      <w:color w:val="000000"/>
                    </w:rPr>
                    <w:t>0.016KW</w:t>
                  </w:r>
                  <w:r>
                    <w:br/>
                  </w:r>
                  <w:r>
                    <w:rPr>
                      <w:rFonts w:ascii="仿宋_GB2312" w:hAnsi="仿宋_GB2312" w:cs="仿宋_GB2312" w:eastAsia="仿宋_GB2312"/>
                      <w:sz w:val="20"/>
                      <w:color w:val="000000"/>
                    </w:rPr>
                    <w:t>额定电压：</w:t>
                  </w:r>
                  <w:r>
                    <w:rPr>
                      <w:rFonts w:ascii="仿宋_GB2312" w:hAnsi="仿宋_GB2312" w:cs="仿宋_GB2312" w:eastAsia="仿宋_GB2312"/>
                      <w:sz w:val="20"/>
                      <w:color w:val="000000"/>
                    </w:rPr>
                    <w:t>220V-50HZ</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紫外线消毒灯</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≥30w，电压220V，高透光率、紫外线输出稳定，紫外线光度强。</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双头大锅灶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≥2000*1100*800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采用不锈钢板材，炉面</w:t>
                  </w:r>
                  <w:r>
                    <w:rPr>
                      <w:rFonts w:ascii="仿宋_GB2312" w:hAnsi="仿宋_GB2312" w:cs="仿宋_GB2312" w:eastAsia="仿宋_GB2312"/>
                      <w:sz w:val="20"/>
                      <w:color w:val="000000"/>
                    </w:rPr>
                    <w:t>≥1.2mm厚一次液压成型，炉身、前板≥1.2m厚。不锈钢拉铆结构，免炉膛，内衬≥2.0mm不锈钢加特殊隔热材料，风机≥180W，工作噪音控制在60分贝以内，(不含锅）。</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炉灶拼台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≥300*1100*1200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采用不锈钢板材制作，台面采用</w:t>
                  </w:r>
                  <w:r>
                    <w:rPr>
                      <w:rFonts w:ascii="仿宋_GB2312" w:hAnsi="仿宋_GB2312" w:cs="仿宋_GB2312" w:eastAsia="仿宋_GB2312"/>
                      <w:sz w:val="20"/>
                      <w:color w:val="000000"/>
                    </w:rPr>
                    <w:t>≥1.2mm不锈钢板，腿管采用1.2mmφ38mm不锈钢管；可调节脚 。</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冷藏操作台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≥1800*800*800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说明：箱体为不锈钢板材，散热风机电机为纯铜绕组点击，散热均匀稳定，发泡层厚度</w:t>
                  </w:r>
                  <w:r>
                    <w:rPr>
                      <w:rFonts w:ascii="仿宋_GB2312" w:hAnsi="仿宋_GB2312" w:cs="仿宋_GB2312" w:eastAsia="仿宋_GB2312"/>
                      <w:sz w:val="20"/>
                      <w:color w:val="000000"/>
                    </w:rPr>
                    <w:t>≥50mm,采用无氟环保硬质聚氨酯发泡材料（R141b/环戊烷及同等环保冷媒发泡均可），双电子显示元器件温控，蒸发器采用高纯度耐腐蚀铜质管路，环保制冷剂R134a，工作温度:0℃ - +10℃; 高效压缩机、膨胀阀及温度表,加宽不锈钢门把手,风扇为中速风机，风力均匀， 散热效果好，回归铰链门。柜体正面为180 °平面，表面无任何突出结构。</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双通工作台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≥1800*800*800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采用不锈钢板材制作，台面板厚</w:t>
                  </w:r>
                  <w:r>
                    <w:rPr>
                      <w:rFonts w:ascii="仿宋_GB2312" w:hAnsi="仿宋_GB2312" w:cs="仿宋_GB2312" w:eastAsia="仿宋_GB2312"/>
                      <w:sz w:val="20"/>
                      <w:color w:val="000000"/>
                    </w:rPr>
                    <w:t>≥1.2mm，面板下U形槽承托≥1.2mm，柜身≥1.0mm、路轨导向趟门及可调层板≥1.0mm，配≥φ51mm不锈钢可调式子弹脚。</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双层平板工作台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≥1800*800*800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采用不锈钢板材制作，板材厚</w:t>
                  </w:r>
                  <w:r>
                    <w:rPr>
                      <w:rFonts w:ascii="仿宋_GB2312" w:hAnsi="仿宋_GB2312" w:cs="仿宋_GB2312" w:eastAsia="仿宋_GB2312"/>
                      <w:sz w:val="20"/>
                      <w:color w:val="000000"/>
                    </w:rPr>
                    <w:t>≥1.5mm，面板下U 形槽承托≥1.2mm，操 作台面厚度为≥7cm，配≥φ38mm 不锈钢可调式子弹脚。整体焊接，结实，牢固，耐用。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双层平板工作台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≥1500*800*800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采用不锈钢板材制作，板材厚</w:t>
                  </w:r>
                  <w:r>
                    <w:rPr>
                      <w:rFonts w:ascii="仿宋_GB2312" w:hAnsi="仿宋_GB2312" w:cs="仿宋_GB2312" w:eastAsia="仿宋_GB2312"/>
                      <w:sz w:val="20"/>
                      <w:color w:val="000000"/>
                    </w:rPr>
                    <w:t>≥1.2mm，面下U 形槽承托≥1.2mm，操作台面厚度为≥7cm，配≥φ38mm 不锈钢可调式子弹脚。整体焊接，结实，牢固，耐用。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刀具砧板消毒柜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≥1200*600*1800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采用不锈钢板材制作，采用紫外线</w:t>
                  </w:r>
                  <w:r>
                    <w:rPr>
                      <w:rFonts w:ascii="仿宋_GB2312" w:hAnsi="仿宋_GB2312" w:cs="仿宋_GB2312" w:eastAsia="仿宋_GB2312"/>
                      <w:sz w:val="20"/>
                      <w:color w:val="000000"/>
                    </w:rPr>
                    <w:t>+臭氧+热风循环技术，对各式刀具，砧板多方位消毒，不锈钢远红外线加热管，额定功率700W 额定电压220V，10A插头 旋转毛巾架放数条毛巾，菜刀柜带密码锁 10公分厚度菜墩≥10个可调节 温度50℃，液晶显示屏。</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留样柜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≥600*700*1500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箱体采用不锈钢板材，全铜风扇电机，发泡厚度</w:t>
                  </w:r>
                  <w:r>
                    <w:rPr>
                      <w:rFonts w:ascii="仿宋_GB2312" w:hAnsi="仿宋_GB2312" w:cs="仿宋_GB2312" w:eastAsia="仿宋_GB2312"/>
                      <w:sz w:val="20"/>
                      <w:color w:val="000000"/>
                    </w:rPr>
                    <w:t>≥50mm,电子显示元器件温控，紫铜铜管蒸发器，铜管双冷凝器，工作温度:0℃ --12℃, 高效压缩机、膨胀阀及温度表,隐藏式门把手,风扇为双中速。</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四门高身雪柜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≥1200*650*1900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箱体采用不锈钢板材，全铜风扇电机，发泡厚度</w:t>
                  </w:r>
                  <w:r>
                    <w:rPr>
                      <w:rFonts w:ascii="仿宋_GB2312" w:hAnsi="仿宋_GB2312" w:cs="仿宋_GB2312" w:eastAsia="仿宋_GB2312"/>
                      <w:sz w:val="20"/>
                      <w:color w:val="000000"/>
                    </w:rPr>
                    <w:t>50mm,双电子显示元器件温控，紫铜铜管蒸发器，铜管双冷凝器，工作温度:0℃ - -12℃/0℃-+10℃ , 高效压缩机、膨胀阀及温度表,隐藏式门把手,风扇为双中速。</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四层栅格货架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≥1200*500*1500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采用不锈钢板材制作，面板厚度</w:t>
                  </w:r>
                  <w:r>
                    <w:rPr>
                      <w:rFonts w:ascii="仿宋_GB2312" w:hAnsi="仿宋_GB2312" w:cs="仿宋_GB2312" w:eastAsia="仿宋_GB2312"/>
                      <w:sz w:val="20"/>
                      <w:color w:val="000000"/>
                    </w:rPr>
                    <w:t>≥1.2mm,整体≥φ38无缝不锈钢管焊接，立柱采用≥38×38×1.2mm不锈钢管，管顶部封口可调子弹脚，通体为满焊。</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多功能涡流洗肉机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≥1200*800*800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整体采用</w:t>
                  </w:r>
                  <w:r>
                    <w:rPr>
                      <w:rFonts w:ascii="仿宋_GB2312" w:hAnsi="仿宋_GB2312" w:cs="仿宋_GB2312" w:eastAsia="仿宋_GB2312"/>
                      <w:sz w:val="20"/>
                      <w:color w:val="000000"/>
                    </w:rPr>
                    <w:t>304不锈钢机体清洗功率：550W/220V,清洗加热总功率：3.6KW/220V,清洗温度可调节，配恒温控制器、带液晶显示；肉类清洗量≥120KG，90%的去除率，达到高效的杀菌消毒，解除毒素。水流涌动加臭氧消毒原理，对肉类进行解冻，消毒清洗，分解有害成分残留，强力冲洗功能。含阀门、软管等相关辅材。</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电热水器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≥80L</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符合国家相关标准，圆形壁挂式</w:t>
                  </w:r>
                  <w:r>
                    <w:rPr>
                      <w:rFonts w:ascii="仿宋_GB2312" w:hAnsi="仿宋_GB2312" w:cs="仿宋_GB2312" w:eastAsia="仿宋_GB2312"/>
                      <w:sz w:val="20"/>
                      <w:color w:val="000000"/>
                    </w:rPr>
                    <w:t>≥80L全电脑、防超温、防干烧、防超压、防漏电，单旋纽调节，IPX4级防水，全自动控制，自动补充冷水，自动加热超长低热负荷发热管。内胆采用耐腐蚀承压防腐蚀内胆，内胆抗压、防爆,安全防护系统自动断电,亚光面板,LED液晶显示,漩涡速热提高热效率≥80%,超长加热管定时预热加热节能模式。</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台式绞肉机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≥400*240*450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电机铜线绕组，采用食品级</w:t>
                  </w:r>
                  <w:r>
                    <w:rPr>
                      <w:rFonts w:ascii="仿宋_GB2312" w:hAnsi="仿宋_GB2312" w:cs="仿宋_GB2312" w:eastAsia="仿宋_GB2312"/>
                      <w:sz w:val="20"/>
                      <w:color w:val="000000"/>
                    </w:rPr>
                    <w:t>3O4不锈钢绞龙，电压功率220V/0.55KW，刀片为铸不锈钢,生产能力≥120公斤/小时.</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绞切肉机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≥550*450*800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全铜芯电机，不锈钢机体，优质脚轮。采用全封闭式，结构紧凑，运转平稳，工作可靠。线条流畅。省电耐用，方便快捷，高效卫生。电源：</w:t>
                  </w:r>
                  <w:r>
                    <w:rPr>
                      <w:rFonts w:ascii="仿宋_GB2312" w:hAnsi="仿宋_GB2312" w:cs="仿宋_GB2312" w:eastAsia="仿宋_GB2312"/>
                      <w:sz w:val="20"/>
                      <w:color w:val="000000"/>
                    </w:rPr>
                    <w:t>220V，转速：≥400转/分，刀片间距:3mm、5mm 产量：切肉≥390Kg/H.绞肉≥150Kg/H,双进料口。</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多功能涡流洗菜机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≥1500*800*800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整体采用</w:t>
                  </w:r>
                  <w:r>
                    <w:rPr>
                      <w:rFonts w:ascii="仿宋_GB2312" w:hAnsi="仿宋_GB2312" w:cs="仿宋_GB2312" w:eastAsia="仿宋_GB2312"/>
                      <w:sz w:val="20"/>
                      <w:color w:val="000000"/>
                    </w:rPr>
                    <w:t>304不锈钢机体，清洗功率：550W/220V,清洗加热总功率：3.6KW/220V,清洗温度可调节，配恒温控制器、带液晶显示；果蔬清洗量≥180KG，90%的去除率，达到高效的杀菌消毒，降解农药，消除毒素。利用水流涌动加臭氧消毒原理，能有效分解化学成分残留，强有力地冲洗蔬菜中的泥沙及农药残留物。含阀门、软管等相关辅材。</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土豆脱皮机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≥800*500*930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整机采用</w:t>
                  </w:r>
                  <w:r>
                    <w:rPr>
                      <w:rFonts w:ascii="仿宋_GB2312" w:hAnsi="仿宋_GB2312" w:cs="仿宋_GB2312" w:eastAsia="仿宋_GB2312"/>
                      <w:sz w:val="20"/>
                      <w:color w:val="000000"/>
                    </w:rPr>
                    <w:t>304不锈钢，电机为铜芯线绕组，功率0.55KW。万向不锈钢加水管，离心旋转摩擦脱皮，静音橡胶轮移动方便，防水开关，工作效率高，一次土豆脱皮，只需时间1-2min,360度多向转动。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多功能切菜机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≥900*650*1100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整机采用</w:t>
                  </w:r>
                  <w:r>
                    <w:rPr>
                      <w:rFonts w:ascii="仿宋_GB2312" w:hAnsi="仿宋_GB2312" w:cs="仿宋_GB2312" w:eastAsia="仿宋_GB2312"/>
                      <w:sz w:val="20"/>
                      <w:color w:val="000000"/>
                    </w:rPr>
                    <w:t>304不锈钢，快速的将蔬菜、瓜果等食物切碎，一机多用，可具有切丝，切片，切丁功能。采用涡轮蜗杆传动，结构紧凑，操作方便工作效率高，设有保护装置安全可靠，机内凡接触食物的零部件，均采用304食品级不锈钢制造，符合国家食品卫生标准。功率≥1.5KW， 生产能力：90～500KG/H</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热风循环消毒柜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≥1280*650*1900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功率：</w:t>
                  </w:r>
                  <w:r>
                    <w:rPr>
                      <w:rFonts w:ascii="仿宋_GB2312" w:hAnsi="仿宋_GB2312" w:cs="仿宋_GB2312" w:eastAsia="仿宋_GB2312"/>
                      <w:sz w:val="20"/>
                      <w:color w:val="000000"/>
                    </w:rPr>
                    <w:t>≥3.5KW，电压：220V，消毒温度1-150℃ , 整体聚氨酯发泡工艺， 配有温度控制调节器和时间定时器。内置红外光波加热消毒装置，360 °箱内循环式无死角杀灭细菌，杜绝传染性以及致病性病菌。硅胶门封，密闭性高。功能：集消毒、烘干、保温储存为一体。</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四门碗柜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≥1200*500*1800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304发纹贴塑不锈钢板制造,侧背板≥1.2mm，路轨导向柜门及柜内活动层板≥1.2mm;柜身≥1.5mm、路轨导向趟门及可调层板≥1.2mm，四周封闭带推拉门，门采用滑悬挂轮及提供吊装式不锈钢滑轨，底为无槽推门。门拉手为原门侧槽式压出，可不用工具即可卸下，方便清洗及调校位置。配φ50mm不锈钢可调式重力脚。</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长龙式洗碗机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1.双缸双喷淋+双漂洗消毒+双烘干，功率参数：总功率：≥75KW（380V/50HZ）、主洗≥24KW、漂洗≥27KW,烘干：≥24KW。</w:t>
                  </w:r>
                </w:p>
                <w:p>
                  <w:pPr>
                    <w:pStyle w:val="null3"/>
                    <w:jc w:val="left"/>
                  </w:pPr>
                  <w:r>
                    <w:rPr>
                      <w:rFonts w:ascii="仿宋_GB2312" w:hAnsi="仿宋_GB2312" w:cs="仿宋_GB2312" w:eastAsia="仿宋_GB2312"/>
                      <w:sz w:val="20"/>
                      <w:color w:val="000000"/>
                    </w:rPr>
                    <w:t>2.规格参数：整机规格≥5000*850*1740，有效装载清洗高度≥290mm，有效装载宽度≥595mm。</w:t>
                  </w:r>
                </w:p>
                <w:p>
                  <w:pPr>
                    <w:pStyle w:val="null3"/>
                    <w:jc w:val="left"/>
                  </w:pPr>
                  <w:r>
                    <w:rPr>
                      <w:rFonts w:ascii="仿宋_GB2312" w:hAnsi="仿宋_GB2312" w:cs="仿宋_GB2312" w:eastAsia="仿宋_GB2312"/>
                      <w:sz w:val="20"/>
                      <w:color w:val="000000"/>
                    </w:rPr>
                    <w:t>3、采用大功率水泵形成上下强力对冲喷射系统，循环热水清洗餐具，全方位无死角清洗，确保洗涤效果和指标达到一致。</w:t>
                  </w:r>
                </w:p>
                <w:p>
                  <w:pPr>
                    <w:pStyle w:val="null3"/>
                    <w:jc w:val="left"/>
                  </w:pPr>
                  <w:r>
                    <w:rPr>
                      <w:rFonts w:ascii="仿宋_GB2312" w:hAnsi="仿宋_GB2312" w:cs="仿宋_GB2312" w:eastAsia="仿宋_GB2312"/>
                      <w:sz w:val="20"/>
                      <w:color w:val="000000"/>
                    </w:rPr>
                    <w:t>4、平铺式传送系统：无需篮框,餐具投放方式:碗口朝下,冲洗时碗内不残留水,各种餐具不需要整理归类即可直接清洗,传送带上设有软压带。</w:t>
                  </w:r>
                </w:p>
                <w:p>
                  <w:pPr>
                    <w:pStyle w:val="null3"/>
                    <w:jc w:val="left"/>
                  </w:pPr>
                  <w:r>
                    <w:rPr>
                      <w:rFonts w:ascii="仿宋_GB2312" w:hAnsi="仿宋_GB2312" w:cs="仿宋_GB2312" w:eastAsia="仿宋_GB2312"/>
                      <w:sz w:val="20"/>
                      <w:color w:val="000000"/>
                    </w:rPr>
                    <w:t>5、整机采用304不锈钢材质，所有配件均按食品级标准。</w:t>
                  </w:r>
                </w:p>
                <w:p>
                  <w:pPr>
                    <w:pStyle w:val="null3"/>
                    <w:jc w:val="left"/>
                  </w:pPr>
                  <w:r>
                    <w:rPr>
                      <w:rFonts w:ascii="仿宋_GB2312" w:hAnsi="仿宋_GB2312" w:cs="仿宋_GB2312" w:eastAsia="仿宋_GB2312"/>
                      <w:sz w:val="20"/>
                      <w:color w:val="000000"/>
                    </w:rPr>
                    <w:t>6、额定工况下实际输入功率、电流与标称额定值偏差≤士15%，电控控制精准稳定。</w:t>
                  </w:r>
                </w:p>
                <w:p>
                  <w:pPr>
                    <w:pStyle w:val="null3"/>
                    <w:jc w:val="left"/>
                  </w:pPr>
                  <w:r>
                    <w:rPr>
                      <w:rFonts w:ascii="仿宋_GB2312" w:hAnsi="仿宋_GB2312" w:cs="仿宋_GB2312" w:eastAsia="仿宋_GB2312"/>
                      <w:sz w:val="20"/>
                      <w:color w:val="000000"/>
                    </w:rPr>
                    <w:t>7、洗涤后的餐具依据GB14934-2016-食品安全-餐具消毒标准，达到卫生标准。</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不锈钢集气罩系统</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1、集气罩尺寸：≥5200*1200*500mm；</w:t>
                  </w:r>
                  <w:r>
                    <w:br/>
                  </w:r>
                  <w:r>
                    <w:rPr>
                      <w:rFonts w:ascii="仿宋_GB2312" w:hAnsi="仿宋_GB2312" w:cs="仿宋_GB2312" w:eastAsia="仿宋_GB2312"/>
                      <w:sz w:val="20"/>
                      <w:color w:val="000000"/>
                    </w:rPr>
                    <w:t>2、集气罩整体由201及以上不锈钢制作，厚度≥1.0mm；</w:t>
                  </w:r>
                  <w:r>
                    <w:br/>
                  </w:r>
                  <w:r>
                    <w:rPr>
                      <w:rFonts w:ascii="仿宋_GB2312" w:hAnsi="仿宋_GB2312" w:cs="仿宋_GB2312" w:eastAsia="仿宋_GB2312"/>
                      <w:sz w:val="20"/>
                      <w:color w:val="000000"/>
                    </w:rPr>
                    <w:t>3、集气管道由镀锌板材制作，厚度≥1.0mm,长度≥10米；</w:t>
                  </w:r>
                  <w:r>
                    <w:br/>
                  </w:r>
                  <w:r>
                    <w:rPr>
                      <w:rFonts w:ascii="仿宋_GB2312" w:hAnsi="仿宋_GB2312" w:cs="仿宋_GB2312" w:eastAsia="仿宋_GB2312"/>
                      <w:sz w:val="20"/>
                      <w:color w:val="000000"/>
                    </w:rPr>
                    <w:t>4、抽气风机风量为：8000-10000m³/h；</w:t>
                  </w:r>
                  <w:r>
                    <w:br/>
                  </w:r>
                  <w:r>
                    <w:rPr>
                      <w:rFonts w:ascii="仿宋_GB2312" w:hAnsi="仿宋_GB2312" w:cs="仿宋_GB2312" w:eastAsia="仿宋_GB2312"/>
                      <w:sz w:val="20"/>
                      <w:color w:val="000000"/>
                    </w:rPr>
                    <w:t>5、包含风机启动箱、管道软连接、风机及管道支架等辅材；</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收污台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采用不锈钢板制作</w:t>
                  </w:r>
                  <w:r>
                    <w:rPr>
                      <w:rFonts w:ascii="仿宋_GB2312" w:hAnsi="仿宋_GB2312" w:cs="仿宋_GB2312" w:eastAsia="仿宋_GB2312"/>
                      <w:sz w:val="20"/>
                      <w:color w:val="000000"/>
                    </w:rPr>
                    <w:t>,台面板厚≥1.2mm,面板下槽承托≥1.2mm，下层板≥1.2mm加槽承托，不锈钢通腿配不锈钢可调子弹脚;横通不锈钢管。</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浸泡池</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1、尺寸：≥1200*800*800mm；</w:t>
                  </w:r>
                  <w:r>
                    <w:br/>
                  </w:r>
                  <w:r>
                    <w:rPr>
                      <w:rFonts w:ascii="仿宋_GB2312" w:hAnsi="仿宋_GB2312" w:cs="仿宋_GB2312" w:eastAsia="仿宋_GB2312"/>
                      <w:sz w:val="20"/>
                      <w:color w:val="000000"/>
                    </w:rPr>
                    <w:t>1、面板采用不锈钢材质，厚度≥1.0mm制作，后带挡水板定制；</w:t>
                  </w:r>
                  <w:r>
                    <w:br/>
                  </w:r>
                  <w:r>
                    <w:rPr>
                      <w:rFonts w:ascii="仿宋_GB2312" w:hAnsi="仿宋_GB2312" w:cs="仿宋_GB2312" w:eastAsia="仿宋_GB2312"/>
                      <w:sz w:val="20"/>
                      <w:color w:val="000000"/>
                    </w:rPr>
                    <w:t>2、台脚采用≥38mm方管，焊接底部安装可调脚；</w:t>
                  </w:r>
                  <w:r>
                    <w:br/>
                  </w:r>
                  <w:r>
                    <w:rPr>
                      <w:rFonts w:ascii="仿宋_GB2312" w:hAnsi="仿宋_GB2312" w:cs="仿宋_GB2312" w:eastAsia="仿宋_GB2312"/>
                      <w:sz w:val="20"/>
                      <w:color w:val="000000"/>
                    </w:rPr>
                    <w:t>3、星盆采用不锈钢材质，厚度≥1.0mm冲压成型；</w:t>
                  </w:r>
                  <w:r>
                    <w:br/>
                  </w:r>
                  <w:r>
                    <w:rPr>
                      <w:rFonts w:ascii="仿宋_GB2312" w:hAnsi="仿宋_GB2312" w:cs="仿宋_GB2312" w:eastAsia="仿宋_GB2312"/>
                      <w:sz w:val="20"/>
                      <w:color w:val="000000"/>
                    </w:rPr>
                    <w:t>4、带下水器及排水管和滤网水封；</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高压花洒龙头</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1、阀芯可灵活更换；</w:t>
                  </w:r>
                  <w:r>
                    <w:br/>
                  </w:r>
                  <w:r>
                    <w:rPr>
                      <w:rFonts w:ascii="仿宋_GB2312" w:hAnsi="仿宋_GB2312" w:cs="仿宋_GB2312" w:eastAsia="仿宋_GB2312"/>
                      <w:sz w:val="20"/>
                      <w:color w:val="000000"/>
                    </w:rPr>
                    <w:t>2、耐磨损陶瓷或同等耐磨防腐压缩阀芯；</w:t>
                  </w:r>
                  <w:r>
                    <w:br/>
                  </w:r>
                  <w:r>
                    <w:rPr>
                      <w:rFonts w:ascii="仿宋_GB2312" w:hAnsi="仿宋_GB2312" w:cs="仿宋_GB2312" w:eastAsia="仿宋_GB2312"/>
                      <w:sz w:val="20"/>
                      <w:color w:val="000000"/>
                    </w:rPr>
                    <w:t>3、座台式安装方式，弹簧式保护软管；</w:t>
                  </w:r>
                  <w:r>
                    <w:br/>
                  </w:r>
                  <w:r>
                    <w:rPr>
                      <w:rFonts w:ascii="仿宋_GB2312" w:hAnsi="仿宋_GB2312" w:cs="仿宋_GB2312" w:eastAsia="仿宋_GB2312"/>
                      <w:sz w:val="20"/>
                      <w:color w:val="000000"/>
                    </w:rPr>
                    <w:t>4、低流量节水设计。</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洁碟台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1、尺寸：≥1000*800*800mm</w:t>
                  </w:r>
                  <w:r>
                    <w:br/>
                  </w:r>
                  <w:r>
                    <w:rPr>
                      <w:rFonts w:ascii="仿宋_GB2312" w:hAnsi="仿宋_GB2312" w:cs="仿宋_GB2312" w:eastAsia="仿宋_GB2312"/>
                      <w:sz w:val="20"/>
                      <w:color w:val="000000"/>
                    </w:rPr>
                    <w:t>2、面板采用不锈钢材质，厚度≥1.0mm制作，挡水板高度定制；</w:t>
                  </w:r>
                  <w:r>
                    <w:br/>
                  </w:r>
                  <w:r>
                    <w:rPr>
                      <w:rFonts w:ascii="仿宋_GB2312" w:hAnsi="仿宋_GB2312" w:cs="仿宋_GB2312" w:eastAsia="仿宋_GB2312"/>
                      <w:sz w:val="20"/>
                      <w:color w:val="000000"/>
                    </w:rPr>
                    <w:t>3、台脚采用≥38mm不锈钢管，焊接底部安装可调脚；</w:t>
                  </w:r>
                  <w:r>
                    <w:br/>
                  </w:r>
                  <w:r>
                    <w:rPr>
                      <w:rFonts w:ascii="仿宋_GB2312" w:hAnsi="仿宋_GB2312" w:cs="仿宋_GB2312" w:eastAsia="仿宋_GB2312"/>
                      <w:sz w:val="20"/>
                      <w:color w:val="000000"/>
                    </w:rPr>
                    <w:t>4、台面与洗碗机浸泡池或洗碗机连接定制；</w:t>
                  </w:r>
                  <w:r>
                    <w:br/>
                  </w:r>
                  <w:r>
                    <w:rPr>
                      <w:rFonts w:ascii="仿宋_GB2312" w:hAnsi="仿宋_GB2312" w:cs="仿宋_GB2312" w:eastAsia="仿宋_GB2312"/>
                      <w:sz w:val="20"/>
                      <w:color w:val="000000"/>
                    </w:rPr>
                    <w:t>5、下层平板采用不锈钢,厚度≥1.0mm折弯焊接面板及底板设加强筋；</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软水器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1、最大工作流量：≥1.6吨/小时</w:t>
                  </w:r>
                  <w:r>
                    <w:br/>
                  </w:r>
                  <w:r>
                    <w:rPr>
                      <w:rFonts w:ascii="仿宋_GB2312" w:hAnsi="仿宋_GB2312" w:cs="仿宋_GB2312" w:eastAsia="仿宋_GB2312"/>
                      <w:sz w:val="20"/>
                      <w:color w:val="000000"/>
                    </w:rPr>
                    <w:t>2、工作水压：0.20-0.69Mpa</w:t>
                  </w:r>
                  <w:r>
                    <w:br/>
                  </w:r>
                  <w:r>
                    <w:rPr>
                      <w:rFonts w:ascii="仿宋_GB2312" w:hAnsi="仿宋_GB2312" w:cs="仿宋_GB2312" w:eastAsia="仿宋_GB2312"/>
                      <w:sz w:val="20"/>
                      <w:color w:val="000000"/>
                    </w:rPr>
                    <w:t>3、接口：≥3/4（6分）</w:t>
                  </w:r>
                  <w:r>
                    <w:br/>
                  </w:r>
                  <w:r>
                    <w:rPr>
                      <w:rFonts w:ascii="仿宋_GB2312" w:hAnsi="仿宋_GB2312" w:cs="仿宋_GB2312" w:eastAsia="仿宋_GB2312"/>
                      <w:sz w:val="20"/>
                      <w:color w:val="000000"/>
                    </w:rPr>
                    <w:t>4、电源：220V/50HZ 适用水温：4-39℃功能：采用离子交换技术，软化后的水质达到国家相应标准，保护设备的加热部件，延长设备使用寿命。</w:t>
                  </w:r>
                  <w:r>
                    <w:br/>
                  </w:r>
                  <w:r>
                    <w:rPr>
                      <w:rFonts w:ascii="仿宋_GB2312" w:hAnsi="仿宋_GB2312" w:cs="仿宋_GB2312" w:eastAsia="仿宋_GB2312"/>
                      <w:sz w:val="20"/>
                      <w:color w:val="000000"/>
                    </w:rPr>
                    <w:t>5、适用机型：沐浴、洗碗机、洗衣机、万能蒸烤箱等</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电子落地称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交流直流两种供电模式满足不同使用场景，内置电池容量</w:t>
                  </w:r>
                  <w:r>
                    <w:rPr>
                      <w:rFonts w:ascii="仿宋_GB2312" w:hAnsi="仿宋_GB2312" w:cs="仿宋_GB2312" w:eastAsia="仿宋_GB2312"/>
                      <w:sz w:val="20"/>
                      <w:color w:val="000000"/>
                    </w:rPr>
                    <w:t>≥4400mAh；配备 LED 数码大屏，字幕清晰可视；计量准确等级 3 级，称重稳定，自带计价功能，额定量程 150kg。</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米面架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1200*600*150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采用不锈钢管制造；</w:t>
                  </w:r>
                  <w:r>
                    <w:rPr>
                      <w:rFonts w:ascii="仿宋_GB2312" w:hAnsi="仿宋_GB2312" w:cs="仿宋_GB2312" w:eastAsia="仿宋_GB2312"/>
                      <w:sz w:val="20"/>
                      <w:color w:val="000000"/>
                    </w:rPr>
                    <w:t>1.采用规格≥38mm*38mm×1.5mm无缝不锈钢管制作；气压式嵌入工艺加固横梁;2.杆与杆焊接牢固，不易脱落，抗腐蚀。3.具有配实心不锈钢可调旋转子弹脚。4.所有焊接部位打磨光滑，抛光处理。</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平板车</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≥850*600*800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采用不锈钢板制造，面板厚度</w:t>
                  </w:r>
                  <w:r>
                    <w:rPr>
                      <w:rFonts w:ascii="仿宋_GB2312" w:hAnsi="仿宋_GB2312" w:cs="仿宋_GB2312" w:eastAsia="仿宋_GB2312"/>
                      <w:sz w:val="20"/>
                      <w:color w:val="000000"/>
                    </w:rPr>
                    <w:t>≥1.2mm,无缝不锈钢管焊接而成， 配重型静音脚轮，推动灵活省力，可360 °旋转</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移动垃圾桶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≥240L</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厨余垃圾专用垃圾桶，全新加厚</w:t>
                  </w:r>
                  <w:r>
                    <w:rPr>
                      <w:rFonts w:ascii="仿宋_GB2312" w:hAnsi="仿宋_GB2312" w:cs="仿宋_GB2312" w:eastAsia="仿宋_GB2312"/>
                      <w:sz w:val="20"/>
                      <w:color w:val="000000"/>
                    </w:rPr>
                    <w:t>HDPE材质，色泽亮丽美观，并具有防潮、防腐、防 蛀、防锈、耐高温、易清理,配优良滚轮移动方便，可挂车。</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垃圾处理器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≥500*500*890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整机采用</w:t>
                  </w:r>
                  <w:r>
                    <w:rPr>
                      <w:rFonts w:ascii="仿宋_GB2312" w:hAnsi="仿宋_GB2312" w:cs="仿宋_GB2312" w:eastAsia="仿宋_GB2312"/>
                      <w:sz w:val="20"/>
                      <w:color w:val="000000"/>
                    </w:rPr>
                    <w:t>304不锈钢，纯铜电机，大容量，粉碎脱水一体化，产量每小时≥800kg，大口径投料口，自带喷水功能；功率3kw 380v，转速≥2700转，研磨仓有效容积达≥50L,出料粒径≤5mm，可粉碎成豆浆状垃圾，分解效率高，异味小；设备具有过载、过热等自动保护系统。噪音小，震动小，运行平稳，坚固耐用。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垃圾分拣台</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≥1800*760*800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采用不锈钢板制造，面板厚度</w:t>
                  </w:r>
                  <w:r>
                    <w:rPr>
                      <w:rFonts w:ascii="仿宋_GB2312" w:hAnsi="仿宋_GB2312" w:cs="仿宋_GB2312" w:eastAsia="仿宋_GB2312"/>
                      <w:sz w:val="20"/>
                      <w:color w:val="000000"/>
                    </w:rPr>
                    <w:t>≥1.2mm,面板下U形槽承托≥1.5mm，台面预留开口，配φ38mm 不锈钢可调式子弹脚。</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单星水池</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≥600*600*800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采用不锈钢板制造，面板厚度</w:t>
                  </w:r>
                  <w:r>
                    <w:rPr>
                      <w:rFonts w:ascii="仿宋_GB2312" w:hAnsi="仿宋_GB2312" w:cs="仿宋_GB2312" w:eastAsia="仿宋_GB2312"/>
                      <w:sz w:val="20"/>
                      <w:color w:val="000000"/>
                    </w:rPr>
                    <w:t>≥1.2mm,星盆兜厚1.2mm一次拉伸成型，经过电解抛光处理,通腿φ38*1.5mm 不锈钢圆管,整体焊接而成，牢固平滑，美 观大方不锈钢可调式子弹脚。含阀门、软管等相关辅材。</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洗手星</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450*450*800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采用不锈钢板制造，面板厚度</w:t>
                  </w:r>
                  <w:r>
                    <w:rPr>
                      <w:rFonts w:ascii="仿宋_GB2312" w:hAnsi="仿宋_GB2312" w:cs="仿宋_GB2312" w:eastAsia="仿宋_GB2312"/>
                      <w:sz w:val="20"/>
                      <w:color w:val="000000"/>
                    </w:rPr>
                    <w:t>≥1.2mm,星盆兜厚1.2mm一次拉伸成型，经过电解抛光处理,焊接牢固平滑，美观大方。含阀门、软管等相关辅材。含阀门、软管等相关辅材。</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更衣柜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6门</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风柜</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30KW</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后倾双层静音式，采用</w:t>
                  </w:r>
                  <w:r>
                    <w:rPr>
                      <w:rFonts w:ascii="仿宋_GB2312" w:hAnsi="仿宋_GB2312" w:cs="仿宋_GB2312" w:eastAsia="仿宋_GB2312"/>
                      <w:sz w:val="20"/>
                      <w:color w:val="000000"/>
                    </w:rPr>
                    <w:t>1.5mm镀锌板制作，处理风量≥50000m³/h风量，转速650r/min,全压950-1020pa,纯铜电机，多翼式叶轮，叶片设计符合空气动力特定形状，运行平稳，噪音低，振动小，蜗壳采用流线型双进风结构。</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风柜支架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80#槽钢焊接后制作，抛光做防锈处理</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风柜减震器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阻尼弹簧减震，承重力强，减震降噪，底部防滑反螺栓设计，竖向绕度</w:t>
                  </w:r>
                  <w:r>
                    <w:rPr>
                      <w:rFonts w:ascii="仿宋_GB2312" w:hAnsi="仿宋_GB2312" w:cs="仿宋_GB2312" w:eastAsia="仿宋_GB2312"/>
                      <w:sz w:val="20"/>
                      <w:color w:val="000000"/>
                    </w:rPr>
                    <w:t>≥25mm。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风柜变频控制箱</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配风柜</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外壳安装</w:t>
                  </w:r>
                  <w:r>
                    <w:rPr>
                      <w:rFonts w:ascii="仿宋_GB2312" w:hAnsi="仿宋_GB2312" w:cs="仿宋_GB2312" w:eastAsia="仿宋_GB2312"/>
                      <w:sz w:val="20"/>
                      <w:color w:val="000000"/>
                    </w:rPr>
                    <w:t>LED显示，直观显示运行情况，启停按钮，箱体内部有集成保护器和软启动所有功能，可调节速度，可降低电磁声音，噪音低。保护风柜运行稳定。</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软连接</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基布强度高，抗撕拉，适合长度在</w:t>
                  </w:r>
                  <w:r>
                    <w:rPr>
                      <w:rFonts w:ascii="仿宋_GB2312" w:hAnsi="仿宋_GB2312" w:cs="仿宋_GB2312" w:eastAsia="仿宋_GB2312"/>
                      <w:sz w:val="20"/>
                      <w:color w:val="000000"/>
                    </w:rPr>
                    <w:t>150-600mm，耐高温、耐腐蚀、抗震动材质，使用寿命长。</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排烟管道</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采用加厚镀锌板制作，厚度</w:t>
                  </w:r>
                  <w:r>
                    <w:rPr>
                      <w:rFonts w:ascii="仿宋_GB2312" w:hAnsi="仿宋_GB2312" w:cs="仿宋_GB2312" w:eastAsia="仿宋_GB2312"/>
                      <w:sz w:val="20"/>
                      <w:color w:val="000000"/>
                    </w:rPr>
                    <w:t>≥1.0mm</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排烟管道支架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角钢制作，丝杆五件套</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副</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净化器</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风量</w:t>
                  </w:r>
                  <w:r>
                    <w:rPr>
                      <w:rFonts w:ascii="仿宋_GB2312" w:hAnsi="仿宋_GB2312" w:cs="仿宋_GB2312" w:eastAsia="仿宋_GB2312"/>
                      <w:sz w:val="20"/>
                      <w:color w:val="000000"/>
                    </w:rPr>
                    <w:t>60000m³/h</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外壳采用不锈钢板，外表铆接、内部焊接种钉工艺；采用静电式净化原理；单位风量能耗优良，每</w:t>
                  </w:r>
                  <w:r>
                    <w:rPr>
                      <w:rFonts w:ascii="仿宋_GB2312" w:hAnsi="仿宋_GB2312" w:cs="仿宋_GB2312" w:eastAsia="仿宋_GB2312"/>
                      <w:sz w:val="20"/>
                      <w:color w:val="000000"/>
                    </w:rPr>
                    <w:t>1000m³/H 油烟耗电量≤0.08KW/H；静电式压力损失≤100Pa；额定风量 60000m³/h，净化效率≥92%，设备运行噪音≤60db；平板式电场发生器，高频高压电源频率 20～40KHZ，电控自适应调节电场强度；配置开门断电、快捷短路保护、空载保护多重安全防护，运行稳定安全。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净化器支架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配套</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80#槽钢焊接后制作，抛光做防锈处理</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吊装费</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餐盘</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六格</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食品级</w:t>
                  </w:r>
                  <w:r>
                    <w:rPr>
                      <w:rFonts w:ascii="仿宋_GB2312" w:hAnsi="仿宋_GB2312" w:cs="仿宋_GB2312" w:eastAsia="仿宋_GB2312"/>
                      <w:sz w:val="20"/>
                      <w:color w:val="000000"/>
                    </w:rPr>
                    <w:t>304不锈钢，反边设计不伤手，内外光滑无毛刺，电解质处理，一体成型</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3550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汤碗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15cm</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食品级</w:t>
                  </w:r>
                  <w:r>
                    <w:rPr>
                      <w:rFonts w:ascii="仿宋_GB2312" w:hAnsi="仿宋_GB2312" w:cs="仿宋_GB2312" w:eastAsia="仿宋_GB2312"/>
                      <w:sz w:val="20"/>
                      <w:color w:val="000000"/>
                    </w:rPr>
                    <w:t>304不锈钢，双层中空，隔热防烫</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3450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面碗</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6寸</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食品级</w:t>
                  </w:r>
                  <w:r>
                    <w:rPr>
                      <w:rFonts w:ascii="仿宋_GB2312" w:hAnsi="仿宋_GB2312" w:cs="仿宋_GB2312" w:eastAsia="仿宋_GB2312"/>
                      <w:sz w:val="20"/>
                      <w:color w:val="000000"/>
                    </w:rPr>
                    <w:t>304不锈钢，双层中空，隔热防烫</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3450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筷子</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23CM</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天然竹木</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双</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3450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不锈钢汤桶</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50cm</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不锈钢洗菜盆</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60cm</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不锈钢洗菜盆</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50cm</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不锈钢斗盆</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60cm</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不锈钢斗盆</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50cm</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不锈钢斗盆</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40cm</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净菜筐</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PE塑料材质，环保材料</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净菜筐</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PE塑料材质，环保材料</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净菜筐</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PE塑料材质，环保材料</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毛菜筐</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中号</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PE塑料材质，环保材料</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周转箱</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PE塑料材质，环保材料</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笊篱</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钢漏</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≥30CM</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加密油沥</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≥28CM</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油石</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大号</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削皮刀</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中号</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双刃，碳钢木柄</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炒勺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8两</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长把打汤勺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12分</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锅铲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锨铲</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长</w:t>
                  </w:r>
                  <w:r>
                    <w:rPr>
                      <w:rFonts w:ascii="仿宋_GB2312" w:hAnsi="仿宋_GB2312" w:cs="仿宋_GB2312" w:eastAsia="仿宋_GB2312"/>
                      <w:sz w:val="20"/>
                      <w:color w:val="000000"/>
                    </w:rPr>
                    <w:t>1米</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油盆</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≥30CM</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菜刀</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砍刀</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2号</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擀面杖</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木</w:t>
                  </w:r>
                  <w:r>
                    <w:rPr>
                      <w:rFonts w:ascii="仿宋_GB2312" w:hAnsi="仿宋_GB2312" w:cs="仿宋_GB2312" w:eastAsia="仿宋_GB2312"/>
                      <w:sz w:val="20"/>
                      <w:color w:val="000000"/>
                    </w:rPr>
                    <w:t>80CM</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木质坚硬，色泽红润，不变型不开裂</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多功能剪刀</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小擀面杖</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≥30CM</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木质坚硬，色泽红润，不变型不开裂</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打菜勺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9分</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水勺</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5斤</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不锈钢</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塑胶菜板</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≥50*40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PE塑胶材质，环保材料，防霉，不伤刀，不开裂，具有防滑效果</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塑胶菜墩</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红白绿</w:t>
                  </w:r>
                  <w:r>
                    <w:rPr>
                      <w:rFonts w:ascii="仿宋_GB2312" w:hAnsi="仿宋_GB2312" w:cs="仿宋_GB2312" w:eastAsia="仿宋_GB2312"/>
                      <w:sz w:val="20"/>
                      <w:color w:val="000000"/>
                    </w:rPr>
                    <w:t>40*100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原生</w:t>
                  </w:r>
                  <w:r>
                    <w:rPr>
                      <w:rFonts w:ascii="仿宋_GB2312" w:hAnsi="仿宋_GB2312" w:cs="仿宋_GB2312" w:eastAsia="仿宋_GB2312"/>
                      <w:sz w:val="20"/>
                      <w:color w:val="000000"/>
                    </w:rPr>
                    <w:t>PE塑胶材质，环保材料，防霉，不伤刀，不开裂，具有防滑效果</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四人餐桌椅</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≥1200*600*800</w:t>
                  </w: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台面:面板材质304不锈钢，面板厚度≥1.2mm;底部衬防火底板，台面整体总厚度≥20mm;2.支撑支架:采用金属方形管材焊接成型，管材壁厚≥1.5mm，管材截面承重强度不低于50mmx50mm方管，表面做防锈防腐喷涂处理;3.配套坐凳:玻璃钢材质圆凳，凳体边缘全部倒角打磨，无尖锐棱角，使用安全不伤手。</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净水系统</w:t>
                  </w:r>
                </w:p>
              </w:tc>
              <w:tc>
                <w:tcPr>
                  <w:tcW w:type="dxa" w:w="3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系统由一台净水机和温热饮水机组成。净水机采用智能控制系统；主机尺寸</w:t>
                  </w:r>
                  <w:r>
                    <w:rPr>
                      <w:rFonts w:ascii="仿宋_GB2312" w:hAnsi="仿宋_GB2312" w:cs="仿宋_GB2312" w:eastAsia="仿宋_GB2312"/>
                      <w:sz w:val="20"/>
                      <w:color w:val="000000"/>
                    </w:rPr>
                    <w:t>≥540*650*1300mm；日产水量：≥2000L纯净水；适用水压：0.1-0.3MPA使用环境温度；5-40℃，采用反渗透技术，总净化过滤层级不少于7级，过滤包含粗滤、RO反渗透膜、活性炭过滤单元，出水水质符合国家直饮水标准。温热饮水机：出水方式一开三温，功率：≥3.5KW，供水量：开水≥30L/小时，温开水≥200L/小时；开水龙头≥1个，直饮温水龙头≥3个。</w:t>
                  </w:r>
                </w:p>
              </w:tc>
              <w:tc>
                <w:tcPr>
                  <w:tcW w:type="dxa" w:w="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b/>
              </w:rPr>
              <w:t>核心产品：烤箱</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3"/>
              <w:gridCol w:w="282"/>
              <w:gridCol w:w="1154"/>
              <w:gridCol w:w="277"/>
              <w:gridCol w:w="332"/>
              <w:gridCol w:w="305"/>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技术参数要求</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AI智慧黑板（核心产品）</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整体要求：</w:t>
                  </w:r>
                </w:p>
                <w:p>
                  <w:pPr>
                    <w:pStyle w:val="null3"/>
                    <w:jc w:val="left"/>
                  </w:pPr>
                  <w:r>
                    <w:rPr>
                      <w:rFonts w:ascii="仿宋_GB2312" w:hAnsi="仿宋_GB2312" w:cs="仿宋_GB2312" w:eastAsia="仿宋_GB2312"/>
                      <w:sz w:val="22"/>
                    </w:rPr>
                    <w:t>1.智慧黑板整体尺寸：液晶显示屏≥86英寸，显示比例：16:9，分辨率≥3840X2160，4K UHD超高清。屏幕亮度：≥350cd/㎡；</w:t>
                  </w:r>
                </w:p>
                <w:p>
                  <w:pPr>
                    <w:pStyle w:val="null3"/>
                    <w:jc w:val="left"/>
                  </w:pPr>
                  <w:r>
                    <w:rPr>
                      <w:rFonts w:ascii="仿宋_GB2312" w:hAnsi="仿宋_GB2312" w:cs="仿宋_GB2312" w:eastAsia="仿宋_GB2312"/>
                      <w:sz w:val="22"/>
                    </w:rPr>
                    <w:t>2.采用红外触控技术，手指、触控笔轻触、实现多点互动、多人同时流畅书写；</w:t>
                  </w:r>
                </w:p>
                <w:p>
                  <w:pPr>
                    <w:pStyle w:val="null3"/>
                    <w:jc w:val="left"/>
                  </w:pPr>
                  <w:r>
                    <w:rPr>
                      <w:rFonts w:ascii="仿宋_GB2312" w:hAnsi="仿宋_GB2312" w:cs="仿宋_GB2312" w:eastAsia="仿宋_GB2312"/>
                      <w:sz w:val="22"/>
                    </w:rPr>
                    <w:t>3.整机采用平面一体化设计，无外露连接线，外观简洁，整机两侧副屏可支持多种媒介进行板书书写，主屏采用≥4mm防眩钢化玻璃；表面硬度≥莫氏 7 级，耐磨防刮、防反光；</w:t>
                  </w:r>
                </w:p>
                <w:p>
                  <w:pPr>
                    <w:pStyle w:val="null3"/>
                    <w:jc w:val="left"/>
                  </w:pPr>
                  <w:r>
                    <w:rPr>
                      <w:rFonts w:ascii="仿宋_GB2312" w:hAnsi="仿宋_GB2312" w:cs="仿宋_GB2312" w:eastAsia="仿宋_GB2312"/>
                      <w:sz w:val="22"/>
                    </w:rPr>
                    <w:t>4.端口设计：配备USB3.0 接口≥3 路、HDMI 输入≥1 路、Type-C 输入≥1 路；</w:t>
                  </w:r>
                </w:p>
                <w:p>
                  <w:pPr>
                    <w:pStyle w:val="null3"/>
                    <w:jc w:val="left"/>
                  </w:pPr>
                  <w:r>
                    <w:rPr>
                      <w:rFonts w:ascii="仿宋_GB2312" w:hAnsi="仿宋_GB2312" w:cs="仿宋_GB2312" w:eastAsia="仿宋_GB2312"/>
                      <w:sz w:val="22"/>
                    </w:rPr>
                    <w:t>5.机身存储 ROM≥32GB，支持蓝牙 5.0；</w:t>
                  </w:r>
                </w:p>
                <w:p>
                  <w:pPr>
                    <w:pStyle w:val="null3"/>
                    <w:jc w:val="left"/>
                  </w:pPr>
                  <w:r>
                    <w:rPr>
                      <w:rFonts w:ascii="仿宋_GB2312" w:hAnsi="仿宋_GB2312" w:cs="仿宋_GB2312" w:eastAsia="仿宋_GB2312"/>
                      <w:sz w:val="22"/>
                    </w:rPr>
                    <w:t>6.支持无线传屏，并支持反向控制，支持手机、PAD和电脑多终端平台使用；</w:t>
                  </w:r>
                </w:p>
                <w:p>
                  <w:pPr>
                    <w:pStyle w:val="null3"/>
                    <w:jc w:val="left"/>
                  </w:pPr>
                  <w:r>
                    <w:rPr>
                      <w:rFonts w:ascii="仿宋_GB2312" w:hAnsi="仿宋_GB2312" w:cs="仿宋_GB2312" w:eastAsia="仿宋_GB2312"/>
                      <w:sz w:val="22"/>
                    </w:rPr>
                    <w:t>7.采用阵列发声设计，双声道，最大功率≥60W；</w:t>
                  </w:r>
                </w:p>
                <w:p>
                  <w:pPr>
                    <w:pStyle w:val="null3"/>
                    <w:jc w:val="left"/>
                  </w:pPr>
                  <w:r>
                    <w:rPr>
                      <w:rFonts w:ascii="仿宋_GB2312" w:hAnsi="仿宋_GB2312" w:cs="仿宋_GB2312" w:eastAsia="仿宋_GB2312"/>
                      <w:sz w:val="22"/>
                    </w:rPr>
                    <w:t>8.智能护眼：设备具备滤蓝光护眼功能；支持屏幕亮度自动调节，降低光线对眼部刺激；搭载类纸质护眼显示模式，优化观看视觉体验；</w:t>
                  </w:r>
                </w:p>
                <w:p>
                  <w:pPr>
                    <w:pStyle w:val="null3"/>
                    <w:jc w:val="left"/>
                  </w:pPr>
                  <w:r>
                    <w:rPr>
                      <w:rFonts w:ascii="仿宋_GB2312" w:hAnsi="仿宋_GB2312" w:cs="仿宋_GB2312" w:eastAsia="仿宋_GB2312"/>
                      <w:sz w:val="22"/>
                    </w:rPr>
                    <w:t>9.信号源：支持用户自定义开机后直接进入对应通道画面；</w:t>
                  </w:r>
                </w:p>
                <w:p>
                  <w:pPr>
                    <w:pStyle w:val="null3"/>
                    <w:jc w:val="left"/>
                  </w:pPr>
                  <w:r>
                    <w:rPr>
                      <w:rFonts w:ascii="仿宋_GB2312" w:hAnsi="仿宋_GB2312" w:cs="仿宋_GB2312" w:eastAsia="仿宋_GB2312"/>
                      <w:sz w:val="22"/>
                    </w:rPr>
                    <w:t>10.支持可以任意场景下截取屏幕内容，可调节大小部分截取、或者全屏截取，方便老师操作，并具有全通道录屏功能，录屏的同时，可录制MIC输入声音、系统声音、可将屏幕UI、通道信号内容一起录制下来；</w:t>
                  </w:r>
                </w:p>
                <w:p>
                  <w:pPr>
                    <w:pStyle w:val="null3"/>
                    <w:jc w:val="left"/>
                  </w:pPr>
                  <w:r>
                    <w:rPr>
                      <w:rFonts w:ascii="仿宋_GB2312" w:hAnsi="仿宋_GB2312" w:cs="仿宋_GB2312" w:eastAsia="仿宋_GB2312"/>
                      <w:sz w:val="22"/>
                    </w:rPr>
                    <w:t>11.支持多点手势快捷操作，可自定义手势对应功能；</w:t>
                  </w:r>
                </w:p>
                <w:p>
                  <w:pPr>
                    <w:pStyle w:val="null3"/>
                    <w:jc w:val="left"/>
                  </w:pPr>
                  <w:r>
                    <w:rPr>
                      <w:rFonts w:ascii="仿宋_GB2312" w:hAnsi="仿宋_GB2312" w:cs="仿宋_GB2312" w:eastAsia="仿宋_GB2312"/>
                      <w:sz w:val="22"/>
                    </w:rPr>
                    <w:t>12.具有应用锁功能，可对应用、外接储存设备进行权限管控；</w:t>
                  </w:r>
                </w:p>
                <w:p>
                  <w:pPr>
                    <w:pStyle w:val="null3"/>
                    <w:jc w:val="left"/>
                  </w:pPr>
                  <w:r>
                    <w:rPr>
                      <w:rFonts w:ascii="仿宋_GB2312" w:hAnsi="仿宋_GB2312" w:cs="仿宋_GB2312" w:eastAsia="仿宋_GB2312"/>
                      <w:sz w:val="22"/>
                    </w:rPr>
                    <w:t>13.支持定时器、投票器、幕布、放大镜、聚光灯、录屏等小工具，并具有对触控单元、OPS模块、光感系统、网络模块等模块进行检测，一键清理缓存等垃圾文件清理，一键加速优化后台任务，优化后台进程，释放运行内存；</w:t>
                  </w:r>
                </w:p>
                <w:p>
                  <w:pPr>
                    <w:pStyle w:val="null3"/>
                    <w:jc w:val="left"/>
                  </w:pPr>
                  <w:r>
                    <w:rPr>
                      <w:rFonts w:ascii="仿宋_GB2312" w:hAnsi="仿宋_GB2312" w:cs="仿宋_GB2312" w:eastAsia="仿宋_GB2312"/>
                      <w:sz w:val="22"/>
                    </w:rPr>
                    <w:t>14.摄像头及麦克风：配备≥800 万像素摄像头及≥4阵列麦克风，拾音角度≥180°，拾音距离≥8米。</w:t>
                  </w:r>
                </w:p>
                <w:p>
                  <w:pPr>
                    <w:pStyle w:val="null3"/>
                    <w:jc w:val="left"/>
                  </w:pPr>
                  <w:r>
                    <w:rPr>
                      <w:rFonts w:ascii="仿宋_GB2312" w:hAnsi="仿宋_GB2312" w:cs="仿宋_GB2312" w:eastAsia="仿宋_GB2312"/>
                      <w:sz w:val="22"/>
                    </w:rPr>
                    <w:t>白板软件</w:t>
                  </w:r>
                </w:p>
                <w:p>
                  <w:pPr>
                    <w:pStyle w:val="null3"/>
                    <w:jc w:val="left"/>
                  </w:pPr>
                  <w:r>
                    <w:rPr>
                      <w:rFonts w:ascii="仿宋_GB2312" w:hAnsi="仿宋_GB2312" w:cs="仿宋_GB2312" w:eastAsia="仿宋_GB2312"/>
                      <w:sz w:val="22"/>
                    </w:rPr>
                    <w:t>1.基于手势操作开发，操作简单，手指或触控笔可一键快速调取教学软件及工具；</w:t>
                  </w:r>
                </w:p>
                <w:p>
                  <w:pPr>
                    <w:pStyle w:val="null3"/>
                    <w:jc w:val="left"/>
                  </w:pPr>
                  <w:r>
                    <w:rPr>
                      <w:rFonts w:ascii="仿宋_GB2312" w:hAnsi="仿宋_GB2312" w:cs="仿宋_GB2312" w:eastAsia="仿宋_GB2312"/>
                      <w:sz w:val="22"/>
                    </w:rPr>
                    <w:t>2.配套教学系统为教师提供安全可靠的云存储空间，满足教师教学资料存储需求；</w:t>
                  </w:r>
                </w:p>
                <w:p>
                  <w:pPr>
                    <w:pStyle w:val="null3"/>
                    <w:jc w:val="left"/>
                  </w:pPr>
                  <w:r>
                    <w:rPr>
                      <w:rFonts w:ascii="仿宋_GB2312" w:hAnsi="仿宋_GB2312" w:cs="仿宋_GB2312" w:eastAsia="仿宋_GB2312"/>
                      <w:sz w:val="22"/>
                    </w:rPr>
                    <w:t>3.互动教学课件支持定向推送、链接方式及二维码分享，可设置有效期等；</w:t>
                  </w:r>
                </w:p>
                <w:p>
                  <w:pPr>
                    <w:pStyle w:val="null3"/>
                    <w:jc w:val="left"/>
                  </w:pPr>
                  <w:r>
                    <w:rPr>
                      <w:rFonts w:ascii="仿宋_GB2312" w:hAnsi="仿宋_GB2312" w:cs="仿宋_GB2312" w:eastAsia="仿宋_GB2312"/>
                      <w:sz w:val="22"/>
                    </w:rPr>
                    <w:t>4.支持云端素材插入、课件导出，实现上传下载一体化云存储；</w:t>
                  </w:r>
                </w:p>
                <w:p>
                  <w:pPr>
                    <w:pStyle w:val="null3"/>
                    <w:jc w:val="left"/>
                  </w:pPr>
                  <w:r>
                    <w:rPr>
                      <w:rFonts w:ascii="仿宋_GB2312" w:hAnsi="仿宋_GB2312" w:cs="仿宋_GB2312" w:eastAsia="仿宋_GB2312"/>
                      <w:sz w:val="22"/>
                    </w:rPr>
                    <w:t>5.采用备授课一体化框架，可自由切换备课模式与触控交互教学模式；</w:t>
                  </w:r>
                </w:p>
                <w:p>
                  <w:pPr>
                    <w:pStyle w:val="null3"/>
                    <w:jc w:val="left"/>
                  </w:pPr>
                  <w:r>
                    <w:rPr>
                      <w:rFonts w:ascii="仿宋_GB2312" w:hAnsi="仿宋_GB2312" w:cs="仿宋_GB2312" w:eastAsia="仿宋_GB2312"/>
                      <w:sz w:val="22"/>
                    </w:rPr>
                    <w:t>6.互动课件与教案资料相互独立，支持教学资源分类管理；</w:t>
                  </w:r>
                </w:p>
                <w:p>
                  <w:pPr>
                    <w:pStyle w:val="null3"/>
                    <w:jc w:val="left"/>
                  </w:pPr>
                  <w:r>
                    <w:rPr>
                      <w:rFonts w:ascii="仿宋_GB2312" w:hAnsi="仿宋_GB2312" w:cs="仿宋_GB2312" w:eastAsia="仿宋_GB2312"/>
                      <w:sz w:val="22"/>
                    </w:rPr>
                    <w:t>7.支持一键授课功能；</w:t>
                  </w:r>
                </w:p>
                <w:p>
                  <w:pPr>
                    <w:pStyle w:val="null3"/>
                    <w:jc w:val="left"/>
                  </w:pPr>
                  <w:r>
                    <w:rPr>
                      <w:rFonts w:ascii="仿宋_GB2312" w:hAnsi="仿宋_GB2312" w:cs="仿宋_GB2312" w:eastAsia="仿宋_GB2312"/>
                      <w:sz w:val="22"/>
                    </w:rPr>
                    <w:t>8.备课模式下教学系统支持PPT的原生解析，导入课件保留原文件编辑属性，可添加互动教学元素并保存为独立课件格式；</w:t>
                  </w:r>
                </w:p>
                <w:p>
                  <w:pPr>
                    <w:pStyle w:val="null3"/>
                    <w:jc w:val="left"/>
                  </w:pPr>
                  <w:r>
                    <w:rPr>
                      <w:rFonts w:ascii="仿宋_GB2312" w:hAnsi="仿宋_GB2312" w:cs="仿宋_GB2312" w:eastAsia="仿宋_GB2312"/>
                      <w:sz w:val="22"/>
                    </w:rPr>
                    <w:t>9.备课模式下支持文字替换、查找功能；</w:t>
                  </w:r>
                </w:p>
                <w:p>
                  <w:pPr>
                    <w:pStyle w:val="null3"/>
                    <w:jc w:val="left"/>
                  </w:pPr>
                  <w:r>
                    <w:rPr>
                      <w:rFonts w:ascii="仿宋_GB2312" w:hAnsi="仿宋_GB2312" w:cs="仿宋_GB2312" w:eastAsia="仿宋_GB2312"/>
                      <w:sz w:val="22"/>
                    </w:rPr>
                    <w:t>10.备课模式下可从本地硬盘及U盘导入素材，素材格式包含图片，视频，文档等；</w:t>
                  </w:r>
                </w:p>
                <w:p>
                  <w:pPr>
                    <w:pStyle w:val="null3"/>
                    <w:jc w:val="left"/>
                  </w:pPr>
                  <w:r>
                    <w:rPr>
                      <w:rFonts w:ascii="仿宋_GB2312" w:hAnsi="仿宋_GB2312" w:cs="仿宋_GB2312" w:eastAsia="仿宋_GB2312"/>
                      <w:sz w:val="22"/>
                    </w:rPr>
                    <w:t>11.备课模式下支持各类形状、立体图形、箭头、图表及表格编辑制作；</w:t>
                  </w:r>
                </w:p>
                <w:p>
                  <w:pPr>
                    <w:pStyle w:val="null3"/>
                    <w:jc w:val="left"/>
                  </w:pPr>
                  <w:r>
                    <w:rPr>
                      <w:rFonts w:ascii="仿宋_GB2312" w:hAnsi="仿宋_GB2312" w:cs="仿宋_GB2312" w:eastAsia="仿宋_GB2312"/>
                      <w:sz w:val="22"/>
                    </w:rPr>
                    <w:t>12.备课模式下内置连线、填空、趣味竞赛、翻翻卡、连词成句等多种课堂互动活动模板；</w:t>
                  </w:r>
                </w:p>
                <w:p>
                  <w:pPr>
                    <w:pStyle w:val="null3"/>
                    <w:jc w:val="left"/>
                  </w:pPr>
                  <w:r>
                    <w:rPr>
                      <w:rFonts w:ascii="仿宋_GB2312" w:hAnsi="仿宋_GB2312" w:cs="仿宋_GB2312" w:eastAsia="仿宋_GB2312"/>
                      <w:sz w:val="22"/>
                    </w:rPr>
                    <w:t>13.备课模式下提供至少三种类型思维导图；</w:t>
                  </w:r>
                </w:p>
                <w:p>
                  <w:pPr>
                    <w:pStyle w:val="null3"/>
                    <w:jc w:val="left"/>
                  </w:pPr>
                  <w:r>
                    <w:rPr>
                      <w:rFonts w:ascii="仿宋_GB2312" w:hAnsi="仿宋_GB2312" w:cs="仿宋_GB2312" w:eastAsia="仿宋_GB2312"/>
                      <w:sz w:val="22"/>
                    </w:rPr>
                    <w:t>14.备课模式下支持学科工具：包含数学公式、化学方程式、元素周期表、汉字读写、英汉字典、听写、拼音、数学画板、物理线图、化学图例、四线三格、古诗词等；</w:t>
                  </w:r>
                </w:p>
                <w:p>
                  <w:pPr>
                    <w:pStyle w:val="null3"/>
                    <w:jc w:val="left"/>
                  </w:pPr>
                  <w:r>
                    <w:rPr>
                      <w:rFonts w:ascii="仿宋_GB2312" w:hAnsi="仿宋_GB2312" w:cs="仿宋_GB2312" w:eastAsia="仿宋_GB2312"/>
                      <w:sz w:val="22"/>
                    </w:rPr>
                    <w:t>15.备课模式下提供多种学科背景、预设主题、文本工具及动画效果；</w:t>
                  </w:r>
                </w:p>
                <w:p>
                  <w:pPr>
                    <w:pStyle w:val="null3"/>
                    <w:jc w:val="left"/>
                  </w:pPr>
                  <w:r>
                    <w:rPr>
                      <w:rFonts w:ascii="仿宋_GB2312" w:hAnsi="仿宋_GB2312" w:cs="仿宋_GB2312" w:eastAsia="仿宋_GB2312"/>
                      <w:sz w:val="22"/>
                    </w:rPr>
                    <w:t>16.授课模式下课件支持二维码分享，可同步保存至云端、移动端；</w:t>
                  </w:r>
                </w:p>
                <w:p>
                  <w:pPr>
                    <w:pStyle w:val="null3"/>
                    <w:jc w:val="left"/>
                  </w:pPr>
                  <w:r>
                    <w:rPr>
                      <w:rFonts w:ascii="仿宋_GB2312" w:hAnsi="仿宋_GB2312" w:cs="仿宋_GB2312" w:eastAsia="仿宋_GB2312"/>
                      <w:sz w:val="22"/>
                    </w:rPr>
                    <w:t>17.授课模式下支持便捷工具条：操作 PPT 时可实现选择、书写、擦除、翻页、关闭等功能；</w:t>
                  </w:r>
                </w:p>
                <w:p>
                  <w:pPr>
                    <w:pStyle w:val="null3"/>
                    <w:jc w:val="left"/>
                  </w:pPr>
                  <w:r>
                    <w:rPr>
                      <w:rFonts w:ascii="仿宋_GB2312" w:hAnsi="仿宋_GB2312" w:cs="仿宋_GB2312" w:eastAsia="仿宋_GB2312"/>
                      <w:sz w:val="22"/>
                    </w:rPr>
                    <w:t>18.授课模式下配备多款书写笔，可自由调节颜色、粗细；</w:t>
                  </w:r>
                </w:p>
                <w:p>
                  <w:pPr>
                    <w:pStyle w:val="null3"/>
                    <w:jc w:val="left"/>
                  </w:pPr>
                  <w:r>
                    <w:rPr>
                      <w:rFonts w:ascii="仿宋_GB2312" w:hAnsi="仿宋_GB2312" w:cs="仿宋_GB2312" w:eastAsia="仿宋_GB2312"/>
                      <w:sz w:val="22"/>
                    </w:rPr>
                    <w:t>19.授课模式下支持放大镜、聚光灯、时钟、计算器、尺规工具、幕布、草稿纸、转盘等通用工具，可自定义添加本地软件快捷链接。</w:t>
                  </w:r>
                </w:p>
                <w:p>
                  <w:pPr>
                    <w:pStyle w:val="null3"/>
                    <w:jc w:val="left"/>
                  </w:pPr>
                  <w:r>
                    <w:rPr>
                      <w:rFonts w:ascii="仿宋_GB2312" w:hAnsi="仿宋_GB2312" w:cs="仿宋_GB2312" w:eastAsia="仿宋_GB2312"/>
                      <w:sz w:val="22"/>
                    </w:rPr>
                    <w:t>移动授课：</w:t>
                  </w:r>
                </w:p>
                <w:p>
                  <w:pPr>
                    <w:pStyle w:val="null3"/>
                    <w:jc w:val="left"/>
                  </w:pPr>
                  <w:r>
                    <w:rPr>
                      <w:rFonts w:ascii="仿宋_GB2312" w:hAnsi="仿宋_GB2312" w:cs="仿宋_GB2312" w:eastAsia="仿宋_GB2312"/>
                      <w:sz w:val="22"/>
                    </w:rPr>
                    <w:t>1.PPT助手：可将手机作为 PPT 翻页笔，支持 PPT 播放、退出、翻页功能；</w:t>
                  </w:r>
                </w:p>
                <w:p>
                  <w:pPr>
                    <w:pStyle w:val="null3"/>
                    <w:jc w:val="left"/>
                  </w:pPr>
                  <w:r>
                    <w:rPr>
                      <w:rFonts w:ascii="仿宋_GB2312" w:hAnsi="仿宋_GB2312" w:cs="仿宋_GB2312" w:eastAsia="仿宋_GB2312"/>
                      <w:sz w:val="22"/>
                    </w:rPr>
                    <w:t>2.可将手机中本地图片一键上传至电脑，变为电脑桌面，支持一键截图设备桌面并保存至手机端本地；</w:t>
                  </w:r>
                </w:p>
                <w:p>
                  <w:pPr>
                    <w:pStyle w:val="null3"/>
                    <w:jc w:val="left"/>
                  </w:pPr>
                  <w:r>
                    <w:rPr>
                      <w:rFonts w:ascii="仿宋_GB2312" w:hAnsi="仿宋_GB2312" w:cs="仿宋_GB2312" w:eastAsia="仿宋_GB2312"/>
                      <w:sz w:val="22"/>
                    </w:rPr>
                    <w:t>3.移动端、电脑文件双向互传功能：通过管理小程序能随时随地连接设备电脑硬盘，找到想要的文件，支持从手机上传照片、视频、微信中收发的文件到电脑。一键上传文件；</w:t>
                  </w:r>
                </w:p>
                <w:p>
                  <w:pPr>
                    <w:pStyle w:val="null3"/>
                    <w:jc w:val="left"/>
                  </w:pPr>
                  <w:r>
                    <w:rPr>
                      <w:rFonts w:ascii="仿宋_GB2312" w:hAnsi="仿宋_GB2312" w:cs="仿宋_GB2312" w:eastAsia="仿宋_GB2312"/>
                      <w:sz w:val="22"/>
                    </w:rPr>
                    <w:t>4.手机可变成智能笔，含PPT助手功能、PC与移动端文件互传功能等，便于教师移动授课。</w:t>
                  </w:r>
                </w:p>
                <w:p>
                  <w:pPr>
                    <w:pStyle w:val="null3"/>
                    <w:jc w:val="left"/>
                  </w:pPr>
                  <w:r>
                    <w:rPr>
                      <w:rFonts w:ascii="仿宋_GB2312" w:hAnsi="仿宋_GB2312" w:cs="仿宋_GB2312" w:eastAsia="仿宋_GB2312"/>
                      <w:sz w:val="22"/>
                    </w:rPr>
                    <w:t>教学资源：</w:t>
                  </w:r>
                </w:p>
                <w:p>
                  <w:pPr>
                    <w:pStyle w:val="null3"/>
                    <w:jc w:val="left"/>
                  </w:pPr>
                  <w:r>
                    <w:rPr>
                      <w:rFonts w:ascii="仿宋_GB2312" w:hAnsi="仿宋_GB2312" w:cs="仿宋_GB2312" w:eastAsia="仿宋_GB2312"/>
                      <w:sz w:val="22"/>
                    </w:rPr>
                    <w:t>1.教学资源：内置全套教学资源素材，覆盖小学一年级至高中三年级全学科课程配套资源。</w:t>
                  </w:r>
                </w:p>
                <w:p>
                  <w:pPr>
                    <w:pStyle w:val="null3"/>
                    <w:jc w:val="left"/>
                  </w:pPr>
                  <w:r>
                    <w:rPr>
                      <w:rFonts w:ascii="仿宋_GB2312" w:hAnsi="仿宋_GB2312" w:cs="仿宋_GB2312" w:eastAsia="仿宋_GB2312"/>
                      <w:sz w:val="22"/>
                    </w:rPr>
                    <w:t>微课工具</w:t>
                  </w:r>
                </w:p>
                <w:p>
                  <w:pPr>
                    <w:pStyle w:val="null3"/>
                    <w:jc w:val="left"/>
                  </w:pPr>
                  <w:r>
                    <w:rPr>
                      <w:rFonts w:ascii="仿宋_GB2312" w:hAnsi="仿宋_GB2312" w:cs="仿宋_GB2312" w:eastAsia="仿宋_GB2312"/>
                      <w:sz w:val="22"/>
                    </w:rPr>
                    <w:t>1.快速录制屏幕，支持同时录制屏幕，麦克风声音以及摄像头人像画面。录制画面可以自定义区域；</w:t>
                  </w:r>
                </w:p>
                <w:p>
                  <w:pPr>
                    <w:pStyle w:val="null3"/>
                    <w:jc w:val="left"/>
                  </w:pPr>
                  <w:r>
                    <w:rPr>
                      <w:rFonts w:ascii="仿宋_GB2312" w:hAnsi="仿宋_GB2312" w:cs="仿宋_GB2312" w:eastAsia="仿宋_GB2312"/>
                      <w:sz w:val="22"/>
                    </w:rPr>
                    <w:t>2.微课视频可保存至本地或云端，支持重命名；支持二维码、链接分享，可设置访问密码，微信、QQ 等终端可扫码观看。</w:t>
                  </w:r>
                </w:p>
                <w:p>
                  <w:pPr>
                    <w:pStyle w:val="null3"/>
                    <w:jc w:val="left"/>
                  </w:pPr>
                  <w:r>
                    <w:rPr>
                      <w:rFonts w:ascii="仿宋_GB2312" w:hAnsi="仿宋_GB2312" w:cs="仿宋_GB2312" w:eastAsia="仿宋_GB2312"/>
                      <w:sz w:val="22"/>
                    </w:rPr>
                    <w:t>ops电脑：</w:t>
                  </w:r>
                </w:p>
                <w:p>
                  <w:pPr>
                    <w:pStyle w:val="null3"/>
                    <w:jc w:val="left"/>
                  </w:pPr>
                  <w:r>
                    <w:rPr>
                      <w:rFonts w:ascii="仿宋_GB2312" w:hAnsi="仿宋_GB2312" w:cs="仿宋_GB2312" w:eastAsia="仿宋_GB2312"/>
                      <w:sz w:val="22"/>
                    </w:rPr>
                    <w:t>1.插拔式OPS微型PC设计，处理器：主频≥2.4 GHZ,核数≥8核，内存≥8GB，固态硬盘≥256G；</w:t>
                  </w:r>
                </w:p>
                <w:p>
                  <w:pPr>
                    <w:pStyle w:val="null3"/>
                    <w:jc w:val="left"/>
                  </w:pPr>
                  <w:r>
                    <w:rPr>
                      <w:rFonts w:ascii="仿宋_GB2312" w:hAnsi="仿宋_GB2312" w:cs="仿宋_GB2312" w:eastAsia="仿宋_GB2312"/>
                      <w:sz w:val="22"/>
                    </w:rPr>
                    <w:t>2.支持WIFI无线网络，带双天线，带RJ45接口100M/1000Mbs。</w:t>
                  </w:r>
                </w:p>
                <w:p>
                  <w:pPr>
                    <w:pStyle w:val="null3"/>
                    <w:jc w:val="left"/>
                  </w:pPr>
                  <w:r>
                    <w:rPr>
                      <w:rFonts w:ascii="仿宋_GB2312" w:hAnsi="仿宋_GB2312" w:cs="仿宋_GB2312" w:eastAsia="仿宋_GB2312"/>
                      <w:sz w:val="22"/>
                    </w:rPr>
                    <w:t>AI教学：</w:t>
                  </w:r>
                </w:p>
                <w:p>
                  <w:pPr>
                    <w:pStyle w:val="null3"/>
                    <w:jc w:val="left"/>
                  </w:pPr>
                  <w:r>
                    <w:rPr>
                      <w:rFonts w:ascii="仿宋_GB2312" w:hAnsi="仿宋_GB2312" w:cs="仿宋_GB2312" w:eastAsia="仿宋_GB2312"/>
                      <w:sz w:val="22"/>
                    </w:rPr>
                    <w:t>1.具备AI教学管理功能模块，包括AI一键备课、教学资源、课程设计、我的资源等常用教学功能模块；</w:t>
                  </w:r>
                </w:p>
                <w:p>
                  <w:pPr>
                    <w:pStyle w:val="null3"/>
                    <w:jc w:val="left"/>
                  </w:pPr>
                  <w:r>
                    <w:rPr>
                      <w:rFonts w:ascii="仿宋_GB2312" w:hAnsi="仿宋_GB2312" w:cs="仿宋_GB2312" w:eastAsia="仿宋_GB2312"/>
                      <w:sz w:val="22"/>
                    </w:rPr>
                    <w:t>2.AI一键备课：支持一句话生成课件或导入文件生成课件， 同时可设置PPT教学大纲文字内容、学段、年级、学科、是否深度思考等，具备输入提示；PPT教学大纲具备简洁、标准、丰富等多种大纲样式可选；</w:t>
                  </w:r>
                </w:p>
                <w:p>
                  <w:pPr>
                    <w:pStyle w:val="null3"/>
                    <w:jc w:val="left"/>
                  </w:pPr>
                  <w:r>
                    <w:rPr>
                      <w:rFonts w:ascii="仿宋_GB2312" w:hAnsi="仿宋_GB2312" w:cs="仿宋_GB2312" w:eastAsia="仿宋_GB2312"/>
                      <w:sz w:val="22"/>
                    </w:rPr>
                    <w:t>3.AI一键备课：教学大纲支持重新生成大纲，也支持自定义修改大纲内容，可根据大纲内容一键生成课件；</w:t>
                  </w:r>
                </w:p>
                <w:p>
                  <w:pPr>
                    <w:pStyle w:val="null3"/>
                    <w:jc w:val="left"/>
                  </w:pPr>
                  <w:r>
                    <w:rPr>
                      <w:rFonts w:ascii="仿宋_GB2312" w:hAnsi="仿宋_GB2312" w:cs="仿宋_GB2312" w:eastAsia="仿宋_GB2312"/>
                      <w:sz w:val="22"/>
                    </w:rPr>
                    <w:t>4.教学资源：全学科、学段、教材版本，资源类型包括课件、动画、 视频、教案、音频、文本、图片等，支持关键字搜索教学资源，可通过窗口化预览学科资源。</w:t>
                  </w:r>
                </w:p>
                <w:p>
                  <w:pPr>
                    <w:pStyle w:val="null3"/>
                    <w:jc w:val="left"/>
                  </w:pPr>
                  <w:r>
                    <w:rPr>
                      <w:rFonts w:ascii="仿宋_GB2312" w:hAnsi="仿宋_GB2312" w:cs="仿宋_GB2312" w:eastAsia="仿宋_GB2312"/>
                      <w:sz w:val="22"/>
                    </w:rPr>
                    <w:t>集中控制管理平台：</w:t>
                  </w:r>
                </w:p>
                <w:p>
                  <w:pPr>
                    <w:pStyle w:val="null3"/>
                    <w:jc w:val="left"/>
                  </w:pPr>
                  <w:r>
                    <w:rPr>
                      <w:rFonts w:ascii="仿宋_GB2312" w:hAnsi="仿宋_GB2312" w:cs="仿宋_GB2312" w:eastAsia="仿宋_GB2312"/>
                      <w:sz w:val="22"/>
                    </w:rPr>
                    <w:t>1.后台控制端采用 B/S 架构设计，平台支持本地化和云端两种部署方式；</w:t>
                  </w:r>
                </w:p>
                <w:p>
                  <w:pPr>
                    <w:pStyle w:val="null3"/>
                    <w:jc w:val="left"/>
                  </w:pPr>
                  <w:r>
                    <w:rPr>
                      <w:rFonts w:ascii="仿宋_GB2312" w:hAnsi="仿宋_GB2312" w:cs="仿宋_GB2312" w:eastAsia="仿宋_GB2312"/>
                      <w:sz w:val="22"/>
                    </w:rPr>
                    <w:t>2.支持首次登录切换环境登录时验证身份手机验证码，保障系统安全性；可设置不同权限的管理员，分配地点管理校园设备；账号与云端账号统一，根据手机号自动获取信息。</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视频展台</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1.采用USB方式供电，采用ABS材质;</w:t>
                  </w:r>
                </w:p>
                <w:p>
                  <w:pPr>
                    <w:pStyle w:val="null3"/>
                    <w:jc w:val="left"/>
                  </w:pPr>
                  <w:r>
                    <w:rPr>
                      <w:rFonts w:ascii="仿宋_GB2312" w:hAnsi="仿宋_GB2312" w:cs="仿宋_GB2312" w:eastAsia="仿宋_GB2312"/>
                      <w:sz w:val="22"/>
                      <w:color w:val="000000"/>
                    </w:rPr>
                    <w:t>2.采用高清摄像头设计，不小于1200万像素；</w:t>
                  </w:r>
                </w:p>
                <w:p>
                  <w:pPr>
                    <w:pStyle w:val="null3"/>
                    <w:jc w:val="left"/>
                  </w:pPr>
                  <w:r>
                    <w:rPr>
                      <w:rFonts w:ascii="仿宋_GB2312" w:hAnsi="仿宋_GB2312" w:cs="仿宋_GB2312" w:eastAsia="仿宋_GB2312"/>
                      <w:sz w:val="22"/>
                      <w:color w:val="000000"/>
                    </w:rPr>
                    <w:t>3.采用≥12倍数字变焦；</w:t>
                  </w:r>
                </w:p>
                <w:p>
                  <w:pPr>
                    <w:pStyle w:val="null3"/>
                    <w:jc w:val="left"/>
                  </w:pPr>
                  <w:r>
                    <w:rPr>
                      <w:rFonts w:ascii="仿宋_GB2312" w:hAnsi="仿宋_GB2312" w:cs="仿宋_GB2312" w:eastAsia="仿宋_GB2312"/>
                      <w:sz w:val="22"/>
                      <w:color w:val="000000"/>
                    </w:rPr>
                    <w:t>4.拍摄幅面≥A4尺寸；</w:t>
                  </w:r>
                </w:p>
                <w:p>
                  <w:pPr>
                    <w:pStyle w:val="null3"/>
                    <w:jc w:val="left"/>
                  </w:pPr>
                  <w:r>
                    <w:rPr>
                      <w:rFonts w:ascii="仿宋_GB2312" w:hAnsi="仿宋_GB2312" w:cs="仿宋_GB2312" w:eastAsia="仿宋_GB2312"/>
                      <w:sz w:val="22"/>
                      <w:color w:val="000000"/>
                    </w:rPr>
                    <w:t>5.图像色彩≥24位；</w:t>
                  </w:r>
                </w:p>
                <w:p>
                  <w:pPr>
                    <w:pStyle w:val="null3"/>
                    <w:jc w:val="left"/>
                  </w:pPr>
                  <w:r>
                    <w:rPr>
                      <w:rFonts w:ascii="仿宋_GB2312" w:hAnsi="仿宋_GB2312" w:cs="仿宋_GB2312" w:eastAsia="仿宋_GB2312"/>
                      <w:sz w:val="22"/>
                      <w:color w:val="000000"/>
                    </w:rPr>
                    <w:t>6.配备多级 LED 补光灯，支持亮度调节；</w:t>
                  </w:r>
                </w:p>
                <w:p>
                  <w:pPr>
                    <w:pStyle w:val="null3"/>
                    <w:jc w:val="left"/>
                  </w:pPr>
                  <w:r>
                    <w:rPr>
                      <w:rFonts w:ascii="仿宋_GB2312" w:hAnsi="仿宋_GB2312" w:cs="仿宋_GB2312" w:eastAsia="仿宋_GB2312"/>
                      <w:sz w:val="22"/>
                      <w:color w:val="000000"/>
                    </w:rPr>
                    <w:t>7.支持实时教学内容展示，支持批注、缩放、旋转、保存分享、拍照、连拍等操作;</w:t>
                  </w:r>
                </w:p>
                <w:p>
                  <w:pPr>
                    <w:pStyle w:val="null3"/>
                    <w:jc w:val="left"/>
                  </w:pPr>
                  <w:r>
                    <w:rPr>
                      <w:rFonts w:ascii="仿宋_GB2312" w:hAnsi="仿宋_GB2312" w:cs="仿宋_GB2312" w:eastAsia="仿宋_GB2312"/>
                      <w:sz w:val="22"/>
                      <w:color w:val="000000"/>
                    </w:rPr>
                    <w:t>8.为增强文字显示对比度，具备AI拍照的功能，并可根据用户的实际使用需求开启或关闭;</w:t>
                  </w:r>
                </w:p>
                <w:p>
                  <w:pPr>
                    <w:pStyle w:val="null3"/>
                    <w:jc w:val="left"/>
                  </w:pPr>
                  <w:r>
                    <w:rPr>
                      <w:rFonts w:ascii="仿宋_GB2312" w:hAnsi="仿宋_GB2312" w:cs="仿宋_GB2312" w:eastAsia="仿宋_GB2312"/>
                      <w:sz w:val="22"/>
                      <w:color w:val="000000"/>
                    </w:rPr>
                    <w:t>9.同屏对比支持多图联动缩放和单图缩放两种模式，并支持至少四张图片同屏对比，可在任意区域内批注书写，不局限于显示区域内批注书写，并可对单张图片进行旋转、全屏、缩放、删除等操作；</w:t>
                  </w:r>
                </w:p>
                <w:p>
                  <w:pPr>
                    <w:pStyle w:val="null3"/>
                    <w:jc w:val="left"/>
                  </w:pPr>
                  <w:r>
                    <w:rPr>
                      <w:rFonts w:ascii="仿宋_GB2312" w:hAnsi="仿宋_GB2312" w:cs="仿宋_GB2312" w:eastAsia="仿宋_GB2312"/>
                      <w:sz w:val="22"/>
                      <w:color w:val="000000"/>
                    </w:rPr>
                    <w:t>10.支持多点手势操作，可实现画面漫游、缩放、擦除等常用交互功能。</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扩音系统</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音箱</w:t>
                  </w:r>
                </w:p>
                <w:p>
                  <w:pPr>
                    <w:pStyle w:val="null3"/>
                    <w:jc w:val="left"/>
                  </w:pPr>
                  <w:r>
                    <w:rPr>
                      <w:rFonts w:ascii="仿宋_GB2312" w:hAnsi="仿宋_GB2312" w:cs="仿宋_GB2312" w:eastAsia="仿宋_GB2312"/>
                      <w:sz w:val="22"/>
                      <w:color w:val="000000"/>
                    </w:rPr>
                    <w:t>1、额定功率：≥50W；</w:t>
                  </w:r>
                </w:p>
                <w:p>
                  <w:pPr>
                    <w:pStyle w:val="null3"/>
                    <w:jc w:val="left"/>
                  </w:pPr>
                  <w:r>
                    <w:rPr>
                      <w:rFonts w:ascii="仿宋_GB2312" w:hAnsi="仿宋_GB2312" w:cs="仿宋_GB2312" w:eastAsia="仿宋_GB2312"/>
                      <w:sz w:val="22"/>
                      <w:color w:val="000000"/>
                    </w:rPr>
                    <w:t>2、额定阻抗：8Ω；</w:t>
                  </w:r>
                </w:p>
                <w:p>
                  <w:pPr>
                    <w:pStyle w:val="null3"/>
                    <w:jc w:val="left"/>
                  </w:pPr>
                  <w:r>
                    <w:rPr>
                      <w:rFonts w:ascii="仿宋_GB2312" w:hAnsi="仿宋_GB2312" w:cs="仿宋_GB2312" w:eastAsia="仿宋_GB2312"/>
                      <w:sz w:val="22"/>
                      <w:color w:val="000000"/>
                    </w:rPr>
                    <w:t>3、频率响应：不低于55Hz-18kHz；</w:t>
                  </w:r>
                </w:p>
                <w:p>
                  <w:pPr>
                    <w:pStyle w:val="null3"/>
                    <w:jc w:val="left"/>
                  </w:pPr>
                  <w:r>
                    <w:rPr>
                      <w:rFonts w:ascii="仿宋_GB2312" w:hAnsi="仿宋_GB2312" w:cs="仿宋_GB2312" w:eastAsia="仿宋_GB2312"/>
                      <w:sz w:val="22"/>
                      <w:color w:val="000000"/>
                    </w:rPr>
                    <w:t>4、驱动器：高低音二分频单元设计；</w:t>
                  </w:r>
                </w:p>
                <w:p>
                  <w:pPr>
                    <w:pStyle w:val="null3"/>
                    <w:jc w:val="left"/>
                  </w:pPr>
                  <w:r>
                    <w:rPr>
                      <w:rFonts w:ascii="仿宋_GB2312" w:hAnsi="仿宋_GB2312" w:cs="仿宋_GB2312" w:eastAsia="仿宋_GB2312"/>
                      <w:sz w:val="22"/>
                      <w:color w:val="000000"/>
                    </w:rPr>
                    <w:t>5、输入：2路立体声接口；1路广播接口；</w:t>
                  </w:r>
                </w:p>
                <w:p>
                  <w:pPr>
                    <w:pStyle w:val="null3"/>
                    <w:jc w:val="left"/>
                  </w:pPr>
                  <w:r>
                    <w:rPr>
                      <w:rFonts w:ascii="仿宋_GB2312" w:hAnsi="仿宋_GB2312" w:cs="仿宋_GB2312" w:eastAsia="仿宋_GB2312"/>
                      <w:sz w:val="22"/>
                      <w:color w:val="000000"/>
                    </w:rPr>
                    <w:t>6、灵敏度：≥84dB；</w:t>
                  </w:r>
                </w:p>
                <w:p>
                  <w:pPr>
                    <w:pStyle w:val="null3"/>
                    <w:jc w:val="left"/>
                  </w:pPr>
                  <w:r>
                    <w:rPr>
                      <w:rFonts w:ascii="仿宋_GB2312" w:hAnsi="仿宋_GB2312" w:cs="仿宋_GB2312" w:eastAsia="仿宋_GB2312"/>
                      <w:sz w:val="22"/>
                      <w:color w:val="000000"/>
                    </w:rPr>
                    <w:t>7、安装：标准壁挂件；</w:t>
                  </w:r>
                </w:p>
                <w:p>
                  <w:pPr>
                    <w:pStyle w:val="null3"/>
                    <w:jc w:val="left"/>
                  </w:pPr>
                  <w:r>
                    <w:rPr>
                      <w:rFonts w:ascii="仿宋_GB2312" w:hAnsi="仿宋_GB2312" w:cs="仿宋_GB2312" w:eastAsia="仿宋_GB2312"/>
                      <w:sz w:val="22"/>
                      <w:color w:val="000000"/>
                    </w:rPr>
                    <w:t>8、带一路广播优先接口，当有广播信号时自动切换；</w:t>
                  </w:r>
                </w:p>
                <w:p>
                  <w:pPr>
                    <w:pStyle w:val="null3"/>
                    <w:jc w:val="left"/>
                  </w:pPr>
                  <w:r>
                    <w:rPr>
                      <w:rFonts w:ascii="仿宋_GB2312" w:hAnsi="仿宋_GB2312" w:cs="仿宋_GB2312" w:eastAsia="仿宋_GB2312"/>
                      <w:sz w:val="22"/>
                      <w:color w:val="000000"/>
                    </w:rPr>
                    <w:t>9、预留扩展接口，支持供电输出接口；</w:t>
                  </w:r>
                </w:p>
                <w:p>
                  <w:pPr>
                    <w:pStyle w:val="null3"/>
                    <w:jc w:val="left"/>
                  </w:pPr>
                  <w:r>
                    <w:rPr>
                      <w:rFonts w:ascii="仿宋_GB2312" w:hAnsi="仿宋_GB2312" w:cs="仿宋_GB2312" w:eastAsia="仿宋_GB2312"/>
                      <w:sz w:val="22"/>
                      <w:color w:val="000000"/>
                    </w:rPr>
                    <w:t>10、内置蓝牙模块，可直接与手机等蓝牙设备无线连接并播放音乐等；</w:t>
                  </w:r>
                </w:p>
                <w:p>
                  <w:pPr>
                    <w:pStyle w:val="null3"/>
                    <w:jc w:val="left"/>
                  </w:pPr>
                  <w:r>
                    <w:rPr>
                      <w:rFonts w:ascii="仿宋_GB2312" w:hAnsi="仿宋_GB2312" w:cs="仿宋_GB2312" w:eastAsia="仿宋_GB2312"/>
                      <w:sz w:val="22"/>
                      <w:color w:val="000000"/>
                    </w:rPr>
                    <w:t>话筒</w:t>
                  </w:r>
                </w:p>
                <w:p>
                  <w:pPr>
                    <w:pStyle w:val="null3"/>
                    <w:jc w:val="left"/>
                  </w:pPr>
                  <w:r>
                    <w:rPr>
                      <w:rFonts w:ascii="仿宋_GB2312" w:hAnsi="仿宋_GB2312" w:cs="仿宋_GB2312" w:eastAsia="仿宋_GB2312"/>
                      <w:sz w:val="22"/>
                      <w:color w:val="000000"/>
                    </w:rPr>
                    <w:t>1、配无线磁吸充电底座（底座支持壁挂和桌面放置）；</w:t>
                  </w:r>
                </w:p>
                <w:p>
                  <w:pPr>
                    <w:pStyle w:val="null3"/>
                    <w:jc w:val="left"/>
                  </w:pPr>
                  <w:r>
                    <w:rPr>
                      <w:rFonts w:ascii="仿宋_GB2312" w:hAnsi="仿宋_GB2312" w:cs="仿宋_GB2312" w:eastAsia="仿宋_GB2312"/>
                      <w:sz w:val="22"/>
                      <w:color w:val="000000"/>
                    </w:rPr>
                    <w:t>2、开机自动扫频并锁定最优信号，采用数字 U 段加密传输；支持磁吸充电，充电接口兼容常规手机充电；</w:t>
                  </w:r>
                </w:p>
                <w:p>
                  <w:pPr>
                    <w:pStyle w:val="null3"/>
                    <w:jc w:val="left"/>
                  </w:pPr>
                  <w:r>
                    <w:rPr>
                      <w:rFonts w:ascii="仿宋_GB2312" w:hAnsi="仿宋_GB2312" w:cs="仿宋_GB2312" w:eastAsia="仿宋_GB2312"/>
                      <w:sz w:val="22"/>
                      <w:color w:val="000000"/>
                    </w:rPr>
                    <w:t>3、使用红外+2.4G数字射频技术双对频（红外优先），U段音频传输；</w:t>
                  </w:r>
                </w:p>
                <w:p>
                  <w:pPr>
                    <w:pStyle w:val="null3"/>
                    <w:jc w:val="left"/>
                  </w:pPr>
                  <w:r>
                    <w:rPr>
                      <w:rFonts w:ascii="仿宋_GB2312" w:hAnsi="仿宋_GB2312" w:cs="仿宋_GB2312" w:eastAsia="仿宋_GB2312"/>
                      <w:sz w:val="22"/>
                      <w:color w:val="000000"/>
                    </w:rPr>
                    <w:t>4、开机自动进入配对状态，配对成功后有提示音，自动转入接收状态；</w:t>
                  </w:r>
                </w:p>
                <w:p>
                  <w:pPr>
                    <w:pStyle w:val="null3"/>
                    <w:jc w:val="left"/>
                  </w:pPr>
                  <w:r>
                    <w:rPr>
                      <w:rFonts w:ascii="仿宋_GB2312" w:hAnsi="仿宋_GB2312" w:cs="仿宋_GB2312" w:eastAsia="仿宋_GB2312"/>
                      <w:sz w:val="22"/>
                      <w:color w:val="000000"/>
                    </w:rPr>
                    <w:t>5、直观OLED屏显示各项技术参数图标：数字音量大小调节图标、信号强弱、信号频道数、电池电量信息显示；</w:t>
                  </w:r>
                </w:p>
                <w:p>
                  <w:pPr>
                    <w:pStyle w:val="null3"/>
                    <w:jc w:val="left"/>
                  </w:pPr>
                  <w:r>
                    <w:rPr>
                      <w:rFonts w:ascii="仿宋_GB2312" w:hAnsi="仿宋_GB2312" w:cs="仿宋_GB2312" w:eastAsia="仿宋_GB2312"/>
                      <w:sz w:val="22"/>
                      <w:color w:val="000000"/>
                    </w:rPr>
                    <w:t>6、采用全指向拾音单元，支持大角度远距离拾音；</w:t>
                  </w:r>
                </w:p>
                <w:p>
                  <w:pPr>
                    <w:pStyle w:val="null3"/>
                    <w:jc w:val="left"/>
                  </w:pPr>
                  <w:r>
                    <w:rPr>
                      <w:rFonts w:ascii="仿宋_GB2312" w:hAnsi="仿宋_GB2312" w:cs="仿宋_GB2312" w:eastAsia="仿宋_GB2312"/>
                      <w:sz w:val="22"/>
                      <w:color w:val="000000"/>
                    </w:rPr>
                    <w:t>7、话筒可以与任意主机配对使用，实现一师一唛/一讲一唛；</w:t>
                  </w:r>
                </w:p>
                <w:p>
                  <w:pPr>
                    <w:pStyle w:val="null3"/>
                    <w:jc w:val="left"/>
                  </w:pPr>
                  <w:r>
                    <w:rPr>
                      <w:rFonts w:ascii="仿宋_GB2312" w:hAnsi="仿宋_GB2312" w:cs="仿宋_GB2312" w:eastAsia="仿宋_GB2312"/>
                      <w:sz w:val="22"/>
                      <w:color w:val="000000"/>
                    </w:rPr>
                    <w:t>8、无信号或无操作一段时间内进入节能待机状态，唤醒后可直接使用；</w:t>
                  </w:r>
                </w:p>
                <w:p>
                  <w:pPr>
                    <w:pStyle w:val="null3"/>
                    <w:jc w:val="left"/>
                  </w:pPr>
                  <w:r>
                    <w:rPr>
                      <w:rFonts w:ascii="仿宋_GB2312" w:hAnsi="仿宋_GB2312" w:cs="仿宋_GB2312" w:eastAsia="仿宋_GB2312"/>
                      <w:sz w:val="22"/>
                      <w:color w:val="000000"/>
                    </w:rPr>
                    <w:t>9、可连续工作7小时以上；</w:t>
                  </w:r>
                </w:p>
                <w:p>
                  <w:pPr>
                    <w:pStyle w:val="null3"/>
                    <w:jc w:val="left"/>
                  </w:pPr>
                  <w:r>
                    <w:rPr>
                      <w:rFonts w:ascii="仿宋_GB2312" w:hAnsi="仿宋_GB2312" w:cs="仿宋_GB2312" w:eastAsia="仿宋_GB2312"/>
                      <w:sz w:val="22"/>
                      <w:color w:val="000000"/>
                    </w:rPr>
                    <w:t>10、频段覆盖：2400～2483MHZ；</w:t>
                  </w:r>
                </w:p>
                <w:p>
                  <w:pPr>
                    <w:pStyle w:val="null3"/>
                    <w:jc w:val="left"/>
                  </w:pPr>
                  <w:r>
                    <w:rPr>
                      <w:rFonts w:ascii="仿宋_GB2312" w:hAnsi="仿宋_GB2312" w:cs="仿宋_GB2312" w:eastAsia="仿宋_GB2312"/>
                      <w:sz w:val="22"/>
                      <w:color w:val="000000"/>
                    </w:rPr>
                    <w:t>11、UHF工作范围：500～900MHz；</w:t>
                  </w:r>
                </w:p>
                <w:p>
                  <w:pPr>
                    <w:pStyle w:val="null3"/>
                    <w:jc w:val="left"/>
                  </w:pPr>
                  <w:r>
                    <w:rPr>
                      <w:rFonts w:ascii="仿宋_GB2312" w:hAnsi="仿宋_GB2312" w:cs="仿宋_GB2312" w:eastAsia="仿宋_GB2312"/>
                      <w:sz w:val="22"/>
                      <w:color w:val="000000"/>
                    </w:rPr>
                    <w:t>12、发射功率：10dBm±2dBm；</w:t>
                  </w:r>
                </w:p>
                <w:p>
                  <w:pPr>
                    <w:pStyle w:val="null3"/>
                    <w:jc w:val="left"/>
                  </w:pPr>
                  <w:r>
                    <w:rPr>
                      <w:rFonts w:ascii="仿宋_GB2312" w:hAnsi="仿宋_GB2312" w:cs="仿宋_GB2312" w:eastAsia="仿宋_GB2312"/>
                      <w:sz w:val="22"/>
                      <w:color w:val="000000"/>
                    </w:rPr>
                    <w:t>13、传输范围：20～25m；</w:t>
                  </w:r>
                </w:p>
                <w:p>
                  <w:pPr>
                    <w:pStyle w:val="null3"/>
                    <w:jc w:val="left"/>
                  </w:pPr>
                  <w:r>
                    <w:rPr>
                      <w:rFonts w:ascii="仿宋_GB2312" w:hAnsi="仿宋_GB2312" w:cs="仿宋_GB2312" w:eastAsia="仿宋_GB2312"/>
                      <w:sz w:val="22"/>
                      <w:color w:val="000000"/>
                    </w:rPr>
                    <w:t>14、频道数：≥100CH；</w:t>
                  </w:r>
                </w:p>
                <w:p>
                  <w:pPr>
                    <w:pStyle w:val="null3"/>
                    <w:jc w:val="left"/>
                  </w:pPr>
                  <w:r>
                    <w:rPr>
                      <w:rFonts w:ascii="仿宋_GB2312" w:hAnsi="仿宋_GB2312" w:cs="仿宋_GB2312" w:eastAsia="仿宋_GB2312"/>
                      <w:sz w:val="22"/>
                      <w:color w:val="000000"/>
                    </w:rPr>
                    <w:t xml:space="preserve">15、信噪比：≥95db（A）。                                                                                                                                                                                                                                                                                                                                                                                   </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安装调试</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电源、信号线材等，品牌电源插板，品质优良，施工规范，墙面用</w:t>
                  </w:r>
                  <w:r>
                    <w:rPr>
                      <w:rFonts w:ascii="仿宋_GB2312" w:hAnsi="仿宋_GB2312" w:cs="仿宋_GB2312" w:eastAsia="仿宋_GB2312"/>
                      <w:sz w:val="22"/>
                      <w:color w:val="000000"/>
                    </w:rPr>
                    <w:t>PVC线槽，地面用PVC管或弧形线槽。</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AI助手</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教师</w:t>
                  </w:r>
                  <w:r>
                    <w:rPr>
                      <w:rFonts w:ascii="仿宋_GB2312" w:hAnsi="仿宋_GB2312" w:cs="仿宋_GB2312" w:eastAsia="仿宋_GB2312"/>
                      <w:sz w:val="22"/>
                      <w:b/>
                      <w:color w:val="000000"/>
                    </w:rPr>
                    <w:t>AI助手</w:t>
                  </w:r>
                </w:p>
              </w:tc>
              <w:tc>
                <w:tcPr>
                  <w:tcW w:type="dxa" w:w="1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AI资源检索与对话系统                                                                                                                                                                      一、对话管理</w:t>
                  </w:r>
                </w:p>
                <w:p>
                  <w:pPr>
                    <w:pStyle w:val="null3"/>
                    <w:jc w:val="left"/>
                  </w:pPr>
                  <w:r>
                    <w:rPr>
                      <w:rFonts w:ascii="仿宋_GB2312" w:hAnsi="仿宋_GB2312" w:cs="仿宋_GB2312" w:eastAsia="仿宋_GB2312"/>
                      <w:sz w:val="22"/>
                      <w:color w:val="000000"/>
                    </w:rPr>
                    <w:t>1、需支持创建新的对话；需支持查看历史对话记录；需支持通过语音或输入文字的方式进行对话；需支持对生成的内容进行重新回答、分享、点赞、点踩、举报、复制、导出word。</w:t>
                  </w:r>
                </w:p>
                <w:p>
                  <w:pPr>
                    <w:pStyle w:val="null3"/>
                    <w:jc w:val="left"/>
                  </w:pPr>
                  <w:r>
                    <w:rPr>
                      <w:rFonts w:ascii="仿宋_GB2312" w:hAnsi="仿宋_GB2312" w:cs="仿宋_GB2312" w:eastAsia="仿宋_GB2312"/>
                      <w:sz w:val="22"/>
                      <w:color w:val="000000"/>
                    </w:rPr>
                    <w:t>2、需支持联网检索，并提供联网检索来源；需支持展示深度推理过程。</w:t>
                  </w:r>
                </w:p>
                <w:p>
                  <w:pPr>
                    <w:pStyle w:val="null3"/>
                    <w:jc w:val="left"/>
                  </w:pPr>
                  <w:r>
                    <w:rPr>
                      <w:rFonts w:ascii="仿宋_GB2312" w:hAnsi="仿宋_GB2312" w:cs="仿宋_GB2312" w:eastAsia="仿宋_GB2312"/>
                      <w:sz w:val="22"/>
                      <w:color w:val="000000"/>
                    </w:rPr>
                    <w:t>二、教师成长智能体</w:t>
                  </w:r>
                </w:p>
                <w:p>
                  <w:pPr>
                    <w:pStyle w:val="null3"/>
                    <w:jc w:val="left"/>
                  </w:pPr>
                  <w:r>
                    <w:rPr>
                      <w:rFonts w:ascii="仿宋_GB2312" w:hAnsi="仿宋_GB2312" w:cs="仿宋_GB2312" w:eastAsia="仿宋_GB2312"/>
                      <w:sz w:val="22"/>
                      <w:color w:val="000000"/>
                    </w:rPr>
                    <w:t>1、跨学科实践：需支持基于用户输入的实践主题，生成跨学科实践活动，包括跨学科实践思路、问题构建、实践活动、活动描述、所需材料、活动步骤、实践报告撰写。</w:t>
                  </w:r>
                </w:p>
                <w:p>
                  <w:pPr>
                    <w:pStyle w:val="null3"/>
                    <w:jc w:val="left"/>
                  </w:pPr>
                  <w:r>
                    <w:rPr>
                      <w:rFonts w:ascii="仿宋_GB2312" w:hAnsi="仿宋_GB2312" w:cs="仿宋_GB2312" w:eastAsia="仿宋_GB2312"/>
                      <w:sz w:val="22"/>
                      <w:color w:val="000000"/>
                    </w:rPr>
                    <w:t>2、辩论：需支持输入辩论的主题，生成辩论双方的观点。</w:t>
                  </w:r>
                </w:p>
                <w:p>
                  <w:pPr>
                    <w:pStyle w:val="null3"/>
                    <w:jc w:val="left"/>
                  </w:pPr>
                  <w:r>
                    <w:rPr>
                      <w:rFonts w:ascii="仿宋_GB2312" w:hAnsi="仿宋_GB2312" w:cs="仿宋_GB2312" w:eastAsia="仿宋_GB2312"/>
                      <w:sz w:val="22"/>
                      <w:color w:val="000000"/>
                    </w:rPr>
                    <w:t>3、实验活动：需支持输入实验活动主题，生成实验活动内容。</w:t>
                  </w:r>
                </w:p>
                <w:p>
                  <w:pPr>
                    <w:pStyle w:val="null3"/>
                    <w:jc w:val="left"/>
                  </w:pPr>
                  <w:r>
                    <w:rPr>
                      <w:rFonts w:ascii="仿宋_GB2312" w:hAnsi="仿宋_GB2312" w:cs="仿宋_GB2312" w:eastAsia="仿宋_GB2312"/>
                      <w:sz w:val="22"/>
                      <w:color w:val="000000"/>
                    </w:rPr>
                    <w:t>4、教学反思：需支持基于用户输入的内容生成教学反思，内容需包括：教学问题、教学改进思路。</w:t>
                  </w:r>
                </w:p>
                <w:p>
                  <w:pPr>
                    <w:pStyle w:val="null3"/>
                    <w:jc w:val="left"/>
                  </w:pPr>
                  <w:r>
                    <w:rPr>
                      <w:rFonts w:ascii="仿宋_GB2312" w:hAnsi="仿宋_GB2312" w:cs="仿宋_GB2312" w:eastAsia="仿宋_GB2312"/>
                      <w:sz w:val="22"/>
                      <w:color w:val="000000"/>
                    </w:rPr>
                    <w:t>5、期末总结：需支持输入期末总结相关的信息和要求，生成对该期末的工作总结，包括班级情况、班级管理和教学策略。</w:t>
                  </w:r>
                </w:p>
                <w:p>
                  <w:pPr>
                    <w:pStyle w:val="null3"/>
                    <w:jc w:val="left"/>
                  </w:pPr>
                  <w:r>
                    <w:rPr>
                      <w:rFonts w:ascii="仿宋_GB2312" w:hAnsi="仿宋_GB2312" w:cs="仿宋_GB2312" w:eastAsia="仿宋_GB2312"/>
                      <w:sz w:val="22"/>
                      <w:color w:val="000000"/>
                    </w:rPr>
                    <w:t>三、教师教研智能体</w:t>
                  </w:r>
                </w:p>
                <w:p>
                  <w:pPr>
                    <w:pStyle w:val="null3"/>
                    <w:jc w:val="left"/>
                  </w:pPr>
                  <w:r>
                    <w:rPr>
                      <w:rFonts w:ascii="仿宋_GB2312" w:hAnsi="仿宋_GB2312" w:cs="仿宋_GB2312" w:eastAsia="仿宋_GB2312"/>
                      <w:sz w:val="22"/>
                      <w:color w:val="000000"/>
                    </w:rPr>
                    <w:t>1、课题灵感：需支持基于用户输入的内容，生成与课题研究相关的框架思路，内容需包含：研究目的、研究方法、研究计划。</w:t>
                  </w:r>
                </w:p>
                <w:p>
                  <w:pPr>
                    <w:pStyle w:val="null3"/>
                    <w:jc w:val="left"/>
                  </w:pPr>
                  <w:r>
                    <w:rPr>
                      <w:rFonts w:ascii="仿宋_GB2312" w:hAnsi="仿宋_GB2312" w:cs="仿宋_GB2312" w:eastAsia="仿宋_GB2312"/>
                      <w:sz w:val="22"/>
                      <w:color w:val="000000"/>
                    </w:rPr>
                    <w:t>四、教师日常工作智能体</w:t>
                  </w:r>
                </w:p>
                <w:p>
                  <w:pPr>
                    <w:pStyle w:val="null3"/>
                    <w:jc w:val="left"/>
                  </w:pPr>
                  <w:r>
                    <w:rPr>
                      <w:rFonts w:ascii="仿宋_GB2312" w:hAnsi="仿宋_GB2312" w:cs="仿宋_GB2312" w:eastAsia="仿宋_GB2312"/>
                      <w:sz w:val="22"/>
                      <w:color w:val="000000"/>
                    </w:rPr>
                    <w:t>1、班会设计：需支持基于用户输入的内容生成班会设计，内容需包含：主题、内容、时间安排、班会效果评估内容。</w:t>
                  </w:r>
                </w:p>
                <w:p>
                  <w:pPr>
                    <w:pStyle w:val="null3"/>
                    <w:jc w:val="left"/>
                  </w:pPr>
                  <w:r>
                    <w:rPr>
                      <w:rFonts w:ascii="仿宋_GB2312" w:hAnsi="仿宋_GB2312" w:cs="仿宋_GB2312" w:eastAsia="仿宋_GB2312"/>
                      <w:sz w:val="22"/>
                      <w:color w:val="000000"/>
                    </w:rPr>
                    <w:t>2、班级文化墙：需支持输入班级文化墙主题，生成文化墙内容。</w:t>
                  </w:r>
                </w:p>
                <w:p>
                  <w:pPr>
                    <w:pStyle w:val="null3"/>
                    <w:jc w:val="left"/>
                  </w:pPr>
                  <w:r>
                    <w:rPr>
                      <w:rFonts w:ascii="仿宋_GB2312" w:hAnsi="仿宋_GB2312" w:cs="仿宋_GB2312" w:eastAsia="仿宋_GB2312"/>
                      <w:sz w:val="22"/>
                      <w:color w:val="000000"/>
                    </w:rPr>
                    <w:t>3、新学期开学典礼：需支持输入新学期开学典礼主题，生成开学典礼内容。</w:t>
                  </w:r>
                </w:p>
                <w:p>
                  <w:pPr>
                    <w:pStyle w:val="null3"/>
                    <w:jc w:val="left"/>
                  </w:pPr>
                  <w:r>
                    <w:rPr>
                      <w:rFonts w:ascii="仿宋_GB2312" w:hAnsi="仿宋_GB2312" w:cs="仿宋_GB2312" w:eastAsia="仿宋_GB2312"/>
                      <w:sz w:val="22"/>
                      <w:color w:val="000000"/>
                    </w:rPr>
                    <w:t>4、备考励志语录：需支持输入备考主题，生成备考励志语录内容。</w:t>
                  </w:r>
                </w:p>
                <w:p>
                  <w:pPr>
                    <w:pStyle w:val="null3"/>
                    <w:jc w:val="left"/>
                  </w:pPr>
                  <w:r>
                    <w:rPr>
                      <w:rFonts w:ascii="仿宋_GB2312" w:hAnsi="仿宋_GB2312" w:cs="仿宋_GB2312" w:eastAsia="仿宋_GB2312"/>
                      <w:sz w:val="22"/>
                      <w:color w:val="000000"/>
                    </w:rPr>
                    <w:t>5、活动发言稿：需支持输入活动主题，生成活动发言稿内容。</w:t>
                  </w:r>
                </w:p>
                <w:p>
                  <w:pPr>
                    <w:pStyle w:val="null3"/>
                    <w:jc w:val="left"/>
                  </w:pPr>
                  <w:r>
                    <w:rPr>
                      <w:rFonts w:ascii="仿宋_GB2312" w:hAnsi="仿宋_GB2312" w:cs="仿宋_GB2312" w:eastAsia="仿宋_GB2312"/>
                      <w:sz w:val="22"/>
                      <w:color w:val="000000"/>
                    </w:rPr>
                    <w:t>6、家长会发言稿：需支持输入家长会主题，生成家长会发言稿内容。</w:t>
                  </w:r>
                </w:p>
                <w:p>
                  <w:pPr>
                    <w:pStyle w:val="null3"/>
                    <w:jc w:val="left"/>
                  </w:pPr>
                  <w:r>
                    <w:rPr>
                      <w:rFonts w:ascii="仿宋_GB2312" w:hAnsi="仿宋_GB2312" w:cs="仿宋_GB2312" w:eastAsia="仿宋_GB2312"/>
                      <w:sz w:val="22"/>
                      <w:color w:val="000000"/>
                    </w:rPr>
                    <w:t>7、家校沟通：需支持输入沟通主题，生成家校沟通计划及内容。</w:t>
                  </w:r>
                </w:p>
                <w:p>
                  <w:pPr>
                    <w:pStyle w:val="null3"/>
                    <w:jc w:val="left"/>
                  </w:pPr>
                  <w:r>
                    <w:rPr>
                      <w:rFonts w:ascii="仿宋_GB2312" w:hAnsi="仿宋_GB2312" w:cs="仿宋_GB2312" w:eastAsia="仿宋_GB2312"/>
                      <w:sz w:val="22"/>
                      <w:color w:val="000000"/>
                    </w:rPr>
                    <w:t>8、家访记录表：需支持输入家访人相关信息，生成家访记录表内容。</w:t>
                  </w:r>
                </w:p>
                <w:p>
                  <w:pPr>
                    <w:pStyle w:val="null3"/>
                    <w:jc w:val="left"/>
                  </w:pPr>
                  <w:r>
                    <w:rPr>
                      <w:rFonts w:ascii="仿宋_GB2312" w:hAnsi="仿宋_GB2312" w:cs="仿宋_GB2312" w:eastAsia="仿宋_GB2312"/>
                      <w:sz w:val="22"/>
                      <w:color w:val="000000"/>
                    </w:rPr>
                    <w:t>9、家访沟通提纲：需支持基于用户输入的要求生成沟通提纲，包括：开场白、家校合作建议内容。</w:t>
                  </w:r>
                </w:p>
                <w:p>
                  <w:pPr>
                    <w:pStyle w:val="null3"/>
                    <w:jc w:val="left"/>
                  </w:pPr>
                  <w:r>
                    <w:rPr>
                      <w:rFonts w:ascii="仿宋_GB2312" w:hAnsi="仿宋_GB2312" w:cs="仿宋_GB2312" w:eastAsia="仿宋_GB2312"/>
                      <w:sz w:val="22"/>
                      <w:color w:val="000000"/>
                    </w:rPr>
                    <w:t>10、群通知助手：需支持输入群通知的主题，生成群通知公告内容。</w:t>
                  </w:r>
                </w:p>
                <w:p>
                  <w:pPr>
                    <w:pStyle w:val="null3"/>
                    <w:jc w:val="left"/>
                  </w:pPr>
                  <w:r>
                    <w:rPr>
                      <w:rFonts w:ascii="仿宋_GB2312" w:hAnsi="仿宋_GB2312" w:cs="仿宋_GB2312" w:eastAsia="仿宋_GB2312"/>
                      <w:sz w:val="22"/>
                      <w:color w:val="000000"/>
                    </w:rPr>
                    <w:t>11、心理及行为干预：需支持输入学生情况，生成心理及行为干预措施。</w:t>
                  </w:r>
                </w:p>
                <w:p>
                  <w:pPr>
                    <w:pStyle w:val="null3"/>
                    <w:jc w:val="left"/>
                  </w:pPr>
                  <w:r>
                    <w:rPr>
                      <w:rFonts w:ascii="仿宋_GB2312" w:hAnsi="仿宋_GB2312" w:cs="仿宋_GB2312" w:eastAsia="仿宋_GB2312"/>
                      <w:sz w:val="22"/>
                      <w:color w:val="000000"/>
                    </w:rPr>
                    <w:t>五、其他</w:t>
                  </w:r>
                </w:p>
                <w:p>
                  <w:pPr>
                    <w:pStyle w:val="null3"/>
                    <w:jc w:val="left"/>
                  </w:pPr>
                  <w:r>
                    <w:rPr>
                      <w:rFonts w:ascii="仿宋_GB2312" w:hAnsi="仿宋_GB2312" w:cs="仿宋_GB2312" w:eastAsia="仿宋_GB2312"/>
                      <w:sz w:val="22"/>
                      <w:color w:val="000000"/>
                    </w:rPr>
                    <w:t>13、需支持对检索后的资料进行预览查看，预览详情中支持显示知识点、预览量。</w:t>
                  </w:r>
                </w:p>
                <w:p>
                  <w:pPr>
                    <w:pStyle w:val="null3"/>
                    <w:jc w:val="left"/>
                  </w:pPr>
                  <w:r>
                    <w:rPr>
                      <w:rFonts w:ascii="仿宋_GB2312" w:hAnsi="仿宋_GB2312" w:cs="仿宋_GB2312" w:eastAsia="仿宋_GB2312"/>
                      <w:sz w:val="22"/>
                      <w:color w:val="000000"/>
                    </w:rPr>
                    <w:t>14、需支持调用AI学科智能体，生成与课件主题相关的思维导图、图片生成、实践作业、视频解析、虚拟人互动等辅助教学内容。</w:t>
                  </w:r>
                </w:p>
                <w:p>
                  <w:pPr>
                    <w:pStyle w:val="null3"/>
                    <w:jc w:val="left"/>
                  </w:pPr>
                  <w:r>
                    <w:rPr>
                      <w:rFonts w:ascii="仿宋_GB2312" w:hAnsi="仿宋_GB2312" w:cs="仿宋_GB2312" w:eastAsia="仿宋_GB2312"/>
                      <w:sz w:val="22"/>
                      <w:color w:val="000000"/>
                    </w:rPr>
                    <w:t>15、需支持用户创建智能体，需支持用户自定义智能体名称、智能体分类、功能简介、角色设定、任务目标、需求说明、是否支持多轮对话及选择上传助手头像，并提交审核。需支持用户将审核通过后的智能体分享给其他用户使用。</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校</w:t>
                  </w:r>
                  <w:r>
                    <w:rPr>
                      <w:rFonts w:ascii="仿宋_GB2312" w:hAnsi="仿宋_GB2312" w:cs="仿宋_GB2312" w:eastAsia="仿宋_GB2312"/>
                      <w:sz w:val="22"/>
                    </w:rPr>
                    <w:t>/年</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录播教室</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高清录播主机</w:t>
                  </w:r>
                </w:p>
              </w:tc>
              <w:tc>
                <w:tcPr>
                  <w:tcW w:type="dxa" w:w="1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一、整体架构与硬件性能</w:t>
                  </w:r>
                </w:p>
                <w:p>
                  <w:pPr>
                    <w:pStyle w:val="null3"/>
                    <w:jc w:val="left"/>
                  </w:pPr>
                  <w:r>
                    <w:rPr>
                      <w:rFonts w:ascii="仿宋_GB2312" w:hAnsi="仿宋_GB2312" w:cs="仿宋_GB2312" w:eastAsia="仿宋_GB2312"/>
                      <w:sz w:val="22"/>
                      <w:color w:val="000000"/>
                    </w:rPr>
                    <w:t>1、核心硬件：搭载≥8核处理器，标配内存≥8GB，本地存储硬盘≥1TB，支持大容量课堂录像本地存储。</w:t>
                  </w:r>
                </w:p>
                <w:p>
                  <w:pPr>
                    <w:pStyle w:val="null3"/>
                    <w:jc w:val="left"/>
                  </w:pPr>
                  <w:r>
                    <w:rPr>
                      <w:rFonts w:ascii="仿宋_GB2312" w:hAnsi="仿宋_GB2312" w:cs="仿宋_GB2312" w:eastAsia="仿宋_GB2312"/>
                      <w:sz w:val="22"/>
                      <w:color w:val="000000"/>
                    </w:rPr>
                    <w:t>2、集成能力：整机高度集成化，集成导播控制、音视频编解码、智能音频处理、实时录制、网络直播、远程音视频互动、视频会议、设备物联控制、远程运维、课堂行为分析、虚拟抠像等全功能模块，无需外接拓展主机。</w:t>
                  </w:r>
                </w:p>
                <w:p>
                  <w:pPr>
                    <w:pStyle w:val="null3"/>
                    <w:jc w:val="left"/>
                  </w:pPr>
                  <w:r>
                    <w:rPr>
                      <w:rFonts w:ascii="仿宋_GB2312" w:hAnsi="仿宋_GB2312" w:cs="仿宋_GB2312" w:eastAsia="仿宋_GB2312"/>
                      <w:sz w:val="22"/>
                      <w:color w:val="000000"/>
                    </w:rPr>
                    <w:t>3、触控显示：主机搭载高清触控屏，触控操作灵敏、耐磨抗刮。</w:t>
                  </w:r>
                </w:p>
                <w:p>
                  <w:pPr>
                    <w:pStyle w:val="null3"/>
                    <w:jc w:val="left"/>
                  </w:pPr>
                  <w:r>
                    <w:rPr>
                      <w:rFonts w:ascii="仿宋_GB2312" w:hAnsi="仿宋_GB2312" w:cs="仿宋_GB2312" w:eastAsia="仿宋_GB2312"/>
                      <w:sz w:val="22"/>
                      <w:color w:val="000000"/>
                    </w:rPr>
                    <w:t>二、视频接口与输出能力</w:t>
                  </w:r>
                </w:p>
                <w:p>
                  <w:pPr>
                    <w:pStyle w:val="null3"/>
                    <w:jc w:val="left"/>
                  </w:pPr>
                  <w:r>
                    <w:rPr>
                      <w:rFonts w:ascii="仿宋_GB2312" w:hAnsi="仿宋_GB2312" w:cs="仿宋_GB2312" w:eastAsia="仿宋_GB2312"/>
                      <w:sz w:val="22"/>
                      <w:color w:val="000000"/>
                    </w:rPr>
                    <w:t>1、HDMI接口配置：整机配备HDMI高清接口总数多路，其中HDMI输入多路、HDMI输出多路；所有HDMI输入通道支持独立音频采集开关控制，可手动开启/关闭对应通道音频收录。</w:t>
                  </w:r>
                </w:p>
                <w:p>
                  <w:pPr>
                    <w:pStyle w:val="null3"/>
                    <w:jc w:val="left"/>
                  </w:pPr>
                  <w:r>
                    <w:rPr>
                      <w:rFonts w:ascii="仿宋_GB2312" w:hAnsi="仿宋_GB2312" w:cs="仿宋_GB2312" w:eastAsia="仿宋_GB2312"/>
                      <w:sz w:val="22"/>
                      <w:color w:val="000000"/>
                    </w:rPr>
                    <w:t>2、多画面输出能力：支持通过HDMI输出、Type-C接口组合实现多路独立视频画面输出，支持多种自定义输出画面布局模式，适配多屏显示、分屏教学场景。</w:t>
                  </w:r>
                </w:p>
                <w:p>
                  <w:pPr>
                    <w:pStyle w:val="null3"/>
                    <w:jc w:val="left"/>
                  </w:pPr>
                  <w:r>
                    <w:rPr>
                      <w:rFonts w:ascii="仿宋_GB2312" w:hAnsi="仿宋_GB2312" w:cs="仿宋_GB2312" w:eastAsia="仿宋_GB2312"/>
                      <w:sz w:val="22"/>
                      <w:color w:val="000000"/>
                    </w:rPr>
                    <w:t>3、支持标准USB音视频信号输出，通过主机TypeC接口可以实现图像和声音同步输出，输出音频可通过主机控制软件实现混音，兼容主流视频会议软件。</w:t>
                  </w:r>
                </w:p>
                <w:p>
                  <w:pPr>
                    <w:pStyle w:val="null3"/>
                    <w:jc w:val="left"/>
                  </w:pPr>
                  <w:r>
                    <w:rPr>
                      <w:rFonts w:ascii="仿宋_GB2312" w:hAnsi="仿宋_GB2312" w:cs="仿宋_GB2312" w:eastAsia="仿宋_GB2312"/>
                      <w:sz w:val="22"/>
                      <w:color w:val="000000"/>
                    </w:rPr>
                    <w:t>三、网络与</w:t>
                  </w:r>
                  <w:r>
                    <w:rPr>
                      <w:rFonts w:ascii="仿宋_GB2312" w:hAnsi="仿宋_GB2312" w:cs="仿宋_GB2312" w:eastAsia="仿宋_GB2312"/>
                      <w:sz w:val="22"/>
                      <w:color w:val="000000"/>
                    </w:rPr>
                    <w:t>POE供电能力</w:t>
                  </w:r>
                </w:p>
                <w:p>
                  <w:pPr>
                    <w:pStyle w:val="null3"/>
                    <w:jc w:val="left"/>
                  </w:pPr>
                  <w:r>
                    <w:rPr>
                      <w:rFonts w:ascii="仿宋_GB2312" w:hAnsi="仿宋_GB2312" w:cs="仿宋_GB2312" w:eastAsia="仿宋_GB2312"/>
                      <w:sz w:val="22"/>
                      <w:color w:val="000000"/>
                    </w:rPr>
                    <w:t>1、网口配置：整机配备RJ45千兆网口多个，支持10/100/1000Mbps自适应，支持IPv4、IPv6双协议栈；支持双网卡独立配置，可分别手动设置IP、网关、子网掩码、DNS，也支持自动获取IP模式，适配内外网隔离部署。</w:t>
                  </w:r>
                </w:p>
                <w:p>
                  <w:pPr>
                    <w:pStyle w:val="null3"/>
                    <w:jc w:val="left"/>
                  </w:pPr>
                  <w:r>
                    <w:rPr>
                      <w:rFonts w:ascii="仿宋_GB2312" w:hAnsi="仿宋_GB2312" w:cs="仿宋_GB2312" w:eastAsia="仿宋_GB2312"/>
                      <w:sz w:val="22"/>
                      <w:color w:val="000000"/>
                    </w:rPr>
                    <w:t>2、POE供电：支持多路网口标准POE供电，可直接为前端摄像机、音频设备供电。</w:t>
                  </w:r>
                </w:p>
                <w:p>
                  <w:pPr>
                    <w:pStyle w:val="null3"/>
                    <w:jc w:val="left"/>
                  </w:pPr>
                  <w:r>
                    <w:rPr>
                      <w:rFonts w:ascii="仿宋_GB2312" w:hAnsi="仿宋_GB2312" w:cs="仿宋_GB2312" w:eastAsia="仿宋_GB2312"/>
                      <w:sz w:val="22"/>
                      <w:color w:val="000000"/>
                    </w:rPr>
                    <w:t>3、网络协议与传输：兼容RTSP、RTMP主流流媒体传输协议，支持网络视频稳定推流、拉流；支持HTTP/HTTPS网络认证模式，内置网络状态检测功能，可自主检测网络连通性、稳定性、上下行速率、网卡状态，支持单项目检测与一键全量检测。</w:t>
                  </w:r>
                </w:p>
                <w:p>
                  <w:pPr>
                    <w:pStyle w:val="null3"/>
                    <w:jc w:val="left"/>
                  </w:pPr>
                  <w:r>
                    <w:rPr>
                      <w:rFonts w:ascii="仿宋_GB2312" w:hAnsi="仿宋_GB2312" w:cs="仿宋_GB2312" w:eastAsia="仿宋_GB2312"/>
                      <w:sz w:val="22"/>
                      <w:color w:val="000000"/>
                    </w:rPr>
                    <w:t>四、音频接口与智能音频处理</w:t>
                  </w:r>
                </w:p>
                <w:p>
                  <w:pPr>
                    <w:pStyle w:val="null3"/>
                    <w:jc w:val="left"/>
                  </w:pPr>
                  <w:r>
                    <w:rPr>
                      <w:rFonts w:ascii="仿宋_GB2312" w:hAnsi="仿宋_GB2312" w:cs="仿宋_GB2312" w:eastAsia="仿宋_GB2312"/>
                      <w:sz w:val="22"/>
                      <w:color w:val="000000"/>
                    </w:rPr>
                    <w:t>1、音频接口：配备立体声音频输入多路、立体声音频输出多路，支持模拟音频稳定采集与输出。</w:t>
                  </w:r>
                </w:p>
                <w:p>
                  <w:pPr>
                    <w:pStyle w:val="null3"/>
                    <w:jc w:val="left"/>
                  </w:pPr>
                  <w:r>
                    <w:rPr>
                      <w:rFonts w:ascii="仿宋_GB2312" w:hAnsi="仿宋_GB2312" w:cs="仿宋_GB2312" w:eastAsia="仿宋_GB2312"/>
                      <w:sz w:val="22"/>
                      <w:color w:val="000000"/>
                    </w:rPr>
                    <w:t>2、音频一线通：支持标准RJ45音频一线通传输，单网线可实现麦克风供电与音频信号采集，抗干扰能力强，音频传输清晰稳定。</w:t>
                  </w:r>
                </w:p>
                <w:p>
                  <w:pPr>
                    <w:pStyle w:val="null3"/>
                    <w:jc w:val="left"/>
                  </w:pPr>
                  <w:r>
                    <w:rPr>
                      <w:rFonts w:ascii="仿宋_GB2312" w:hAnsi="仿宋_GB2312" w:cs="仿宋_GB2312" w:eastAsia="仿宋_GB2312"/>
                      <w:sz w:val="22"/>
                      <w:color w:val="000000"/>
                    </w:rPr>
                    <w:t>3、低功耗音频直通：设备待机低功耗状态下，支持多路音频输入通道直通输出，保障音频信号不间断。</w:t>
                  </w:r>
                </w:p>
                <w:p>
                  <w:pPr>
                    <w:pStyle w:val="null3"/>
                    <w:jc w:val="left"/>
                  </w:pPr>
                  <w:r>
                    <w:rPr>
                      <w:rFonts w:ascii="仿宋_GB2312" w:hAnsi="仿宋_GB2312" w:cs="仿宋_GB2312" w:eastAsia="仿宋_GB2312"/>
                      <w:sz w:val="22"/>
                      <w:color w:val="000000"/>
                    </w:rPr>
                    <w:t>4、无线音频适配：支持无线麦克风设备接入，兼容主流无线麦克风对频协议，可同时支持多路无线麦克风稳定拾音，支持实时音量动态显示。</w:t>
                  </w:r>
                </w:p>
                <w:p>
                  <w:pPr>
                    <w:pStyle w:val="null3"/>
                    <w:jc w:val="left"/>
                  </w:pPr>
                  <w:r>
                    <w:rPr>
                      <w:rFonts w:ascii="仿宋_GB2312" w:hAnsi="仿宋_GB2312" w:cs="仿宋_GB2312" w:eastAsia="仿宋_GB2312"/>
                      <w:sz w:val="22"/>
                      <w:color w:val="000000"/>
                    </w:rPr>
                    <w:t>5、智能降噪处理：支持AI智能降噪功能，可自定义降噪档位（高、中、低、关闭、自定义多级调节），同时支持传统降噪多级微调，适配不同嘈杂教学环境。</w:t>
                  </w:r>
                </w:p>
                <w:p>
                  <w:pPr>
                    <w:pStyle w:val="null3"/>
                    <w:jc w:val="left"/>
                  </w:pPr>
                  <w:r>
                    <w:rPr>
                      <w:rFonts w:ascii="仿宋_GB2312" w:hAnsi="仿宋_GB2312" w:cs="仿宋_GB2312" w:eastAsia="仿宋_GB2312"/>
                      <w:sz w:val="22"/>
                      <w:color w:val="000000"/>
                    </w:rPr>
                    <w:t>6、数字调音台：内置全功能数字调音台，支持网页端、客户端双向调试，可实现音频矩阵调节、单路通道独立音量调节、单路静音控制、混音模式自定义。</w:t>
                  </w:r>
                </w:p>
                <w:p>
                  <w:pPr>
                    <w:pStyle w:val="null3"/>
                    <w:jc w:val="left"/>
                  </w:pPr>
                  <w:r>
                    <w:rPr>
                      <w:rFonts w:ascii="仿宋_GB2312" w:hAnsi="仿宋_GB2312" w:cs="仿宋_GB2312" w:eastAsia="仿宋_GB2312"/>
                      <w:sz w:val="22"/>
                      <w:color w:val="000000"/>
                    </w:rPr>
                    <w:t>五、外设与控制接口</w:t>
                  </w:r>
                </w:p>
                <w:p>
                  <w:pPr>
                    <w:pStyle w:val="null3"/>
                    <w:jc w:val="left"/>
                  </w:pPr>
                  <w:r>
                    <w:rPr>
                      <w:rFonts w:ascii="仿宋_GB2312" w:hAnsi="仿宋_GB2312" w:cs="仿宋_GB2312" w:eastAsia="仿宋_GB2312"/>
                      <w:sz w:val="22"/>
                      <w:color w:val="000000"/>
                    </w:rPr>
                    <w:t>1、USB接口：配备USB3.0接口，type-C接口，支持U盘录制、外设拓展、设备升级、音视频输出等功能。</w:t>
                  </w:r>
                </w:p>
                <w:p>
                  <w:pPr>
                    <w:pStyle w:val="null3"/>
                    <w:jc w:val="left"/>
                  </w:pPr>
                  <w:r>
                    <w:rPr>
                      <w:rFonts w:ascii="仿宋_GB2312" w:hAnsi="仿宋_GB2312" w:cs="仿宋_GB2312" w:eastAsia="仿宋_GB2312"/>
                      <w:sz w:val="22"/>
                      <w:color w:val="000000"/>
                    </w:rPr>
                    <w:t>2、串口控制：支持RS232串行控制协议，可对接中控系统、外设设备实现联动控制。</w:t>
                  </w:r>
                </w:p>
                <w:p>
                  <w:pPr>
                    <w:pStyle w:val="null3"/>
                    <w:jc w:val="left"/>
                  </w:pPr>
                  <w:r>
                    <w:rPr>
                      <w:rFonts w:ascii="仿宋_GB2312" w:hAnsi="仿宋_GB2312" w:cs="仿宋_GB2312" w:eastAsia="仿宋_GB2312"/>
                      <w:sz w:val="22"/>
                      <w:color w:val="000000"/>
                    </w:rPr>
                    <w:t>六、编码、录制与直播功能</w:t>
                  </w:r>
                </w:p>
                <w:p>
                  <w:pPr>
                    <w:pStyle w:val="null3"/>
                    <w:jc w:val="left"/>
                  </w:pPr>
                  <w:r>
                    <w:rPr>
                      <w:rFonts w:ascii="仿宋_GB2312" w:hAnsi="仿宋_GB2312" w:cs="仿宋_GB2312" w:eastAsia="仿宋_GB2312"/>
                      <w:sz w:val="22"/>
                      <w:color w:val="000000"/>
                    </w:rPr>
                    <w:t>1、编解码标准：全面支持H.264、H.265高清视频编解码，支持AAC高质量音频编码，压缩效率高、画质损耗低、带宽占用合理。</w:t>
                  </w:r>
                </w:p>
                <w:p>
                  <w:pPr>
                    <w:pStyle w:val="null3"/>
                    <w:jc w:val="left"/>
                  </w:pPr>
                  <w:r>
                    <w:rPr>
                      <w:rFonts w:ascii="仿宋_GB2312" w:hAnsi="仿宋_GB2312" w:cs="仿宋_GB2312" w:eastAsia="仿宋_GB2312"/>
                      <w:sz w:val="22"/>
                      <w:color w:val="000000"/>
                    </w:rPr>
                    <w:t>2、录制分辨率：支持1080P、720P、VGA、QVGA多档自定义录制分辨率，支持录制文件大小预估功能，适配不同存储需求。</w:t>
                  </w:r>
                </w:p>
                <w:p>
                  <w:pPr>
                    <w:pStyle w:val="null3"/>
                    <w:jc w:val="left"/>
                  </w:pPr>
                  <w:r>
                    <w:rPr>
                      <w:rFonts w:ascii="仿宋_GB2312" w:hAnsi="仿宋_GB2312" w:cs="仿宋_GB2312" w:eastAsia="仿宋_GB2312"/>
                      <w:sz w:val="22"/>
                      <w:color w:val="000000"/>
                    </w:rPr>
                    <w:t>3、分段录制:支持按文件存储容量、录制时长两种模式自动分段录制，可自由自定义分段阈值，文件:</w:t>
                  </w:r>
                </w:p>
                <w:p>
                  <w:pPr>
                    <w:pStyle w:val="null3"/>
                    <w:jc w:val="left"/>
                  </w:pPr>
                  <w:r>
                    <w:rPr>
                      <w:rFonts w:ascii="仿宋_GB2312" w:hAnsi="仿宋_GB2312" w:cs="仿宋_GB2312" w:eastAsia="仿宋_GB2312"/>
                      <w:sz w:val="22"/>
                      <w:color w:val="000000"/>
                    </w:rPr>
                    <w:t>分类管理便捷。</w:t>
                  </w:r>
                </w:p>
                <w:p>
                  <w:pPr>
                    <w:pStyle w:val="null3"/>
                    <w:numPr>
                      <w:ilvl w:val="0"/>
                      <w:numId w:val="1"/>
                    </w:numPr>
                    <w:jc w:val="left"/>
                  </w:pPr>
                  <w:r>
                    <w:rPr>
                      <w:rFonts w:ascii="仿宋_GB2312" w:hAnsi="仿宋_GB2312" w:cs="仿宋_GB2312" w:eastAsia="仿宋_GB2312"/>
                      <w:sz w:val="22"/>
                      <w:color w:val="000000"/>
                    </w:rPr>
                    <w:t>直播参数</w:t>
                  </w:r>
                  <w:r>
                    <w:rPr>
                      <w:rFonts w:ascii="仿宋_GB2312" w:hAnsi="仿宋_GB2312" w:cs="仿宋_GB2312" w:eastAsia="仿宋_GB2312"/>
                      <w:sz w:val="22"/>
                      <w:color w:val="000000"/>
                    </w:rPr>
                    <w:t>:支持1080P、720P高清直播，可自定义分辨率、帧率、画质档位，区分静态/动态码率模式，可实时显示当前直播码流大小。</w:t>
                  </w:r>
                </w:p>
                <w:p>
                  <w:pPr>
                    <w:pStyle w:val="null3"/>
                    <w:jc w:val="left"/>
                  </w:pPr>
                  <w:r>
                    <w:rPr>
                      <w:rFonts w:ascii="仿宋_GB2312" w:hAnsi="仿宋_GB2312" w:cs="仿宋_GB2312" w:eastAsia="仿宋_GB2312"/>
                      <w:sz w:val="22"/>
                      <w:color w:val="000000"/>
                    </w:rPr>
                    <w:t>5、双码流录制：支持主、子码流双码流同步录制，参数独立可调，兼顾高清存档与网络预览需求。</w:t>
                  </w:r>
                </w:p>
                <w:p>
                  <w:pPr>
                    <w:pStyle w:val="null3"/>
                    <w:jc w:val="left"/>
                  </w:pPr>
                  <w:r>
                    <w:rPr>
                      <w:rFonts w:ascii="仿宋_GB2312" w:hAnsi="仿宋_GB2312" w:cs="仿宋_GB2312" w:eastAsia="仿宋_GB2312"/>
                      <w:sz w:val="22"/>
                      <w:color w:val="000000"/>
                    </w:rPr>
                    <w:t>七、系统功能与运维管理</w:t>
                  </w:r>
                </w:p>
                <w:p>
                  <w:pPr>
                    <w:pStyle w:val="null3"/>
                    <w:jc w:val="left"/>
                  </w:pPr>
                  <w:r>
                    <w:rPr>
                      <w:rFonts w:ascii="仿宋_GB2312" w:hAnsi="仿宋_GB2312" w:cs="仿宋_GB2312" w:eastAsia="仿宋_GB2312"/>
                      <w:sz w:val="22"/>
                      <w:color w:val="000000"/>
                    </w:rPr>
                    <w:t>1、系统架构：采用B/S网页架构，无需安装客户端，浏览器即可完成设备配置、导播操作、参数调试、功能切换。</w:t>
                  </w:r>
                </w:p>
                <w:p>
                  <w:pPr>
                    <w:pStyle w:val="null3"/>
                    <w:jc w:val="left"/>
                  </w:pPr>
                  <w:r>
                    <w:rPr>
                      <w:rFonts w:ascii="仿宋_GB2312" w:hAnsi="仿宋_GB2312" w:cs="仿宋_GB2312" w:eastAsia="仿宋_GB2312"/>
                      <w:sz w:val="22"/>
                      <w:color w:val="000000"/>
                    </w:rPr>
                    <w:t>2、上电与休眠：支持多种上电模式选择，支持自定义定时休眠、定时唤醒，适配校园统一作息管理。</w:t>
                  </w:r>
                </w:p>
                <w:p>
                  <w:pPr>
                    <w:pStyle w:val="null3"/>
                    <w:jc w:val="left"/>
                  </w:pPr>
                  <w:r>
                    <w:rPr>
                      <w:rFonts w:ascii="仿宋_GB2312" w:hAnsi="仿宋_GB2312" w:cs="仿宋_GB2312" w:eastAsia="仿宋_GB2312"/>
                      <w:sz w:val="22"/>
                      <w:color w:val="000000"/>
                    </w:rPr>
                    <w:t>3、权限管理：分级权限设计，区分管理员、普通操作员权限，普通用户无参数修改权限，保障设备安全。</w:t>
                  </w:r>
                </w:p>
                <w:p>
                  <w:pPr>
                    <w:pStyle w:val="null3"/>
                    <w:jc w:val="left"/>
                  </w:pPr>
                  <w:r>
                    <w:rPr>
                      <w:rFonts w:ascii="仿宋_GB2312" w:hAnsi="仿宋_GB2312" w:cs="仿宋_GB2312" w:eastAsia="仿宋_GB2312"/>
                      <w:sz w:val="22"/>
                      <w:color w:val="000000"/>
                    </w:rPr>
                    <w:t>4、账号安全：支持二维码扫码登录，可绑定校内用户权限，实现校外人员权限隔离，保障设备访问安全。</w:t>
                  </w:r>
                </w:p>
                <w:p>
                  <w:pPr>
                    <w:pStyle w:val="null3"/>
                    <w:jc w:val="left"/>
                  </w:pPr>
                  <w:r>
                    <w:rPr>
                      <w:rFonts w:ascii="仿宋_GB2312" w:hAnsi="仿宋_GB2312" w:cs="仿宋_GB2312" w:eastAsia="仿宋_GB2312"/>
                      <w:sz w:val="22"/>
                      <w:color w:val="000000"/>
                    </w:rPr>
                    <w:t>5、设备信息管理：支持自定义录入设备安装位置、学校信息、联系人等档案信息，方便设备台账管理。</w:t>
                  </w:r>
                </w:p>
                <w:p>
                  <w:pPr>
                    <w:pStyle w:val="null3"/>
                    <w:jc w:val="left"/>
                  </w:pPr>
                  <w:r>
                    <w:rPr>
                      <w:rFonts w:ascii="仿宋_GB2312" w:hAnsi="仿宋_GB2312" w:cs="仿宋_GB2312" w:eastAsia="仿宋_GB2312"/>
                      <w:sz w:val="22"/>
                      <w:color w:val="000000"/>
                    </w:rPr>
                    <w:t>6、状态监测：后台实时展示CPU温度、磁盘占用、录制时长、文件大小、设备运行状态等信息。</w:t>
                  </w:r>
                </w:p>
                <w:p>
                  <w:pPr>
                    <w:pStyle w:val="null3"/>
                    <w:jc w:val="left"/>
                  </w:pPr>
                  <w:r>
                    <w:rPr>
                      <w:rFonts w:ascii="仿宋_GB2312" w:hAnsi="仿宋_GB2312" w:cs="仿宋_GB2312" w:eastAsia="仿宋_GB2312"/>
                      <w:sz w:val="22"/>
                      <w:color w:val="000000"/>
                    </w:rPr>
                    <w:t>7、UVC/UAC输出：支持USB音视频信号输出，可直接对接各类视频会议软件，即插即用。</w:t>
                  </w:r>
                </w:p>
                <w:p>
                  <w:pPr>
                    <w:pStyle w:val="null3"/>
                    <w:jc w:val="left"/>
                  </w:pPr>
                  <w:r>
                    <w:rPr>
                      <w:rFonts w:ascii="仿宋_GB2312" w:hAnsi="仿宋_GB2312" w:cs="仿宋_GB2312" w:eastAsia="仿宋_GB2312"/>
                      <w:sz w:val="22"/>
                      <w:color w:val="000000"/>
                    </w:rPr>
                    <w:t>八、智能</w:t>
                  </w:r>
                  <w:r>
                    <w:rPr>
                      <w:rFonts w:ascii="仿宋_GB2312" w:hAnsi="仿宋_GB2312" w:cs="仿宋_GB2312" w:eastAsia="仿宋_GB2312"/>
                      <w:sz w:val="22"/>
                      <w:color w:val="000000"/>
                    </w:rPr>
                    <w:t>AI与教学分析功能</w:t>
                  </w:r>
                </w:p>
                <w:p>
                  <w:pPr>
                    <w:pStyle w:val="null3"/>
                    <w:jc w:val="left"/>
                  </w:pPr>
                  <w:r>
                    <w:rPr>
                      <w:rFonts w:ascii="仿宋_GB2312" w:hAnsi="仿宋_GB2312" w:cs="仿宋_GB2312" w:eastAsia="仿宋_GB2312"/>
                      <w:sz w:val="22"/>
                      <w:color w:val="000000"/>
                    </w:rPr>
                    <w:t>1、AI智能跟踪：内置AI跟踪算法，无需外接定位主机、辅助摄像头，即可实现多机位全自动跟踪、智能画面切换，适配课堂教学场景。</w:t>
                  </w:r>
                </w:p>
                <w:p>
                  <w:pPr>
                    <w:pStyle w:val="null3"/>
                    <w:jc w:val="left"/>
                  </w:pPr>
                  <w:r>
                    <w:rPr>
                      <w:rFonts w:ascii="仿宋_GB2312" w:hAnsi="仿宋_GB2312" w:cs="仿宋_GB2312" w:eastAsia="仿宋_GB2312"/>
                      <w:sz w:val="22"/>
                      <w:color w:val="000000"/>
                    </w:rPr>
                    <w:t>2、画面标签自定义：支持自定义各视频信号源名称标签，适配多设备导播管理。</w:t>
                  </w:r>
                </w:p>
                <w:p>
                  <w:pPr>
                    <w:pStyle w:val="null3"/>
                    <w:jc w:val="left"/>
                  </w:pPr>
                  <w:r>
                    <w:rPr>
                      <w:rFonts w:ascii="仿宋_GB2312" w:hAnsi="仿宋_GB2312" w:cs="仿宋_GB2312" w:eastAsia="仿宋_GB2312"/>
                      <w:sz w:val="22"/>
                      <w:color w:val="000000"/>
                    </w:rPr>
                    <w:t>3、多场景音频独立设置：支持录制模式、互动模式双场景独立音频参数配置，适配不同外设音频适配需求。</w:t>
                  </w:r>
                </w:p>
                <w:p>
                  <w:pPr>
                    <w:pStyle w:val="null3"/>
                    <w:jc w:val="left"/>
                  </w:pPr>
                  <w:r>
                    <w:rPr>
                      <w:rFonts w:ascii="仿宋_GB2312" w:hAnsi="仿宋_GB2312" w:cs="仿宋_GB2312" w:eastAsia="仿宋_GB2312"/>
                      <w:sz w:val="22"/>
                      <w:color w:val="000000"/>
                    </w:rPr>
                    <w:t>4、跟踪逻辑自定义：支持自定义AI跟踪切换逻辑，支持双分屏、画中画等多种画面布局。</w:t>
                  </w:r>
                </w:p>
                <w:p>
                  <w:pPr>
                    <w:pStyle w:val="null3"/>
                    <w:jc w:val="left"/>
                  </w:pPr>
                  <w:r>
                    <w:rPr>
                      <w:rFonts w:ascii="仿宋_GB2312" w:hAnsi="仿宋_GB2312" w:cs="仿宋_GB2312" w:eastAsia="仿宋_GB2312"/>
                      <w:sz w:val="22"/>
                      <w:color w:val="000000"/>
                    </w:rPr>
                    <w:t>5、AI课堂行为分析：支持开启智能教学分析功能，可生成课堂热力图、教学行为总结、问答分析、S-T教学分析等多维度教学报告，助力教研评价。</w:t>
                  </w:r>
                </w:p>
                <w:p>
                  <w:pPr>
                    <w:pStyle w:val="null3"/>
                    <w:jc w:val="left"/>
                  </w:pPr>
                  <w:r>
                    <w:rPr>
                      <w:rFonts w:ascii="仿宋_GB2312" w:hAnsi="仿宋_GB2312" w:cs="仿宋_GB2312" w:eastAsia="仿宋_GB2312"/>
                      <w:sz w:val="22"/>
                      <w:color w:val="000000"/>
                    </w:rPr>
                    <w:t>九、互动与平台对接能力</w:t>
                  </w:r>
                </w:p>
                <w:p>
                  <w:pPr>
                    <w:pStyle w:val="null3"/>
                    <w:jc w:val="left"/>
                  </w:pPr>
                  <w:r>
                    <w:rPr>
                      <w:rFonts w:ascii="仿宋_GB2312" w:hAnsi="仿宋_GB2312" w:cs="仿宋_GB2312" w:eastAsia="仿宋_GB2312"/>
                      <w:sz w:val="22"/>
                      <w:color w:val="000000"/>
                    </w:rPr>
                    <w:t>1、高清同步传输：支持标准高速数据传输，声画同步效果优秀，多机位画面同步性高，无焦距抖动、无声画错位。</w:t>
                  </w:r>
                </w:p>
                <w:p>
                  <w:pPr>
                    <w:pStyle w:val="null3"/>
                    <w:jc w:val="left"/>
                  </w:pPr>
                  <w:r>
                    <w:rPr>
                      <w:rFonts w:ascii="仿宋_GB2312" w:hAnsi="仿宋_GB2312" w:cs="仿宋_GB2312" w:eastAsia="仿宋_GB2312"/>
                      <w:sz w:val="22"/>
                      <w:color w:val="000000"/>
                    </w:rPr>
                    <w:t>十、日志与大数据统计能力</w:t>
                  </w:r>
                </w:p>
                <w:p>
                  <w:pPr>
                    <w:pStyle w:val="null3"/>
                    <w:jc w:val="left"/>
                  </w:pPr>
                  <w:r>
                    <w:rPr>
                      <w:rFonts w:ascii="仿宋_GB2312" w:hAnsi="仿宋_GB2312" w:cs="仿宋_GB2312" w:eastAsia="仿宋_GB2312"/>
                      <w:sz w:val="22"/>
                      <w:color w:val="000000"/>
                    </w:rPr>
                    <w:t>1、操作日志追溯：支持云端查询设备操作记录，可通过用户名、手机号、日期多条件筛选，可查看操作时间、操作项及详细请求数据。</w:t>
                  </w:r>
                </w:p>
                <w:p>
                  <w:pPr>
                    <w:pStyle w:val="null3"/>
                    <w:jc w:val="left"/>
                  </w:pPr>
                  <w:r>
                    <w:rPr>
                      <w:rFonts w:ascii="仿宋_GB2312" w:hAnsi="仿宋_GB2312" w:cs="仿宋_GB2312" w:eastAsia="仿宋_GB2312"/>
                      <w:sz w:val="22"/>
                      <w:color w:val="000000"/>
                    </w:rPr>
                    <w:t>2、设备数据统计：支持云端统计设备覆盖量、绑定量、活跃度、新增设备数量，支持按版本、地区、时间多维度生成数据报表，适配区域化设备运维管理。</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录播流媒体处理软件</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一、软件基础架构与知识产权</w:t>
                  </w:r>
                </w:p>
                <w:p>
                  <w:pPr>
                    <w:pStyle w:val="null3"/>
                    <w:jc w:val="left"/>
                  </w:pPr>
                  <w:r>
                    <w:rPr>
                      <w:rFonts w:ascii="仿宋_GB2312" w:hAnsi="仿宋_GB2312" w:cs="仿宋_GB2312" w:eastAsia="仿宋_GB2312"/>
                      <w:sz w:val="22"/>
                      <w:color w:val="000000"/>
                    </w:rPr>
                    <w:t>1、系统运维管理：内置可视化操作向导，降低操作门槛；支持在线、离线自动升级方式，支持配置文件导入导出；可自定义录入设备台账信息，支持版本管理、设备状态查看，适配批量运维场景。</w:t>
                  </w:r>
                </w:p>
                <w:p>
                  <w:pPr>
                    <w:pStyle w:val="null3"/>
                    <w:jc w:val="left"/>
                  </w:pPr>
                  <w:r>
                    <w:rPr>
                      <w:rFonts w:ascii="仿宋_GB2312" w:hAnsi="仿宋_GB2312" w:cs="仿宋_GB2312" w:eastAsia="仿宋_GB2312"/>
                      <w:sz w:val="22"/>
                      <w:color w:val="000000"/>
                    </w:rPr>
                    <w:t>二、账号安全与权限体系</w:t>
                  </w:r>
                </w:p>
                <w:p>
                  <w:pPr>
                    <w:pStyle w:val="null3"/>
                    <w:jc w:val="left"/>
                  </w:pPr>
                  <w:r>
                    <w:rPr>
                      <w:rFonts w:ascii="仿宋_GB2312" w:hAnsi="仿宋_GB2312" w:cs="仿宋_GB2312" w:eastAsia="仿宋_GB2312"/>
                      <w:sz w:val="22"/>
                      <w:color w:val="000000"/>
                    </w:rPr>
                    <w:t>2、分级权限管理：支持管理员、普通操作员两级权限管控，普通用户仅可查看操作，无权修改系统参数，保障设备运行安全稳定。</w:t>
                  </w:r>
                </w:p>
                <w:p>
                  <w:pPr>
                    <w:pStyle w:val="null3"/>
                    <w:jc w:val="left"/>
                  </w:pPr>
                  <w:r>
                    <w:rPr>
                      <w:rFonts w:ascii="仿宋_GB2312" w:hAnsi="仿宋_GB2312" w:cs="仿宋_GB2312" w:eastAsia="仿宋_GB2312"/>
                      <w:sz w:val="22"/>
                      <w:color w:val="000000"/>
                    </w:rPr>
                    <w:t>3、扫码登录与上课提醒：支持微信扫码登录，可权限区分校内、校外人员；设备未登录状态上课可自动弹窗提醒扫码登录，登录后展示用户信息，操作全程可追溯。</w:t>
                  </w:r>
                </w:p>
                <w:p>
                  <w:pPr>
                    <w:pStyle w:val="null3"/>
                    <w:jc w:val="left"/>
                  </w:pPr>
                  <w:r>
                    <w:rPr>
                      <w:rFonts w:ascii="仿宋_GB2312" w:hAnsi="仿宋_GB2312" w:cs="仿宋_GB2312" w:eastAsia="仿宋_GB2312"/>
                      <w:sz w:val="22"/>
                      <w:color w:val="000000"/>
                    </w:rPr>
                    <w:t>三、视频录制功能</w:t>
                  </w:r>
                </w:p>
                <w:p>
                  <w:pPr>
                    <w:pStyle w:val="null3"/>
                    <w:jc w:val="left"/>
                  </w:pPr>
                  <w:r>
                    <w:rPr>
                      <w:rFonts w:ascii="仿宋_GB2312" w:hAnsi="仿宋_GB2312" w:cs="仿宋_GB2312" w:eastAsia="仿宋_GB2312"/>
                      <w:sz w:val="22"/>
                      <w:color w:val="000000"/>
                    </w:rPr>
                    <w:t>4、双模式录制：支持电影合成录制、资源独立录制双模式，可合成单路成片，也可保留摄像机、电脑画面独立原始素材。</w:t>
                  </w:r>
                </w:p>
                <w:p>
                  <w:pPr>
                    <w:pStyle w:val="null3"/>
                    <w:jc w:val="left"/>
                  </w:pPr>
                  <w:r>
                    <w:rPr>
                      <w:rFonts w:ascii="仿宋_GB2312" w:hAnsi="仿宋_GB2312" w:cs="仿宋_GB2312" w:eastAsia="仿宋_GB2312"/>
                      <w:sz w:val="22"/>
                      <w:color w:val="000000"/>
                    </w:rPr>
                    <w:t>5、编码、分辨率与录制机制：支持H.264、H.265双编码、AAC音频编码、MP4封装；支持多档分辨率，可调覆盖高清及常规教学分辨率;支持多档位编码复杂度调节；支持按时长、按文件大小双模式自动分段录制。</w:t>
                  </w:r>
                </w:p>
                <w:p>
                  <w:pPr>
                    <w:pStyle w:val="null3"/>
                    <w:jc w:val="left"/>
                  </w:pPr>
                  <w:r>
                    <w:rPr>
                      <w:rFonts w:ascii="仿宋_GB2312" w:hAnsi="仿宋_GB2312" w:cs="仿宋_GB2312" w:eastAsia="仿宋_GB2312"/>
                      <w:sz w:val="22"/>
                      <w:color w:val="000000"/>
                    </w:rPr>
                    <w:t>6、离线录制与双重备份：支持断网本地录制存储，联网后可自动/手动FTP归档上传，保障视频文件安全不丢失。</w:t>
                  </w:r>
                </w:p>
                <w:p>
                  <w:pPr>
                    <w:pStyle w:val="null3"/>
                    <w:jc w:val="left"/>
                  </w:pPr>
                  <w:r>
                    <w:rPr>
                      <w:rFonts w:ascii="仿宋_GB2312" w:hAnsi="仿宋_GB2312" w:cs="仿宋_GB2312" w:eastAsia="仿宋_GB2312"/>
                      <w:sz w:val="22"/>
                      <w:color w:val="000000"/>
                    </w:rPr>
                    <w:t>四、直播推流功能</w:t>
                  </w:r>
                </w:p>
                <w:p>
                  <w:pPr>
                    <w:pStyle w:val="null3"/>
                    <w:jc w:val="left"/>
                  </w:pPr>
                  <w:r>
                    <w:rPr>
                      <w:rFonts w:ascii="仿宋_GB2312" w:hAnsi="仿宋_GB2312" w:cs="仿宋_GB2312" w:eastAsia="仿宋_GB2312"/>
                      <w:sz w:val="22"/>
                      <w:color w:val="000000"/>
                    </w:rPr>
                    <w:t>7、多模式多路推流：支持RTMP模式，支持RTMP同步推流，可自由选择主、子码流推流源。</w:t>
                  </w:r>
                </w:p>
                <w:p>
                  <w:pPr>
                    <w:pStyle w:val="null3"/>
                    <w:jc w:val="left"/>
                  </w:pPr>
                  <w:r>
                    <w:rPr>
                      <w:rFonts w:ascii="仿宋_GB2312" w:hAnsi="仿宋_GB2312" w:cs="仿宋_GB2312" w:eastAsia="仿宋_GB2312"/>
                      <w:sz w:val="22"/>
                      <w:color w:val="000000"/>
                    </w:rPr>
                    <w:t>五、智能导播与画面处理</w:t>
                  </w:r>
                </w:p>
                <w:p>
                  <w:pPr>
                    <w:pStyle w:val="null3"/>
                    <w:jc w:val="left"/>
                  </w:pPr>
                  <w:r>
                    <w:rPr>
                      <w:rFonts w:ascii="仿宋_GB2312" w:hAnsi="仿宋_GB2312" w:cs="仿宋_GB2312" w:eastAsia="仿宋_GB2312"/>
                      <w:sz w:val="22"/>
                      <w:color w:val="000000"/>
                    </w:rPr>
                    <w:t>8、多模式导播切换：支持全自动、半自动、手动三档导播模式，直播、录制、互动过程中可无缝切换，不中断业务运行。</w:t>
                  </w:r>
                </w:p>
                <w:p>
                  <w:pPr>
                    <w:pStyle w:val="null3"/>
                    <w:jc w:val="left"/>
                  </w:pPr>
                  <w:r>
                    <w:rPr>
                      <w:rFonts w:ascii="仿宋_GB2312" w:hAnsi="仿宋_GB2312" w:cs="仿宋_GB2312" w:eastAsia="仿宋_GB2312"/>
                      <w:sz w:val="22"/>
                      <w:color w:val="000000"/>
                    </w:rPr>
                    <w:t>9、画面预览与自定义布局：支持全通道画面实时预览、点击切换输出；支持画中画、二分屏、三分屏及自定义自由布局，窗口可拖动、缩放、叠加、替换视频源，灵活适配教学场景。</w:t>
                  </w:r>
                </w:p>
                <w:p>
                  <w:pPr>
                    <w:pStyle w:val="null3"/>
                    <w:jc w:val="left"/>
                  </w:pPr>
                  <w:r>
                    <w:rPr>
                      <w:rFonts w:ascii="仿宋_GB2312" w:hAnsi="仿宋_GB2312" w:cs="仿宋_GB2312" w:eastAsia="仿宋_GB2312"/>
                      <w:sz w:val="22"/>
                      <w:color w:val="000000"/>
                    </w:rPr>
                    <w:t>10、字幕台标与片头片尾：支持自定义台标Logo、滚动字幕、字体颜色及预设字幕模板；支持上传图片作为片头片尾，可自定义显示时长并叠加课堂信息。</w:t>
                  </w:r>
                </w:p>
                <w:p>
                  <w:pPr>
                    <w:pStyle w:val="null3"/>
                    <w:jc w:val="left"/>
                  </w:pPr>
                  <w:r>
                    <w:rPr>
                      <w:rFonts w:ascii="仿宋_GB2312" w:hAnsi="仿宋_GB2312" w:cs="仿宋_GB2312" w:eastAsia="仿宋_GB2312"/>
                      <w:sz w:val="22"/>
                      <w:color w:val="000000"/>
                    </w:rPr>
                    <w:t>11、软件云台控制：支持电子云台变焦、平移、鼠标快速居中定位，支持多个摄像机预置位设置与调用。</w:t>
                  </w:r>
                </w:p>
                <w:p>
                  <w:pPr>
                    <w:pStyle w:val="null3"/>
                    <w:jc w:val="left"/>
                  </w:pPr>
                  <w:r>
                    <w:rPr>
                      <w:rFonts w:ascii="仿宋_GB2312" w:hAnsi="仿宋_GB2312" w:cs="仿宋_GB2312" w:eastAsia="仿宋_GB2312"/>
                      <w:sz w:val="22"/>
                      <w:color w:val="000000"/>
                    </w:rPr>
                    <w:t>六、</w:t>
                  </w:r>
                  <w:r>
                    <w:rPr>
                      <w:rFonts w:ascii="仿宋_GB2312" w:hAnsi="仿宋_GB2312" w:cs="仿宋_GB2312" w:eastAsia="仿宋_GB2312"/>
                      <w:sz w:val="22"/>
                      <w:color w:val="000000"/>
                    </w:rPr>
                    <w:t>AI智能跟踪系统</w:t>
                  </w:r>
                </w:p>
                <w:p>
                  <w:pPr>
                    <w:pStyle w:val="null3"/>
                    <w:jc w:val="left"/>
                  </w:pPr>
                  <w:r>
                    <w:rPr>
                      <w:rFonts w:ascii="仿宋_GB2312" w:hAnsi="仿宋_GB2312" w:cs="仿宋_GB2312" w:eastAsia="仿宋_GB2312"/>
                      <w:sz w:val="22"/>
                      <w:color w:val="000000"/>
                    </w:rPr>
                    <w:t>12、全场景AI跟踪：内置AI跟踪算法，无需外接辅助设备，支持多种跟踪模式；支持教师端区域、板书、屏蔽区、身高自适应、人形特写、云台速度调节；支持学生端人脸检测、区域屏蔽、目标丢失兜底切换，跟踪稳定不漏拍、不空镜。</w:t>
                  </w:r>
                </w:p>
                <w:p>
                  <w:pPr>
                    <w:pStyle w:val="null3"/>
                    <w:jc w:val="left"/>
                  </w:pPr>
                  <w:r>
                    <w:rPr>
                      <w:rFonts w:ascii="仿宋_GB2312" w:hAnsi="仿宋_GB2312" w:cs="仿宋_GB2312" w:eastAsia="仿宋_GB2312"/>
                      <w:sz w:val="22"/>
                      <w:color w:val="000000"/>
                    </w:rPr>
                    <w:t>七、智能音频处理</w:t>
                  </w:r>
                </w:p>
                <w:p>
                  <w:pPr>
                    <w:pStyle w:val="null3"/>
                    <w:jc w:val="left"/>
                  </w:pPr>
                  <w:r>
                    <w:rPr>
                      <w:rFonts w:ascii="仿宋_GB2312" w:hAnsi="仿宋_GB2312" w:cs="仿宋_GB2312" w:eastAsia="仿宋_GB2312"/>
                      <w:sz w:val="22"/>
                      <w:color w:val="000000"/>
                    </w:rPr>
                    <w:t>13、专业音频算法：内置AGC自动增益、AEC回声消除、ANS降噪、EQ均衡等专业音频处理能力，适配课堂、互动会议场景。</w:t>
                  </w:r>
                </w:p>
                <w:p>
                  <w:pPr>
                    <w:pStyle w:val="null3"/>
                    <w:jc w:val="left"/>
                  </w:pPr>
                  <w:r>
                    <w:rPr>
                      <w:rFonts w:ascii="仿宋_GB2312" w:hAnsi="仿宋_GB2312" w:cs="仿宋_GB2312" w:eastAsia="仿宋_GB2312"/>
                      <w:sz w:val="22"/>
                      <w:color w:val="000000"/>
                    </w:rPr>
                    <w:t>14、AI降噪与智能混音：支持多档位AI降噪（高/中/低/自定义多级调节），可过滤环境底噪；支持智能人声识别、动态混音，自动平衡人声与背景音量。</w:t>
                  </w:r>
                </w:p>
                <w:p>
                  <w:pPr>
                    <w:pStyle w:val="null3"/>
                    <w:jc w:val="left"/>
                  </w:pPr>
                  <w:r>
                    <w:rPr>
                      <w:rFonts w:ascii="仿宋_GB2312" w:hAnsi="仿宋_GB2312" w:cs="仿宋_GB2312" w:eastAsia="仿宋_GB2312"/>
                      <w:sz w:val="22"/>
                      <w:color w:val="000000"/>
                    </w:rPr>
                    <w:t>15、音量管控与场景音频：支持实时音量调节、一键静音、麦克风音量动态显示。</w:t>
                  </w:r>
                </w:p>
                <w:p>
                  <w:pPr>
                    <w:pStyle w:val="null3"/>
                    <w:jc w:val="left"/>
                  </w:pPr>
                  <w:r>
                    <w:rPr>
                      <w:rFonts w:ascii="仿宋_GB2312" w:hAnsi="仿宋_GB2312" w:cs="仿宋_GB2312" w:eastAsia="仿宋_GB2312"/>
                      <w:sz w:val="22"/>
                      <w:color w:val="000000"/>
                    </w:rPr>
                    <w:t>八、高清远程互动教学</w:t>
                  </w:r>
                </w:p>
                <w:p>
                  <w:pPr>
                    <w:pStyle w:val="null3"/>
                    <w:jc w:val="left"/>
                  </w:pPr>
                  <w:r>
                    <w:rPr>
                      <w:rFonts w:ascii="仿宋_GB2312" w:hAnsi="仿宋_GB2312" w:cs="仿宋_GB2312" w:eastAsia="仿宋_GB2312"/>
                      <w:sz w:val="22"/>
                      <w:color w:val="000000"/>
                    </w:rPr>
                    <w:t>16、内置互动模块无需MCU，支持多路直播接入授课模式，多人可同时开麦上台。</w:t>
                  </w:r>
                </w:p>
                <w:p>
                  <w:pPr>
                    <w:pStyle w:val="null3"/>
                    <w:jc w:val="left"/>
                  </w:pPr>
                  <w:r>
                    <w:rPr>
                      <w:rFonts w:ascii="仿宋_GB2312" w:hAnsi="仿宋_GB2312" w:cs="仿宋_GB2312" w:eastAsia="仿宋_GB2312"/>
                      <w:sz w:val="22"/>
                      <w:color w:val="000000"/>
                    </w:rPr>
                    <w:t>17、超高清水准与弱网适配：支持双向高清互动，清晰度可手动切换多档分辨率，具备网络自适应画质调节;弱网环境下画面流畅、语音连贯无断</w:t>
                  </w:r>
                </w:p>
                <w:p>
                  <w:pPr>
                    <w:pStyle w:val="null3"/>
                    <w:jc w:val="left"/>
                  </w:pPr>
                  <w:r>
                    <w:rPr>
                      <w:rFonts w:ascii="仿宋_GB2312" w:hAnsi="仿宋_GB2312" w:cs="仿宋_GB2312" w:eastAsia="仿宋_GB2312"/>
                      <w:sz w:val="22"/>
                      <w:color w:val="000000"/>
                    </w:rPr>
                    <w:t>连。</w:t>
                  </w:r>
                </w:p>
                <w:p>
                  <w:pPr>
                    <w:pStyle w:val="null3"/>
                    <w:jc w:val="left"/>
                  </w:pPr>
                  <w:r>
                    <w:rPr>
                      <w:rFonts w:ascii="仿宋_GB2312" w:hAnsi="仿宋_GB2312" w:cs="仿宋_GB2312" w:eastAsia="仿宋_GB2312"/>
                      <w:sz w:val="22"/>
                      <w:color w:val="000000"/>
                    </w:rPr>
                    <w:t>18、双流互动与画面布局：支持互动双流开启/关闭，第二画面可选择多种信号源，支持实景、课件双路独立传输、双HDMI分别输出；支持经典大小屏、均等多画面多种互动布局，支持轮巡展示。</w:t>
                  </w:r>
                </w:p>
                <w:p>
                  <w:pPr>
                    <w:pStyle w:val="null3"/>
                    <w:jc w:val="left"/>
                  </w:pPr>
                  <w:r>
                    <w:rPr>
                      <w:rFonts w:ascii="仿宋_GB2312" w:hAnsi="仿宋_GB2312" w:cs="仿宋_GB2312" w:eastAsia="仿宋_GB2312"/>
                      <w:sz w:val="22"/>
                      <w:color w:val="000000"/>
                    </w:rPr>
                    <w:t>19、互动邀请与权限管控：支持手机号批量邀请、自定义以内房间号邀请；主讲端可自定义参会角色权限，支持单人/全场禁言、自动/手动应答切换。</w:t>
                  </w:r>
                </w:p>
                <w:p>
                  <w:pPr>
                    <w:pStyle w:val="null3"/>
                    <w:jc w:val="left"/>
                  </w:pPr>
                  <w:r>
                    <w:rPr>
                      <w:rFonts w:ascii="仿宋_GB2312" w:hAnsi="仿宋_GB2312" w:cs="仿宋_GB2312" w:eastAsia="仿宋_GB2312"/>
                      <w:sz w:val="22"/>
                      <w:color w:val="000000"/>
                    </w:rPr>
                    <w:t>九、系统运行与流媒体质量监测</w:t>
                  </w:r>
                </w:p>
                <w:p>
                  <w:pPr>
                    <w:pStyle w:val="null3"/>
                    <w:jc w:val="left"/>
                  </w:pPr>
                  <w:r>
                    <w:rPr>
                      <w:rFonts w:ascii="仿宋_GB2312" w:hAnsi="仿宋_GB2312" w:cs="仿宋_GB2312" w:eastAsia="仿宋_GB2312"/>
                      <w:sz w:val="22"/>
                      <w:color w:val="000000"/>
                    </w:rPr>
                    <w:t>20、系统资源监控：运行及互动过程中实时监测CPU、内存、进程、句柄、上下行带宽、网络丢包等硬件资源参数，保障系统稳定运行。</w:t>
                  </w:r>
                </w:p>
                <w:p>
                  <w:pPr>
                    <w:pStyle w:val="null3"/>
                    <w:jc w:val="left"/>
                  </w:pPr>
                  <w:r>
                    <w:rPr>
                      <w:rFonts w:ascii="仿宋_GB2312" w:hAnsi="仿宋_GB2312" w:cs="仿宋_GB2312" w:eastAsia="仿宋_GB2312"/>
                      <w:sz w:val="22"/>
                      <w:color w:val="000000"/>
                    </w:rPr>
                    <w:t>21、流媒体质量诊断：可实时查看视频分辨率、帧率、码率、延时、参数，全程可视化监测，便于故障排查与质量把控。</w:t>
                  </w:r>
                </w:p>
                <w:p>
                  <w:pPr>
                    <w:pStyle w:val="null3"/>
                    <w:jc w:val="left"/>
                  </w:pPr>
                  <w:r>
                    <w:rPr>
                      <w:rFonts w:ascii="仿宋_GB2312" w:hAnsi="仿宋_GB2312" w:cs="仿宋_GB2312" w:eastAsia="仿宋_GB2312"/>
                      <w:sz w:val="22"/>
                      <w:color w:val="000000"/>
                    </w:rPr>
                    <w:t>十、资源管理与运维大数据</w:t>
                  </w:r>
                </w:p>
                <w:p>
                  <w:pPr>
                    <w:pStyle w:val="null3"/>
                    <w:jc w:val="left"/>
                  </w:pPr>
                  <w:r>
                    <w:rPr>
                      <w:rFonts w:ascii="仿宋_GB2312" w:hAnsi="仿宋_GB2312" w:cs="仿宋_GB2312" w:eastAsia="仿宋_GB2312"/>
                      <w:sz w:val="22"/>
                      <w:color w:val="000000"/>
                    </w:rPr>
                    <w:t>22、视频文件管理：支持录像文件检索、预览、播放、下载、删除、手动FTP上传归档，文件管理便捷规范。</w:t>
                  </w:r>
                </w:p>
                <w:p>
                  <w:pPr>
                    <w:pStyle w:val="null3"/>
                    <w:jc w:val="left"/>
                  </w:pPr>
                  <w:r>
                    <w:rPr>
                      <w:rFonts w:ascii="仿宋_GB2312" w:hAnsi="仿宋_GB2312" w:cs="仿宋_GB2312" w:eastAsia="仿宋_GB2312"/>
                      <w:sz w:val="22"/>
                      <w:color w:val="000000"/>
                    </w:rPr>
                    <w:t>23、日志与数据统计：留存全量操作日志，支持多条件筛选追溯；支持设备在线、活跃、新增、绑定数据统计，可按版本、地区、时间生成运维报表。</w:t>
                  </w:r>
                </w:p>
                <w:p>
                  <w:pPr>
                    <w:pStyle w:val="null3"/>
                    <w:jc w:val="left"/>
                  </w:pPr>
                  <w:r>
                    <w:rPr>
                      <w:rFonts w:ascii="仿宋_GB2312" w:hAnsi="仿宋_GB2312" w:cs="仿宋_GB2312" w:eastAsia="仿宋_GB2312"/>
                      <w:sz w:val="22"/>
                      <w:color w:val="000000"/>
                    </w:rPr>
                    <w:t>十一、设备兼容与拓展能力</w:t>
                  </w:r>
                </w:p>
                <w:p>
                  <w:pPr>
                    <w:pStyle w:val="null3"/>
                    <w:jc w:val="left"/>
                  </w:pPr>
                  <w:r>
                    <w:rPr>
                      <w:rFonts w:ascii="仿宋_GB2312" w:hAnsi="仿宋_GB2312" w:cs="仿宋_GB2312" w:eastAsia="仿宋_GB2312"/>
                      <w:sz w:val="22"/>
                      <w:color w:val="000000"/>
                    </w:rPr>
                    <w:t>24、多设备兼容接入：支持RTSP协议接入第三方网络摄像机，适配主流外设设备；支持UVC/UAC USB音视频输出，可直接对接各类会议软件。</w:t>
                  </w:r>
                </w:p>
                <w:p>
                  <w:pPr>
                    <w:pStyle w:val="null3"/>
                    <w:jc w:val="left"/>
                  </w:pPr>
                  <w:r>
                    <w:rPr>
                      <w:rFonts w:ascii="仿宋_GB2312" w:hAnsi="仿宋_GB2312" w:cs="仿宋_GB2312" w:eastAsia="仿宋_GB2312"/>
                      <w:sz w:val="22"/>
                      <w:color w:val="000000"/>
                    </w:rPr>
                    <w:t>25、网络适配能力：支持IPv4/IPv6双协议栈、HTTP/HTTPS网络认证，支持单项及一键全网检测，适配各类校园网络环境。</w:t>
                  </w:r>
                </w:p>
                <w:p>
                  <w:pPr>
                    <w:pStyle w:val="null3"/>
                    <w:jc w:val="left"/>
                  </w:pPr>
                  <w:r>
                    <w:rPr>
                      <w:rFonts w:ascii="仿宋_GB2312" w:hAnsi="仿宋_GB2312" w:cs="仿宋_GB2312" w:eastAsia="仿宋_GB2312"/>
                      <w:sz w:val="22"/>
                      <w:color w:val="000000"/>
                    </w:rPr>
                    <w:t>十二、</w:t>
                  </w:r>
                  <w:r>
                    <w:rPr>
                      <w:rFonts w:ascii="仿宋_GB2312" w:hAnsi="仿宋_GB2312" w:cs="仿宋_GB2312" w:eastAsia="仿宋_GB2312"/>
                      <w:sz w:val="22"/>
                      <w:color w:val="000000"/>
                    </w:rPr>
                    <w:t>AI智能教研分析</w:t>
                  </w:r>
                </w:p>
                <w:p>
                  <w:pPr>
                    <w:pStyle w:val="null3"/>
                    <w:jc w:val="left"/>
                  </w:pPr>
                  <w:r>
                    <w:rPr>
                      <w:rFonts w:ascii="仿宋_GB2312" w:hAnsi="仿宋_GB2312" w:cs="仿宋_GB2312" w:eastAsia="仿宋_GB2312"/>
                      <w:sz w:val="22"/>
                      <w:color w:val="000000"/>
                    </w:rPr>
                    <w:t>26、全维度教学AI分析：可自动生成课堂热力图、师生行为分析、问答统计、理答分析、S-T教学分析等多维度教研报告，支撑教学复盘与教学评价。</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云台摄像机</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一、核心图像传感器参数</w:t>
                  </w:r>
                </w:p>
                <w:p>
                  <w:pPr>
                    <w:pStyle w:val="null3"/>
                    <w:jc w:val="left"/>
                  </w:pPr>
                  <w:r>
                    <w:rPr>
                      <w:rFonts w:ascii="仿宋_GB2312" w:hAnsi="仿宋_GB2312" w:cs="仿宋_GB2312" w:eastAsia="仿宋_GB2312"/>
                      <w:sz w:val="22"/>
                      <w:color w:val="000000"/>
                    </w:rPr>
                    <w:t>1、图像传感器：采用CMOS图像传感器，传感器尺寸满足高清动态成像标准，支持逐行扫描模式，动态成像效果优异，可清晰捕捉高速运动画面细节。</w:t>
                  </w:r>
                </w:p>
                <w:p>
                  <w:pPr>
                    <w:pStyle w:val="null3"/>
                    <w:jc w:val="left"/>
                  </w:pPr>
                  <w:r>
                    <w:rPr>
                      <w:rFonts w:ascii="仿宋_GB2312" w:hAnsi="仿宋_GB2312" w:cs="仿宋_GB2312" w:eastAsia="仿宋_GB2312"/>
                      <w:sz w:val="22"/>
                      <w:color w:val="000000"/>
                    </w:rPr>
                    <w:t>2、有效像素：设备有效像素输出，支持4K超高清成像，满足高清录制、直播的画质要求。</w:t>
                  </w:r>
                </w:p>
                <w:p>
                  <w:pPr>
                    <w:pStyle w:val="null3"/>
                    <w:jc w:val="left"/>
                  </w:pPr>
                  <w:r>
                    <w:rPr>
                      <w:rFonts w:ascii="仿宋_GB2312" w:hAnsi="仿宋_GB2312" w:cs="仿宋_GB2312" w:eastAsia="仿宋_GB2312"/>
                      <w:sz w:val="22"/>
                      <w:color w:val="000000"/>
                    </w:rPr>
                    <w:t>3、镜头规格：镜头光圈设计，通光性能良好，可适配强光、弱光等复杂光线环境，保障画面明暗层次均匀自然。</w:t>
                  </w:r>
                </w:p>
                <w:p>
                  <w:pPr>
                    <w:pStyle w:val="null3"/>
                    <w:jc w:val="left"/>
                  </w:pPr>
                  <w:r>
                    <w:rPr>
                      <w:rFonts w:ascii="仿宋_GB2312" w:hAnsi="仿宋_GB2312" w:cs="仿宋_GB2312" w:eastAsia="仿宋_GB2312"/>
                      <w:sz w:val="22"/>
                      <w:color w:val="000000"/>
                    </w:rPr>
                    <w:t>二、变焦与画面矫正性能</w:t>
                  </w:r>
                </w:p>
                <w:p>
                  <w:pPr>
                    <w:pStyle w:val="null3"/>
                    <w:jc w:val="left"/>
                  </w:pPr>
                  <w:r>
                    <w:rPr>
                      <w:rFonts w:ascii="仿宋_GB2312" w:hAnsi="仿宋_GB2312" w:cs="仿宋_GB2312" w:eastAsia="仿宋_GB2312"/>
                      <w:sz w:val="22"/>
                      <w:color w:val="000000"/>
                    </w:rPr>
                    <w:t>4、变焦能力：支持自动变焦、手动变焦双重控制模式，综合大倍率光学变焦倍数，变焦运行平稳顺滑，无卡顿、无跳焦现象。</w:t>
                  </w:r>
                </w:p>
                <w:p>
                  <w:pPr>
                    <w:pStyle w:val="null3"/>
                    <w:jc w:val="left"/>
                  </w:pPr>
                  <w:r>
                    <w:rPr>
                      <w:rFonts w:ascii="仿宋_GB2312" w:hAnsi="仿宋_GB2312" w:cs="仿宋_GB2312" w:eastAsia="仿宋_GB2312"/>
                      <w:sz w:val="22"/>
                      <w:color w:val="000000"/>
                    </w:rPr>
                    <w:t>5、画面畸变矫正：广角拍摄无拉伸、变形、扭曲问题，画面规整标准。</w:t>
                  </w:r>
                </w:p>
                <w:p>
                  <w:pPr>
                    <w:pStyle w:val="null3"/>
                    <w:jc w:val="left"/>
                  </w:pPr>
                  <w:r>
                    <w:rPr>
                      <w:rFonts w:ascii="仿宋_GB2312" w:hAnsi="仿宋_GB2312" w:cs="仿宋_GB2312" w:eastAsia="仿宋_GB2312"/>
                      <w:sz w:val="22"/>
                      <w:color w:val="000000"/>
                    </w:rPr>
                    <w:t>三、基础画质调控参数</w:t>
                  </w:r>
                </w:p>
                <w:p>
                  <w:pPr>
                    <w:pStyle w:val="null3"/>
                    <w:jc w:val="left"/>
                  </w:pPr>
                  <w:r>
                    <w:rPr>
                      <w:rFonts w:ascii="仿宋_GB2312" w:hAnsi="仿宋_GB2312" w:cs="仿宋_GB2312" w:eastAsia="仿宋_GB2312"/>
                      <w:sz w:val="22"/>
                      <w:color w:val="000000"/>
                    </w:rPr>
                    <w:t>6、最低照度：最低照度具备低照度成像能力，昏暗环境下无需补光即可呈现清晰画面。</w:t>
                  </w:r>
                </w:p>
                <w:p>
                  <w:pPr>
                    <w:pStyle w:val="null3"/>
                    <w:jc w:val="left"/>
                  </w:pPr>
                  <w:r>
                    <w:rPr>
                      <w:rFonts w:ascii="仿宋_GB2312" w:hAnsi="仿宋_GB2312" w:cs="仿宋_GB2312" w:eastAsia="仿宋_GB2312"/>
                      <w:sz w:val="22"/>
                      <w:color w:val="000000"/>
                    </w:rPr>
                    <w:t>7、快门速度：支持大范围快门调节，可兼顾静态画面清晰拍摄与高速运动画面抓拍，有效消除画面拖影、模糊问题。</w:t>
                  </w:r>
                </w:p>
                <w:p>
                  <w:pPr>
                    <w:pStyle w:val="null3"/>
                    <w:jc w:val="left"/>
                  </w:pPr>
                  <w:r>
                    <w:rPr>
                      <w:rFonts w:ascii="仿宋_GB2312" w:hAnsi="仿宋_GB2312" w:cs="仿宋_GB2312" w:eastAsia="仿宋_GB2312"/>
                      <w:sz w:val="22"/>
                      <w:color w:val="000000"/>
                    </w:rPr>
                    <w:t>8、白平衡：支持自动白平衡功能，可根据环境灯光、自然光等不同色温场景自动适配调节，真实还原拍摄主体色彩。</w:t>
                  </w:r>
                </w:p>
                <w:p>
                  <w:pPr>
                    <w:pStyle w:val="null3"/>
                    <w:jc w:val="left"/>
                  </w:pPr>
                  <w:r>
                    <w:rPr>
                      <w:rFonts w:ascii="仿宋_GB2312" w:hAnsi="仿宋_GB2312" w:cs="仿宋_GB2312" w:eastAsia="仿宋_GB2312"/>
                      <w:sz w:val="22"/>
                      <w:color w:val="000000"/>
                    </w:rPr>
                    <w:t>9、背光补偿：搭载背光补偿功能，针对逆光、强光背景拍摄场景，可智能优化画面明暗对比度，避免拍摄主体发黑、背景过曝，保障画面整体均衡。</w:t>
                  </w:r>
                </w:p>
                <w:p>
                  <w:pPr>
                    <w:pStyle w:val="null3"/>
                    <w:jc w:val="left"/>
                  </w:pPr>
                  <w:r>
                    <w:rPr>
                      <w:rFonts w:ascii="仿宋_GB2312" w:hAnsi="仿宋_GB2312" w:cs="仿宋_GB2312" w:eastAsia="仿宋_GB2312"/>
                      <w:sz w:val="22"/>
                      <w:color w:val="000000"/>
                    </w:rPr>
                    <w:t>10、图像冻结：支持一键图像冻结功能，可快速定格当前拍摄画面，满足课堂重点知识点、会议关键内容定格展示需求。</w:t>
                  </w:r>
                </w:p>
                <w:p>
                  <w:pPr>
                    <w:pStyle w:val="null3"/>
                    <w:jc w:val="left"/>
                  </w:pPr>
                  <w:r>
                    <w:rPr>
                      <w:rFonts w:ascii="仿宋_GB2312" w:hAnsi="仿宋_GB2312" w:cs="仿宋_GB2312" w:eastAsia="仿宋_GB2312"/>
                      <w:sz w:val="22"/>
                      <w:color w:val="000000"/>
                    </w:rPr>
                    <w:t>11、数字降噪：整机高信噪比设计，成像干净通透。</w:t>
                  </w:r>
                </w:p>
                <w:p>
                  <w:pPr>
                    <w:pStyle w:val="null3"/>
                    <w:jc w:val="left"/>
                  </w:pPr>
                  <w:r>
                    <w:rPr>
                      <w:rFonts w:ascii="仿宋_GB2312" w:hAnsi="仿宋_GB2312" w:cs="仿宋_GB2312" w:eastAsia="仿宋_GB2312"/>
                      <w:sz w:val="22"/>
                      <w:color w:val="000000"/>
                    </w:rPr>
                    <w:t>四、云台运行与跟焦性能</w:t>
                  </w:r>
                </w:p>
                <w:p>
                  <w:pPr>
                    <w:pStyle w:val="null3"/>
                    <w:jc w:val="left"/>
                  </w:pPr>
                  <w:r>
                    <w:rPr>
                      <w:rFonts w:ascii="仿宋_GB2312" w:hAnsi="仿宋_GB2312" w:cs="仿宋_GB2312" w:eastAsia="仿宋_GB2312"/>
                      <w:sz w:val="22"/>
                      <w:color w:val="000000"/>
                    </w:rPr>
                    <w:t>12、云台结构：支持水平、垂直全方位多角度转动，适配多方位、多角度拍摄需求，运行稳定耐用。</w:t>
                  </w:r>
                </w:p>
                <w:p>
                  <w:pPr>
                    <w:pStyle w:val="null3"/>
                    <w:jc w:val="left"/>
                  </w:pPr>
                  <w:r>
                    <w:rPr>
                      <w:rFonts w:ascii="仿宋_GB2312" w:hAnsi="仿宋_GB2312" w:cs="仿宋_GB2312" w:eastAsia="仿宋_GB2312"/>
                      <w:sz w:val="22"/>
                      <w:color w:val="000000"/>
                    </w:rPr>
                    <w:t>13、云台转速：云台响应快速灵敏，跟踪转动无滞后、无卡顿。</w:t>
                  </w:r>
                </w:p>
                <w:p>
                  <w:pPr>
                    <w:pStyle w:val="null3"/>
                    <w:jc w:val="left"/>
                  </w:pPr>
                  <w:r>
                    <w:rPr>
                      <w:rFonts w:ascii="仿宋_GB2312" w:hAnsi="仿宋_GB2312" w:cs="仿宋_GB2312" w:eastAsia="仿宋_GB2312"/>
                      <w:sz w:val="22"/>
                      <w:color w:val="000000"/>
                    </w:rPr>
                    <w:t>14、自适应跟焦：支持实时联动跟焦，云台水平旋转、垂直俯仰、变焦过程中同步完成对焦调整，移动拍摄全程不虚焦、画面稳定，无周期性焦距抖动问题。</w:t>
                  </w:r>
                </w:p>
                <w:p>
                  <w:pPr>
                    <w:pStyle w:val="null3"/>
                    <w:jc w:val="left"/>
                  </w:pPr>
                  <w:r>
                    <w:rPr>
                      <w:rFonts w:ascii="仿宋_GB2312" w:hAnsi="仿宋_GB2312" w:cs="仿宋_GB2312" w:eastAsia="仿宋_GB2312"/>
                      <w:sz w:val="22"/>
                      <w:color w:val="000000"/>
                    </w:rPr>
                    <w:t>五、视频分辨率与编码</w:t>
                  </w:r>
                </w:p>
                <w:p>
                  <w:pPr>
                    <w:pStyle w:val="null3"/>
                    <w:jc w:val="left"/>
                  </w:pPr>
                  <w:r>
                    <w:rPr>
                      <w:rFonts w:ascii="仿宋_GB2312" w:hAnsi="仿宋_GB2312" w:cs="仿宋_GB2312" w:eastAsia="仿宋_GB2312"/>
                      <w:sz w:val="22"/>
                      <w:color w:val="000000"/>
                    </w:rPr>
                    <w:t>15、视频分辨率：最大支持3840×2160（4K）超高清视频输出，可向下兼容1080P、720P等常规分辨率，适配各类录播、直播、远程会议场景。</w:t>
                  </w:r>
                </w:p>
                <w:p>
                  <w:pPr>
                    <w:pStyle w:val="null3"/>
                    <w:jc w:val="left"/>
                  </w:pPr>
                  <w:r>
                    <w:rPr>
                      <w:rFonts w:ascii="仿宋_GB2312" w:hAnsi="仿宋_GB2312" w:cs="仿宋_GB2312" w:eastAsia="仿宋_GB2312"/>
                      <w:sz w:val="22"/>
                      <w:color w:val="000000"/>
                    </w:rPr>
                    <w:t>16、视频编码：兼容H.264、H.265主流高清视频编码协议。</w:t>
                  </w:r>
                </w:p>
                <w:p>
                  <w:pPr>
                    <w:pStyle w:val="null3"/>
                    <w:jc w:val="left"/>
                  </w:pPr>
                  <w:r>
                    <w:rPr>
                      <w:rFonts w:ascii="仿宋_GB2312" w:hAnsi="仿宋_GB2312" w:cs="仿宋_GB2312" w:eastAsia="仿宋_GB2312"/>
                      <w:sz w:val="22"/>
                      <w:color w:val="000000"/>
                    </w:rPr>
                    <w:t>六、接口配置与通讯传输</w:t>
                  </w:r>
                </w:p>
                <w:p>
                  <w:pPr>
                    <w:pStyle w:val="null3"/>
                    <w:jc w:val="left"/>
                  </w:pPr>
                  <w:r>
                    <w:rPr>
                      <w:rFonts w:ascii="仿宋_GB2312" w:hAnsi="仿宋_GB2312" w:cs="仿宋_GB2312" w:eastAsia="仿宋_GB2312"/>
                      <w:sz w:val="22"/>
                      <w:color w:val="000000"/>
                    </w:rPr>
                    <w:t>17、视频输出接口：配备HDMI视频输出接口，同时满足本地高清显示、网络远程传输双重使用需求。</w:t>
                  </w:r>
                </w:p>
                <w:p>
                  <w:pPr>
                    <w:pStyle w:val="null3"/>
                    <w:jc w:val="left"/>
                  </w:pPr>
                  <w:r>
                    <w:rPr>
                      <w:rFonts w:ascii="仿宋_GB2312" w:hAnsi="仿宋_GB2312" w:cs="仿宋_GB2312" w:eastAsia="仿宋_GB2312"/>
                      <w:sz w:val="22"/>
                      <w:color w:val="000000"/>
                    </w:rPr>
                    <w:t>18、网络性能：支持100M/1000M自适应以太网接入，兼容RTSP标准网络视频输出协议，网络传输稳定、兼容性强。</w:t>
                  </w:r>
                </w:p>
                <w:p>
                  <w:pPr>
                    <w:pStyle w:val="null3"/>
                    <w:jc w:val="left"/>
                  </w:pPr>
                  <w:r>
                    <w:rPr>
                      <w:rFonts w:ascii="仿宋_GB2312" w:hAnsi="仿宋_GB2312" w:cs="仿宋_GB2312" w:eastAsia="仿宋_GB2312"/>
                      <w:sz w:val="22"/>
                      <w:color w:val="000000"/>
                    </w:rPr>
                    <w:t>19、控制接口：配备RS232/RS422工业控制接口，支持设备外接调试、中控联动控制。</w:t>
                  </w:r>
                </w:p>
                <w:p>
                  <w:pPr>
                    <w:pStyle w:val="null3"/>
                    <w:jc w:val="left"/>
                  </w:pPr>
                  <w:r>
                    <w:rPr>
                      <w:rFonts w:ascii="仿宋_GB2312" w:hAnsi="仿宋_GB2312" w:cs="仿宋_GB2312" w:eastAsia="仿宋_GB2312"/>
                      <w:sz w:val="22"/>
                      <w:color w:val="000000"/>
                    </w:rPr>
                    <w:t>20、USB接口：配备USB接口，支持外设拓展、本地数据读取、设备升级等功能。</w:t>
                  </w:r>
                </w:p>
                <w:p>
                  <w:pPr>
                    <w:pStyle w:val="null3"/>
                    <w:jc w:val="left"/>
                  </w:pPr>
                  <w:r>
                    <w:rPr>
                      <w:rFonts w:ascii="仿宋_GB2312" w:hAnsi="仿宋_GB2312" w:cs="仿宋_GB2312" w:eastAsia="仿宋_GB2312"/>
                      <w:sz w:val="22"/>
                      <w:color w:val="000000"/>
                    </w:rPr>
                    <w:t>21、音频接口：配备Line in音频输入接口，可适配各类外接拾音设备，满足音频同步采集需求。</w:t>
                  </w:r>
                </w:p>
                <w:p>
                  <w:pPr>
                    <w:pStyle w:val="null3"/>
                    <w:jc w:val="left"/>
                  </w:pPr>
                  <w:r>
                    <w:rPr>
                      <w:rFonts w:ascii="仿宋_GB2312" w:hAnsi="仿宋_GB2312" w:cs="仿宋_GB2312" w:eastAsia="仿宋_GB2312"/>
                      <w:sz w:val="22"/>
                      <w:color w:val="000000"/>
                    </w:rPr>
                    <w:t>22、音频编码：支持G.711A、AAC等行业主流音频编码协议，保障音频传输清晰、无杂音，兼容各类录播、音响设备。</w:t>
                  </w:r>
                </w:p>
                <w:p>
                  <w:pPr>
                    <w:pStyle w:val="null3"/>
                    <w:jc w:val="left"/>
                  </w:pPr>
                  <w:r>
                    <w:rPr>
                      <w:rFonts w:ascii="仿宋_GB2312" w:hAnsi="仿宋_GB2312" w:cs="仿宋_GB2312" w:eastAsia="仿宋_GB2312"/>
                      <w:sz w:val="22"/>
                      <w:color w:val="000000"/>
                    </w:rPr>
                    <w:t>七、传输能力</w:t>
                  </w:r>
                </w:p>
                <w:p>
                  <w:pPr>
                    <w:pStyle w:val="null3"/>
                    <w:jc w:val="left"/>
                  </w:pPr>
                  <w:r>
                    <w:rPr>
                      <w:rFonts w:ascii="仿宋_GB2312" w:hAnsi="仿宋_GB2312" w:cs="仿宋_GB2312" w:eastAsia="仿宋_GB2312"/>
                      <w:sz w:val="22"/>
                      <w:color w:val="000000"/>
                    </w:rPr>
                    <w:t>23、声画同步传输：设备声画同步效果优异，拍摄运动画面、复杂场景时画面流畅稳定，无声画脱节问题。</w:t>
                  </w:r>
                </w:p>
                <w:p>
                  <w:pPr>
                    <w:pStyle w:val="null3"/>
                    <w:jc w:val="left"/>
                  </w:pPr>
                  <w:r>
                    <w:rPr>
                      <w:rFonts w:ascii="仿宋_GB2312" w:hAnsi="仿宋_GB2312" w:cs="仿宋_GB2312" w:eastAsia="仿宋_GB2312"/>
                      <w:sz w:val="22"/>
                      <w:color w:val="000000"/>
                    </w:rPr>
                    <w:t>八、通用控制协议</w:t>
                  </w:r>
                </w:p>
                <w:p>
                  <w:pPr>
                    <w:pStyle w:val="null3"/>
                    <w:jc w:val="left"/>
                  </w:pPr>
                  <w:r>
                    <w:rPr>
                      <w:rFonts w:ascii="仿宋_GB2312" w:hAnsi="仿宋_GB2312" w:cs="仿宋_GB2312" w:eastAsia="仿宋_GB2312"/>
                      <w:sz w:val="22"/>
                      <w:color w:val="000000"/>
                    </w:rPr>
                    <w:t>24、设备控制协议：全面兼容VISCA、ONVIF行业通用控制协议，可与市面主流录播主机、中控系统无缝对接，无品牌绑定、无设备适配限制。</w:t>
                  </w:r>
                </w:p>
                <w:p>
                  <w:pPr>
                    <w:pStyle w:val="null3"/>
                    <w:jc w:val="left"/>
                  </w:pPr>
                  <w:r>
                    <w:rPr>
                      <w:rFonts w:ascii="仿宋_GB2312" w:hAnsi="仿宋_GB2312" w:cs="仿宋_GB2312" w:eastAsia="仿宋_GB2312"/>
                      <w:sz w:val="22"/>
                      <w:color w:val="000000"/>
                    </w:rPr>
                    <w:t>九、</w:t>
                  </w:r>
                  <w:r>
                    <w:rPr>
                      <w:rFonts w:ascii="仿宋_GB2312" w:hAnsi="仿宋_GB2312" w:cs="仿宋_GB2312" w:eastAsia="仿宋_GB2312"/>
                      <w:sz w:val="22"/>
                      <w:color w:val="000000"/>
                    </w:rPr>
                    <w:t>AI智能跟踪功能</w:t>
                  </w:r>
                </w:p>
                <w:p>
                  <w:pPr>
                    <w:pStyle w:val="null3"/>
                    <w:jc w:val="left"/>
                  </w:pPr>
                  <w:r>
                    <w:rPr>
                      <w:rFonts w:ascii="仿宋_GB2312" w:hAnsi="仿宋_GB2312" w:cs="仿宋_GB2312" w:eastAsia="仿宋_GB2312"/>
                      <w:sz w:val="22"/>
                      <w:color w:val="000000"/>
                    </w:rPr>
                    <w:t>25、智能识别能力：精准人脸检测、人形检测，智能感知拍摄场景目标。</w:t>
                  </w:r>
                </w:p>
                <w:p>
                  <w:pPr>
                    <w:pStyle w:val="null3"/>
                    <w:jc w:val="left"/>
                  </w:pPr>
                  <w:r>
                    <w:rPr>
                      <w:rFonts w:ascii="仿宋_GB2312" w:hAnsi="仿宋_GB2312" w:cs="仿宋_GB2312" w:eastAsia="仿宋_GB2312"/>
                      <w:sz w:val="22"/>
                      <w:color w:val="000000"/>
                    </w:rPr>
                    <w:t>26、多场景智能模式：支持多种常用拍摄模式一键切换，包含演讲者模式、学生特写模式、教师特写模式、板书模式等，全方位适配课堂录播全场景使用需求。</w:t>
                  </w:r>
                </w:p>
                <w:p>
                  <w:pPr>
                    <w:pStyle w:val="null3"/>
                    <w:jc w:val="left"/>
                  </w:pPr>
                  <w:r>
                    <w:rPr>
                      <w:rFonts w:ascii="仿宋_GB2312" w:hAnsi="仿宋_GB2312" w:cs="仿宋_GB2312" w:eastAsia="仿宋_GB2312"/>
                      <w:sz w:val="22"/>
                      <w:color w:val="000000"/>
                    </w:rPr>
                    <w:t>27、智能自动跟踪：支持多维度实时自动跟踪，可根据拍摄场景智能切换教师、学生跟踪逻辑，无需人工手动参数设置。</w:t>
                  </w:r>
                </w:p>
                <w:p>
                  <w:pPr>
                    <w:pStyle w:val="null3"/>
                    <w:jc w:val="left"/>
                  </w:pPr>
                  <w:r>
                    <w:rPr>
                      <w:rFonts w:ascii="仿宋_GB2312" w:hAnsi="仿宋_GB2312" w:cs="仿宋_GB2312" w:eastAsia="仿宋_GB2312"/>
                      <w:sz w:val="22"/>
                      <w:color w:val="000000"/>
                    </w:rPr>
                    <w:t>28、精准抗干扰跟踪：采用人脸特征+肢体特征双重认证识别技术，多人同框场景下可持续锁定目标，杜绝跟丢、误跟现象；可抵御屏幕动态播放画面等环境干扰，跟踪效果稳定可靠。</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摄像机跟踪拍摄软件</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一、软件基础架构与知识产权</w:t>
                  </w:r>
                </w:p>
                <w:p>
                  <w:pPr>
                    <w:pStyle w:val="null3"/>
                    <w:jc w:val="left"/>
                  </w:pPr>
                  <w:r>
                    <w:rPr>
                      <w:rFonts w:ascii="仿宋_GB2312" w:hAnsi="仿宋_GB2312" w:cs="仿宋_GB2312" w:eastAsia="仿宋_GB2312"/>
                      <w:sz w:val="22"/>
                      <w:color w:val="000000"/>
                    </w:rPr>
                    <w:t>1、软件采用标准B/S网页架构，无需安装客户端、插件及专用软件，支持主流通用浏览器直接访问、参数配置、设备管控、调试运维全流程操作，部署使用便捷。</w:t>
                  </w:r>
                </w:p>
                <w:p>
                  <w:pPr>
                    <w:pStyle w:val="null3"/>
                    <w:jc w:val="left"/>
                  </w:pPr>
                  <w:r>
                    <w:rPr>
                      <w:rFonts w:ascii="仿宋_GB2312" w:hAnsi="仿宋_GB2312" w:cs="仿宋_GB2312" w:eastAsia="仿宋_GB2312"/>
                      <w:sz w:val="22"/>
                      <w:color w:val="000000"/>
                    </w:rPr>
                    <w:t>二、图像参数与画质调节功能</w:t>
                  </w:r>
                </w:p>
                <w:p>
                  <w:pPr>
                    <w:pStyle w:val="null3"/>
                    <w:jc w:val="left"/>
                  </w:pPr>
                  <w:r>
                    <w:rPr>
                      <w:rFonts w:ascii="仿宋_GB2312" w:hAnsi="仿宋_GB2312" w:cs="仿宋_GB2312" w:eastAsia="仿宋_GB2312"/>
                      <w:sz w:val="22"/>
                      <w:color w:val="000000"/>
                    </w:rPr>
                    <w:t>2、曝光与成像参数调节：支持自动曝光、手动曝光双模式切换；可自定义设置抗闪烁频率、动态范围、光圈、快门速度等核心成像参数，适配室内外各类光影环境，保障画面曝光均匀、成像稳定。</w:t>
                  </w:r>
                </w:p>
                <w:p>
                  <w:pPr>
                    <w:pStyle w:val="null3"/>
                    <w:jc w:val="left"/>
                  </w:pPr>
                  <w:r>
                    <w:rPr>
                      <w:rFonts w:ascii="仿宋_GB2312" w:hAnsi="仿宋_GB2312" w:cs="仿宋_GB2312" w:eastAsia="仿宋_GB2312"/>
                      <w:sz w:val="22"/>
                      <w:color w:val="000000"/>
                    </w:rPr>
                    <w:t>3、白平衡与背光优化：支持自动、手动、一键锁定、室内、室外多场景白平衡模式，支持红、蓝增益精细化调节，有效解决画面偏色问题；内置背光补偿功能，可智能平衡逆光、强光画面明暗，避免主体发黑、画面过曝，提升复杂场景成像质感。</w:t>
                  </w:r>
                </w:p>
                <w:p>
                  <w:pPr>
                    <w:pStyle w:val="null3"/>
                    <w:jc w:val="left"/>
                  </w:pPr>
                  <w:r>
                    <w:rPr>
                      <w:rFonts w:ascii="仿宋_GB2312" w:hAnsi="仿宋_GB2312" w:cs="仿宋_GB2312" w:eastAsia="仿宋_GB2312"/>
                      <w:sz w:val="22"/>
                      <w:color w:val="000000"/>
                    </w:rPr>
                    <w:t>4、降噪与编码等级调节：内置2D、3D双重数字降噪功能，有效抑制画面噪点、摩尔纹，提升弱光画面纯净度；支持</w:t>
                  </w:r>
                  <w:r>
                    <w:rPr>
                      <w:rFonts w:ascii="仿宋_GB2312" w:hAnsi="仿宋_GB2312" w:cs="仿宋_GB2312" w:eastAsia="仿宋_GB2312"/>
                      <w:sz w:val="22"/>
                      <w:color w:val="000000"/>
                    </w:rPr>
                    <w:t>多种</w:t>
                  </w:r>
                  <w:r>
                    <w:rPr>
                      <w:rFonts w:ascii="仿宋_GB2312" w:hAnsi="仿宋_GB2312" w:cs="仿宋_GB2312" w:eastAsia="仿宋_GB2312"/>
                      <w:sz w:val="22"/>
                      <w:color w:val="000000"/>
                    </w:rPr>
                    <w:t>视频编码等级可调，可灵活平衡画质、网络带宽与存储占用。</w:t>
                  </w:r>
                </w:p>
                <w:p>
                  <w:pPr>
                    <w:pStyle w:val="null3"/>
                    <w:jc w:val="left"/>
                  </w:pPr>
                  <w:r>
                    <w:rPr>
                      <w:rFonts w:ascii="仿宋_GB2312" w:hAnsi="仿宋_GB2312" w:cs="仿宋_GB2312" w:eastAsia="仿宋_GB2312"/>
                      <w:sz w:val="22"/>
                      <w:color w:val="000000"/>
                    </w:rPr>
                    <w:t>5、全维度画质微调：支持自定义调节画面亮度、饱和度、对比度、锐度、色度，全方位精细化调校画面效果，满足不同场景画质需求。</w:t>
                  </w:r>
                </w:p>
                <w:p>
                  <w:pPr>
                    <w:pStyle w:val="null3"/>
                    <w:jc w:val="left"/>
                  </w:pPr>
                  <w:r>
                    <w:rPr>
                      <w:rFonts w:ascii="仿宋_GB2312" w:hAnsi="仿宋_GB2312" w:cs="仿宋_GB2312" w:eastAsia="仿宋_GB2312"/>
                      <w:sz w:val="22"/>
                      <w:color w:val="000000"/>
                    </w:rPr>
                    <w:t>6、画面翻转适配：支持图像左右镜像、上下翻转功能，默认关闭，可按需手动开启，适配摄像机正装、吊装、侧装等各类安装方式。</w:t>
                  </w:r>
                </w:p>
                <w:p>
                  <w:pPr>
                    <w:pStyle w:val="null3"/>
                    <w:jc w:val="left"/>
                  </w:pPr>
                  <w:r>
                    <w:rPr>
                      <w:rFonts w:ascii="仿宋_GB2312" w:hAnsi="仿宋_GB2312" w:cs="仿宋_GB2312" w:eastAsia="仿宋_GB2312"/>
                      <w:sz w:val="22"/>
                      <w:color w:val="000000"/>
                    </w:rPr>
                    <w:t>三、云台控制、聚焦与音频适配</w:t>
                  </w:r>
                </w:p>
                <w:p>
                  <w:pPr>
                    <w:pStyle w:val="null3"/>
                    <w:jc w:val="left"/>
                  </w:pPr>
                  <w:r>
                    <w:rPr>
                      <w:rFonts w:ascii="仿宋_GB2312" w:hAnsi="仿宋_GB2312" w:cs="仿宋_GB2312" w:eastAsia="仿宋_GB2312"/>
                      <w:sz w:val="22"/>
                      <w:color w:val="000000"/>
                    </w:rPr>
                    <w:t>7、云台与镜头控制：支持网页端远程云台上下左右转动、镜头变焦、焦距微调等操作，响应灵敏、运行稳定；支持自动、手动两种聚焦锁定模式，可固定拍摄焦点，避免画面失焦跑焦。</w:t>
                  </w:r>
                </w:p>
                <w:p>
                  <w:pPr>
                    <w:pStyle w:val="null3"/>
                    <w:jc w:val="left"/>
                  </w:pPr>
                  <w:r>
                    <w:rPr>
                      <w:rFonts w:ascii="仿宋_GB2312" w:hAnsi="仿宋_GB2312" w:cs="仿宋_GB2312" w:eastAsia="仿宋_GB2312"/>
                      <w:sz w:val="22"/>
                      <w:color w:val="000000"/>
                    </w:rPr>
                    <w:t>8、高精度预置位功能：支持预置位设置、存储、调用、删除全功能操作，可存储多组预置位，预置位定位精度，多点位拍摄定位精准无偏差。</w:t>
                  </w:r>
                </w:p>
                <w:p>
                  <w:pPr>
                    <w:pStyle w:val="null3"/>
                    <w:jc w:val="left"/>
                  </w:pPr>
                  <w:r>
                    <w:rPr>
                      <w:rFonts w:ascii="仿宋_GB2312" w:hAnsi="仿宋_GB2312" w:cs="仿宋_GB2312" w:eastAsia="仿宋_GB2312"/>
                      <w:sz w:val="22"/>
                      <w:color w:val="000000"/>
                    </w:rPr>
                    <w:t>9、音频编码兼容：支持AAC、G.711A两种主流音频编码格式，音质清晰、兼容性强，适配课堂拾音、远程互动等各类音频场景。</w:t>
                  </w:r>
                </w:p>
                <w:p>
                  <w:pPr>
                    <w:pStyle w:val="null3"/>
                    <w:jc w:val="left"/>
                  </w:pPr>
                  <w:r>
                    <w:rPr>
                      <w:rFonts w:ascii="仿宋_GB2312" w:hAnsi="仿宋_GB2312" w:cs="仿宋_GB2312" w:eastAsia="仿宋_GB2312"/>
                      <w:sz w:val="22"/>
                      <w:color w:val="000000"/>
                    </w:rPr>
                    <w:t>四、</w:t>
                  </w:r>
                  <w:r>
                    <w:rPr>
                      <w:rFonts w:ascii="仿宋_GB2312" w:hAnsi="仿宋_GB2312" w:cs="仿宋_GB2312" w:eastAsia="仿宋_GB2312"/>
                      <w:sz w:val="22"/>
                      <w:color w:val="000000"/>
                    </w:rPr>
                    <w:t>AI智能跟踪核心功能</w:t>
                  </w:r>
                </w:p>
                <w:p>
                  <w:pPr>
                    <w:pStyle w:val="null3"/>
                    <w:jc w:val="left"/>
                  </w:pPr>
                  <w:r>
                    <w:rPr>
                      <w:rFonts w:ascii="仿宋_GB2312" w:hAnsi="仿宋_GB2312" w:cs="仿宋_GB2312" w:eastAsia="仿宋_GB2312"/>
                      <w:sz w:val="22"/>
                      <w:color w:val="000000"/>
                    </w:rPr>
                    <w:t>10、目标自动寻回机制：智能跟踪状态下，拍摄目标短暂出画后再次入画时，设备可自动重新锁定跟踪，保证跟踪连贯性，避免频繁断连重置。</w:t>
                  </w:r>
                </w:p>
                <w:p>
                  <w:pPr>
                    <w:pStyle w:val="null3"/>
                    <w:jc w:val="left"/>
                  </w:pPr>
                  <w:r>
                    <w:rPr>
                      <w:rFonts w:ascii="仿宋_GB2312" w:hAnsi="仿宋_GB2312" w:cs="仿宋_GB2312" w:eastAsia="仿宋_GB2312"/>
                      <w:sz w:val="22"/>
                      <w:color w:val="000000"/>
                    </w:rPr>
                    <w:t>11、多规格取景跟踪模式：可配合录播主机实现五分像、七分像、全身像等多种教师跟踪取景模式，支持自定义取景大小与范围，适配不同教室空间及授课场景。</w:t>
                  </w:r>
                </w:p>
                <w:p>
                  <w:pPr>
                    <w:pStyle w:val="null3"/>
                    <w:jc w:val="left"/>
                  </w:pPr>
                  <w:r>
                    <w:rPr>
                      <w:rFonts w:ascii="仿宋_GB2312" w:hAnsi="仿宋_GB2312" w:cs="仿宋_GB2312" w:eastAsia="仿宋_GB2312"/>
                      <w:sz w:val="22"/>
                      <w:color w:val="000000"/>
                    </w:rPr>
                    <w:t>12、跟踪区域智能限制：支持配合录播主机划分专属跟踪区域，目标走出设定区域自动暂停跟踪，重回区域内自动恢复跟踪，杜绝无效跟踪、误跟踪。</w:t>
                  </w:r>
                </w:p>
                <w:p>
                  <w:pPr>
                    <w:pStyle w:val="null3"/>
                    <w:jc w:val="left"/>
                  </w:pPr>
                  <w:r>
                    <w:rPr>
                      <w:rFonts w:ascii="仿宋_GB2312" w:hAnsi="仿宋_GB2312" w:cs="仿宋_GB2312" w:eastAsia="仿宋_GB2312"/>
                      <w:sz w:val="22"/>
                      <w:color w:val="000000"/>
                    </w:rPr>
                    <w:t>13、目标锁定延时解除：支持自定义跟踪目标更新周期，人员脱离拍摄区域后自动计时，超时自动解除锁定、回归待机状态，适配课堂人员轮换授课场景。</w:t>
                  </w:r>
                </w:p>
                <w:p>
                  <w:pPr>
                    <w:pStyle w:val="null3"/>
                    <w:jc w:val="left"/>
                  </w:pPr>
                  <w:r>
                    <w:rPr>
                      <w:rFonts w:ascii="仿宋_GB2312" w:hAnsi="仿宋_GB2312" w:cs="仿宋_GB2312" w:eastAsia="仿宋_GB2312"/>
                      <w:sz w:val="22"/>
                      <w:color w:val="000000"/>
                    </w:rPr>
                    <w:t>五、网络管理与流媒体传输</w:t>
                  </w:r>
                </w:p>
                <w:p>
                  <w:pPr>
                    <w:pStyle w:val="null3"/>
                    <w:jc w:val="left"/>
                  </w:pPr>
                  <w:r>
                    <w:rPr>
                      <w:rFonts w:ascii="仿宋_GB2312" w:hAnsi="仿宋_GB2312" w:cs="仿宋_GB2312" w:eastAsia="仿宋_GB2312"/>
                      <w:sz w:val="22"/>
                      <w:color w:val="000000"/>
                    </w:rPr>
                    <w:t>14、全协议兼容适配：支持TCP/IP、HTTP、RTSP、RTMP、ONVIF、DHCP、组播等主流网络协议，适配校园各类网络架构，设备互联互通性强。</w:t>
                  </w:r>
                </w:p>
                <w:p>
                  <w:pPr>
                    <w:pStyle w:val="null3"/>
                    <w:jc w:val="left"/>
                  </w:pPr>
                  <w:r>
                    <w:rPr>
                      <w:rFonts w:ascii="仿宋_GB2312" w:hAnsi="仿宋_GB2312" w:cs="仿宋_GB2312" w:eastAsia="仿宋_GB2312"/>
                      <w:sz w:val="22"/>
                      <w:color w:val="000000"/>
                    </w:rPr>
                    <w:t>15、视频参数自定义：可自由设置摄像机分辨率、帧率、码率，适配高清录制、网络直播、实时预览等不同业务场景。</w:t>
                  </w:r>
                </w:p>
                <w:p>
                  <w:pPr>
                    <w:pStyle w:val="null3"/>
                    <w:jc w:val="left"/>
                  </w:pPr>
                  <w:r>
                    <w:rPr>
                      <w:rFonts w:ascii="仿宋_GB2312" w:hAnsi="仿宋_GB2312" w:cs="仿宋_GB2312" w:eastAsia="仿宋_GB2312"/>
                      <w:sz w:val="22"/>
                      <w:color w:val="000000"/>
                    </w:rPr>
                    <w:t>16、精细化网络运维：支持手动配置IP地址、网关、DNS等网络参数，支持通过组播协议自动搜索设备IP、在线修改设备地址，调试运维便捷高效。</w:t>
                  </w:r>
                </w:p>
                <w:p>
                  <w:pPr>
                    <w:pStyle w:val="null3"/>
                    <w:jc w:val="left"/>
                  </w:pPr>
                  <w:r>
                    <w:rPr>
                      <w:rFonts w:ascii="仿宋_GB2312" w:hAnsi="仿宋_GB2312" w:cs="仿宋_GB2312" w:eastAsia="仿宋_GB2312"/>
                      <w:sz w:val="22"/>
                      <w:color w:val="000000"/>
                    </w:rPr>
                    <w:t>17、双协议自定义推流：支持RTSP、RTMP双协议推流，可自主配置、修改推流地址，灵活对接各类直播平台、录播主机及流媒体服务器。</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AI智能跟踪处理软件</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一、软件基础架构与知识产权</w:t>
                  </w:r>
                </w:p>
                <w:p>
                  <w:pPr>
                    <w:pStyle w:val="null3"/>
                    <w:jc w:val="left"/>
                  </w:pPr>
                  <w:r>
                    <w:rPr>
                      <w:rFonts w:ascii="仿宋_GB2312" w:hAnsi="仿宋_GB2312" w:cs="仿宋_GB2312" w:eastAsia="仿宋_GB2312"/>
                      <w:sz w:val="22"/>
                      <w:color w:val="000000"/>
                    </w:rPr>
                    <w:t>1、采用标准B/S网页架构，支持浏览器、电脑应用程序双端访问，无需额外安装客户端，可完成画面控制、参数配置、跟踪调试、策略设置等全流程运维操作。</w:t>
                  </w:r>
                </w:p>
                <w:p>
                  <w:pPr>
                    <w:pStyle w:val="null3"/>
                    <w:jc w:val="left"/>
                  </w:pPr>
                  <w:r>
                    <w:rPr>
                      <w:rFonts w:ascii="仿宋_GB2312" w:hAnsi="仿宋_GB2312" w:cs="仿宋_GB2312" w:eastAsia="仿宋_GB2312"/>
                      <w:sz w:val="22"/>
                      <w:color w:val="000000"/>
                    </w:rPr>
                    <w:t>二、智能跟踪识别与全场景跟拍能力</w:t>
                  </w:r>
                </w:p>
                <w:p>
                  <w:pPr>
                    <w:pStyle w:val="null3"/>
                    <w:jc w:val="left"/>
                  </w:pPr>
                  <w:r>
                    <w:rPr>
                      <w:rFonts w:ascii="仿宋_GB2312" w:hAnsi="仿宋_GB2312" w:cs="仿宋_GB2312" w:eastAsia="仿宋_GB2312"/>
                      <w:sz w:val="22"/>
                      <w:color w:val="000000"/>
                    </w:rPr>
                    <w:t>2、CV视觉全场景AI跟踪：基于计算机视觉CV智能算法，自动识别教师移动、行走轨迹、学生上台、板书行为、单人/多人起立等课堂焦点，自动完成捕捉与画面切换，全程智能化运行，无需人工干预。</w:t>
                  </w:r>
                </w:p>
                <w:p>
                  <w:pPr>
                    <w:pStyle w:val="null3"/>
                    <w:jc w:val="left"/>
                  </w:pPr>
                  <w:r>
                    <w:rPr>
                      <w:rFonts w:ascii="仿宋_GB2312" w:hAnsi="仿宋_GB2312" w:cs="仿宋_GB2312" w:eastAsia="仿宋_GB2312"/>
                      <w:sz w:val="22"/>
                      <w:color w:val="000000"/>
                    </w:rPr>
                    <w:t>3、自适应跟踪逻辑：可自动识别接入摄像机的使用定位，智能匹配教师、学生等对应跟踪逻辑，适配多机位协同录播场景，无需手动复杂调试。</w:t>
                  </w:r>
                </w:p>
                <w:p>
                  <w:pPr>
                    <w:pStyle w:val="null3"/>
                    <w:jc w:val="left"/>
                  </w:pPr>
                  <w:r>
                    <w:rPr>
                      <w:rFonts w:ascii="仿宋_GB2312" w:hAnsi="仿宋_GB2312" w:cs="仿宋_GB2312" w:eastAsia="仿宋_GB2312"/>
                      <w:sz w:val="22"/>
                      <w:color w:val="000000"/>
                    </w:rPr>
                    <w:t>三、跟踪区域、策略与参数自定义</w:t>
                  </w:r>
                </w:p>
                <w:p>
                  <w:pPr>
                    <w:pStyle w:val="null3"/>
                    <w:jc w:val="left"/>
                  </w:pPr>
                  <w:r>
                    <w:rPr>
                      <w:rFonts w:ascii="仿宋_GB2312" w:hAnsi="仿宋_GB2312" w:cs="仿宋_GB2312" w:eastAsia="仿宋_GB2312"/>
                      <w:sz w:val="22"/>
                      <w:color w:val="000000"/>
                    </w:rPr>
                    <w:t>4、可视化跟踪区域设置：支持实景画面可视化框选跟踪区域，所见即所得，仅设定区域内触发跟踪，有效规避误跟踪、无效跟踪问题，跟踪精准可控。</w:t>
                  </w:r>
                </w:p>
                <w:p>
                  <w:pPr>
                    <w:pStyle w:val="null3"/>
                    <w:jc w:val="left"/>
                  </w:pPr>
                  <w:r>
                    <w:rPr>
                      <w:rFonts w:ascii="仿宋_GB2312" w:hAnsi="仿宋_GB2312" w:cs="仿宋_GB2312" w:eastAsia="仿宋_GB2312"/>
                      <w:sz w:val="22"/>
                      <w:color w:val="000000"/>
                    </w:rPr>
                    <w:t>5、自定义跟踪策略：支持自主设置跟踪目标更新周期，系统可根据配置自适应跟踪锁定、解除逻辑，适配不同课堂授课节奏。</w:t>
                  </w:r>
                </w:p>
                <w:p>
                  <w:pPr>
                    <w:pStyle w:val="null3"/>
                    <w:jc w:val="left"/>
                  </w:pPr>
                  <w:r>
                    <w:rPr>
                      <w:rFonts w:ascii="仿宋_GB2312" w:hAnsi="仿宋_GB2312" w:cs="仿宋_GB2312" w:eastAsia="仿宋_GB2312"/>
                      <w:sz w:val="22"/>
                      <w:color w:val="000000"/>
                    </w:rPr>
                    <w:t>6、多模式智能构图：支持多种构图模式，可根据授课场景自动适配取景范围，保障画面构图均衡规整。</w:t>
                  </w:r>
                </w:p>
                <w:p>
                  <w:pPr>
                    <w:pStyle w:val="null3"/>
                    <w:jc w:val="left"/>
                  </w:pPr>
                  <w:r>
                    <w:rPr>
                      <w:rFonts w:ascii="仿宋_GB2312" w:hAnsi="仿宋_GB2312" w:cs="仿宋_GB2312" w:eastAsia="仿宋_GB2312"/>
                      <w:sz w:val="22"/>
                      <w:color w:val="000000"/>
                    </w:rPr>
                    <w:t>四、多机位跟踪切换与画面布局</w:t>
                  </w:r>
                </w:p>
                <w:p>
                  <w:pPr>
                    <w:pStyle w:val="null3"/>
                    <w:jc w:val="left"/>
                  </w:pPr>
                  <w:r>
                    <w:rPr>
                      <w:rFonts w:ascii="仿宋_GB2312" w:hAnsi="仿宋_GB2312" w:cs="仿宋_GB2312" w:eastAsia="仿宋_GB2312"/>
                      <w:sz w:val="22"/>
                      <w:color w:val="000000"/>
                    </w:rPr>
                    <w:t>7、全自动多机位画面切换：依据预设跟踪策略，实现多路摄像机画面全自动智能切换，全程无人干预，适配精品课堂常态化录制。</w:t>
                  </w:r>
                </w:p>
                <w:p>
                  <w:pPr>
                    <w:pStyle w:val="null3"/>
                    <w:jc w:val="left"/>
                  </w:pPr>
                  <w:r>
                    <w:rPr>
                      <w:rFonts w:ascii="仿宋_GB2312" w:hAnsi="仿宋_GB2312" w:cs="仿宋_GB2312" w:eastAsia="仿宋_GB2312"/>
                      <w:sz w:val="22"/>
                      <w:color w:val="000000"/>
                    </w:rPr>
                    <w:t>8、自定义画面布局：支持双分屏、画中画及自定义布局模式，可自由搭配多路视频画面，切换流畅，满足多样化录播展示需求。</w:t>
                  </w:r>
                </w:p>
                <w:p>
                  <w:pPr>
                    <w:pStyle w:val="null3"/>
                    <w:jc w:val="left"/>
                  </w:pPr>
                  <w:r>
                    <w:rPr>
                      <w:rFonts w:ascii="仿宋_GB2312" w:hAnsi="仿宋_GB2312" w:cs="仿宋_GB2312" w:eastAsia="仿宋_GB2312"/>
                      <w:sz w:val="22"/>
                      <w:color w:val="000000"/>
                    </w:rPr>
                    <w:t>五、系统全能配置与视频管理功能</w:t>
                  </w:r>
                </w:p>
                <w:p>
                  <w:pPr>
                    <w:pStyle w:val="null3"/>
                    <w:jc w:val="left"/>
                  </w:pPr>
                  <w:r>
                    <w:rPr>
                      <w:rFonts w:ascii="仿宋_GB2312" w:hAnsi="仿宋_GB2312" w:cs="仿宋_GB2312" w:eastAsia="仿宋_GB2312"/>
                      <w:sz w:val="22"/>
                      <w:color w:val="000000"/>
                    </w:rPr>
                    <w:t>9、全维度系统参数配置：支持浏览器端一站式配置主机参数，可调节音视频音量、摄像机信号；自定义录制、直播、互动清晰度及直播GOP；设置录制保存画面、主机IP、存储自动覆盖模式；可查看系统、设备、软件版本等信息，运维调试便捷高效。</w:t>
                  </w:r>
                </w:p>
                <w:p>
                  <w:pPr>
                    <w:pStyle w:val="null3"/>
                    <w:jc w:val="left"/>
                  </w:pPr>
                  <w:r>
                    <w:rPr>
                      <w:rFonts w:ascii="仿宋_GB2312" w:hAnsi="仿宋_GB2312" w:cs="仿宋_GB2312" w:eastAsia="仿宋_GB2312"/>
                      <w:sz w:val="22"/>
                      <w:color w:val="000000"/>
                    </w:rPr>
                    <w:t>10、视频资源在线管理：支持浏览器端远程访问主机，对录制视频进行在线预览、下载、归档，资源管理规范便捷。</w:t>
                  </w:r>
                </w:p>
                <w:p>
                  <w:pPr>
                    <w:pStyle w:val="null3"/>
                    <w:jc w:val="left"/>
                  </w:pPr>
                  <w:r>
                    <w:rPr>
                      <w:rFonts w:ascii="仿宋_GB2312" w:hAnsi="仿宋_GB2312" w:cs="仿宋_GB2312" w:eastAsia="仿宋_GB2312"/>
                      <w:sz w:val="22"/>
                      <w:color w:val="000000"/>
                    </w:rPr>
                    <w:t>六、多模式录制与直播控制</w:t>
                  </w:r>
                </w:p>
                <w:p>
                  <w:pPr>
                    <w:pStyle w:val="null3"/>
                    <w:jc w:val="left"/>
                  </w:pPr>
                  <w:r>
                    <w:rPr>
                      <w:rFonts w:ascii="仿宋_GB2312" w:hAnsi="仿宋_GB2312" w:cs="仿宋_GB2312" w:eastAsia="仿宋_GB2312"/>
                      <w:sz w:val="22"/>
                      <w:color w:val="000000"/>
                    </w:rPr>
                    <w:t>11、双模式多路录制：支持电影合成、资源独立双录制模式，可同步实现合成画面和多路独立资源画面录制，覆盖教师、学生、板书、电脑等全场景画面，支持自定义勾选录制通道，所有录制视频同步收录音频，声画同步完整。</w:t>
                  </w:r>
                </w:p>
                <w:p>
                  <w:pPr>
                    <w:pStyle w:val="null3"/>
                    <w:jc w:val="left"/>
                  </w:pPr>
                  <w:r>
                    <w:rPr>
                      <w:rFonts w:ascii="仿宋_GB2312" w:hAnsi="仿宋_GB2312" w:cs="仿宋_GB2312" w:eastAsia="仿宋_GB2312"/>
                      <w:sz w:val="22"/>
                      <w:color w:val="000000"/>
                    </w:rPr>
                    <w:t>12、录播直播启停控制：支持录制开始、暂停、停止操作，录制自动计时；支持一键开启/关闭直播推流，操作简易，适配课堂实时授课录制场景。</w:t>
                  </w:r>
                </w:p>
                <w:p>
                  <w:pPr>
                    <w:pStyle w:val="null3"/>
                    <w:jc w:val="left"/>
                  </w:pPr>
                  <w:r>
                    <w:rPr>
                      <w:rFonts w:ascii="仿宋_GB2312" w:hAnsi="仿宋_GB2312" w:cs="仿宋_GB2312" w:eastAsia="仿宋_GB2312"/>
                      <w:sz w:val="22"/>
                      <w:color w:val="000000"/>
                    </w:rPr>
                    <w:t>七、智能导播与画面特效</w:t>
                  </w:r>
                </w:p>
                <w:p>
                  <w:pPr>
                    <w:pStyle w:val="null3"/>
                    <w:jc w:val="left"/>
                  </w:pPr>
                  <w:r>
                    <w:rPr>
                      <w:rFonts w:ascii="仿宋_GB2312" w:hAnsi="仿宋_GB2312" w:cs="仿宋_GB2312" w:eastAsia="仿宋_GB2312"/>
                      <w:sz w:val="22"/>
                      <w:color w:val="000000"/>
                    </w:rPr>
                    <w:t>13、多模式智能导播：支持手动、半自动、全自动多种导播模式，可通过按钮点击、预览画面双击两种方式快速切换画面，适配不同操作场景。</w:t>
                  </w:r>
                </w:p>
                <w:p>
                  <w:pPr>
                    <w:pStyle w:val="null3"/>
                    <w:jc w:val="left"/>
                  </w:pPr>
                  <w:r>
                    <w:rPr>
                      <w:rFonts w:ascii="仿宋_GB2312" w:hAnsi="仿宋_GB2312" w:cs="仿宋_GB2312" w:eastAsia="仿宋_GB2312"/>
                      <w:sz w:val="22"/>
                      <w:color w:val="000000"/>
                    </w:rPr>
                    <w:t>14、多规格画面布局：内置多种合成布局方案，支持自定义替换布局画面源，修改后自动更新画面名称，布局灵活可调、适配性强。</w:t>
                  </w:r>
                </w:p>
                <w:p>
                  <w:pPr>
                    <w:pStyle w:val="null3"/>
                    <w:jc w:val="left"/>
                  </w:pPr>
                  <w:r>
                    <w:rPr>
                      <w:rFonts w:ascii="仿宋_GB2312" w:hAnsi="仿宋_GB2312" w:cs="仿宋_GB2312" w:eastAsia="仿宋_GB2312"/>
                      <w:sz w:val="22"/>
                      <w:color w:val="000000"/>
                    </w:rPr>
                    <w:t>15、丰富转场特效：内置多种画面转场特效，可自由选用，让画面切换平滑自然，提升成片观感。</w:t>
                  </w:r>
                </w:p>
                <w:p>
                  <w:pPr>
                    <w:pStyle w:val="null3"/>
                    <w:jc w:val="left"/>
                  </w:pPr>
                  <w:r>
                    <w:rPr>
                      <w:rFonts w:ascii="仿宋_GB2312" w:hAnsi="仿宋_GB2312" w:cs="仿宋_GB2312" w:eastAsia="仿宋_GB2312"/>
                      <w:sz w:val="22"/>
                      <w:color w:val="000000"/>
                    </w:rPr>
                    <w:t>八、片头片尾、台标、背景自定义功能</w:t>
                  </w:r>
                </w:p>
                <w:p>
                  <w:pPr>
                    <w:pStyle w:val="null3"/>
                    <w:jc w:val="left"/>
                  </w:pPr>
                  <w:r>
                    <w:rPr>
                      <w:rFonts w:ascii="仿宋_GB2312" w:hAnsi="仿宋_GB2312" w:cs="仿宋_GB2312" w:eastAsia="仿宋_GB2312"/>
                      <w:sz w:val="22"/>
                      <w:color w:val="000000"/>
                    </w:rPr>
                    <w:t>16、片头片尾自定义导入：支持U盘导入片头片尾素材，兼容图片、视频格式；支持导入大体积图片、文件、视频素材，满足个性化成片包装需求。</w:t>
                  </w:r>
                </w:p>
                <w:p>
                  <w:pPr>
                    <w:pStyle w:val="null3"/>
                    <w:jc w:val="left"/>
                  </w:pPr>
                  <w:r>
                    <w:rPr>
                      <w:rFonts w:ascii="仿宋_GB2312" w:hAnsi="仿宋_GB2312" w:cs="仿宋_GB2312" w:eastAsia="仿宋_GB2312"/>
                      <w:sz w:val="22"/>
                      <w:color w:val="000000"/>
                    </w:rPr>
                    <w:t>17、手机扫码字幕编辑：支持手机扫码快速输入字幕，单条字幕可输入足量字符；支持字幕显隐控制、自由拖拽定位、多组预设位置、多档预设字号、多种预设字体颜色，支持批量勾选、删除字幕，管理灵活高效。</w:t>
                  </w:r>
                </w:p>
                <w:p>
                  <w:pPr>
                    <w:pStyle w:val="null3"/>
                    <w:jc w:val="left"/>
                  </w:pPr>
                  <w:r>
                    <w:rPr>
                      <w:rFonts w:ascii="仿宋_GB2312" w:hAnsi="仿宋_GB2312" w:cs="仿宋_GB2312" w:eastAsia="仿宋_GB2312"/>
                      <w:sz w:val="22"/>
                      <w:color w:val="000000"/>
                    </w:rPr>
                    <w:t>18、自定义台标功能：支持U盘导入多种格式台标图片，可导入多组台标素材，支持台标显隐控制、拖拽定位，适配校园品牌展示需求。</w:t>
                  </w:r>
                </w:p>
                <w:p>
                  <w:pPr>
                    <w:pStyle w:val="null3"/>
                    <w:jc w:val="left"/>
                  </w:pPr>
                  <w:r>
                    <w:rPr>
                      <w:rFonts w:ascii="仿宋_GB2312" w:hAnsi="仿宋_GB2312" w:cs="仿宋_GB2312" w:eastAsia="仿宋_GB2312"/>
                      <w:sz w:val="22"/>
                      <w:color w:val="000000"/>
                    </w:rPr>
                    <w:t>19、自定义背景图功能：支持U盘导入多种格式背景图片，可导入多组背景素材，支持背景图显隐、批量管理删除，可快速切换录播画面背景样式。</w:t>
                  </w:r>
                </w:p>
                <w:p>
                  <w:pPr>
                    <w:pStyle w:val="null3"/>
                    <w:jc w:val="left"/>
                  </w:pPr>
                  <w:r>
                    <w:rPr>
                      <w:rFonts w:ascii="仿宋_GB2312" w:hAnsi="仿宋_GB2312" w:cs="仿宋_GB2312" w:eastAsia="仿宋_GB2312"/>
                      <w:sz w:val="22"/>
                      <w:color w:val="000000"/>
                    </w:rPr>
                    <w:t>九、触控云台控制与预置位管理</w:t>
                  </w:r>
                </w:p>
                <w:p>
                  <w:pPr>
                    <w:pStyle w:val="null3"/>
                    <w:jc w:val="left"/>
                  </w:pPr>
                  <w:r>
                    <w:rPr>
                      <w:rFonts w:ascii="仿宋_GB2312" w:hAnsi="仿宋_GB2312" w:cs="仿宋_GB2312" w:eastAsia="仿宋_GB2312"/>
                      <w:sz w:val="22"/>
                      <w:color w:val="000000"/>
                    </w:rPr>
                    <w:t>20、触控式云台控制：支持触控屏操控摄像机，通过单击、拖拉实现360°全方位转动，单击、长按实现镜头变焦缩放；配备多档云台灵敏度可调，操控精准、适配各类拍摄微调场景。</w:t>
                  </w:r>
                </w:p>
                <w:p>
                  <w:pPr>
                    <w:pStyle w:val="null3"/>
                    <w:jc w:val="left"/>
                  </w:pPr>
                  <w:r>
                    <w:rPr>
                      <w:rFonts w:ascii="仿宋_GB2312" w:hAnsi="仿宋_GB2312" w:cs="仿宋_GB2312" w:eastAsia="仿宋_GB2312"/>
                      <w:sz w:val="22"/>
                      <w:color w:val="000000"/>
                    </w:rPr>
                    <w:t>21、摄像机预置位管理：支持自定义设置多组摄像机预置位，设备可调取用多组预置位，定位精准、调用便捷，适配固定点位常态化拍摄。</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AI智慧黑板（核心产品）</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整体要求：</w:t>
                  </w:r>
                </w:p>
                <w:p>
                  <w:pPr>
                    <w:pStyle w:val="null3"/>
                    <w:jc w:val="left"/>
                  </w:pPr>
                  <w:r>
                    <w:rPr>
                      <w:rFonts w:ascii="仿宋_GB2312" w:hAnsi="仿宋_GB2312" w:cs="仿宋_GB2312" w:eastAsia="仿宋_GB2312"/>
                      <w:sz w:val="22"/>
                      <w:color w:val="000000"/>
                    </w:rPr>
                    <w:t>1.智慧黑板整体尺寸：液晶显示屏≥86英寸，显示比例：16:9，分辨率≥3840X2160，4K UHD超高清。屏幕亮度：≥350cd/㎡；</w:t>
                  </w:r>
                </w:p>
                <w:p>
                  <w:pPr>
                    <w:pStyle w:val="null3"/>
                    <w:jc w:val="left"/>
                  </w:pPr>
                  <w:r>
                    <w:rPr>
                      <w:rFonts w:ascii="仿宋_GB2312" w:hAnsi="仿宋_GB2312" w:cs="仿宋_GB2312" w:eastAsia="仿宋_GB2312"/>
                      <w:sz w:val="22"/>
                      <w:color w:val="000000"/>
                    </w:rPr>
                    <w:t>2.采用红外触控技术，手指、触控笔轻触、实现多点互动、多人同时流畅书写；</w:t>
                  </w:r>
                </w:p>
                <w:p>
                  <w:pPr>
                    <w:pStyle w:val="null3"/>
                    <w:jc w:val="left"/>
                  </w:pPr>
                  <w:r>
                    <w:rPr>
                      <w:rFonts w:ascii="仿宋_GB2312" w:hAnsi="仿宋_GB2312" w:cs="仿宋_GB2312" w:eastAsia="仿宋_GB2312"/>
                      <w:sz w:val="22"/>
                      <w:color w:val="000000"/>
                    </w:rPr>
                    <w:t>3.整机采用平面一体化设计，无外露连接线，外观简洁，整机两侧副屏可支持多种媒介进行板书书写，主屏采用≥4mm防眩钢化玻璃；表面硬度≥莫氏 7 级，耐磨防刮、防反光；</w:t>
                  </w:r>
                </w:p>
                <w:p>
                  <w:pPr>
                    <w:pStyle w:val="null3"/>
                    <w:jc w:val="left"/>
                  </w:pPr>
                  <w:r>
                    <w:rPr>
                      <w:rFonts w:ascii="仿宋_GB2312" w:hAnsi="仿宋_GB2312" w:cs="仿宋_GB2312" w:eastAsia="仿宋_GB2312"/>
                      <w:sz w:val="22"/>
                      <w:color w:val="000000"/>
                    </w:rPr>
                    <w:t>4.端口设计：配备USB3.0 接口≥3 路、HDMI 输入≥1 路、Type-C 输入≥1 路；</w:t>
                  </w:r>
                </w:p>
                <w:p>
                  <w:pPr>
                    <w:pStyle w:val="null3"/>
                    <w:jc w:val="left"/>
                  </w:pPr>
                  <w:r>
                    <w:rPr>
                      <w:rFonts w:ascii="仿宋_GB2312" w:hAnsi="仿宋_GB2312" w:cs="仿宋_GB2312" w:eastAsia="仿宋_GB2312"/>
                      <w:sz w:val="22"/>
                      <w:color w:val="000000"/>
                    </w:rPr>
                    <w:t>5.机身存储 ROM≥32GB，支持蓝牙 5.0；</w:t>
                  </w:r>
                </w:p>
                <w:p>
                  <w:pPr>
                    <w:pStyle w:val="null3"/>
                    <w:jc w:val="left"/>
                  </w:pPr>
                  <w:r>
                    <w:rPr>
                      <w:rFonts w:ascii="仿宋_GB2312" w:hAnsi="仿宋_GB2312" w:cs="仿宋_GB2312" w:eastAsia="仿宋_GB2312"/>
                      <w:sz w:val="22"/>
                      <w:color w:val="000000"/>
                    </w:rPr>
                    <w:t>6.支持无线传屏，并支持反向控制，支持手机、PAD和电脑多终端平台使用；</w:t>
                  </w:r>
                </w:p>
                <w:p>
                  <w:pPr>
                    <w:pStyle w:val="null3"/>
                    <w:jc w:val="left"/>
                  </w:pPr>
                  <w:r>
                    <w:rPr>
                      <w:rFonts w:ascii="仿宋_GB2312" w:hAnsi="仿宋_GB2312" w:cs="仿宋_GB2312" w:eastAsia="仿宋_GB2312"/>
                      <w:sz w:val="22"/>
                      <w:color w:val="000000"/>
                    </w:rPr>
                    <w:t>7.采用阵列发声设计，双声道，最大功率≥60W；</w:t>
                  </w:r>
                </w:p>
                <w:p>
                  <w:pPr>
                    <w:pStyle w:val="null3"/>
                    <w:jc w:val="left"/>
                  </w:pPr>
                  <w:r>
                    <w:rPr>
                      <w:rFonts w:ascii="仿宋_GB2312" w:hAnsi="仿宋_GB2312" w:cs="仿宋_GB2312" w:eastAsia="仿宋_GB2312"/>
                      <w:sz w:val="22"/>
                      <w:color w:val="000000"/>
                    </w:rPr>
                    <w:t>8.智能护眼：设备具备滤蓝光护眼功能；支持屏幕亮度自动调节，降低光线对眼部刺激；搭载类纸质护眼显示模式，优化观看视觉体验；</w:t>
                  </w:r>
                </w:p>
                <w:p>
                  <w:pPr>
                    <w:pStyle w:val="null3"/>
                    <w:jc w:val="left"/>
                  </w:pPr>
                  <w:r>
                    <w:rPr>
                      <w:rFonts w:ascii="仿宋_GB2312" w:hAnsi="仿宋_GB2312" w:cs="仿宋_GB2312" w:eastAsia="仿宋_GB2312"/>
                      <w:sz w:val="22"/>
                      <w:color w:val="000000"/>
                    </w:rPr>
                    <w:t>9.信号源：支持用户自定义开机后直接进入对应通道画面；</w:t>
                  </w:r>
                </w:p>
                <w:p>
                  <w:pPr>
                    <w:pStyle w:val="null3"/>
                    <w:jc w:val="left"/>
                  </w:pPr>
                  <w:r>
                    <w:rPr>
                      <w:rFonts w:ascii="仿宋_GB2312" w:hAnsi="仿宋_GB2312" w:cs="仿宋_GB2312" w:eastAsia="仿宋_GB2312"/>
                      <w:sz w:val="22"/>
                      <w:color w:val="000000"/>
                    </w:rPr>
                    <w:t>10.支持可以任意场景下截取屏幕内容，可调节大小部分截取、或者全屏截取，方便老师操作，并具有全通道录屏功能，录屏的同时，可录制MIC输入声音、系统声音、可将屏幕UI、通道信号内容一起录制下来；</w:t>
                  </w:r>
                </w:p>
                <w:p>
                  <w:pPr>
                    <w:pStyle w:val="null3"/>
                    <w:jc w:val="left"/>
                  </w:pPr>
                  <w:r>
                    <w:rPr>
                      <w:rFonts w:ascii="仿宋_GB2312" w:hAnsi="仿宋_GB2312" w:cs="仿宋_GB2312" w:eastAsia="仿宋_GB2312"/>
                      <w:sz w:val="22"/>
                      <w:color w:val="000000"/>
                    </w:rPr>
                    <w:t>11.支持多点手势快捷操作，可自定义手势对应功能；</w:t>
                  </w:r>
                </w:p>
                <w:p>
                  <w:pPr>
                    <w:pStyle w:val="null3"/>
                    <w:jc w:val="left"/>
                  </w:pPr>
                  <w:r>
                    <w:rPr>
                      <w:rFonts w:ascii="仿宋_GB2312" w:hAnsi="仿宋_GB2312" w:cs="仿宋_GB2312" w:eastAsia="仿宋_GB2312"/>
                      <w:sz w:val="22"/>
                      <w:color w:val="000000"/>
                    </w:rPr>
                    <w:t>12.具有应用锁功能，可对应用、外接储存设备进行权限管控；</w:t>
                  </w:r>
                </w:p>
                <w:p>
                  <w:pPr>
                    <w:pStyle w:val="null3"/>
                    <w:jc w:val="left"/>
                  </w:pPr>
                  <w:r>
                    <w:rPr>
                      <w:rFonts w:ascii="仿宋_GB2312" w:hAnsi="仿宋_GB2312" w:cs="仿宋_GB2312" w:eastAsia="仿宋_GB2312"/>
                      <w:sz w:val="22"/>
                      <w:color w:val="000000"/>
                    </w:rPr>
                    <w:t>13.支持定时器、投票器、幕布、放大镜、聚光灯、录屏等小工具，并具有对触控单元、OPS模块、光感系统、网络模块等模块进行检测，一键清理缓存等垃圾文件清理，一键加速优化后台任务，优化后台进程，释放运行内存；</w:t>
                  </w:r>
                </w:p>
                <w:p>
                  <w:pPr>
                    <w:pStyle w:val="null3"/>
                    <w:jc w:val="left"/>
                  </w:pPr>
                  <w:r>
                    <w:rPr>
                      <w:rFonts w:ascii="仿宋_GB2312" w:hAnsi="仿宋_GB2312" w:cs="仿宋_GB2312" w:eastAsia="仿宋_GB2312"/>
                      <w:sz w:val="22"/>
                      <w:color w:val="000000"/>
                    </w:rPr>
                    <w:t>14.摄像头及麦克风：配备≥800 万像素摄像头及≥4阵列麦克风，拾音角度≥180°，拾音距离≥8米。</w:t>
                  </w:r>
                </w:p>
                <w:p>
                  <w:pPr>
                    <w:pStyle w:val="null3"/>
                    <w:jc w:val="left"/>
                  </w:pPr>
                  <w:r>
                    <w:rPr>
                      <w:rFonts w:ascii="仿宋_GB2312" w:hAnsi="仿宋_GB2312" w:cs="仿宋_GB2312" w:eastAsia="仿宋_GB2312"/>
                      <w:sz w:val="22"/>
                      <w:color w:val="000000"/>
                    </w:rPr>
                    <w:t>白板软件</w:t>
                  </w:r>
                </w:p>
                <w:p>
                  <w:pPr>
                    <w:pStyle w:val="null3"/>
                    <w:jc w:val="left"/>
                  </w:pPr>
                  <w:r>
                    <w:rPr>
                      <w:rFonts w:ascii="仿宋_GB2312" w:hAnsi="仿宋_GB2312" w:cs="仿宋_GB2312" w:eastAsia="仿宋_GB2312"/>
                      <w:sz w:val="22"/>
                      <w:color w:val="000000"/>
                    </w:rPr>
                    <w:t>1.基于手势操作开发，操作简单，手指或触控笔可一键快速调取教学软件及工具；</w:t>
                  </w:r>
                </w:p>
                <w:p>
                  <w:pPr>
                    <w:pStyle w:val="null3"/>
                    <w:jc w:val="left"/>
                  </w:pPr>
                  <w:r>
                    <w:rPr>
                      <w:rFonts w:ascii="仿宋_GB2312" w:hAnsi="仿宋_GB2312" w:cs="仿宋_GB2312" w:eastAsia="仿宋_GB2312"/>
                      <w:sz w:val="22"/>
                      <w:color w:val="000000"/>
                    </w:rPr>
                    <w:t>2.配套教学系统为教师提供安全可靠的云存储空间，满足教师教学资料存储需求；</w:t>
                  </w:r>
                </w:p>
                <w:p>
                  <w:pPr>
                    <w:pStyle w:val="null3"/>
                    <w:jc w:val="left"/>
                  </w:pPr>
                  <w:r>
                    <w:rPr>
                      <w:rFonts w:ascii="仿宋_GB2312" w:hAnsi="仿宋_GB2312" w:cs="仿宋_GB2312" w:eastAsia="仿宋_GB2312"/>
                      <w:sz w:val="22"/>
                      <w:color w:val="000000"/>
                    </w:rPr>
                    <w:t>3.互动教学课件支持定向推送、链接方式及二维码分享，可设置有效期等；</w:t>
                  </w:r>
                </w:p>
                <w:p>
                  <w:pPr>
                    <w:pStyle w:val="null3"/>
                    <w:jc w:val="left"/>
                  </w:pPr>
                  <w:r>
                    <w:rPr>
                      <w:rFonts w:ascii="仿宋_GB2312" w:hAnsi="仿宋_GB2312" w:cs="仿宋_GB2312" w:eastAsia="仿宋_GB2312"/>
                      <w:sz w:val="22"/>
                      <w:color w:val="000000"/>
                    </w:rPr>
                    <w:t>4.支持云端素材插入、课件导出，实现上传下载一体化云存储；</w:t>
                  </w:r>
                </w:p>
                <w:p>
                  <w:pPr>
                    <w:pStyle w:val="null3"/>
                    <w:jc w:val="left"/>
                  </w:pPr>
                  <w:r>
                    <w:rPr>
                      <w:rFonts w:ascii="仿宋_GB2312" w:hAnsi="仿宋_GB2312" w:cs="仿宋_GB2312" w:eastAsia="仿宋_GB2312"/>
                      <w:sz w:val="22"/>
                      <w:color w:val="000000"/>
                    </w:rPr>
                    <w:t>5.采用备授课一体化框架，可自由切换备课模式与触控交互教学模式；</w:t>
                  </w:r>
                </w:p>
                <w:p>
                  <w:pPr>
                    <w:pStyle w:val="null3"/>
                    <w:jc w:val="left"/>
                  </w:pPr>
                  <w:r>
                    <w:rPr>
                      <w:rFonts w:ascii="仿宋_GB2312" w:hAnsi="仿宋_GB2312" w:cs="仿宋_GB2312" w:eastAsia="仿宋_GB2312"/>
                      <w:sz w:val="22"/>
                      <w:color w:val="000000"/>
                    </w:rPr>
                    <w:t>6.互动课件与教案资料相互独立，支持教学资源分类管理；</w:t>
                  </w:r>
                </w:p>
                <w:p>
                  <w:pPr>
                    <w:pStyle w:val="null3"/>
                    <w:jc w:val="left"/>
                  </w:pPr>
                  <w:r>
                    <w:rPr>
                      <w:rFonts w:ascii="仿宋_GB2312" w:hAnsi="仿宋_GB2312" w:cs="仿宋_GB2312" w:eastAsia="仿宋_GB2312"/>
                      <w:sz w:val="22"/>
                      <w:color w:val="000000"/>
                    </w:rPr>
                    <w:t>7.支持一键授课功能；</w:t>
                  </w:r>
                </w:p>
                <w:p>
                  <w:pPr>
                    <w:pStyle w:val="null3"/>
                    <w:jc w:val="left"/>
                  </w:pPr>
                  <w:r>
                    <w:rPr>
                      <w:rFonts w:ascii="仿宋_GB2312" w:hAnsi="仿宋_GB2312" w:cs="仿宋_GB2312" w:eastAsia="仿宋_GB2312"/>
                      <w:sz w:val="22"/>
                      <w:color w:val="000000"/>
                    </w:rPr>
                    <w:t>8.备课模式下教学系统支持PPT的原生解析，导入课件保留原文件编辑属性，可添加互动教学元素并保存为独立课件格式；</w:t>
                  </w:r>
                </w:p>
                <w:p>
                  <w:pPr>
                    <w:pStyle w:val="null3"/>
                    <w:jc w:val="left"/>
                  </w:pPr>
                  <w:r>
                    <w:rPr>
                      <w:rFonts w:ascii="仿宋_GB2312" w:hAnsi="仿宋_GB2312" w:cs="仿宋_GB2312" w:eastAsia="仿宋_GB2312"/>
                      <w:sz w:val="22"/>
                      <w:color w:val="000000"/>
                    </w:rPr>
                    <w:t>9.备课模式下支持文字替换、查找功能；</w:t>
                  </w:r>
                </w:p>
                <w:p>
                  <w:pPr>
                    <w:pStyle w:val="null3"/>
                    <w:jc w:val="left"/>
                  </w:pPr>
                  <w:r>
                    <w:rPr>
                      <w:rFonts w:ascii="仿宋_GB2312" w:hAnsi="仿宋_GB2312" w:cs="仿宋_GB2312" w:eastAsia="仿宋_GB2312"/>
                      <w:sz w:val="22"/>
                      <w:color w:val="000000"/>
                    </w:rPr>
                    <w:t>10.备课模式下可从本地硬盘及U盘导入素材，素材格式包含图片，视频，文档等；</w:t>
                  </w:r>
                </w:p>
                <w:p>
                  <w:pPr>
                    <w:pStyle w:val="null3"/>
                    <w:jc w:val="left"/>
                  </w:pPr>
                  <w:r>
                    <w:rPr>
                      <w:rFonts w:ascii="仿宋_GB2312" w:hAnsi="仿宋_GB2312" w:cs="仿宋_GB2312" w:eastAsia="仿宋_GB2312"/>
                      <w:sz w:val="22"/>
                      <w:color w:val="000000"/>
                    </w:rPr>
                    <w:t>11.备课模式下支持各类形状、立体图形、箭头、图表及表格编辑制作；</w:t>
                  </w:r>
                </w:p>
                <w:p>
                  <w:pPr>
                    <w:pStyle w:val="null3"/>
                    <w:jc w:val="left"/>
                  </w:pPr>
                  <w:r>
                    <w:rPr>
                      <w:rFonts w:ascii="仿宋_GB2312" w:hAnsi="仿宋_GB2312" w:cs="仿宋_GB2312" w:eastAsia="仿宋_GB2312"/>
                      <w:sz w:val="22"/>
                      <w:color w:val="000000"/>
                    </w:rPr>
                    <w:t>12.备课模式下内置连线、填空、趣味竞赛、翻翻卡、连词成句等多种课堂互动活动模板；</w:t>
                  </w:r>
                </w:p>
                <w:p>
                  <w:pPr>
                    <w:pStyle w:val="null3"/>
                    <w:jc w:val="left"/>
                  </w:pPr>
                  <w:r>
                    <w:rPr>
                      <w:rFonts w:ascii="仿宋_GB2312" w:hAnsi="仿宋_GB2312" w:cs="仿宋_GB2312" w:eastAsia="仿宋_GB2312"/>
                      <w:sz w:val="22"/>
                      <w:color w:val="000000"/>
                    </w:rPr>
                    <w:t>13.备课模式下提供至少三种类型思维导图；</w:t>
                  </w:r>
                </w:p>
                <w:p>
                  <w:pPr>
                    <w:pStyle w:val="null3"/>
                    <w:jc w:val="left"/>
                  </w:pPr>
                  <w:r>
                    <w:rPr>
                      <w:rFonts w:ascii="仿宋_GB2312" w:hAnsi="仿宋_GB2312" w:cs="仿宋_GB2312" w:eastAsia="仿宋_GB2312"/>
                      <w:sz w:val="22"/>
                      <w:color w:val="000000"/>
                    </w:rPr>
                    <w:t>14.备课模式下支持学科工具：包含数学公式、化学方程式、元素周期表、汉字读写、英汉字典、听写、拼音、数学画板、物理线图、化学图例、四线三格、古诗词等；</w:t>
                  </w:r>
                </w:p>
                <w:p>
                  <w:pPr>
                    <w:pStyle w:val="null3"/>
                    <w:jc w:val="left"/>
                  </w:pPr>
                  <w:r>
                    <w:rPr>
                      <w:rFonts w:ascii="仿宋_GB2312" w:hAnsi="仿宋_GB2312" w:cs="仿宋_GB2312" w:eastAsia="仿宋_GB2312"/>
                      <w:sz w:val="22"/>
                      <w:color w:val="000000"/>
                    </w:rPr>
                    <w:t>15.备课模式下提供多种学科背景、预设主题、文本工具及动画效果；</w:t>
                  </w:r>
                </w:p>
                <w:p>
                  <w:pPr>
                    <w:pStyle w:val="null3"/>
                    <w:jc w:val="left"/>
                  </w:pPr>
                  <w:r>
                    <w:rPr>
                      <w:rFonts w:ascii="仿宋_GB2312" w:hAnsi="仿宋_GB2312" w:cs="仿宋_GB2312" w:eastAsia="仿宋_GB2312"/>
                      <w:sz w:val="22"/>
                      <w:color w:val="000000"/>
                    </w:rPr>
                    <w:t>16.授课模式下课件支持二维码分享，可同步保存至云端、移动端；</w:t>
                  </w:r>
                </w:p>
                <w:p>
                  <w:pPr>
                    <w:pStyle w:val="null3"/>
                    <w:jc w:val="left"/>
                  </w:pPr>
                  <w:r>
                    <w:rPr>
                      <w:rFonts w:ascii="仿宋_GB2312" w:hAnsi="仿宋_GB2312" w:cs="仿宋_GB2312" w:eastAsia="仿宋_GB2312"/>
                      <w:sz w:val="22"/>
                      <w:color w:val="000000"/>
                    </w:rPr>
                    <w:t>17.授课模式下支持便捷工具条：操作 PPT 时可实现选择、书写、擦除、翻页、关闭等功能；</w:t>
                  </w:r>
                </w:p>
                <w:p>
                  <w:pPr>
                    <w:pStyle w:val="null3"/>
                    <w:jc w:val="left"/>
                  </w:pPr>
                  <w:r>
                    <w:rPr>
                      <w:rFonts w:ascii="仿宋_GB2312" w:hAnsi="仿宋_GB2312" w:cs="仿宋_GB2312" w:eastAsia="仿宋_GB2312"/>
                      <w:sz w:val="22"/>
                      <w:color w:val="000000"/>
                    </w:rPr>
                    <w:t>18.授课模式下配备多款书写笔，可自由调节颜色、粗细；</w:t>
                  </w:r>
                </w:p>
                <w:p>
                  <w:pPr>
                    <w:pStyle w:val="null3"/>
                    <w:jc w:val="left"/>
                  </w:pPr>
                  <w:r>
                    <w:rPr>
                      <w:rFonts w:ascii="仿宋_GB2312" w:hAnsi="仿宋_GB2312" w:cs="仿宋_GB2312" w:eastAsia="仿宋_GB2312"/>
                      <w:sz w:val="22"/>
                      <w:color w:val="000000"/>
                    </w:rPr>
                    <w:t>19.授课模式下支持放大镜、聚光灯、时钟、计算器、尺规工具、幕布、草稿纸、转盘等通用工具，可自定义添加本地软件快捷链接。</w:t>
                  </w:r>
                </w:p>
                <w:p>
                  <w:pPr>
                    <w:pStyle w:val="null3"/>
                    <w:jc w:val="left"/>
                  </w:pPr>
                  <w:r>
                    <w:rPr>
                      <w:rFonts w:ascii="仿宋_GB2312" w:hAnsi="仿宋_GB2312" w:cs="仿宋_GB2312" w:eastAsia="仿宋_GB2312"/>
                      <w:sz w:val="22"/>
                      <w:color w:val="000000"/>
                    </w:rPr>
                    <w:t>移动授课：</w:t>
                  </w:r>
                </w:p>
                <w:p>
                  <w:pPr>
                    <w:pStyle w:val="null3"/>
                    <w:jc w:val="left"/>
                  </w:pPr>
                  <w:r>
                    <w:rPr>
                      <w:rFonts w:ascii="仿宋_GB2312" w:hAnsi="仿宋_GB2312" w:cs="仿宋_GB2312" w:eastAsia="仿宋_GB2312"/>
                      <w:sz w:val="22"/>
                      <w:color w:val="000000"/>
                    </w:rPr>
                    <w:t>1.PPT助手：可将手机作为 PPT 翻页笔，支持 PPT 播放、退出、翻页功能；</w:t>
                  </w:r>
                </w:p>
                <w:p>
                  <w:pPr>
                    <w:pStyle w:val="null3"/>
                    <w:jc w:val="left"/>
                  </w:pPr>
                  <w:r>
                    <w:rPr>
                      <w:rFonts w:ascii="仿宋_GB2312" w:hAnsi="仿宋_GB2312" w:cs="仿宋_GB2312" w:eastAsia="仿宋_GB2312"/>
                      <w:sz w:val="22"/>
                      <w:color w:val="000000"/>
                    </w:rPr>
                    <w:t>2.可将手机中本地图片一键上传至电脑，变为电脑桌面，支持一键截图设备桌面并保存至手机端本地；</w:t>
                  </w:r>
                </w:p>
                <w:p>
                  <w:pPr>
                    <w:pStyle w:val="null3"/>
                    <w:jc w:val="left"/>
                  </w:pPr>
                  <w:r>
                    <w:rPr>
                      <w:rFonts w:ascii="仿宋_GB2312" w:hAnsi="仿宋_GB2312" w:cs="仿宋_GB2312" w:eastAsia="仿宋_GB2312"/>
                      <w:sz w:val="22"/>
                      <w:color w:val="000000"/>
                    </w:rPr>
                    <w:t>3.移动端、电脑文件双向互传功能：通过管理小程序能随时随地连接设备电脑硬盘，找到想要的文件，支持从手机上传照片、视频、微信中收发的文件到电脑。一键上传文件；</w:t>
                  </w:r>
                </w:p>
                <w:p>
                  <w:pPr>
                    <w:pStyle w:val="null3"/>
                    <w:jc w:val="left"/>
                  </w:pPr>
                  <w:r>
                    <w:rPr>
                      <w:rFonts w:ascii="仿宋_GB2312" w:hAnsi="仿宋_GB2312" w:cs="仿宋_GB2312" w:eastAsia="仿宋_GB2312"/>
                      <w:sz w:val="22"/>
                      <w:color w:val="000000"/>
                    </w:rPr>
                    <w:t>4.手机可变成智能笔，含PPT助手功能、PC与移动端文件互传功能等，便于教师移动授课。</w:t>
                  </w:r>
                </w:p>
                <w:p>
                  <w:pPr>
                    <w:pStyle w:val="null3"/>
                    <w:jc w:val="left"/>
                  </w:pPr>
                  <w:r>
                    <w:rPr>
                      <w:rFonts w:ascii="仿宋_GB2312" w:hAnsi="仿宋_GB2312" w:cs="仿宋_GB2312" w:eastAsia="仿宋_GB2312"/>
                      <w:sz w:val="22"/>
                      <w:color w:val="000000"/>
                    </w:rPr>
                    <w:t>教学资源：</w:t>
                  </w:r>
                </w:p>
                <w:p>
                  <w:pPr>
                    <w:pStyle w:val="null3"/>
                    <w:jc w:val="left"/>
                  </w:pPr>
                  <w:r>
                    <w:rPr>
                      <w:rFonts w:ascii="仿宋_GB2312" w:hAnsi="仿宋_GB2312" w:cs="仿宋_GB2312" w:eastAsia="仿宋_GB2312"/>
                      <w:sz w:val="22"/>
                      <w:color w:val="000000"/>
                    </w:rPr>
                    <w:t>1.教学资源：内置全套教学资源素材，覆盖小学一年级至高中三年级全学科课程配套资源。</w:t>
                  </w:r>
                </w:p>
                <w:p>
                  <w:pPr>
                    <w:pStyle w:val="null3"/>
                    <w:jc w:val="left"/>
                  </w:pPr>
                  <w:r>
                    <w:rPr>
                      <w:rFonts w:ascii="仿宋_GB2312" w:hAnsi="仿宋_GB2312" w:cs="仿宋_GB2312" w:eastAsia="仿宋_GB2312"/>
                      <w:sz w:val="22"/>
                      <w:color w:val="000000"/>
                    </w:rPr>
                    <w:t>微课工具</w:t>
                  </w:r>
                </w:p>
                <w:p>
                  <w:pPr>
                    <w:pStyle w:val="null3"/>
                    <w:jc w:val="left"/>
                  </w:pPr>
                  <w:r>
                    <w:rPr>
                      <w:rFonts w:ascii="仿宋_GB2312" w:hAnsi="仿宋_GB2312" w:cs="仿宋_GB2312" w:eastAsia="仿宋_GB2312"/>
                      <w:sz w:val="22"/>
                      <w:color w:val="000000"/>
                    </w:rPr>
                    <w:t>1.快速录制屏幕，支持同时录制屏幕，麦克风声音以及摄像头人像画面。录制画面可以自定义区域；</w:t>
                  </w:r>
                </w:p>
                <w:p>
                  <w:pPr>
                    <w:pStyle w:val="null3"/>
                    <w:jc w:val="left"/>
                  </w:pPr>
                  <w:r>
                    <w:rPr>
                      <w:rFonts w:ascii="仿宋_GB2312" w:hAnsi="仿宋_GB2312" w:cs="仿宋_GB2312" w:eastAsia="仿宋_GB2312"/>
                      <w:sz w:val="22"/>
                      <w:color w:val="000000"/>
                    </w:rPr>
                    <w:t>2.微课视频可保存至本地或云端，支持重命名；支持二维码、链接分享，可设置访问密码，微信、QQ 等终端可扫码观看。</w:t>
                  </w:r>
                </w:p>
                <w:p>
                  <w:pPr>
                    <w:pStyle w:val="null3"/>
                    <w:jc w:val="left"/>
                  </w:pPr>
                  <w:r>
                    <w:rPr>
                      <w:rFonts w:ascii="仿宋_GB2312" w:hAnsi="仿宋_GB2312" w:cs="仿宋_GB2312" w:eastAsia="仿宋_GB2312"/>
                      <w:sz w:val="22"/>
                      <w:color w:val="000000"/>
                    </w:rPr>
                    <w:t>ops电脑：</w:t>
                  </w:r>
                </w:p>
                <w:p>
                  <w:pPr>
                    <w:pStyle w:val="null3"/>
                    <w:jc w:val="left"/>
                  </w:pPr>
                  <w:r>
                    <w:rPr>
                      <w:rFonts w:ascii="仿宋_GB2312" w:hAnsi="仿宋_GB2312" w:cs="仿宋_GB2312" w:eastAsia="仿宋_GB2312"/>
                      <w:sz w:val="22"/>
                      <w:color w:val="000000"/>
                    </w:rPr>
                    <w:t>1.插拔式OPS微型PC设计，处理器：主频≥2.4 GHZ,核数≥8核，内存≥8GB，固态硬盘≥256G；</w:t>
                  </w:r>
                </w:p>
                <w:p>
                  <w:pPr>
                    <w:pStyle w:val="null3"/>
                    <w:jc w:val="left"/>
                  </w:pPr>
                  <w:r>
                    <w:rPr>
                      <w:rFonts w:ascii="仿宋_GB2312" w:hAnsi="仿宋_GB2312" w:cs="仿宋_GB2312" w:eastAsia="仿宋_GB2312"/>
                      <w:sz w:val="22"/>
                      <w:color w:val="000000"/>
                    </w:rPr>
                    <w:t>2.支持WIFI无线网络，带双天线，带RJ45接口100M/1000Mbs。</w:t>
                  </w:r>
                </w:p>
                <w:p>
                  <w:pPr>
                    <w:pStyle w:val="null3"/>
                    <w:jc w:val="left"/>
                  </w:pPr>
                  <w:r>
                    <w:rPr>
                      <w:rFonts w:ascii="仿宋_GB2312" w:hAnsi="仿宋_GB2312" w:cs="仿宋_GB2312" w:eastAsia="仿宋_GB2312"/>
                      <w:sz w:val="22"/>
                      <w:color w:val="000000"/>
                    </w:rPr>
                    <w:t>AI教学：</w:t>
                  </w:r>
                </w:p>
                <w:p>
                  <w:pPr>
                    <w:pStyle w:val="null3"/>
                    <w:jc w:val="left"/>
                  </w:pPr>
                  <w:r>
                    <w:rPr>
                      <w:rFonts w:ascii="仿宋_GB2312" w:hAnsi="仿宋_GB2312" w:cs="仿宋_GB2312" w:eastAsia="仿宋_GB2312"/>
                      <w:sz w:val="22"/>
                      <w:color w:val="000000"/>
                    </w:rPr>
                    <w:t>1.具备AI教学管理功能模块，包括AI一键备课、教学资源、课程设计、我的资源等常用教学功能模块；</w:t>
                  </w:r>
                </w:p>
                <w:p>
                  <w:pPr>
                    <w:pStyle w:val="null3"/>
                    <w:jc w:val="left"/>
                  </w:pPr>
                  <w:r>
                    <w:rPr>
                      <w:rFonts w:ascii="仿宋_GB2312" w:hAnsi="仿宋_GB2312" w:cs="仿宋_GB2312" w:eastAsia="仿宋_GB2312"/>
                      <w:sz w:val="22"/>
                      <w:color w:val="000000"/>
                    </w:rPr>
                    <w:t>2.AI一键备课：支持一句话生成课件或导入文件生成课件， 同时可设置PPT教学大纲文字内容、学段、年级、学科、是否深度思考等，具备输入提示；PPT教学大纲具备简洁、标准、丰富等多种大纲样式可选；</w:t>
                  </w:r>
                </w:p>
                <w:p>
                  <w:pPr>
                    <w:pStyle w:val="null3"/>
                    <w:jc w:val="left"/>
                  </w:pPr>
                  <w:r>
                    <w:rPr>
                      <w:rFonts w:ascii="仿宋_GB2312" w:hAnsi="仿宋_GB2312" w:cs="仿宋_GB2312" w:eastAsia="仿宋_GB2312"/>
                      <w:sz w:val="22"/>
                      <w:color w:val="000000"/>
                    </w:rPr>
                    <w:t>3.AI一键备课：教学大纲支持重新生成大纲，也支持自定义修改大纲内容，可根据大纲内容一键生成课件；</w:t>
                  </w:r>
                </w:p>
                <w:p>
                  <w:pPr>
                    <w:pStyle w:val="null3"/>
                    <w:jc w:val="left"/>
                  </w:pPr>
                  <w:r>
                    <w:rPr>
                      <w:rFonts w:ascii="仿宋_GB2312" w:hAnsi="仿宋_GB2312" w:cs="仿宋_GB2312" w:eastAsia="仿宋_GB2312"/>
                      <w:sz w:val="22"/>
                      <w:color w:val="000000"/>
                    </w:rPr>
                    <w:t>4.教学资源：全学科、学段、教材版本，资源类型包括课件、动画、 视频、教案、音频、文本、图片等，支持关键字搜索教学资源，可通过窗口化预览学科资源。</w:t>
                  </w:r>
                </w:p>
                <w:p>
                  <w:pPr>
                    <w:pStyle w:val="null3"/>
                    <w:jc w:val="left"/>
                  </w:pPr>
                  <w:r>
                    <w:rPr>
                      <w:rFonts w:ascii="仿宋_GB2312" w:hAnsi="仿宋_GB2312" w:cs="仿宋_GB2312" w:eastAsia="仿宋_GB2312"/>
                      <w:sz w:val="22"/>
                      <w:color w:val="000000"/>
                    </w:rPr>
                    <w:t>集中控制管理平台：</w:t>
                  </w:r>
                </w:p>
                <w:p>
                  <w:pPr>
                    <w:pStyle w:val="null3"/>
                    <w:jc w:val="left"/>
                  </w:pPr>
                  <w:r>
                    <w:rPr>
                      <w:rFonts w:ascii="仿宋_GB2312" w:hAnsi="仿宋_GB2312" w:cs="仿宋_GB2312" w:eastAsia="仿宋_GB2312"/>
                      <w:sz w:val="22"/>
                      <w:color w:val="000000"/>
                    </w:rPr>
                    <w:t>1.后台控制端采用 B/S 架构设计，平台支持本地化和云端两种部署方式；</w:t>
                  </w:r>
                </w:p>
                <w:p>
                  <w:pPr>
                    <w:pStyle w:val="null3"/>
                    <w:jc w:val="left"/>
                  </w:pPr>
                  <w:r>
                    <w:rPr>
                      <w:rFonts w:ascii="仿宋_GB2312" w:hAnsi="仿宋_GB2312" w:cs="仿宋_GB2312" w:eastAsia="仿宋_GB2312"/>
                      <w:sz w:val="22"/>
                      <w:color w:val="000000"/>
                    </w:rPr>
                    <w:t>2.支持首次登录切换环境登录时验证身份手机验证码，保障系统安全性；可设置不同权限的管理员，分配地点管理校园设备；账号与云端账号统一，根据手机号自动获取信息。</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视频展台</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1.采用USB方式供电，采用ABS材质;</w:t>
                  </w:r>
                </w:p>
                <w:p>
                  <w:pPr>
                    <w:pStyle w:val="null3"/>
                    <w:jc w:val="left"/>
                  </w:pPr>
                  <w:r>
                    <w:rPr>
                      <w:rFonts w:ascii="仿宋_GB2312" w:hAnsi="仿宋_GB2312" w:cs="仿宋_GB2312" w:eastAsia="仿宋_GB2312"/>
                      <w:sz w:val="22"/>
                      <w:color w:val="000000"/>
                    </w:rPr>
                    <w:t>2.采用高清摄像头设计，不小于1200万像素；</w:t>
                  </w:r>
                </w:p>
                <w:p>
                  <w:pPr>
                    <w:pStyle w:val="null3"/>
                    <w:jc w:val="left"/>
                  </w:pPr>
                  <w:r>
                    <w:rPr>
                      <w:rFonts w:ascii="仿宋_GB2312" w:hAnsi="仿宋_GB2312" w:cs="仿宋_GB2312" w:eastAsia="仿宋_GB2312"/>
                      <w:sz w:val="22"/>
                      <w:color w:val="000000"/>
                    </w:rPr>
                    <w:t>3.采用≥12倍数字变焦；</w:t>
                  </w:r>
                </w:p>
                <w:p>
                  <w:pPr>
                    <w:pStyle w:val="null3"/>
                    <w:jc w:val="left"/>
                  </w:pPr>
                  <w:r>
                    <w:rPr>
                      <w:rFonts w:ascii="仿宋_GB2312" w:hAnsi="仿宋_GB2312" w:cs="仿宋_GB2312" w:eastAsia="仿宋_GB2312"/>
                      <w:sz w:val="22"/>
                      <w:color w:val="000000"/>
                    </w:rPr>
                    <w:t>4.拍摄幅面≥A4尺寸；</w:t>
                  </w:r>
                </w:p>
                <w:p>
                  <w:pPr>
                    <w:pStyle w:val="null3"/>
                    <w:jc w:val="left"/>
                  </w:pPr>
                  <w:r>
                    <w:rPr>
                      <w:rFonts w:ascii="仿宋_GB2312" w:hAnsi="仿宋_GB2312" w:cs="仿宋_GB2312" w:eastAsia="仿宋_GB2312"/>
                      <w:sz w:val="22"/>
                      <w:color w:val="000000"/>
                    </w:rPr>
                    <w:t>5.图像色彩≥24位；</w:t>
                  </w:r>
                </w:p>
                <w:p>
                  <w:pPr>
                    <w:pStyle w:val="null3"/>
                    <w:jc w:val="left"/>
                  </w:pPr>
                  <w:r>
                    <w:rPr>
                      <w:rFonts w:ascii="仿宋_GB2312" w:hAnsi="仿宋_GB2312" w:cs="仿宋_GB2312" w:eastAsia="仿宋_GB2312"/>
                      <w:sz w:val="22"/>
                      <w:color w:val="000000"/>
                    </w:rPr>
                    <w:t>6.配备多级 LED 补光灯，支持亮度调节；</w:t>
                  </w:r>
                </w:p>
                <w:p>
                  <w:pPr>
                    <w:pStyle w:val="null3"/>
                    <w:jc w:val="left"/>
                  </w:pPr>
                  <w:r>
                    <w:rPr>
                      <w:rFonts w:ascii="仿宋_GB2312" w:hAnsi="仿宋_GB2312" w:cs="仿宋_GB2312" w:eastAsia="仿宋_GB2312"/>
                      <w:sz w:val="22"/>
                      <w:color w:val="000000"/>
                    </w:rPr>
                    <w:t>7.支持实时教学内容展示，支持批注、缩放、旋转、保存分享、拍照、连拍等操作;</w:t>
                  </w:r>
                </w:p>
                <w:p>
                  <w:pPr>
                    <w:pStyle w:val="null3"/>
                    <w:jc w:val="left"/>
                  </w:pPr>
                  <w:r>
                    <w:rPr>
                      <w:rFonts w:ascii="仿宋_GB2312" w:hAnsi="仿宋_GB2312" w:cs="仿宋_GB2312" w:eastAsia="仿宋_GB2312"/>
                      <w:sz w:val="22"/>
                      <w:color w:val="000000"/>
                    </w:rPr>
                    <w:t>8.为增强文字显示对比度，具备AI拍照的功能，并可根据用户的实际使用需求开启或关闭;</w:t>
                  </w:r>
                </w:p>
                <w:p>
                  <w:pPr>
                    <w:pStyle w:val="null3"/>
                    <w:jc w:val="left"/>
                  </w:pPr>
                  <w:r>
                    <w:rPr>
                      <w:rFonts w:ascii="仿宋_GB2312" w:hAnsi="仿宋_GB2312" w:cs="仿宋_GB2312" w:eastAsia="仿宋_GB2312"/>
                      <w:sz w:val="22"/>
                      <w:color w:val="000000"/>
                    </w:rPr>
                    <w:t>9.同屏对比支持多图联动缩放和单图缩放两种模式，并支持至少四张图片同屏对比，可在任意区域内批注书写，不局限于显示区域内批注书写，并可对单张图片进行旋转、全屏、缩放、删除等操作；</w:t>
                  </w:r>
                </w:p>
                <w:p>
                  <w:pPr>
                    <w:pStyle w:val="null3"/>
                    <w:jc w:val="left"/>
                  </w:pPr>
                  <w:r>
                    <w:rPr>
                      <w:rFonts w:ascii="仿宋_GB2312" w:hAnsi="仿宋_GB2312" w:cs="仿宋_GB2312" w:eastAsia="仿宋_GB2312"/>
                      <w:sz w:val="22"/>
                      <w:color w:val="000000"/>
                    </w:rPr>
                    <w:t>10.支持多点手势操作，可实现画面漫游、缩放、擦除等常用交互功能。</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智能课堂行为分析软件</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一、系统总体能力</w:t>
                  </w:r>
                </w:p>
                <w:p>
                  <w:pPr>
                    <w:pStyle w:val="null3"/>
                    <w:jc w:val="left"/>
                  </w:pPr>
                  <w:r>
                    <w:rPr>
                      <w:rFonts w:ascii="仿宋_GB2312" w:hAnsi="仿宋_GB2312" w:cs="仿宋_GB2312" w:eastAsia="仿宋_GB2312"/>
                      <w:sz w:val="22"/>
                      <w:color w:val="000000"/>
                    </w:rPr>
                    <w:t>1、双模式数据架构与报告导出：支持录播主机内置本地化AI课堂分析，无需外置服务器，可与视频资源管理平台无缝对接。支持手机、云端平台双模式数据展示，两种模式均支持分析报告预览与下载归档，数据可追溯、可复盘</w:t>
                  </w:r>
                </w:p>
                <w:p>
                  <w:pPr>
                    <w:pStyle w:val="null3"/>
                    <w:jc w:val="left"/>
                  </w:pPr>
                  <w:r>
                    <w:rPr>
                      <w:rFonts w:ascii="仿宋_GB2312" w:hAnsi="仿宋_GB2312" w:cs="仿宋_GB2312" w:eastAsia="仿宋_GB2312"/>
                      <w:sz w:val="22"/>
                      <w:color w:val="000000"/>
                    </w:rPr>
                    <w:t>2、多维实时分析与极速出报：集成师生行为时序、教学理答、PPT板书、姿态情感、学情分析等全维度教研分析模块；实时采集、教学轨迹、师生表情行为数据，课程结束自动生成完整标准化分析报告。</w:t>
                  </w:r>
                </w:p>
                <w:p>
                  <w:pPr>
                    <w:pStyle w:val="null3"/>
                    <w:jc w:val="left"/>
                  </w:pPr>
                  <w:r>
                    <w:rPr>
                      <w:rFonts w:ascii="仿宋_GB2312" w:hAnsi="仿宋_GB2312" w:cs="仿宋_GB2312" w:eastAsia="仿宋_GB2312"/>
                      <w:sz w:val="22"/>
                      <w:color w:val="000000"/>
                    </w:rPr>
                    <w:t>3、智能教学切片与自定义编辑：支持AI自动识别教学环节并对课程视频智能切片，进度条可视化标签展示各教学分段；</w:t>
                  </w:r>
                </w:p>
                <w:p>
                  <w:pPr>
                    <w:pStyle w:val="null3"/>
                    <w:jc w:val="left"/>
                  </w:pPr>
                  <w:r>
                    <w:rPr>
                      <w:rFonts w:ascii="仿宋_GB2312" w:hAnsi="仿宋_GB2312" w:cs="仿宋_GB2312" w:eastAsia="仿宋_GB2312"/>
                      <w:sz w:val="22"/>
                      <w:color w:val="000000"/>
                    </w:rPr>
                    <w:t>4、时序联动精准回放：进度条精准师生行为时序节点，点击时序节点可自动跳转对应视频画面，快速复盘课堂细节、师生互动与教学流程。</w:t>
                  </w:r>
                </w:p>
                <w:p>
                  <w:pPr>
                    <w:pStyle w:val="null3"/>
                    <w:jc w:val="left"/>
                  </w:pPr>
                  <w:r>
                    <w:rPr>
                      <w:rFonts w:ascii="仿宋_GB2312" w:hAnsi="仿宋_GB2312" w:cs="仿宋_GB2312" w:eastAsia="仿宋_GB2312"/>
                      <w:sz w:val="22"/>
                      <w:color w:val="000000"/>
                    </w:rPr>
                    <w:t>二、教师教情综合分析</w:t>
                  </w:r>
                </w:p>
                <w:p>
                  <w:pPr>
                    <w:pStyle w:val="null3"/>
                    <w:jc w:val="left"/>
                  </w:pPr>
                  <w:r>
                    <w:rPr>
                      <w:rFonts w:ascii="仿宋_GB2312" w:hAnsi="仿宋_GB2312" w:cs="仿宋_GB2312" w:eastAsia="仿宋_GB2312"/>
                      <w:sz w:val="22"/>
                      <w:color w:val="000000"/>
                    </w:rPr>
                    <w:t>5、全维度教师教学行为量化：自动识别统计教师板书、提问、追问、巡视、课堂发言等全场景教学行为，完整量化课堂授课动作。</w:t>
                  </w:r>
                </w:p>
                <w:p>
                  <w:pPr>
                    <w:pStyle w:val="null3"/>
                    <w:jc w:val="left"/>
                  </w:pPr>
                  <w:r>
                    <w:rPr>
                      <w:rFonts w:ascii="仿宋_GB2312" w:hAnsi="仿宋_GB2312" w:cs="仿宋_GB2312" w:eastAsia="仿宋_GB2312"/>
                      <w:sz w:val="22"/>
                      <w:color w:val="000000"/>
                    </w:rPr>
                    <w:t>6、课堂管理与学情关注分析：自动统计教师巡视次数、时长，生成课堂移动热点图；分析教师学生区域注视时长占比，支持S-T教学态势图表分析</w:t>
                  </w:r>
                </w:p>
                <w:p>
                  <w:pPr>
                    <w:pStyle w:val="null3"/>
                    <w:jc w:val="left"/>
                  </w:pPr>
                  <w:r>
                    <w:rPr>
                      <w:rFonts w:ascii="仿宋_GB2312" w:hAnsi="仿宋_GB2312" w:cs="仿宋_GB2312" w:eastAsia="仿宋_GB2312"/>
                      <w:sz w:val="22"/>
                      <w:color w:val="000000"/>
                    </w:rPr>
                    <w:t>三、学生学情精准分析</w:t>
                  </w:r>
                </w:p>
                <w:p>
                  <w:pPr>
                    <w:pStyle w:val="null3"/>
                    <w:jc w:val="left"/>
                  </w:pPr>
                  <w:r>
                    <w:rPr>
                      <w:rFonts w:ascii="仿宋_GB2312" w:hAnsi="仿宋_GB2312" w:cs="仿宋_GB2312" w:eastAsia="仿宋_GB2312"/>
                      <w:sz w:val="22"/>
                      <w:color w:val="000000"/>
                    </w:rPr>
                    <w:t>7、全场景学生行为智能识别：自动识别统计学生举手、应答、发言等各类课堂学习行为，全面量化学生课堂状态。</w:t>
                  </w:r>
                </w:p>
                <w:p>
                  <w:pPr>
                    <w:pStyle w:val="null3"/>
                    <w:jc w:val="left"/>
                  </w:pPr>
                  <w:r>
                    <w:rPr>
                      <w:rFonts w:ascii="仿宋_GB2312" w:hAnsi="仿宋_GB2312" w:cs="仿宋_GB2312" w:eastAsia="仿宋_GB2312"/>
                      <w:sz w:val="22"/>
                      <w:color w:val="000000"/>
                    </w:rPr>
                    <w:t>8、分区学情统计与区域对比：支持学生预置区域，支持抬头率、互动数据对比，以图表直观呈现学情差异，支撑分层教学。</w:t>
                  </w:r>
                </w:p>
                <w:p>
                  <w:pPr>
                    <w:pStyle w:val="null3"/>
                    <w:jc w:val="left"/>
                  </w:pPr>
                  <w:r>
                    <w:rPr>
                      <w:rFonts w:ascii="仿宋_GB2312" w:hAnsi="仿宋_GB2312" w:cs="仿宋_GB2312" w:eastAsia="仿宋_GB2312"/>
                      <w:sz w:val="22"/>
                      <w:color w:val="000000"/>
                    </w:rPr>
                    <w:t>9、问答模式分类：支持多种分类统计，通过柱状图表呈现。</w:t>
                  </w:r>
                </w:p>
                <w:p>
                  <w:pPr>
                    <w:pStyle w:val="null3"/>
                    <w:jc w:val="left"/>
                  </w:pP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点</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智能语音分析软件</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一、课堂语音智能转写与纠偏</w:t>
                  </w:r>
                </w:p>
                <w:p>
                  <w:pPr>
                    <w:pStyle w:val="null3"/>
                    <w:jc w:val="left"/>
                  </w:pPr>
                  <w:r>
                    <w:rPr>
                      <w:rFonts w:ascii="仿宋_GB2312" w:hAnsi="仿宋_GB2312" w:cs="仿宋_GB2312" w:eastAsia="仿宋_GB2312"/>
                      <w:sz w:val="22"/>
                      <w:color w:val="000000"/>
                    </w:rPr>
                    <w:t>1、全课堂语音语义转写：基于高精度语音语义识别技术，实现整堂课程音频全自动文字转换，完整留存全程教学语音文字记录，支持平台输出整节课完整文字字幕。支持授课教师课后自主编辑转写文本，可人工纠偏修正识别误差，保障课堂文字记录精准准确。</w:t>
                  </w:r>
                </w:p>
                <w:p>
                  <w:pPr>
                    <w:pStyle w:val="null3"/>
                    <w:jc w:val="left"/>
                  </w:pPr>
                  <w:r>
                    <w:rPr>
                      <w:rFonts w:ascii="仿宋_GB2312" w:hAnsi="仿宋_GB2312" w:cs="仿宋_GB2312" w:eastAsia="仿宋_GB2312"/>
                      <w:sz w:val="22"/>
                      <w:color w:val="000000"/>
                    </w:rPr>
                    <w:t>二、教师提问与理答智能分析</w:t>
                  </w:r>
                </w:p>
                <w:p>
                  <w:pPr>
                    <w:pStyle w:val="null3"/>
                    <w:jc w:val="left"/>
                  </w:pPr>
                  <w:r>
                    <w:rPr>
                      <w:rFonts w:ascii="仿宋_GB2312" w:hAnsi="仿宋_GB2312" w:cs="仿宋_GB2312" w:eastAsia="仿宋_GB2312"/>
                      <w:sz w:val="22"/>
                      <w:color w:val="000000"/>
                    </w:rPr>
                    <w:t>2、教师提问情况分析：依托课堂语音识别能力，智能分析教师课堂提问行为，精准统计课堂提问总次数、高级认知提问占比两大核心数据，全方位量化教师课堂提问质量，便于课后复盘课堂提问教学效果。</w:t>
                  </w:r>
                </w:p>
                <w:p>
                  <w:pPr>
                    <w:pStyle w:val="null3"/>
                    <w:jc w:val="left"/>
                  </w:pPr>
                  <w:r>
                    <w:rPr>
                      <w:rFonts w:ascii="仿宋_GB2312" w:hAnsi="仿宋_GB2312" w:cs="仿宋_GB2312" w:eastAsia="仿宋_GB2312"/>
                      <w:sz w:val="22"/>
                      <w:color w:val="000000"/>
                    </w:rPr>
                    <w:t>3、课堂理答类型统计：自动识别分析教师课堂理答行为，可精准统计教师提问次数、学生抽答次数、课堂追问次数，支持通过时间轴记录每一次提问的具体发生节点，完整还原课堂师生问答时序过程。</w:t>
                  </w:r>
                </w:p>
                <w:p>
                  <w:pPr>
                    <w:pStyle w:val="null3"/>
                    <w:jc w:val="left"/>
                  </w:pPr>
                  <w:r>
                    <w:rPr>
                      <w:rFonts w:ascii="仿宋_GB2312" w:hAnsi="仿宋_GB2312" w:cs="仿宋_GB2312" w:eastAsia="仿宋_GB2312"/>
                      <w:sz w:val="22"/>
                      <w:color w:val="000000"/>
                    </w:rPr>
                    <w:t>4、精细化教师追问分析：支持识别各类课堂追问类型、统计追问总次数，精准标记每次追问对应的原提问序号；智能判别追问内容是否具备启发学生思考的作用并分类统计，量化教师深度教学引导能力。</w:t>
                  </w:r>
                </w:p>
                <w:p>
                  <w:pPr>
                    <w:pStyle w:val="null3"/>
                    <w:jc w:val="left"/>
                  </w:pPr>
                  <w:r>
                    <w:rPr>
                      <w:rFonts w:ascii="仿宋_GB2312" w:hAnsi="仿宋_GB2312" w:cs="仿宋_GB2312" w:eastAsia="仿宋_GB2312"/>
                      <w:sz w:val="22"/>
                      <w:color w:val="000000"/>
                    </w:rPr>
                    <w:t>三、教师授课语音状态多维分析</w:t>
                  </w:r>
                </w:p>
                <w:p>
                  <w:pPr>
                    <w:pStyle w:val="null3"/>
                    <w:jc w:val="left"/>
                  </w:pPr>
                  <w:r>
                    <w:rPr>
                      <w:rFonts w:ascii="仿宋_GB2312" w:hAnsi="仿宋_GB2312" w:cs="仿宋_GB2312" w:eastAsia="仿宋_GB2312"/>
                      <w:sz w:val="22"/>
                      <w:color w:val="000000"/>
                    </w:rPr>
                    <w:t>5、教师语速动态分析：通过AI语音识别技术全程监测教师授课语速，自动生成整堂课语速时序变化曲线图，输出课堂平均语速分析结论，直观呈现教师授课节奏变化与稳定性。</w:t>
                  </w:r>
                </w:p>
                <w:p>
                  <w:pPr>
                    <w:pStyle w:val="null3"/>
                    <w:jc w:val="left"/>
                  </w:pPr>
                  <w:r>
                    <w:rPr>
                      <w:rFonts w:ascii="仿宋_GB2312" w:hAnsi="仿宋_GB2312" w:cs="仿宋_GB2312" w:eastAsia="仿宋_GB2312"/>
                      <w:sz w:val="22"/>
                      <w:color w:val="000000"/>
                    </w:rPr>
                    <w:t>6、教师音量波动分析：智能统计整堂课教师平均授课音量，全程追踪音量动态变化，自动生成时序音量波动图表，直观展示整堂课教师授课音量起伏状态与适配性。</w:t>
                  </w:r>
                </w:p>
                <w:p>
                  <w:pPr>
                    <w:pStyle w:val="null3"/>
                    <w:jc w:val="left"/>
                  </w:pPr>
                  <w:r>
                    <w:rPr>
                      <w:rFonts w:ascii="仿宋_GB2312" w:hAnsi="仿宋_GB2312" w:cs="仿宋_GB2312" w:eastAsia="仿宋_GB2312"/>
                      <w:sz w:val="22"/>
                      <w:color w:val="000000"/>
                    </w:rPr>
                    <w:t>7、分段式普通话综合分析：支持对授课音频进行智能自适应分段，逐段精准分析教师普通话标准度、授课语速、实时授课音量及课堂核心授课关键词，实现精细化、分段化授课语音质量测评。</w:t>
                  </w:r>
                </w:p>
                <w:p>
                  <w:pPr>
                    <w:pStyle w:val="null3"/>
                    <w:jc w:val="left"/>
                  </w:pPr>
                  <w:r>
                    <w:rPr>
                      <w:rFonts w:ascii="仿宋_GB2312" w:hAnsi="仿宋_GB2312" w:cs="仿宋_GB2312" w:eastAsia="仿宋_GB2312"/>
                      <w:sz w:val="22"/>
                      <w:color w:val="000000"/>
                    </w:rPr>
                    <w:t>四、课堂词汇与授课习惯优化分析</w:t>
                  </w:r>
                </w:p>
                <w:p>
                  <w:pPr>
                    <w:pStyle w:val="null3"/>
                    <w:jc w:val="left"/>
                  </w:pPr>
                  <w:r>
                    <w:rPr>
                      <w:rFonts w:ascii="仿宋_GB2312" w:hAnsi="仿宋_GB2312" w:cs="仿宋_GB2312" w:eastAsia="仿宋_GB2312"/>
                      <w:sz w:val="22"/>
                      <w:color w:val="000000"/>
                    </w:rPr>
                    <w:t>8、课堂高频词溯源分析：融合AI语音识别与视觉分析技术，自动抓取课堂授课高频词汇，精准统计词汇出现频次；可区分词汇来源，涵盖教师授课音频、PPT课件、板书文字等渠道，精准定位课堂核心教学重点内容。</w:t>
                  </w:r>
                </w:p>
                <w:p>
                  <w:pPr>
                    <w:pStyle w:val="null3"/>
                    <w:jc w:val="left"/>
                  </w:pPr>
                  <w:r>
                    <w:rPr>
                      <w:rFonts w:ascii="仿宋_GB2312" w:hAnsi="仿宋_GB2312" w:cs="仿宋_GB2312" w:eastAsia="仿宋_GB2312"/>
                      <w:sz w:val="22"/>
                      <w:color w:val="000000"/>
                    </w:rPr>
                    <w:t>9、授课语气词习惯分析：智能识别课堂授课语气词（呐、嘛等），自动统计语气词出现频次，量化教师授课口语陋习，辅助教师针对性优化授课话术、规范教学语言，提升课堂授课专业性。</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点</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录播拾音话筒设备</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一、拾音硬件核心参数</w:t>
                  </w:r>
                </w:p>
                <w:p>
                  <w:pPr>
                    <w:pStyle w:val="null3"/>
                    <w:jc w:val="left"/>
                  </w:pPr>
                  <w:r>
                    <w:rPr>
                      <w:rFonts w:ascii="仿宋_GB2312" w:hAnsi="仿宋_GB2312" w:cs="仿宋_GB2312" w:eastAsia="仿宋_GB2312"/>
                      <w:sz w:val="22"/>
                      <w:color w:val="000000"/>
                    </w:rPr>
                    <w:t>1、拾音指向性：采用超心型全向设计，精准聚焦有效拾音区域，可有效抑制环境侧噪、背噪，提升课堂人声纯净度，内置多个传感器单元</w:t>
                  </w:r>
                </w:p>
                <w:p>
                  <w:pPr>
                    <w:pStyle w:val="null3"/>
                    <w:jc w:val="left"/>
                  </w:pPr>
                  <w:r>
                    <w:rPr>
                      <w:rFonts w:ascii="仿宋_GB2312" w:hAnsi="仿宋_GB2312" w:cs="仿宋_GB2312" w:eastAsia="仿宋_GB2312"/>
                      <w:sz w:val="22"/>
                      <w:color w:val="000000"/>
                    </w:rPr>
                    <w:t>2、频率响应：频响范围频段覆盖完整人声，高低频过渡均衡，真实还原课堂授课人声细节。</w:t>
                  </w:r>
                </w:p>
                <w:p>
                  <w:pPr>
                    <w:pStyle w:val="null3"/>
                    <w:jc w:val="left"/>
                  </w:pPr>
                  <w:r>
                    <w:rPr>
                      <w:rFonts w:ascii="仿宋_GB2312" w:hAnsi="仿宋_GB2312" w:cs="仿宋_GB2312" w:eastAsia="仿宋_GB2312"/>
                      <w:sz w:val="22"/>
                      <w:color w:val="000000"/>
                    </w:rPr>
                    <w:t>3、拾音灵敏度：拾音灵敏均衡，远距离人声拾取清晰、无音量衰减。</w:t>
                  </w:r>
                </w:p>
                <w:p>
                  <w:pPr>
                    <w:pStyle w:val="null3"/>
                    <w:jc w:val="left"/>
                  </w:pPr>
                  <w:r>
                    <w:rPr>
                      <w:rFonts w:ascii="仿宋_GB2312" w:hAnsi="仿宋_GB2312" w:cs="仿宋_GB2312" w:eastAsia="仿宋_GB2312"/>
                      <w:sz w:val="22"/>
                      <w:color w:val="000000"/>
                    </w:rPr>
                    <w:t>4、最大声压级：具备高动态声压承载能力，可适配课堂大音量授课、多人互动场景，无破音、无失真。</w:t>
                  </w:r>
                </w:p>
                <w:p>
                  <w:pPr>
                    <w:pStyle w:val="null3"/>
                    <w:jc w:val="left"/>
                  </w:pPr>
                  <w:r>
                    <w:rPr>
                      <w:rFonts w:ascii="仿宋_GB2312" w:hAnsi="仿宋_GB2312" w:cs="仿宋_GB2312" w:eastAsia="仿宋_GB2312"/>
                      <w:sz w:val="22"/>
                      <w:color w:val="000000"/>
                    </w:rPr>
                    <w:t>5、信噪比：整机高信噪比设计，有效降低底噪干扰，拾音画面干净无杂音。</w:t>
                  </w:r>
                </w:p>
                <w:p>
                  <w:pPr>
                    <w:pStyle w:val="null3"/>
                    <w:jc w:val="left"/>
                  </w:pPr>
                  <w:r>
                    <w:rPr>
                      <w:rFonts w:ascii="仿宋_GB2312" w:hAnsi="仿宋_GB2312" w:cs="仿宋_GB2312" w:eastAsia="仿宋_GB2312"/>
                      <w:sz w:val="22"/>
                      <w:color w:val="000000"/>
                    </w:rPr>
                    <w:t>二、接口规格</w:t>
                  </w:r>
                </w:p>
                <w:p>
                  <w:pPr>
                    <w:pStyle w:val="null3"/>
                    <w:jc w:val="left"/>
                  </w:pPr>
                  <w:r>
                    <w:rPr>
                      <w:rFonts w:ascii="仿宋_GB2312" w:hAnsi="仿宋_GB2312" w:cs="仿宋_GB2312" w:eastAsia="仿宋_GB2312"/>
                      <w:sz w:val="22"/>
                      <w:color w:val="000000"/>
                    </w:rPr>
                    <w:t>6、输出接口：配备标准RJ45数字音频接口，实现数字音频无损传输，抗干扰能力强，适配录播主机无缝对接。</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无线话筒</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一、产品核心特点</w:t>
                  </w:r>
                </w:p>
                <w:p>
                  <w:pPr>
                    <w:pStyle w:val="null3"/>
                    <w:jc w:val="left"/>
                  </w:pPr>
                  <w:r>
                    <w:rPr>
                      <w:rFonts w:ascii="仿宋_GB2312" w:hAnsi="仿宋_GB2312" w:cs="仿宋_GB2312" w:eastAsia="仿宋_GB2312"/>
                      <w:sz w:val="22"/>
                      <w:color w:val="000000"/>
                    </w:rPr>
                    <w:t>1、抗干扰设计：支持红外或无线2.4G配对，实现远距离配对的同时防止误配对。</w:t>
                  </w:r>
                </w:p>
                <w:p>
                  <w:pPr>
                    <w:pStyle w:val="null3"/>
                    <w:jc w:val="left"/>
                  </w:pPr>
                  <w:r>
                    <w:rPr>
                      <w:rFonts w:ascii="仿宋_GB2312" w:hAnsi="仿宋_GB2312" w:cs="仿宋_GB2312" w:eastAsia="仿宋_GB2312"/>
                      <w:sz w:val="22"/>
                      <w:color w:val="000000"/>
                    </w:rPr>
                    <w:t>2、红外自动对频技术：支持抗干扰能力，支持自动跳频技术，避免同频干扰问题，同一空间内有多个无线麦克风不会产生相互干扰。</w:t>
                  </w:r>
                </w:p>
                <w:p>
                  <w:pPr>
                    <w:pStyle w:val="null3"/>
                    <w:jc w:val="left"/>
                  </w:pPr>
                  <w:r>
                    <w:rPr>
                      <w:rFonts w:ascii="仿宋_GB2312" w:hAnsi="仿宋_GB2312" w:cs="仿宋_GB2312" w:eastAsia="仿宋_GB2312"/>
                      <w:sz w:val="22"/>
                      <w:color w:val="000000"/>
                    </w:rPr>
                    <w:t>二、系统通用技术指标</w:t>
                  </w:r>
                </w:p>
                <w:p>
                  <w:pPr>
                    <w:pStyle w:val="null3"/>
                    <w:jc w:val="left"/>
                  </w:pPr>
                  <w:r>
                    <w:rPr>
                      <w:rFonts w:ascii="仿宋_GB2312" w:hAnsi="仿宋_GB2312" w:cs="仿宋_GB2312" w:eastAsia="仿宋_GB2312"/>
                      <w:sz w:val="22"/>
                      <w:color w:val="000000"/>
                    </w:rPr>
                    <w:t>1、工作频率范围：采用2.4G通用无线频段，频段覆盖广，可选信道充足，抗干扰冗余度高。</w:t>
                  </w:r>
                </w:p>
                <w:p>
                  <w:pPr>
                    <w:pStyle w:val="null3"/>
                    <w:jc w:val="left"/>
                  </w:pPr>
                  <w:r>
                    <w:rPr>
                      <w:rFonts w:ascii="仿宋_GB2312" w:hAnsi="仿宋_GB2312" w:cs="仿宋_GB2312" w:eastAsia="仿宋_GB2312"/>
                      <w:sz w:val="22"/>
                      <w:color w:val="000000"/>
                    </w:rPr>
                    <w:t>2、调制方式：搭载高性能数字音频编码方案，音频还原度高。</w:t>
                  </w:r>
                </w:p>
                <w:p>
                  <w:pPr>
                    <w:pStyle w:val="null3"/>
                    <w:jc w:val="left"/>
                  </w:pPr>
                  <w:r>
                    <w:rPr>
                      <w:rFonts w:ascii="仿宋_GB2312" w:hAnsi="仿宋_GB2312" w:cs="仿宋_GB2312" w:eastAsia="仿宋_GB2312"/>
                      <w:sz w:val="22"/>
                      <w:color w:val="000000"/>
                    </w:rPr>
                    <w:t>3、音频可调范围:麦克风具备高规格音频采样标准，声音采样精度高，人声细节还原完整。</w:t>
                  </w:r>
                </w:p>
                <w:p>
                  <w:pPr>
                    <w:pStyle w:val="null3"/>
                    <w:jc w:val="left"/>
                  </w:pPr>
                  <w:r>
                    <w:rPr>
                      <w:rFonts w:ascii="仿宋_GB2312" w:hAnsi="仿宋_GB2312" w:cs="仿宋_GB2312" w:eastAsia="仿宋_GB2312"/>
                      <w:sz w:val="22"/>
                      <w:color w:val="000000"/>
                    </w:rPr>
                    <w:t>三、接收机核心指标</w:t>
                  </w:r>
                </w:p>
                <w:p>
                  <w:pPr>
                    <w:pStyle w:val="null3"/>
                    <w:jc w:val="left"/>
                  </w:pPr>
                  <w:r>
                    <w:rPr>
                      <w:rFonts w:ascii="仿宋_GB2312" w:hAnsi="仿宋_GB2312" w:cs="仿宋_GB2312" w:eastAsia="仿宋_GB2312"/>
                      <w:sz w:val="22"/>
                      <w:color w:val="000000"/>
                    </w:rPr>
                    <w:t>1、智能控制架构：麦克风支持多种开机方式，可通过短按按键开机、打开充电仓并取出麦克风自动开机。</w:t>
                  </w:r>
                </w:p>
                <w:p>
                  <w:pPr>
                    <w:pStyle w:val="null3"/>
                    <w:jc w:val="left"/>
                  </w:pPr>
                  <w:r>
                    <w:rPr>
                      <w:rFonts w:ascii="仿宋_GB2312" w:hAnsi="仿宋_GB2312" w:cs="仿宋_GB2312" w:eastAsia="仿宋_GB2312"/>
                      <w:sz w:val="22"/>
                      <w:color w:val="000000"/>
                    </w:rPr>
                    <w:t>2、双重静噪抑制：通信待机状态下具备静噪降噪功能；空旷环境下可实现远距离稳定音频传输。</w:t>
                  </w:r>
                </w:p>
                <w:p>
                  <w:pPr>
                    <w:pStyle w:val="null3"/>
                    <w:jc w:val="left"/>
                  </w:pPr>
                  <w:r>
                    <w:rPr>
                      <w:rFonts w:ascii="仿宋_GB2312" w:hAnsi="仿宋_GB2312" w:cs="仿宋_GB2312" w:eastAsia="仿宋_GB2312"/>
                      <w:sz w:val="22"/>
                      <w:color w:val="000000"/>
                    </w:rPr>
                    <w:t>四、发射机核心指标</w:t>
                  </w:r>
                </w:p>
                <w:p>
                  <w:pPr>
                    <w:pStyle w:val="null3"/>
                    <w:jc w:val="left"/>
                  </w:pPr>
                  <w:r>
                    <w:rPr>
                      <w:rFonts w:ascii="仿宋_GB2312" w:hAnsi="仿宋_GB2312" w:cs="仿宋_GB2312" w:eastAsia="仿宋_GB2312"/>
                      <w:sz w:val="22"/>
                      <w:color w:val="000000"/>
                    </w:rPr>
                    <w:t>1、发射功率：支持高低功率切换，适配远近不同拾音场景。</w:t>
                  </w:r>
                </w:p>
                <w:p>
                  <w:pPr>
                    <w:pStyle w:val="null3"/>
                    <w:jc w:val="left"/>
                  </w:pPr>
                  <w:r>
                    <w:rPr>
                      <w:rFonts w:ascii="仿宋_GB2312" w:hAnsi="仿宋_GB2312" w:cs="仿宋_GB2312" w:eastAsia="仿宋_GB2312"/>
                      <w:sz w:val="22"/>
                      <w:color w:val="000000"/>
                    </w:rPr>
                    <w:t>2、调制模式：通信保持状态下，室内环境穿墙可实现稳定远距离信号传输。</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领夹麦克风</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一、麦克风参数</w:t>
                  </w:r>
                </w:p>
                <w:p>
                  <w:pPr>
                    <w:pStyle w:val="null3"/>
                    <w:jc w:val="left"/>
                  </w:pPr>
                  <w:r>
                    <w:rPr>
                      <w:rFonts w:ascii="仿宋_GB2312" w:hAnsi="仿宋_GB2312" w:cs="仿宋_GB2312" w:eastAsia="仿宋_GB2312"/>
                      <w:sz w:val="22"/>
                      <w:color w:val="000000"/>
                    </w:rPr>
                    <w:t>1、传输方式：UHF无线传输，支持自由配对、即连即用；</w:t>
                  </w:r>
                </w:p>
                <w:p>
                  <w:pPr>
                    <w:pStyle w:val="null3"/>
                    <w:jc w:val="left"/>
                  </w:pPr>
                  <w:r>
                    <w:rPr>
                      <w:rFonts w:ascii="仿宋_GB2312" w:hAnsi="仿宋_GB2312" w:cs="仿宋_GB2312" w:eastAsia="仿宋_GB2312"/>
                      <w:sz w:val="22"/>
                      <w:color w:val="000000"/>
                    </w:rPr>
                    <w:t>2、拾音传输：:远距离稳定拾音传输，单心型指向拾音，宽角度拾音范围，前后人声抑制效果优秀，定向降噪;</w:t>
                  </w:r>
                </w:p>
                <w:p>
                  <w:pPr>
                    <w:pStyle w:val="null3"/>
                    <w:jc w:val="left"/>
                  </w:pPr>
                  <w:r>
                    <w:rPr>
                      <w:rFonts w:ascii="仿宋_GB2312" w:hAnsi="仿宋_GB2312" w:cs="仿宋_GB2312" w:eastAsia="仿宋_GB2312"/>
                      <w:sz w:val="22"/>
                      <w:color w:val="000000"/>
                    </w:rPr>
                    <w:t>3、抗干扰：支持NFC接触对频.</w:t>
                  </w:r>
                </w:p>
                <w:p>
                  <w:pPr>
                    <w:pStyle w:val="null3"/>
                    <w:jc w:val="left"/>
                  </w:pPr>
                  <w:r>
                    <w:rPr>
                      <w:rFonts w:ascii="仿宋_GB2312" w:hAnsi="仿宋_GB2312" w:cs="仿宋_GB2312" w:eastAsia="仿宋_GB2312"/>
                      <w:sz w:val="22"/>
                      <w:color w:val="000000"/>
                    </w:rPr>
                    <w:t>4、续航：:长续航设计，可满足全天教学持续使用;</w:t>
                  </w:r>
                </w:p>
                <w:p>
                  <w:pPr>
                    <w:pStyle w:val="null3"/>
                    <w:jc w:val="left"/>
                  </w:pPr>
                  <w:r>
                    <w:rPr>
                      <w:rFonts w:ascii="仿宋_GB2312" w:hAnsi="仿宋_GB2312" w:cs="仿宋_GB2312" w:eastAsia="仿宋_GB2312"/>
                      <w:sz w:val="22"/>
                      <w:color w:val="000000"/>
                    </w:rPr>
                    <w:t>5、显示：低功耗OLED屏，实时显示电量、频道、连接状态；</w:t>
                  </w:r>
                </w:p>
                <w:p>
                  <w:pPr>
                    <w:pStyle w:val="null3"/>
                    <w:jc w:val="left"/>
                  </w:pPr>
                  <w:r>
                    <w:rPr>
                      <w:rFonts w:ascii="仿宋_GB2312" w:hAnsi="仿宋_GB2312" w:cs="仿宋_GB2312" w:eastAsia="仿宋_GB2312"/>
                      <w:sz w:val="22"/>
                      <w:color w:val="000000"/>
                    </w:rPr>
                    <w:t>6、音频指标：高信噪比、宽动态音频表现，人声采样还原细腻;</w:t>
                  </w:r>
                </w:p>
                <w:p>
                  <w:pPr>
                    <w:pStyle w:val="null3"/>
                    <w:jc w:val="left"/>
                  </w:pPr>
                  <w:r>
                    <w:rPr>
                      <w:rFonts w:ascii="仿宋_GB2312" w:hAnsi="仿宋_GB2312" w:cs="仿宋_GB2312" w:eastAsia="仿宋_GB2312"/>
                      <w:sz w:val="22"/>
                      <w:color w:val="000000"/>
                    </w:rPr>
                    <w:t>7、工作模式：支持一发多收，多接收机同步工作；</w:t>
                  </w:r>
                </w:p>
                <w:p>
                  <w:pPr>
                    <w:pStyle w:val="null3"/>
                    <w:jc w:val="left"/>
                  </w:pPr>
                  <w:r>
                    <w:rPr>
                      <w:rFonts w:ascii="仿宋_GB2312" w:hAnsi="仿宋_GB2312" w:cs="仿宋_GB2312" w:eastAsia="仿宋_GB2312"/>
                      <w:sz w:val="22"/>
                      <w:color w:val="000000"/>
                    </w:rPr>
                    <w:t>8、功能配置：内置AGC自动增益，适配教学场景；自带人声优化、反馈抑制功能，防啸叫、高保真人声还原；</w:t>
                  </w:r>
                </w:p>
                <w:p>
                  <w:pPr>
                    <w:pStyle w:val="null3"/>
                    <w:jc w:val="left"/>
                  </w:pPr>
                  <w:r>
                    <w:rPr>
                      <w:rFonts w:ascii="仿宋_GB2312" w:hAnsi="仿宋_GB2312" w:cs="仿宋_GB2312" w:eastAsia="仿宋_GB2312"/>
                      <w:sz w:val="22"/>
                      <w:color w:val="000000"/>
                    </w:rPr>
                    <w:t>9、使用适配：支持手持、领夹佩戴，带3.5mm外接接口；磁吸背夹，佩戴便捷；</w:t>
                  </w:r>
                </w:p>
                <w:p>
                  <w:pPr>
                    <w:pStyle w:val="null3"/>
                    <w:jc w:val="left"/>
                  </w:pPr>
                  <w:r>
                    <w:rPr>
                      <w:rFonts w:ascii="仿宋_GB2312" w:hAnsi="仿宋_GB2312" w:cs="仿宋_GB2312" w:eastAsia="仿宋_GB2312"/>
                      <w:sz w:val="22"/>
                      <w:color w:val="000000"/>
                    </w:rPr>
                    <w:t>二、接收器核心参数</w:t>
                  </w:r>
                </w:p>
                <w:p>
                  <w:pPr>
                    <w:pStyle w:val="null3"/>
                    <w:jc w:val="left"/>
                  </w:pPr>
                  <w:r>
                    <w:rPr>
                      <w:rFonts w:ascii="仿宋_GB2312" w:hAnsi="仿宋_GB2312" w:cs="仿宋_GB2312" w:eastAsia="仿宋_GB2312"/>
                      <w:sz w:val="22"/>
                      <w:color w:val="000000"/>
                    </w:rPr>
                    <w:t>1、抗干扰：UHF专属频段，规避移动终端信号干扰；</w:t>
                  </w:r>
                </w:p>
                <w:p>
                  <w:pPr>
                    <w:pStyle w:val="null3"/>
                    <w:jc w:val="left"/>
                  </w:pPr>
                  <w:r>
                    <w:rPr>
                      <w:rFonts w:ascii="仿宋_GB2312" w:hAnsi="仿宋_GB2312" w:cs="仿宋_GB2312" w:eastAsia="仿宋_GB2312"/>
                      <w:sz w:val="22"/>
                      <w:color w:val="000000"/>
                    </w:rPr>
                    <w:t>2、频响特性：全频段高保真频响；</w:t>
                  </w:r>
                </w:p>
                <w:p>
                  <w:pPr>
                    <w:pStyle w:val="null3"/>
                    <w:jc w:val="left"/>
                  </w:pPr>
                  <w:r>
                    <w:rPr>
                      <w:rFonts w:ascii="仿宋_GB2312" w:hAnsi="仿宋_GB2312" w:cs="仿宋_GB2312" w:eastAsia="仿宋_GB2312"/>
                      <w:sz w:val="22"/>
                      <w:color w:val="000000"/>
                    </w:rPr>
                    <w:t>3、输出模式：3.5mm模拟、USB数字双音频输出，免驱动即插即用；</w:t>
                  </w:r>
                </w:p>
                <w:p>
                  <w:pPr>
                    <w:pStyle w:val="null3"/>
                    <w:jc w:val="left"/>
                  </w:pPr>
                  <w:r>
                    <w:rPr>
                      <w:rFonts w:ascii="仿宋_GB2312" w:hAnsi="仿宋_GB2312" w:cs="仿宋_GB2312" w:eastAsia="仿宋_GB2312"/>
                      <w:sz w:val="22"/>
                      <w:color w:val="000000"/>
                    </w:rPr>
                    <w:t>4、状态显示：OLED屏实时展示频道、电量、信号强度等，支持外接数码管扩展显示；</w:t>
                  </w:r>
                </w:p>
                <w:p>
                  <w:pPr>
                    <w:pStyle w:val="null3"/>
                    <w:jc w:val="left"/>
                  </w:pPr>
                  <w:r>
                    <w:rPr>
                      <w:rFonts w:ascii="仿宋_GB2312" w:hAnsi="仿宋_GB2312" w:cs="仿宋_GB2312" w:eastAsia="仿宋_GB2312"/>
                      <w:sz w:val="22"/>
                      <w:color w:val="000000"/>
                    </w:rPr>
                    <w:t>5、操作安装：可编程双按键，支持一键调台；多接口适配壁挂、桌面多种安装方式；</w:t>
                  </w:r>
                </w:p>
                <w:p>
                  <w:pPr>
                    <w:pStyle w:val="null3"/>
                    <w:jc w:val="left"/>
                  </w:pPr>
                  <w:r>
                    <w:rPr>
                      <w:rFonts w:ascii="仿宋_GB2312" w:hAnsi="仿宋_GB2312" w:cs="仿宋_GB2312" w:eastAsia="仿宋_GB2312"/>
                      <w:sz w:val="22"/>
                      <w:color w:val="000000"/>
                    </w:rPr>
                    <w:t>6、拓展功能：内置免驱动PPT翻页模块，适配会议演示。</w:t>
                  </w:r>
                </w:p>
                <w:p>
                  <w:pPr>
                    <w:pStyle w:val="null3"/>
                    <w:jc w:val="left"/>
                  </w:pPr>
                  <w:r>
                    <w:rPr>
                      <w:rFonts w:ascii="仿宋_GB2312" w:hAnsi="仿宋_GB2312" w:cs="仿宋_GB2312" w:eastAsia="仿宋_GB2312"/>
                      <w:sz w:val="22"/>
                      <w:color w:val="000000"/>
                    </w:rPr>
                    <w:t>三、无源感应终端核心参数</w:t>
                  </w:r>
                </w:p>
                <w:p>
                  <w:pPr>
                    <w:pStyle w:val="null3"/>
                    <w:jc w:val="left"/>
                  </w:pPr>
                  <w:r>
                    <w:rPr>
                      <w:rFonts w:ascii="仿宋_GB2312" w:hAnsi="仿宋_GB2312" w:cs="仿宋_GB2312" w:eastAsia="仿宋_GB2312"/>
                      <w:sz w:val="22"/>
                      <w:color w:val="000000"/>
                    </w:rPr>
                    <w:t>1、读写性能：高速读写传输，读写响应速度，设备耐用、可反复多次擦拭可用；</w:t>
                  </w:r>
                </w:p>
                <w:p>
                  <w:pPr>
                    <w:pStyle w:val="null3"/>
                    <w:jc w:val="left"/>
                  </w:pPr>
                  <w:r>
                    <w:rPr>
                      <w:rFonts w:ascii="仿宋_GB2312" w:hAnsi="仿宋_GB2312" w:cs="仿宋_GB2312" w:eastAsia="仿宋_GB2312"/>
                      <w:sz w:val="22"/>
                      <w:color w:val="000000"/>
                    </w:rPr>
                    <w:t>2、感应性能：精准感应靶点，近距离快速认证对频，响应灵敏；</w:t>
                  </w:r>
                </w:p>
                <w:p>
                  <w:pPr>
                    <w:pStyle w:val="null3"/>
                    <w:jc w:val="left"/>
                  </w:pPr>
                  <w:r>
                    <w:rPr>
                      <w:rFonts w:ascii="仿宋_GB2312" w:hAnsi="仿宋_GB2312" w:cs="仿宋_GB2312" w:eastAsia="仿宋_GB2312"/>
                      <w:sz w:val="22"/>
                      <w:color w:val="000000"/>
                    </w:rPr>
                    <w:t>3、环境适配：纯无源超低功耗设计，IPX4防尘防水，宽温宽湿稳定工作；</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壁挂触控面板</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一、核心硬件配置</w:t>
                  </w:r>
                </w:p>
                <w:p>
                  <w:pPr>
                    <w:pStyle w:val="null3"/>
                    <w:jc w:val="left"/>
                  </w:pPr>
                  <w:r>
                    <w:rPr>
                      <w:rFonts w:ascii="仿宋_GB2312" w:hAnsi="仿宋_GB2312" w:cs="仿宋_GB2312" w:eastAsia="仿宋_GB2312"/>
                      <w:sz w:val="22"/>
                      <w:color w:val="000000"/>
                    </w:rPr>
                    <w:t>1、高清显示屏幕：配备大英寸IPS高清触控屏，高分辨率，可视角度广，支持实时画面预览与触控操作。</w:t>
                  </w:r>
                </w:p>
                <w:p>
                  <w:pPr>
                    <w:pStyle w:val="null3"/>
                    <w:jc w:val="left"/>
                  </w:pPr>
                  <w:r>
                    <w:rPr>
                      <w:rFonts w:ascii="仿宋_GB2312" w:hAnsi="仿宋_GB2312" w:cs="仿宋_GB2312" w:eastAsia="仿宋_GB2312"/>
                      <w:sz w:val="22"/>
                      <w:color w:val="000000"/>
                    </w:rPr>
                    <w:t>2、硬件存储配置：运行内存≥1GB，机身存储≥16GB，系统运行稳定流畅，满足设备长期运行及配置存储需求。</w:t>
                  </w:r>
                </w:p>
                <w:p>
                  <w:pPr>
                    <w:pStyle w:val="null3"/>
                    <w:jc w:val="left"/>
                  </w:pPr>
                  <w:r>
                    <w:rPr>
                      <w:rFonts w:ascii="仿宋_GB2312" w:hAnsi="仿宋_GB2312" w:cs="仿宋_GB2312" w:eastAsia="仿宋_GB2312"/>
                      <w:sz w:val="22"/>
                      <w:color w:val="000000"/>
                    </w:rPr>
                    <w:t>二、整体控制与自定义功能设计</w:t>
                  </w:r>
                </w:p>
                <w:p>
                  <w:pPr>
                    <w:pStyle w:val="null3"/>
                    <w:jc w:val="left"/>
                  </w:pPr>
                  <w:r>
                    <w:rPr>
                      <w:rFonts w:ascii="仿宋_GB2312" w:hAnsi="仿宋_GB2312" w:cs="仿宋_GB2312" w:eastAsia="仿宋_GB2312"/>
                      <w:sz w:val="22"/>
                      <w:color w:val="000000"/>
                    </w:rPr>
                    <w:t>3、网络远程管控：支持网络对接录播主机，可远程实现设备全方位管理与触控操控，部署简单、操作便捷。</w:t>
                  </w:r>
                </w:p>
                <w:p>
                  <w:pPr>
                    <w:pStyle w:val="null3"/>
                    <w:jc w:val="left"/>
                  </w:pPr>
                  <w:r>
                    <w:rPr>
                      <w:rFonts w:ascii="仿宋_GB2312" w:hAnsi="仿宋_GB2312" w:cs="仿宋_GB2312" w:eastAsia="仿宋_GB2312"/>
                      <w:sz w:val="22"/>
                      <w:color w:val="000000"/>
                    </w:rPr>
                    <w:t>4、智能电源管理：支持远程控制录播主机关机、休眠、唤醒，实现设备智能化电源管控。</w:t>
                  </w:r>
                </w:p>
                <w:p>
                  <w:pPr>
                    <w:pStyle w:val="null3"/>
                    <w:jc w:val="left"/>
                  </w:pPr>
                  <w:r>
                    <w:rPr>
                      <w:rFonts w:ascii="仿宋_GB2312" w:hAnsi="仿宋_GB2312" w:cs="仿宋_GB2312" w:eastAsia="仿宋_GB2312"/>
                      <w:sz w:val="22"/>
                      <w:color w:val="000000"/>
                    </w:rPr>
                    <w:t>5、自定义组合按键：支持多项功能组合为快捷按键，可自定义按键名称、图标及对应功能，适配一键快捷操作需求。</w:t>
                  </w:r>
                </w:p>
                <w:p>
                  <w:pPr>
                    <w:pStyle w:val="null3"/>
                    <w:jc w:val="left"/>
                  </w:pPr>
                  <w:r>
                    <w:rPr>
                      <w:rFonts w:ascii="仿宋_GB2312" w:hAnsi="仿宋_GB2312" w:cs="仿宋_GB2312" w:eastAsia="仿宋_GB2312"/>
                      <w:sz w:val="22"/>
                      <w:color w:val="000000"/>
                    </w:rPr>
                    <w:t>三、录课模式与智能导播控制</w:t>
                  </w:r>
                </w:p>
                <w:p>
                  <w:pPr>
                    <w:pStyle w:val="null3"/>
                    <w:jc w:val="left"/>
                  </w:pPr>
                  <w:r>
                    <w:rPr>
                      <w:rFonts w:ascii="仿宋_GB2312" w:hAnsi="仿宋_GB2312" w:cs="仿宋_GB2312" w:eastAsia="仿宋_GB2312"/>
                      <w:sz w:val="22"/>
                      <w:color w:val="000000"/>
                    </w:rPr>
                    <w:t>6、实时导播预览：支持实时预览多路录制画面，可直接在面板完成可视化导播操作，无需电脑后台辅助。</w:t>
                  </w:r>
                </w:p>
                <w:p>
                  <w:pPr>
                    <w:pStyle w:val="null3"/>
                    <w:jc w:val="left"/>
                  </w:pPr>
                  <w:r>
                    <w:rPr>
                      <w:rFonts w:ascii="仿宋_GB2312" w:hAnsi="仿宋_GB2312" w:cs="仿宋_GB2312" w:eastAsia="仿宋_GB2312"/>
                      <w:sz w:val="22"/>
                      <w:color w:val="000000"/>
                    </w:rPr>
                    <w:t>7、录直播一体化控制：支持录制开始、暂停、恢复、停止操作；支持直播启停；支持电脑画面锁定/解锁，全覆盖录播、直播核心业务</w:t>
                  </w:r>
                </w:p>
                <w:p>
                  <w:pPr>
                    <w:pStyle w:val="null3"/>
                    <w:jc w:val="left"/>
                  </w:pPr>
                  <w:r>
                    <w:rPr>
                      <w:rFonts w:ascii="仿宋_GB2312" w:hAnsi="仿宋_GB2312" w:cs="仿宋_GB2312" w:eastAsia="仿宋_GB2312"/>
                      <w:sz w:val="22"/>
                      <w:color w:val="000000"/>
                    </w:rPr>
                    <w:t>四、课堂互动控制功能</w:t>
                  </w:r>
                </w:p>
                <w:p>
                  <w:pPr>
                    <w:pStyle w:val="null3"/>
                    <w:jc w:val="left"/>
                  </w:pPr>
                  <w:r>
                    <w:rPr>
                      <w:rFonts w:ascii="仿宋_GB2312" w:hAnsi="仿宋_GB2312" w:cs="仿宋_GB2312" w:eastAsia="仿宋_GB2312"/>
                      <w:sz w:val="22"/>
                      <w:color w:val="000000"/>
                    </w:rPr>
                    <w:t>8、通讯录一键呼叫：可同步读取录播主机通讯录，支持在线浏览、一键呼叫，适配远程互动教学场景。</w:t>
                  </w:r>
                </w:p>
                <w:p>
                  <w:pPr>
                    <w:pStyle w:val="null3"/>
                    <w:jc w:val="left"/>
                  </w:pPr>
                  <w:r>
                    <w:rPr>
                      <w:rFonts w:ascii="仿宋_GB2312" w:hAnsi="仿宋_GB2312" w:cs="仿宋_GB2312" w:eastAsia="仿宋_GB2312"/>
                      <w:sz w:val="22"/>
                      <w:color w:val="000000"/>
                    </w:rPr>
                    <w:t>9、快速拨号功能：支持手动输入短号快速拨号，灵活满足临时互动连线需求。</w:t>
                  </w:r>
                </w:p>
                <w:p>
                  <w:pPr>
                    <w:pStyle w:val="null3"/>
                    <w:jc w:val="left"/>
                  </w:pPr>
                  <w:r>
                    <w:rPr>
                      <w:rFonts w:ascii="仿宋_GB2312" w:hAnsi="仿宋_GB2312" w:cs="仿宋_GB2312" w:eastAsia="仿宋_GB2312"/>
                      <w:sz w:val="22"/>
                      <w:color w:val="000000"/>
                    </w:rPr>
                    <w:t>10、互动画面预览：支持实时预览互动信号画面，直观监控连线状态，精准管控互动课堂。</w:t>
                  </w:r>
                </w:p>
                <w:p>
                  <w:pPr>
                    <w:pStyle w:val="null3"/>
                    <w:jc w:val="left"/>
                  </w:pPr>
                  <w:r>
                    <w:rPr>
                      <w:rFonts w:ascii="仿宋_GB2312" w:hAnsi="仿宋_GB2312" w:cs="仿宋_GB2312" w:eastAsia="仿宋_GB2312"/>
                      <w:sz w:val="22"/>
                      <w:color w:val="000000"/>
                    </w:rPr>
                    <w:t>五、录像资源管理功能</w:t>
                  </w:r>
                </w:p>
                <w:p>
                  <w:pPr>
                    <w:pStyle w:val="null3"/>
                    <w:jc w:val="left"/>
                  </w:pPr>
                  <w:r>
                    <w:rPr>
                      <w:rFonts w:ascii="仿宋_GB2312" w:hAnsi="仿宋_GB2312" w:cs="仿宋_GB2312" w:eastAsia="仿宋_GB2312"/>
                      <w:sz w:val="22"/>
                      <w:color w:val="000000"/>
                    </w:rPr>
                    <w:t>11、录像资源管理：支持读取、展示录播主机录像资源，可在线筛选、预览、回放录制视频，便捷实现课堂资源复盘调取。</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14</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时序电源控制器</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1、控制输出：具备多路独立继电器受控输出，每路配备独立电源状态指示灯。</w:t>
                  </w:r>
                </w:p>
                <w:p>
                  <w:pPr>
                    <w:pStyle w:val="null3"/>
                    <w:jc w:val="left"/>
                  </w:pPr>
                  <w:r>
                    <w:rPr>
                      <w:rFonts w:ascii="仿宋_GB2312" w:hAnsi="仿宋_GB2312" w:cs="仿宋_GB2312" w:eastAsia="仿宋_GB2312"/>
                      <w:sz w:val="22"/>
                      <w:color w:val="000000"/>
                    </w:rPr>
                    <w:t>2、面板一键电源联动：支持对接录播控制面板。</w:t>
                  </w:r>
                </w:p>
                <w:p>
                  <w:pPr>
                    <w:pStyle w:val="null3"/>
                    <w:jc w:val="left"/>
                  </w:pPr>
                  <w:r>
                    <w:rPr>
                      <w:rFonts w:ascii="仿宋_GB2312" w:hAnsi="仿宋_GB2312" w:cs="仿宋_GB2312" w:eastAsia="仿宋_GB2312"/>
                      <w:sz w:val="22"/>
                      <w:color w:val="000000"/>
                    </w:rPr>
                    <w:t>3、远程集中智能管控：支持录播系统远程统一控制。</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音箱</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一、功放核心电气参数</w:t>
                  </w:r>
                </w:p>
                <w:p>
                  <w:pPr>
                    <w:pStyle w:val="null3"/>
                    <w:jc w:val="left"/>
                  </w:pPr>
                  <w:r>
                    <w:rPr>
                      <w:rFonts w:ascii="仿宋_GB2312" w:hAnsi="仿宋_GB2312" w:cs="仿宋_GB2312" w:eastAsia="仿宋_GB2312"/>
                      <w:sz w:val="22"/>
                      <w:color w:val="000000"/>
                    </w:rPr>
                    <w:t>1、功率≥40W。</w:t>
                  </w:r>
                </w:p>
                <w:p>
                  <w:pPr>
                    <w:pStyle w:val="null3"/>
                    <w:jc w:val="left"/>
                  </w:pPr>
                  <w:r>
                    <w:rPr>
                      <w:rFonts w:ascii="仿宋_GB2312" w:hAnsi="仿宋_GB2312" w:cs="仿宋_GB2312" w:eastAsia="仿宋_GB2312"/>
                      <w:sz w:val="22"/>
                      <w:color w:val="000000"/>
                    </w:rPr>
                    <w:t>2、功放频响范围：20Hz-20KHz。</w:t>
                  </w:r>
                </w:p>
                <w:p>
                  <w:pPr>
                    <w:pStyle w:val="null3"/>
                    <w:jc w:val="left"/>
                  </w:pPr>
                  <w:r>
                    <w:rPr>
                      <w:rFonts w:ascii="仿宋_GB2312" w:hAnsi="仿宋_GB2312" w:cs="仿宋_GB2312" w:eastAsia="仿宋_GB2312"/>
                      <w:sz w:val="22"/>
                      <w:color w:val="000000"/>
                    </w:rPr>
                    <w:t>3、信噪比：≥85dB。</w:t>
                  </w:r>
                </w:p>
                <w:p>
                  <w:pPr>
                    <w:pStyle w:val="null3"/>
                    <w:jc w:val="left"/>
                  </w:pPr>
                  <w:r>
                    <w:rPr>
                      <w:rFonts w:ascii="仿宋_GB2312" w:hAnsi="仿宋_GB2312" w:cs="仿宋_GB2312" w:eastAsia="仿宋_GB2312"/>
                      <w:sz w:val="22"/>
                      <w:color w:val="000000"/>
                    </w:rPr>
                    <w:t>4、声压级：≥96dB。</w:t>
                  </w:r>
                </w:p>
                <w:p>
                  <w:pPr>
                    <w:pStyle w:val="null3"/>
                    <w:jc w:val="left"/>
                  </w:pPr>
                  <w:r>
                    <w:rPr>
                      <w:rFonts w:ascii="仿宋_GB2312" w:hAnsi="仿宋_GB2312" w:cs="仿宋_GB2312" w:eastAsia="仿宋_GB2312"/>
                      <w:sz w:val="22"/>
                      <w:color w:val="000000"/>
                    </w:rPr>
                    <w:t>二、音箱声学参数</w:t>
                  </w:r>
                </w:p>
                <w:p>
                  <w:pPr>
                    <w:pStyle w:val="null3"/>
                    <w:jc w:val="left"/>
                  </w:pPr>
                  <w:r>
                    <w:rPr>
                      <w:rFonts w:ascii="仿宋_GB2312" w:hAnsi="仿宋_GB2312" w:cs="仿宋_GB2312" w:eastAsia="仿宋_GB2312"/>
                      <w:sz w:val="22"/>
                      <w:color w:val="000000"/>
                    </w:rPr>
                    <w:t>1、频率响应：70Hz-17.5KHz。</w:t>
                  </w:r>
                </w:p>
                <w:p>
                  <w:pPr>
                    <w:pStyle w:val="null3"/>
                    <w:jc w:val="left"/>
                  </w:pPr>
                  <w:r>
                    <w:rPr>
                      <w:rFonts w:ascii="仿宋_GB2312" w:hAnsi="仿宋_GB2312" w:cs="仿宋_GB2312" w:eastAsia="仿宋_GB2312"/>
                      <w:sz w:val="22"/>
                      <w:color w:val="000000"/>
                    </w:rPr>
                    <w:t>2、灵敏度：≥85dB/1W/1m。</w:t>
                  </w:r>
                </w:p>
                <w:p>
                  <w:pPr>
                    <w:pStyle w:val="null3"/>
                    <w:jc w:val="left"/>
                  </w:pPr>
                  <w:r>
                    <w:rPr>
                      <w:rFonts w:ascii="仿宋_GB2312" w:hAnsi="仿宋_GB2312" w:cs="仿宋_GB2312" w:eastAsia="仿宋_GB2312"/>
                      <w:sz w:val="22"/>
                      <w:color w:val="000000"/>
                    </w:rPr>
                    <w:t>三、多路输入接口配置</w:t>
                  </w:r>
                </w:p>
                <w:p>
                  <w:pPr>
                    <w:pStyle w:val="null3"/>
                    <w:jc w:val="left"/>
                  </w:pPr>
                  <w:r>
                    <w:rPr>
                      <w:rFonts w:ascii="仿宋_GB2312" w:hAnsi="仿宋_GB2312" w:cs="仿宋_GB2312" w:eastAsia="仿宋_GB2312"/>
                      <w:sz w:val="22"/>
                      <w:color w:val="000000"/>
                    </w:rPr>
                    <w:t>设备配备丰富输入接口，满足多音源混合接入：</w:t>
                  </w:r>
                  <w:r>
                    <w:rPr>
                      <w:rFonts w:ascii="仿宋_GB2312" w:hAnsi="仿宋_GB2312" w:cs="仿宋_GB2312" w:eastAsia="仿宋_GB2312"/>
                      <w:sz w:val="22"/>
                      <w:color w:val="000000"/>
                    </w:rPr>
                    <w:t>≥1路70-110V广播输入、≥1路AUX音频输入、≥1路话筒输入。</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对</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互动显示屏</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4K 超清电视， 尺寸： ≥55寸， 分辨率： ≥3840*2160， 屏幕比例： 16:9， 输入接口： HDMI接口*3，通道识别自动开关机，开机无广告。含吊装支架。</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17</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板书特写显示屏</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一、屏幕核心显示参数</w:t>
                  </w:r>
                </w:p>
                <w:p>
                  <w:pPr>
                    <w:pStyle w:val="null3"/>
                    <w:jc w:val="left"/>
                  </w:pPr>
                  <w:r>
                    <w:rPr>
                      <w:rFonts w:ascii="仿宋_GB2312" w:hAnsi="仿宋_GB2312" w:cs="仿宋_GB2312" w:eastAsia="仿宋_GB2312"/>
                      <w:sz w:val="22"/>
                      <w:color w:val="000000"/>
                    </w:rPr>
                    <w:t>1、屏幕尺寸：显示屏尺寸≥55英寸。</w:t>
                  </w:r>
                </w:p>
                <w:p>
                  <w:pPr>
                    <w:pStyle w:val="null3"/>
                    <w:jc w:val="left"/>
                  </w:pPr>
                  <w:r>
                    <w:rPr>
                      <w:rFonts w:ascii="仿宋_GB2312" w:hAnsi="仿宋_GB2312" w:cs="仿宋_GB2312" w:eastAsia="仿宋_GB2312"/>
                      <w:sz w:val="22"/>
                      <w:color w:val="000000"/>
                    </w:rPr>
                    <w:t>2、超清分辨率：物理分辨率≥3840×2160，支持4K超清显示，板书字迹清晰、细节还原完整。</w:t>
                  </w:r>
                </w:p>
                <w:p>
                  <w:pPr>
                    <w:pStyle w:val="null3"/>
                    <w:jc w:val="left"/>
                  </w:pPr>
                  <w:r>
                    <w:rPr>
                      <w:rFonts w:ascii="仿宋_GB2312" w:hAnsi="仿宋_GB2312" w:cs="仿宋_GB2312" w:eastAsia="仿宋_GB2312"/>
                      <w:sz w:val="22"/>
                      <w:color w:val="000000"/>
                    </w:rPr>
                    <w:t>3、屏幕比例：采用16:9标准教学显示比例，适配录播标准画面画幅，无拉伸、无黑边。</w:t>
                  </w:r>
                </w:p>
                <w:p>
                  <w:pPr>
                    <w:pStyle w:val="null3"/>
                    <w:jc w:val="left"/>
                  </w:pPr>
                  <w:r>
                    <w:rPr>
                      <w:rFonts w:ascii="仿宋_GB2312" w:hAnsi="仿宋_GB2312" w:cs="仿宋_GB2312" w:eastAsia="仿宋_GB2312"/>
                      <w:sz w:val="22"/>
                      <w:color w:val="000000"/>
                    </w:rPr>
                    <w:t>二、接口与智能功能</w:t>
                  </w:r>
                </w:p>
                <w:p>
                  <w:pPr>
                    <w:pStyle w:val="null3"/>
                    <w:jc w:val="left"/>
                  </w:pPr>
                  <w:r>
                    <w:rPr>
                      <w:rFonts w:ascii="仿宋_GB2312" w:hAnsi="仿宋_GB2312" w:cs="仿宋_GB2312" w:eastAsia="仿宋_GB2312"/>
                      <w:sz w:val="22"/>
                      <w:color w:val="000000"/>
                    </w:rPr>
                    <w:t>1、输入接口：配备多路HDMI高清输入接口，可同时接入多路教学、录播信号，信号切换便捷。</w:t>
                  </w:r>
                </w:p>
                <w:p>
                  <w:pPr>
                    <w:pStyle w:val="null3"/>
                    <w:jc w:val="left"/>
                  </w:pPr>
                  <w:r>
                    <w:rPr>
                      <w:rFonts w:ascii="仿宋_GB2312" w:hAnsi="仿宋_GB2312" w:cs="仿宋_GB2312" w:eastAsia="仿宋_GB2312"/>
                      <w:sz w:val="22"/>
                      <w:color w:val="000000"/>
                    </w:rPr>
                    <w:t>2、智能开关机：支持信号通道识别联动自动开关机，接入信号自动开机、无信号自动待机，适配课堂无人值守使用场景。</w:t>
                  </w:r>
                </w:p>
                <w:p>
                  <w:pPr>
                    <w:pStyle w:val="null3"/>
                    <w:jc w:val="left"/>
                  </w:pPr>
                  <w:r>
                    <w:rPr>
                      <w:rFonts w:ascii="仿宋_GB2312" w:hAnsi="仿宋_GB2312" w:cs="仿宋_GB2312" w:eastAsia="仿宋_GB2312"/>
                      <w:sz w:val="22"/>
                      <w:color w:val="000000"/>
                    </w:rPr>
                    <w:t>3、纯净开机体验：设备开机无广告，开机直达信号画面。</w:t>
                  </w:r>
                </w:p>
                <w:p>
                  <w:pPr>
                    <w:pStyle w:val="null3"/>
                    <w:jc w:val="left"/>
                  </w:pPr>
                  <w:r>
                    <w:rPr>
                      <w:rFonts w:ascii="仿宋_GB2312" w:hAnsi="仿宋_GB2312" w:cs="仿宋_GB2312" w:eastAsia="仿宋_GB2312"/>
                      <w:sz w:val="22"/>
                      <w:color w:val="000000"/>
                    </w:rPr>
                    <w:t>三、安装配套配置</w:t>
                  </w:r>
                </w:p>
                <w:p>
                  <w:pPr>
                    <w:pStyle w:val="null3"/>
                    <w:jc w:val="left"/>
                  </w:pPr>
                  <w:r>
                    <w:rPr>
                      <w:rFonts w:ascii="仿宋_GB2312" w:hAnsi="仿宋_GB2312" w:cs="仿宋_GB2312" w:eastAsia="仿宋_GB2312"/>
                      <w:sz w:val="22"/>
                      <w:color w:val="000000"/>
                    </w:rPr>
                    <w:t>1、配套安装：设备标配专用吊装支架，支持室内稳固吊装安装。</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资源平台服务器</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1、CPU配置：主频≥2.4 GHZ,核数≥8核。</w:t>
                  </w:r>
                </w:p>
                <w:p>
                  <w:pPr>
                    <w:pStyle w:val="null3"/>
                    <w:jc w:val="left"/>
                  </w:pPr>
                  <w:r>
                    <w:rPr>
                      <w:rFonts w:ascii="仿宋_GB2312" w:hAnsi="仿宋_GB2312" w:cs="仿宋_GB2312" w:eastAsia="仿宋_GB2312"/>
                      <w:sz w:val="22"/>
                      <w:color w:val="000000"/>
                    </w:rPr>
                    <w:t>2、系统内存：配备≥8GB</w:t>
                  </w:r>
                </w:p>
                <w:p>
                  <w:pPr>
                    <w:pStyle w:val="null3"/>
                    <w:jc w:val="left"/>
                  </w:pPr>
                  <w:r>
                    <w:rPr>
                      <w:rFonts w:ascii="仿宋_GB2312" w:hAnsi="仿宋_GB2312" w:cs="仿宋_GB2312" w:eastAsia="仿宋_GB2312"/>
                      <w:sz w:val="22"/>
                      <w:color w:val="000000"/>
                    </w:rPr>
                    <w:t>3、硬盘容量：配置≥4TB SAS/SATA企业级硬盘。</w:t>
                  </w:r>
                </w:p>
                <w:p>
                  <w:pPr>
                    <w:pStyle w:val="null3"/>
                    <w:jc w:val="left"/>
                  </w:pPr>
                  <w:r>
                    <w:rPr>
                      <w:rFonts w:ascii="仿宋_GB2312" w:hAnsi="仿宋_GB2312" w:cs="仿宋_GB2312" w:eastAsia="仿宋_GB2312"/>
                      <w:sz w:val="22"/>
                      <w:color w:val="000000"/>
                    </w:rPr>
                    <w:t>4、磁盘阵列技术：支持RAID0、RAID1、RAID10多种阵列模式，可按需配置读写加速、数据备份、故障冗余机制，保障教学资源数据安全不丢失、读写高效稳定。</w:t>
                  </w:r>
                </w:p>
                <w:p>
                  <w:pPr>
                    <w:pStyle w:val="null3"/>
                    <w:jc w:val="left"/>
                  </w:pPr>
                  <w:r>
                    <w:rPr>
                      <w:rFonts w:ascii="仿宋_GB2312" w:hAnsi="仿宋_GB2312" w:cs="仿宋_GB2312" w:eastAsia="仿宋_GB2312"/>
                      <w:sz w:val="22"/>
                      <w:color w:val="000000"/>
                    </w:rPr>
                    <w:t>5、网络接口：搭载双千兆自适应网卡，支持10M/100M/1000Mbps网络自适应，支持网络负载均衡、链路冗余。</w:t>
                  </w:r>
                </w:p>
                <w:p>
                  <w:pPr>
                    <w:pStyle w:val="null3"/>
                    <w:jc w:val="left"/>
                  </w:pPr>
                  <w:r>
                    <w:rPr>
                      <w:rFonts w:ascii="仿宋_GB2312" w:hAnsi="仿宋_GB2312" w:cs="仿宋_GB2312" w:eastAsia="仿宋_GB2312"/>
                      <w:sz w:val="22"/>
                      <w:color w:val="000000"/>
                    </w:rPr>
                    <w:t>6、冗余电源：支持双电源冗余供电架构。</w:t>
                  </w:r>
                </w:p>
                <w:p>
                  <w:pPr>
                    <w:pStyle w:val="null3"/>
                    <w:jc w:val="left"/>
                  </w:pPr>
                  <w:r>
                    <w:rPr>
                      <w:rFonts w:ascii="仿宋_GB2312" w:hAnsi="仿宋_GB2312" w:cs="仿宋_GB2312" w:eastAsia="仿宋_GB2312"/>
                      <w:sz w:val="22"/>
                      <w:color w:val="000000"/>
                    </w:rPr>
                    <w:t>7、操作系统适配：含正版操作系统。</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19</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校级资源管理平台系统</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一、总体架构要求</w:t>
                  </w:r>
                </w:p>
                <w:p>
                  <w:pPr>
                    <w:pStyle w:val="null3"/>
                    <w:jc w:val="left"/>
                  </w:pPr>
                  <w:r>
                    <w:rPr>
                      <w:rFonts w:ascii="仿宋_GB2312" w:hAnsi="仿宋_GB2312" w:cs="仿宋_GB2312" w:eastAsia="仿宋_GB2312"/>
                      <w:sz w:val="22"/>
                      <w:color w:val="000000"/>
                    </w:rPr>
                    <w:t>1、架构模式：采用B/S模块化架构，支持多直播间并发部署。</w:t>
                  </w:r>
                </w:p>
                <w:p>
                  <w:pPr>
                    <w:pStyle w:val="null3"/>
                    <w:jc w:val="left"/>
                  </w:pPr>
                  <w:r>
                    <w:rPr>
                      <w:rFonts w:ascii="仿宋_GB2312" w:hAnsi="仿宋_GB2312" w:cs="仿宋_GB2312" w:eastAsia="仿宋_GB2312"/>
                      <w:sz w:val="22"/>
                      <w:color w:val="000000"/>
                    </w:rPr>
                    <w:t>2、上级平台对接：支持对接区域级资源平台，可向上级提交本校资源。</w:t>
                  </w:r>
                </w:p>
                <w:p>
                  <w:pPr>
                    <w:pStyle w:val="null3"/>
                    <w:jc w:val="left"/>
                  </w:pPr>
                  <w:r>
                    <w:rPr>
                      <w:rFonts w:ascii="仿宋_GB2312" w:hAnsi="仿宋_GB2312" w:cs="仿宋_GB2312" w:eastAsia="仿宋_GB2312"/>
                      <w:sz w:val="22"/>
                      <w:color w:val="000000"/>
                    </w:rPr>
                    <w:t>3、多终端适配：支持Windows、IOS、Android跨终端访问，适配电脑、手机等全场景使用。</w:t>
                  </w:r>
                </w:p>
                <w:p>
                  <w:pPr>
                    <w:pStyle w:val="null3"/>
                    <w:jc w:val="left"/>
                  </w:pPr>
                  <w:r>
                    <w:rPr>
                      <w:rFonts w:ascii="仿宋_GB2312" w:hAnsi="仿宋_GB2312" w:cs="仿宋_GB2312" w:eastAsia="仿宋_GB2312"/>
                      <w:sz w:val="22"/>
                      <w:color w:val="000000"/>
                    </w:rPr>
                    <w:t>二、基础管理功能</w:t>
                  </w:r>
                </w:p>
                <w:p>
                  <w:pPr>
                    <w:pStyle w:val="null3"/>
                    <w:jc w:val="left"/>
                  </w:pPr>
                  <w:r>
                    <w:rPr>
                      <w:rFonts w:ascii="仿宋_GB2312" w:hAnsi="仿宋_GB2312" w:cs="仿宋_GB2312" w:eastAsia="仿宋_GB2312"/>
                      <w:sz w:val="22"/>
                      <w:color w:val="000000"/>
                    </w:rPr>
                    <w:t>4、角色权限管理：支持自定义角色及权限分配，可统计各角色人数，精细化管控平台操作权限。</w:t>
                  </w:r>
                </w:p>
                <w:p>
                  <w:pPr>
                    <w:pStyle w:val="null3"/>
                    <w:jc w:val="left"/>
                  </w:pPr>
                  <w:r>
                    <w:rPr>
                      <w:rFonts w:ascii="仿宋_GB2312" w:hAnsi="仿宋_GB2312" w:cs="仿宋_GB2312" w:eastAsia="仿宋_GB2312"/>
                      <w:sz w:val="22"/>
                      <w:color w:val="000000"/>
                    </w:rPr>
                    <w:t>5、账号信息管理：支持用户自主修改昵称、密码、头像，支持手机号、微信绑定与解绑。</w:t>
                  </w:r>
                </w:p>
                <w:p>
                  <w:pPr>
                    <w:pStyle w:val="null3"/>
                    <w:jc w:val="left"/>
                  </w:pPr>
                  <w:r>
                    <w:rPr>
                      <w:rFonts w:ascii="仿宋_GB2312" w:hAnsi="仿宋_GB2312" w:cs="仿宋_GB2312" w:eastAsia="仿宋_GB2312"/>
                      <w:sz w:val="22"/>
                      <w:color w:val="000000"/>
                    </w:rPr>
                    <w:t>6、用户运维管理：支持用户批量导入、用户组管理、权限批量配置，支撑师生注册与信息运维。</w:t>
                  </w:r>
                </w:p>
                <w:p>
                  <w:pPr>
                    <w:pStyle w:val="null3"/>
                    <w:jc w:val="left"/>
                  </w:pPr>
                  <w:r>
                    <w:rPr>
                      <w:rFonts w:ascii="仿宋_GB2312" w:hAnsi="仿宋_GB2312" w:cs="仿宋_GB2312" w:eastAsia="仿宋_GB2312"/>
                      <w:sz w:val="22"/>
                      <w:color w:val="000000"/>
                    </w:rPr>
                    <w:t>7、界面自定义：支持管理员拖拽调整导航栏顺序、自定义导航名称，实现平台个性化配置。</w:t>
                  </w:r>
                </w:p>
                <w:p>
                  <w:pPr>
                    <w:pStyle w:val="null3"/>
                    <w:jc w:val="left"/>
                  </w:pPr>
                  <w:r>
                    <w:rPr>
                      <w:rFonts w:ascii="仿宋_GB2312" w:hAnsi="仿宋_GB2312" w:cs="仿宋_GB2312" w:eastAsia="仿宋_GB2312"/>
                      <w:sz w:val="22"/>
                      <w:color w:val="000000"/>
                    </w:rPr>
                    <w:t>8、消息中心：课程审核、教研加入、资源更新等动态实时消息提醒。</w:t>
                  </w:r>
                </w:p>
                <w:p>
                  <w:pPr>
                    <w:pStyle w:val="null3"/>
                    <w:jc w:val="left"/>
                  </w:pPr>
                  <w:r>
                    <w:rPr>
                      <w:rFonts w:ascii="仿宋_GB2312" w:hAnsi="仿宋_GB2312" w:cs="仿宋_GB2312" w:eastAsia="仿宋_GB2312"/>
                      <w:sz w:val="22"/>
                      <w:color w:val="000000"/>
                    </w:rPr>
                    <w:t>三、录播设备运维管理</w:t>
                  </w:r>
                </w:p>
                <w:p>
                  <w:pPr>
                    <w:pStyle w:val="null3"/>
                    <w:jc w:val="left"/>
                  </w:pPr>
                  <w:r>
                    <w:rPr>
                      <w:rFonts w:ascii="仿宋_GB2312" w:hAnsi="仿宋_GB2312" w:cs="仿宋_GB2312" w:eastAsia="仿宋_GB2312"/>
                      <w:sz w:val="22"/>
                      <w:color w:val="000000"/>
                    </w:rPr>
                    <w:t>9、设备集中管控：统一接入全校录播设备，实时统计在线、活跃教室数量，查看设备IP、状态、信号源，支持远程重启、关机、密码配置等运维操作。</w:t>
                  </w:r>
                </w:p>
                <w:p>
                  <w:pPr>
                    <w:pStyle w:val="null3"/>
                    <w:jc w:val="left"/>
                  </w:pPr>
                  <w:r>
                    <w:rPr>
                      <w:rFonts w:ascii="仿宋_GB2312" w:hAnsi="仿宋_GB2312" w:cs="仿宋_GB2312" w:eastAsia="仿宋_GB2312"/>
                      <w:sz w:val="22"/>
                      <w:color w:val="000000"/>
                    </w:rPr>
                    <w:t>10、课表预约录制：支持按课表预约录播，可自主开关直播，录制视频自动归档至个人空间。</w:t>
                  </w:r>
                </w:p>
                <w:p>
                  <w:pPr>
                    <w:pStyle w:val="null3"/>
                    <w:jc w:val="left"/>
                  </w:pPr>
                  <w:r>
                    <w:rPr>
                      <w:rFonts w:ascii="仿宋_GB2312" w:hAnsi="仿宋_GB2312" w:cs="仿宋_GB2312" w:eastAsia="仿宋_GB2312"/>
                      <w:sz w:val="22"/>
                      <w:color w:val="000000"/>
                    </w:rPr>
                    <w:t>11、全自动智能转码：支持主流视频格式后台自动转码，无需人工干预，适配平台播放标准。</w:t>
                  </w:r>
                  <w:r>
                    <w:br/>
                  </w:r>
                  <w:r>
                    <w:rPr>
                      <w:rFonts w:ascii="仿宋_GB2312" w:hAnsi="仿宋_GB2312" w:cs="仿宋_GB2312" w:eastAsia="仿宋_GB2312"/>
                      <w:sz w:val="22"/>
                      <w:color w:val="000000"/>
                    </w:rPr>
                    <w:t>四、视频资源管理</w:t>
                  </w:r>
                </w:p>
                <w:p>
                  <w:pPr>
                    <w:pStyle w:val="null3"/>
                    <w:jc w:val="left"/>
                  </w:pPr>
                  <w:r>
                    <w:rPr>
                      <w:rFonts w:ascii="仿宋_GB2312" w:hAnsi="仿宋_GB2312" w:cs="仿宋_GB2312" w:eastAsia="仿宋_GB2312"/>
                      <w:sz w:val="22"/>
                      <w:color w:val="000000"/>
                    </w:rPr>
                    <w:t>12、资源上传管理：录播视频自动上传，支持本地视频自主上传，可编辑标题、简介、学段学科、自定义封面。</w:t>
                  </w:r>
                </w:p>
                <w:p>
                  <w:pPr>
                    <w:pStyle w:val="null3"/>
                    <w:jc w:val="left"/>
                  </w:pPr>
                  <w:r>
                    <w:rPr>
                      <w:rFonts w:ascii="仿宋_GB2312" w:hAnsi="仿宋_GB2312" w:cs="仿宋_GB2312" w:eastAsia="仿宋_GB2312"/>
                      <w:sz w:val="22"/>
                      <w:color w:val="000000"/>
                    </w:rPr>
                    <w:t>13、配套资源挂载：课程发布可上传不少于5种格式配套资料，支持用户在线下载学习。</w:t>
                  </w:r>
                </w:p>
                <w:p>
                  <w:pPr>
                    <w:pStyle w:val="null3"/>
                    <w:jc w:val="left"/>
                  </w:pPr>
                  <w:r>
                    <w:rPr>
                      <w:rFonts w:ascii="仿宋_GB2312" w:hAnsi="仿宋_GB2312" w:cs="仿宋_GB2312" w:eastAsia="仿宋_GB2312"/>
                      <w:sz w:val="22"/>
                      <w:color w:val="000000"/>
                    </w:rPr>
                    <w:t>14、多维检索分类：支持按学段、学科、热度、播放量分类展示，支持关键词检索视频标题、知识点、教学环节。</w:t>
                  </w:r>
                </w:p>
                <w:p>
                  <w:pPr>
                    <w:pStyle w:val="null3"/>
                    <w:jc w:val="left"/>
                  </w:pPr>
                  <w:r>
                    <w:rPr>
                      <w:rFonts w:ascii="仿宋_GB2312" w:hAnsi="仿宋_GB2312" w:cs="仿宋_GB2312" w:eastAsia="仿宋_GB2312"/>
                      <w:sz w:val="22"/>
                      <w:color w:val="000000"/>
                    </w:rPr>
                    <w:t>15、资源整理工具：支持自定义视频专辑、手动截取知识点片段，支持视频索引定点播放。</w:t>
                  </w:r>
                </w:p>
                <w:p>
                  <w:pPr>
                    <w:pStyle w:val="null3"/>
                    <w:jc w:val="left"/>
                  </w:pPr>
                  <w:r>
                    <w:rPr>
                      <w:rFonts w:ascii="仿宋_GB2312" w:hAnsi="仿宋_GB2312" w:cs="仿宋_GB2312" w:eastAsia="仿宋_GB2312"/>
                      <w:sz w:val="22"/>
                      <w:color w:val="000000"/>
                    </w:rPr>
                    <w:t>16、权限与周期管控：可设置视频观看、下载权限，自定义视频存储保存期限，支持视频强制播放管控。</w:t>
                  </w:r>
                </w:p>
                <w:p>
                  <w:pPr>
                    <w:pStyle w:val="null3"/>
                    <w:jc w:val="left"/>
                  </w:pPr>
                  <w:r>
                    <w:rPr>
                      <w:rFonts w:ascii="仿宋_GB2312" w:hAnsi="仿宋_GB2312" w:cs="仿宋_GB2312" w:eastAsia="仿宋_GB2312"/>
                      <w:sz w:val="22"/>
                      <w:color w:val="000000"/>
                    </w:rPr>
                    <w:t>五、课程审核发布机制</w:t>
                  </w:r>
                </w:p>
                <w:p>
                  <w:pPr>
                    <w:pStyle w:val="null3"/>
                    <w:jc w:val="left"/>
                  </w:pPr>
                  <w:r>
                    <w:rPr>
                      <w:rFonts w:ascii="仿宋_GB2312" w:hAnsi="仿宋_GB2312" w:cs="仿宋_GB2312" w:eastAsia="仿宋_GB2312"/>
                      <w:sz w:val="22"/>
                      <w:color w:val="000000"/>
                    </w:rPr>
                    <w:t>17、精准分类发布：课程发布可匹配学段、学科、课程类型，便于精准检索归类。</w:t>
                  </w:r>
                </w:p>
                <w:p>
                  <w:pPr>
                    <w:pStyle w:val="null3"/>
                    <w:jc w:val="left"/>
                  </w:pPr>
                  <w:r>
                    <w:rPr>
                      <w:rFonts w:ascii="仿宋_GB2312" w:hAnsi="仿宋_GB2312" w:cs="仿宋_GB2312" w:eastAsia="仿宋_GB2312"/>
                      <w:sz w:val="22"/>
                      <w:color w:val="000000"/>
                    </w:rPr>
                    <w:t>18、闭环审核管理：支持课程线上审核，驳回可填写原因，系统自动消息通知授课教师，严控课程资源质量。</w:t>
                  </w:r>
                </w:p>
                <w:p>
                  <w:pPr>
                    <w:pStyle w:val="null3"/>
                    <w:jc w:val="left"/>
                  </w:pPr>
                  <w:r>
                    <w:rPr>
                      <w:rFonts w:ascii="仿宋_GB2312" w:hAnsi="仿宋_GB2312" w:cs="仿宋_GB2312" w:eastAsia="仿宋_GB2312"/>
                      <w:sz w:val="22"/>
                      <w:color w:val="000000"/>
                    </w:rPr>
                    <w:t>六、核心功能</w:t>
                  </w:r>
                </w:p>
                <w:p>
                  <w:pPr>
                    <w:pStyle w:val="null3"/>
                    <w:jc w:val="left"/>
                  </w:pPr>
                  <w:r>
                    <w:rPr>
                      <w:rFonts w:ascii="仿宋_GB2312" w:hAnsi="仿宋_GB2312" w:cs="仿宋_GB2312" w:eastAsia="仿宋_GB2312"/>
                      <w:sz w:val="22"/>
                      <w:color w:val="000000"/>
                    </w:rPr>
                    <w:t>▲19、视频打点评论功能：支持视频时间点打点评价，评论关联对应播放时段，实时提醒授课教师，管理员可管控删除评论。</w:t>
                  </w:r>
                </w:p>
                <w:p>
                  <w:pPr>
                    <w:pStyle w:val="null3"/>
                    <w:jc w:val="left"/>
                  </w:pPr>
                  <w:r>
                    <w:rPr>
                      <w:rFonts w:ascii="仿宋_GB2312" w:hAnsi="仿宋_GB2312" w:cs="仿宋_GB2312" w:eastAsia="仿宋_GB2312"/>
                      <w:sz w:val="22"/>
                      <w:color w:val="000000"/>
                    </w:rPr>
                    <w:t>▲20、直播课件关联功能：支持直播绑定云端课件，课前可预览批注、课中可同步查看课件，批注不改动原文件。</w:t>
                  </w:r>
                </w:p>
                <w:p>
                  <w:pPr>
                    <w:pStyle w:val="null3"/>
                    <w:jc w:val="left"/>
                  </w:pPr>
                  <w:r>
                    <w:rPr>
                      <w:rFonts w:ascii="仿宋_GB2312" w:hAnsi="仿宋_GB2312" w:cs="仿宋_GB2312" w:eastAsia="仿宋_GB2312"/>
                      <w:sz w:val="22"/>
                      <w:color w:val="000000"/>
                    </w:rPr>
                    <w:t>▲21、直播数据统计功能：自动统计直播观看人次、人气峰值、点赞、发言、签到等数据，可视化呈现直播效果。</w:t>
                  </w:r>
                </w:p>
                <w:p>
                  <w:pPr>
                    <w:pStyle w:val="null3"/>
                    <w:jc w:val="left"/>
                  </w:pPr>
                  <w:r>
                    <w:rPr>
                      <w:rFonts w:ascii="仿宋_GB2312" w:hAnsi="仿宋_GB2312" w:cs="仿宋_GB2312" w:eastAsia="仿宋_GB2312"/>
                      <w:sz w:val="22"/>
                      <w:color w:val="000000"/>
                    </w:rPr>
                    <w:t>▲22、在线视频剪辑功能：浏览器端无插件在线剪辑，支持视频截取、分割、删除无效片段；可插入课堂互动答题环节，强制完成答题方可继续观看，支持剪辑效果实时预览。</w:t>
                  </w:r>
                </w:p>
                <w:p>
                  <w:pPr>
                    <w:pStyle w:val="null3"/>
                    <w:jc w:val="left"/>
                  </w:pPr>
                  <w:r>
                    <w:rPr>
                      <w:rFonts w:ascii="仿宋_GB2312" w:hAnsi="仿宋_GB2312" w:cs="仿宋_GB2312" w:eastAsia="仿宋_GB2312"/>
                      <w:sz w:val="22"/>
                      <w:color w:val="000000"/>
                    </w:rPr>
                    <w:t>七、公网直播与活动管理</w:t>
                  </w:r>
                </w:p>
                <w:p>
                  <w:pPr>
                    <w:pStyle w:val="null3"/>
                    <w:jc w:val="left"/>
                  </w:pPr>
                  <w:r>
                    <w:rPr>
                      <w:rFonts w:ascii="仿宋_GB2312" w:hAnsi="仿宋_GB2312" w:cs="仿宋_GB2312" w:eastAsia="仿宋_GB2312"/>
                      <w:sz w:val="22"/>
                      <w:color w:val="000000"/>
                    </w:rPr>
                    <w:t>23、公网高清直播：支持一键发起公网直播，搭载智能节点调度，降低访问延迟；云端T级带宽储备，支持高并发稳定访问。</w:t>
                  </w:r>
                </w:p>
                <w:p>
                  <w:pPr>
                    <w:pStyle w:val="null3"/>
                    <w:jc w:val="left"/>
                  </w:pPr>
                  <w:r>
                    <w:rPr>
                      <w:rFonts w:ascii="仿宋_GB2312" w:hAnsi="仿宋_GB2312" w:cs="仿宋_GB2312" w:eastAsia="仿宋_GB2312"/>
                      <w:sz w:val="22"/>
                      <w:color w:val="000000"/>
                    </w:rPr>
                    <w:t>24、直播预约分享：支持预约直播，自动生成海报、链接、二维码，支持多终端分享传播。</w:t>
                  </w:r>
                </w:p>
                <w:p>
                  <w:pPr>
                    <w:pStyle w:val="null3"/>
                    <w:jc w:val="left"/>
                  </w:pPr>
                  <w:r>
                    <w:rPr>
                      <w:rFonts w:ascii="仿宋_GB2312" w:hAnsi="仿宋_GB2312" w:cs="仿宋_GB2312" w:eastAsia="仿宋_GB2312"/>
                      <w:sz w:val="22"/>
                      <w:color w:val="000000"/>
                    </w:rPr>
                    <w:t>25、直播配套功能：支持直播回放、直播加密权限设置、多场活动分组汇总展示，适配公开课、培训、教研场景。</w:t>
                  </w:r>
                </w:p>
                <w:p>
                  <w:pPr>
                    <w:pStyle w:val="null3"/>
                    <w:jc w:val="left"/>
                  </w:pPr>
                  <w:r>
                    <w:rPr>
                      <w:rFonts w:ascii="仿宋_GB2312" w:hAnsi="仿宋_GB2312" w:cs="仿宋_GB2312" w:eastAsia="仿宋_GB2312"/>
                      <w:sz w:val="22"/>
                      <w:color w:val="000000"/>
                    </w:rPr>
                    <w:t>26、智能码流适配：直播点播自动根据网络带宽切换高清、标清、流畅画质，保障播放稳定。</w:t>
                  </w:r>
                </w:p>
                <w:p>
                  <w:pPr>
                    <w:pStyle w:val="null3"/>
                    <w:jc w:val="left"/>
                  </w:pPr>
                  <w:r>
                    <w:rPr>
                      <w:rFonts w:ascii="仿宋_GB2312" w:hAnsi="仿宋_GB2312" w:cs="仿宋_GB2312" w:eastAsia="仿宋_GB2312"/>
                      <w:sz w:val="22"/>
                      <w:color w:val="000000"/>
                    </w:rPr>
                    <w:t>八、四类课堂专项功能</w:t>
                  </w:r>
                </w:p>
                <w:p>
                  <w:pPr>
                    <w:pStyle w:val="null3"/>
                    <w:jc w:val="left"/>
                  </w:pPr>
                  <w:r>
                    <w:rPr>
                      <w:rFonts w:ascii="仿宋_GB2312" w:hAnsi="仿宋_GB2312" w:cs="仿宋_GB2312" w:eastAsia="仿宋_GB2312"/>
                      <w:sz w:val="22"/>
                      <w:color w:val="000000"/>
                    </w:rPr>
                    <w:t>27、专递课堂：自动统计专递课程数据，支持课程预约、课表汇总展示、个人课程快速定位。</w:t>
                  </w:r>
                </w:p>
                <w:p>
                  <w:pPr>
                    <w:pStyle w:val="null3"/>
                    <w:jc w:val="left"/>
                  </w:pPr>
                  <w:r>
                    <w:rPr>
                      <w:rFonts w:ascii="仿宋_GB2312" w:hAnsi="仿宋_GB2312" w:cs="仿宋_GB2312" w:eastAsia="仿宋_GB2312"/>
                      <w:sz w:val="22"/>
                      <w:color w:val="000000"/>
                    </w:rPr>
                    <w:t>28、名师课堂：支持名师课程点播、热门课程推荐、多维度课程筛选，可查看名师全部授课资源。</w:t>
                  </w:r>
                </w:p>
                <w:p>
                  <w:pPr>
                    <w:pStyle w:val="null3"/>
                    <w:jc w:val="left"/>
                  </w:pPr>
                  <w:r>
                    <w:rPr>
                      <w:rFonts w:ascii="仿宋_GB2312" w:hAnsi="仿宋_GB2312" w:cs="仿宋_GB2312" w:eastAsia="仿宋_GB2312"/>
                      <w:sz w:val="22"/>
                      <w:color w:val="000000"/>
                    </w:rPr>
                    <w:t>29、名校网络课堂：展示学校及名师教学数据排行，支持视频内嵌在线互动答题，自动统计答题成绩与排名。</w:t>
                  </w:r>
                </w:p>
                <w:p>
                  <w:pPr>
                    <w:pStyle w:val="null3"/>
                    <w:jc w:val="left"/>
                  </w:pPr>
                  <w:r>
                    <w:rPr>
                      <w:rFonts w:ascii="仿宋_GB2312" w:hAnsi="仿宋_GB2312" w:cs="仿宋_GB2312" w:eastAsia="仿宋_GB2312"/>
                      <w:sz w:val="22"/>
                      <w:color w:val="000000"/>
                    </w:rPr>
                    <w:t>30、校园信息配置：支持自主设置校徽、学校简介等展示信息。</w:t>
                  </w:r>
                </w:p>
                <w:p>
                  <w:pPr>
                    <w:pStyle w:val="null3"/>
                    <w:jc w:val="left"/>
                  </w:pPr>
                  <w:r>
                    <w:rPr>
                      <w:rFonts w:ascii="仿宋_GB2312" w:hAnsi="仿宋_GB2312" w:cs="仿宋_GB2312" w:eastAsia="仿宋_GB2312"/>
                      <w:sz w:val="22"/>
                      <w:color w:val="000000"/>
                    </w:rPr>
                    <w:t>九、教研评课与数据分析</w:t>
                  </w:r>
                </w:p>
                <w:p>
                  <w:pPr>
                    <w:pStyle w:val="null3"/>
                    <w:jc w:val="left"/>
                  </w:pPr>
                  <w:r>
                    <w:rPr>
                      <w:rFonts w:ascii="仿宋_GB2312" w:hAnsi="仿宋_GB2312" w:cs="仿宋_GB2312" w:eastAsia="仿宋_GB2312"/>
                      <w:sz w:val="22"/>
                      <w:color w:val="000000"/>
                    </w:rPr>
                    <w:t>31、教研数据统计：自动统计评课次数、平均分、观看人数，留存点评、答题、评课完整台账记录。</w:t>
                  </w:r>
                </w:p>
                <w:p>
                  <w:pPr>
                    <w:pStyle w:val="null3"/>
                    <w:jc w:val="left"/>
                  </w:pPr>
                  <w:r>
                    <w:rPr>
                      <w:rFonts w:ascii="仿宋_GB2312" w:hAnsi="仿宋_GB2312" w:cs="仿宋_GB2312" w:eastAsia="仿宋_GB2312"/>
                      <w:sz w:val="22"/>
                      <w:color w:val="000000"/>
                    </w:rPr>
                    <w:t>32、自定义评课表：支持自主创建评课模板，自定义评分标准、题型、主观评价项，自带通用模板。</w:t>
                  </w:r>
                </w:p>
                <w:p>
                  <w:pPr>
                    <w:pStyle w:val="null3"/>
                    <w:jc w:val="left"/>
                  </w:pPr>
                  <w:r>
                    <w:rPr>
                      <w:rFonts w:ascii="仿宋_GB2312" w:hAnsi="仿宋_GB2312" w:cs="仿宋_GB2312" w:eastAsia="仿宋_GB2312"/>
                      <w:sz w:val="22"/>
                      <w:color w:val="000000"/>
                    </w:rPr>
                    <w:t>33、课堂教学分析：支持生成S-T课堂教学分析模型，量化师生互动与课堂结构。</w:t>
                  </w:r>
                </w:p>
                <w:p>
                  <w:pPr>
                    <w:pStyle w:val="null3"/>
                    <w:jc w:val="left"/>
                  </w:pPr>
                  <w:r>
                    <w:rPr>
                      <w:rFonts w:ascii="仿宋_GB2312" w:hAnsi="仿宋_GB2312" w:cs="仿宋_GB2312" w:eastAsia="仿宋_GB2312"/>
                      <w:sz w:val="22"/>
                      <w:color w:val="000000"/>
                    </w:rPr>
                    <w:t>34、平台数据看板：图形化展示平台访问量、直播点播流量趋势，直观呈现使用活跃度。</w:t>
                  </w:r>
                </w:p>
                <w:p>
                  <w:pPr>
                    <w:pStyle w:val="null3"/>
                    <w:jc w:val="left"/>
                  </w:pPr>
                  <w:r>
                    <w:rPr>
                      <w:rFonts w:ascii="仿宋_GB2312" w:hAnsi="仿宋_GB2312" w:cs="仿宋_GB2312" w:eastAsia="仿宋_GB2312"/>
                      <w:sz w:val="22"/>
                      <w:color w:val="000000"/>
                    </w:rPr>
                    <w:t>十、微课管理系统</w:t>
                  </w:r>
                </w:p>
                <w:p>
                  <w:pPr>
                    <w:pStyle w:val="null3"/>
                    <w:jc w:val="left"/>
                  </w:pPr>
                  <w:r>
                    <w:rPr>
                      <w:rFonts w:ascii="仿宋_GB2312" w:hAnsi="仿宋_GB2312" w:cs="仿宋_GB2312" w:eastAsia="仿宋_GB2312"/>
                      <w:sz w:val="22"/>
                      <w:color w:val="000000"/>
                    </w:rPr>
                    <w:t>35、微课智能归档：支持自定义微课时长，按学段学科自动分类归档。</w:t>
                  </w:r>
                </w:p>
                <w:p>
                  <w:pPr>
                    <w:pStyle w:val="null3"/>
                    <w:jc w:val="left"/>
                  </w:pPr>
                  <w:r>
                    <w:rPr>
                      <w:rFonts w:ascii="仿宋_GB2312" w:hAnsi="仿宋_GB2312" w:cs="仿宋_GB2312" w:eastAsia="仿宋_GB2312"/>
                      <w:sz w:val="22"/>
                      <w:color w:val="000000"/>
                    </w:rPr>
                    <w:t>36、微课录制工具：平台提供专属微课客户端下载，支持本地录制、一键上传平台或本地保存。</w:t>
                  </w:r>
                </w:p>
                <w:p>
                  <w:pPr>
                    <w:pStyle w:val="null3"/>
                    <w:jc w:val="left"/>
                  </w:pPr>
                  <w:r>
                    <w:rPr>
                      <w:rFonts w:ascii="仿宋_GB2312" w:hAnsi="仿宋_GB2312" w:cs="仿宋_GB2312" w:eastAsia="仿宋_GB2312"/>
                      <w:sz w:val="22"/>
                      <w:color w:val="000000"/>
                    </w:rPr>
                    <w:t>37、移动端切片学习：移动端支持视频知识点快速切片跳转，提升学习效率。</w:t>
                  </w:r>
                </w:p>
                <w:p>
                  <w:pPr>
                    <w:pStyle w:val="null3"/>
                    <w:jc w:val="left"/>
                  </w:pPr>
                  <w:r>
                    <w:rPr>
                      <w:rFonts w:ascii="仿宋_GB2312" w:hAnsi="仿宋_GB2312" w:cs="仿宋_GB2312" w:eastAsia="仿宋_GB2312"/>
                      <w:sz w:val="22"/>
                      <w:color w:val="000000"/>
                    </w:rPr>
                    <w:t>十一、拓展功能</w:t>
                  </w:r>
                </w:p>
                <w:p>
                  <w:pPr>
                    <w:pStyle w:val="null3"/>
                    <w:jc w:val="left"/>
                  </w:pPr>
                  <w:r>
                    <w:rPr>
                      <w:rFonts w:ascii="仿宋_GB2312" w:hAnsi="仿宋_GB2312" w:cs="仿宋_GB2312" w:eastAsia="仿宋_GB2312"/>
                      <w:sz w:val="22"/>
                      <w:color w:val="000000"/>
                    </w:rPr>
                    <w:t>38、网站置灰功能：支持特殊纪念日一键全站置灰，可自主设置恢复时间。</w:t>
                  </w:r>
                </w:p>
                <w:p>
                  <w:pPr>
                    <w:pStyle w:val="null3"/>
                    <w:jc w:val="left"/>
                  </w:pPr>
                  <w:r>
                    <w:rPr>
                      <w:rFonts w:ascii="仿宋_GB2312" w:hAnsi="仿宋_GB2312" w:cs="仿宋_GB2312" w:eastAsia="仿宋_GB2312"/>
                      <w:sz w:val="22"/>
                      <w:color w:val="000000"/>
                    </w:rPr>
                    <w:t>39、滚动公告发布：支持发布全屏字幕公告，及时推送校园重要通知。</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演讲台</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尺寸不小于</w:t>
                  </w:r>
                  <w:r>
                    <w:rPr>
                      <w:rFonts w:ascii="仿宋_GB2312" w:hAnsi="仿宋_GB2312" w:cs="仿宋_GB2312" w:eastAsia="仿宋_GB2312"/>
                      <w:sz w:val="22"/>
                      <w:color w:val="000000"/>
                    </w:rPr>
                    <w:t>800*500*1100，轻便易移动，样式根据后期装修调整。</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21</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学生折叠桌椅</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折叠桌</w:t>
                  </w:r>
                </w:p>
                <w:p>
                  <w:pPr>
                    <w:pStyle w:val="null3"/>
                    <w:jc w:val="left"/>
                  </w:pPr>
                  <w:r>
                    <w:rPr>
                      <w:rFonts w:ascii="仿宋_GB2312" w:hAnsi="仿宋_GB2312" w:cs="仿宋_GB2312" w:eastAsia="仿宋_GB2312"/>
                      <w:sz w:val="22"/>
                      <w:color w:val="000000"/>
                    </w:rPr>
                    <w:t>1．桌面：基材E0级中密度纤维板，面材三聚氰胺板，厚度≥25mm；PVC封边，优质环保，厚度≥2mm；尺寸：1200*500*750mm。</w:t>
                  </w:r>
                </w:p>
                <w:p>
                  <w:pPr>
                    <w:pStyle w:val="null3"/>
                    <w:jc w:val="left"/>
                  </w:pPr>
                  <w:r>
                    <w:rPr>
                      <w:rFonts w:ascii="仿宋_GB2312" w:hAnsi="仿宋_GB2312" w:cs="仿宋_GB2312" w:eastAsia="仿宋_GB2312"/>
                      <w:sz w:val="22"/>
                      <w:color w:val="000000"/>
                    </w:rPr>
                    <w:t>2．桌架：30*60，≥1.2mm厚椭圆形冷轧钢立柱，30*60≥1.2mm冷轧钢横梁，表面经除油除锈等处理，优质环保静电喷涂；</w:t>
                  </w:r>
                </w:p>
                <w:p>
                  <w:pPr>
                    <w:pStyle w:val="null3"/>
                    <w:jc w:val="left"/>
                  </w:pPr>
                  <w:r>
                    <w:rPr>
                      <w:rFonts w:ascii="仿宋_GB2312" w:hAnsi="仿宋_GB2312" w:cs="仿宋_GB2312" w:eastAsia="仿宋_GB2312"/>
                      <w:sz w:val="22"/>
                      <w:color w:val="000000"/>
                    </w:rPr>
                    <w:t>3．书网：材料厚≥0.6mm冷轧钢架，表面经除油除锈等处理，优质环保静电喷涂；</w:t>
                  </w:r>
                </w:p>
                <w:p>
                  <w:pPr>
                    <w:pStyle w:val="null3"/>
                    <w:jc w:val="left"/>
                  </w:pPr>
                  <w:r>
                    <w:rPr>
                      <w:rFonts w:ascii="仿宋_GB2312" w:hAnsi="仿宋_GB2312" w:cs="仿宋_GB2312" w:eastAsia="仿宋_GB2312"/>
                      <w:sz w:val="22"/>
                      <w:color w:val="000000"/>
                    </w:rPr>
                    <w:t>4．挡板：挡板E1级中密度纤维板，面材三聚氰胺板，厚度≥15mm，封边：PVC胶边，优质环保，厚度≥2mm；</w:t>
                  </w:r>
                </w:p>
                <w:p>
                  <w:pPr>
                    <w:pStyle w:val="null3"/>
                    <w:jc w:val="left"/>
                  </w:pPr>
                  <w:r>
                    <w:rPr>
                      <w:rFonts w:ascii="仿宋_GB2312" w:hAnsi="仿宋_GB2312" w:cs="仿宋_GB2312" w:eastAsia="仿宋_GB2312"/>
                      <w:sz w:val="22"/>
                      <w:color w:val="000000"/>
                    </w:rPr>
                    <w:t>5．脚轮：可调节高低，带刹车轮；</w:t>
                  </w:r>
                </w:p>
                <w:p>
                  <w:pPr>
                    <w:pStyle w:val="null3"/>
                    <w:jc w:val="left"/>
                  </w:pPr>
                  <w:r>
                    <w:rPr>
                      <w:rFonts w:ascii="仿宋_GB2312" w:hAnsi="仿宋_GB2312" w:cs="仿宋_GB2312" w:eastAsia="仿宋_GB2312"/>
                      <w:sz w:val="22"/>
                      <w:color w:val="000000"/>
                    </w:rPr>
                    <w:t>6．木板颜色：多色可选或提供样品色定制。</w:t>
                  </w:r>
                </w:p>
                <w:p>
                  <w:pPr>
                    <w:pStyle w:val="null3"/>
                    <w:jc w:val="left"/>
                  </w:pPr>
                  <w:r>
                    <w:rPr>
                      <w:rFonts w:ascii="仿宋_GB2312" w:hAnsi="仿宋_GB2312" w:cs="仿宋_GB2312" w:eastAsia="仿宋_GB2312"/>
                      <w:sz w:val="22"/>
                      <w:color w:val="000000"/>
                    </w:rPr>
                    <w:t>7．平衡码：1）可固定拼接、整体移动；2）可固定，桌面平整；</w:t>
                  </w:r>
                </w:p>
                <w:p>
                  <w:pPr>
                    <w:pStyle w:val="null3"/>
                    <w:jc w:val="left"/>
                  </w:pPr>
                  <w:r>
                    <w:rPr>
                      <w:rFonts w:ascii="仿宋_GB2312" w:hAnsi="仿宋_GB2312" w:cs="仿宋_GB2312" w:eastAsia="仿宋_GB2312"/>
                      <w:sz w:val="22"/>
                      <w:color w:val="000000"/>
                    </w:rPr>
                    <w:t>8．优质五金配件。</w:t>
                  </w:r>
                </w:p>
                <w:p>
                  <w:pPr>
                    <w:pStyle w:val="null3"/>
                    <w:jc w:val="left"/>
                  </w:pPr>
                  <w:r>
                    <w:rPr>
                      <w:rFonts w:ascii="仿宋_GB2312" w:hAnsi="仿宋_GB2312" w:cs="仿宋_GB2312" w:eastAsia="仿宋_GB2312"/>
                      <w:sz w:val="22"/>
                      <w:color w:val="000000"/>
                    </w:rPr>
                    <w:t>椅子：两把</w:t>
                  </w:r>
                </w:p>
                <w:p>
                  <w:pPr>
                    <w:pStyle w:val="null3"/>
                    <w:jc w:val="left"/>
                  </w:pPr>
                  <w:r>
                    <w:rPr>
                      <w:rFonts w:ascii="仿宋_GB2312" w:hAnsi="仿宋_GB2312" w:cs="仿宋_GB2312" w:eastAsia="仿宋_GB2312"/>
                      <w:sz w:val="22"/>
                      <w:color w:val="000000"/>
                    </w:rPr>
                    <w:t>1.钢架采用圆方管32.3*19.2*1.2厚冷拉钢管经除油，烤漆处理，横管加粗1.5厚，坚固防绣，2条钢丝保护增加拉力。</w:t>
                  </w:r>
                </w:p>
                <w:p>
                  <w:pPr>
                    <w:pStyle w:val="null3"/>
                    <w:jc w:val="left"/>
                  </w:pPr>
                  <w:r>
                    <w:rPr>
                      <w:rFonts w:ascii="仿宋_GB2312" w:hAnsi="仿宋_GB2312" w:cs="仿宋_GB2312" w:eastAsia="仿宋_GB2312"/>
                      <w:sz w:val="22"/>
                      <w:color w:val="000000"/>
                    </w:rPr>
                    <w:t>2.靠背全新PP材质一体成型，加厚条纹网，透气抗拉力强靠背与钢架直接连接5公分，螺丝固定。</w:t>
                  </w:r>
                </w:p>
                <w:p>
                  <w:pPr>
                    <w:pStyle w:val="null3"/>
                    <w:jc w:val="left"/>
                  </w:pPr>
                  <w:r>
                    <w:rPr>
                      <w:rFonts w:ascii="仿宋_GB2312" w:hAnsi="仿宋_GB2312" w:cs="仿宋_GB2312" w:eastAsia="仿宋_GB2312"/>
                      <w:sz w:val="22"/>
                      <w:color w:val="000000"/>
                    </w:rPr>
                    <w:t>3.扶手采用PP材质，螺丝加固。</w:t>
                  </w:r>
                </w:p>
                <w:p>
                  <w:pPr>
                    <w:pStyle w:val="null3"/>
                    <w:jc w:val="left"/>
                  </w:pPr>
                  <w:r>
                    <w:rPr>
                      <w:rFonts w:ascii="仿宋_GB2312" w:hAnsi="仿宋_GB2312" w:cs="仿宋_GB2312" w:eastAsia="仿宋_GB2312"/>
                      <w:sz w:val="22"/>
                      <w:color w:val="000000"/>
                    </w:rPr>
                    <w:t>4.座包高密度定型海绵，经久耐用，带防尘底壳美观大方，可整体折叠。</w:t>
                  </w:r>
                </w:p>
                <w:p>
                  <w:pPr>
                    <w:pStyle w:val="null3"/>
                    <w:jc w:val="left"/>
                  </w:pPr>
                  <w:r>
                    <w:rPr>
                      <w:rFonts w:ascii="仿宋_GB2312" w:hAnsi="仿宋_GB2312" w:cs="仿宋_GB2312" w:eastAsia="仿宋_GB2312"/>
                      <w:sz w:val="22"/>
                      <w:color w:val="000000"/>
                    </w:rPr>
                    <w:t>5.脚塞为尼龙材质，防滑耐磨。</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20</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22</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装修</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一、教室顶面：</w:t>
                  </w:r>
                </w:p>
                <w:p>
                  <w:pPr>
                    <w:pStyle w:val="null3"/>
                    <w:jc w:val="left"/>
                  </w:pPr>
                  <w:r>
                    <w:rPr>
                      <w:rFonts w:ascii="仿宋_GB2312" w:hAnsi="仿宋_GB2312" w:cs="仿宋_GB2312" w:eastAsia="仿宋_GB2312"/>
                      <w:sz w:val="22"/>
                      <w:color w:val="000000"/>
                    </w:rPr>
                    <w:t>1、顶部采用矿棉板、轻钢龙骨、吊顶杆件等材料。</w:t>
                  </w:r>
                </w:p>
                <w:p>
                  <w:pPr>
                    <w:pStyle w:val="null3"/>
                    <w:jc w:val="left"/>
                  </w:pPr>
                  <w:r>
                    <w:rPr>
                      <w:rFonts w:ascii="仿宋_GB2312" w:hAnsi="仿宋_GB2312" w:cs="仿宋_GB2312" w:eastAsia="仿宋_GB2312"/>
                      <w:sz w:val="22"/>
                      <w:color w:val="000000"/>
                    </w:rPr>
                    <w:t>2、天花板吊顶</w:t>
                  </w:r>
                </w:p>
                <w:p>
                  <w:pPr>
                    <w:pStyle w:val="null3"/>
                    <w:jc w:val="left"/>
                  </w:pPr>
                  <w:r>
                    <w:rPr>
                      <w:rFonts w:ascii="仿宋_GB2312" w:hAnsi="仿宋_GB2312" w:cs="仿宋_GB2312" w:eastAsia="仿宋_GB2312"/>
                      <w:sz w:val="22"/>
                      <w:color w:val="000000"/>
                    </w:rPr>
                    <w:t>3、顶部灯光设计和安装。</w:t>
                  </w:r>
                </w:p>
                <w:p>
                  <w:pPr>
                    <w:pStyle w:val="null3"/>
                    <w:jc w:val="left"/>
                  </w:pPr>
                  <w:r>
                    <w:rPr>
                      <w:rFonts w:ascii="仿宋_GB2312" w:hAnsi="仿宋_GB2312" w:cs="仿宋_GB2312" w:eastAsia="仿宋_GB2312"/>
                      <w:sz w:val="22"/>
                      <w:color w:val="000000"/>
                    </w:rPr>
                    <w:t>二、教室地面</w:t>
                  </w:r>
                </w:p>
                <w:p>
                  <w:pPr>
                    <w:pStyle w:val="null3"/>
                    <w:jc w:val="left"/>
                  </w:pPr>
                  <w:r>
                    <w:rPr>
                      <w:rFonts w:ascii="仿宋_GB2312" w:hAnsi="仿宋_GB2312" w:cs="仿宋_GB2312" w:eastAsia="仿宋_GB2312"/>
                      <w:sz w:val="22"/>
                      <w:color w:val="000000"/>
                    </w:rPr>
                    <w:t>1、地面需铺设，地面需做自流平、讲台区域根据现场环境加工。</w:t>
                  </w:r>
                </w:p>
                <w:p>
                  <w:pPr>
                    <w:pStyle w:val="null3"/>
                    <w:jc w:val="left"/>
                  </w:pPr>
                  <w:r>
                    <w:rPr>
                      <w:rFonts w:ascii="仿宋_GB2312" w:hAnsi="仿宋_GB2312" w:cs="仿宋_GB2312" w:eastAsia="仿宋_GB2312"/>
                      <w:sz w:val="22"/>
                      <w:color w:val="000000"/>
                    </w:rPr>
                    <w:t>2、铺设塑胶地板，色调要与墙面及桌椅协调，需提供塑胶地板材料小样。</w:t>
                  </w:r>
                </w:p>
                <w:p>
                  <w:pPr>
                    <w:pStyle w:val="null3"/>
                    <w:jc w:val="left"/>
                  </w:pPr>
                  <w:r>
                    <w:rPr>
                      <w:rFonts w:ascii="仿宋_GB2312" w:hAnsi="仿宋_GB2312" w:cs="仿宋_GB2312" w:eastAsia="仿宋_GB2312"/>
                      <w:sz w:val="22"/>
                      <w:color w:val="000000"/>
                    </w:rPr>
                    <w:t>3、讲台处理：讲台上也需铺设塑胶地板以减少老师走动时的杂音。</w:t>
                  </w:r>
                </w:p>
                <w:p>
                  <w:pPr>
                    <w:pStyle w:val="null3"/>
                    <w:jc w:val="left"/>
                  </w:pPr>
                  <w:r>
                    <w:rPr>
                      <w:rFonts w:ascii="仿宋_GB2312" w:hAnsi="仿宋_GB2312" w:cs="仿宋_GB2312" w:eastAsia="仿宋_GB2312"/>
                      <w:sz w:val="22"/>
                      <w:color w:val="000000"/>
                    </w:rPr>
                    <w:t>三、教室墙面</w:t>
                  </w:r>
                </w:p>
                <w:p>
                  <w:pPr>
                    <w:pStyle w:val="null3"/>
                    <w:jc w:val="left"/>
                  </w:pPr>
                  <w:r>
                    <w:rPr>
                      <w:rFonts w:ascii="仿宋_GB2312" w:hAnsi="仿宋_GB2312" w:cs="仿宋_GB2312" w:eastAsia="仿宋_GB2312"/>
                      <w:sz w:val="22"/>
                      <w:color w:val="000000"/>
                    </w:rPr>
                    <w:t>1、墙面采用聚酯纤维吸引板、木质环保吸音板、不锈钢腰线和不锈钢踢脚线、木龙骨、吸音棉等材料。</w:t>
                  </w:r>
                </w:p>
                <w:p>
                  <w:pPr>
                    <w:pStyle w:val="null3"/>
                    <w:jc w:val="left"/>
                  </w:pPr>
                  <w:r>
                    <w:rPr>
                      <w:rFonts w:ascii="仿宋_GB2312" w:hAnsi="仿宋_GB2312" w:cs="仿宋_GB2312" w:eastAsia="仿宋_GB2312"/>
                      <w:sz w:val="22"/>
                      <w:color w:val="000000"/>
                    </w:rPr>
                    <w:t>2、腰线以上使用聚酯纤维吸引板材装饰，腰线以下采用木质吸音板装饰，聚酯纤维吸引板和木质吸音板颜色必须搭配协调。</w:t>
                  </w:r>
                </w:p>
                <w:p>
                  <w:pPr>
                    <w:pStyle w:val="null3"/>
                    <w:jc w:val="left"/>
                  </w:pPr>
                  <w:r>
                    <w:rPr>
                      <w:rFonts w:ascii="仿宋_GB2312" w:hAnsi="仿宋_GB2312" w:cs="仿宋_GB2312" w:eastAsia="仿宋_GB2312"/>
                      <w:sz w:val="22"/>
                      <w:color w:val="000000"/>
                    </w:rPr>
                    <w:t>3、窗户处理：挨近走廊的小窗户全部封死，靠外墙的窗户采用优质的铝合金或塑钢双层真空玻璃窗户。</w:t>
                  </w:r>
                </w:p>
                <w:p>
                  <w:pPr>
                    <w:pStyle w:val="null3"/>
                    <w:jc w:val="left"/>
                  </w:pPr>
                  <w:r>
                    <w:rPr>
                      <w:rFonts w:ascii="仿宋_GB2312" w:hAnsi="仿宋_GB2312" w:cs="仿宋_GB2312" w:eastAsia="仿宋_GB2312"/>
                      <w:sz w:val="22"/>
                      <w:color w:val="000000"/>
                    </w:rPr>
                    <w:t>4、门处理：教室原有门卸掉，安装防盗门，色调与四周墙壁协调。</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间</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23</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机柜及线材</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22U机柜，16口千兆交换机，视频线、音频线、网线、HDMI线等辅材</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5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护眼灯</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LED黑板灯</w:t>
                  </w:r>
                </w:p>
              </w:tc>
              <w:tc>
                <w:tcPr>
                  <w:tcW w:type="dxa" w:w="1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1、LED黑板灯需为一体式格栅灯具，灯具主体采用铝型材；产品整灯尺寸：长度≥1100mm。</w:t>
                  </w:r>
                </w:p>
                <w:p>
                  <w:pPr>
                    <w:pStyle w:val="null3"/>
                    <w:jc w:val="left"/>
                  </w:pPr>
                  <w:r>
                    <w:rPr>
                      <w:rFonts w:ascii="仿宋_GB2312" w:hAnsi="仿宋_GB2312" w:cs="仿宋_GB2312" w:eastAsia="仿宋_GB2312"/>
                      <w:sz w:val="22"/>
                      <w:color w:val="000000"/>
                    </w:rPr>
                    <w:t>2、LED黑板灯功率≤36W，功率因数≥0.95，灯具效能≥100lm/W，光通量≥3600lm。</w:t>
                  </w:r>
                </w:p>
                <w:p>
                  <w:pPr>
                    <w:pStyle w:val="null3"/>
                    <w:jc w:val="left"/>
                  </w:pPr>
                  <w:r>
                    <w:rPr>
                      <w:rFonts w:ascii="仿宋_GB2312" w:hAnsi="仿宋_GB2312" w:cs="仿宋_GB2312" w:eastAsia="仿宋_GB2312"/>
                      <w:sz w:val="22"/>
                      <w:color w:val="000000"/>
                    </w:rPr>
                    <w:t>3、LED黑板灯额定色温3300-5300K，显色指数Ra≥90，R9＞50，色容差≤5。</w:t>
                  </w:r>
                </w:p>
                <w:p>
                  <w:pPr>
                    <w:pStyle w:val="null3"/>
                    <w:jc w:val="left"/>
                  </w:pPr>
                  <w:r>
                    <w:rPr>
                      <w:rFonts w:ascii="仿宋_GB2312" w:hAnsi="仿宋_GB2312" w:cs="仿宋_GB2312" w:eastAsia="仿宋_GB2312"/>
                      <w:sz w:val="22"/>
                      <w:color w:val="000000"/>
                    </w:rPr>
                    <w:t>4、LED黑板灯频闪效应可见度SVM≤1。</w:t>
                  </w:r>
                </w:p>
                <w:p>
                  <w:pPr>
                    <w:pStyle w:val="null3"/>
                    <w:jc w:val="left"/>
                  </w:pPr>
                  <w:r>
                    <w:rPr>
                      <w:rFonts w:ascii="仿宋_GB2312" w:hAnsi="仿宋_GB2312" w:cs="仿宋_GB2312" w:eastAsia="仿宋_GB2312"/>
                      <w:sz w:val="22"/>
                      <w:color w:val="000000"/>
                    </w:rPr>
                    <w:t>5、LED黑板灯的额定寿命不低于50000小时，正常燃点3000小时后，光通维持率应不低于96%，正常燃点6000小时后，光通维持率应不低于93%。</w:t>
                  </w:r>
                </w:p>
                <w:p>
                  <w:pPr>
                    <w:pStyle w:val="null3"/>
                    <w:jc w:val="left"/>
                  </w:pPr>
                  <w:r>
                    <w:rPr>
                      <w:rFonts w:ascii="仿宋_GB2312" w:hAnsi="仿宋_GB2312" w:cs="仿宋_GB2312" w:eastAsia="仿宋_GB2312"/>
                      <w:sz w:val="22"/>
                      <w:color w:val="000000"/>
                    </w:rPr>
                    <w:t>6、LED黑板灯符合儿童青少年学习用灯具近视防控卫生要求。</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18</w:t>
                  </w:r>
                </w:p>
              </w:tc>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LED教室灯</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1、LED教室灯宜采用微晶防眩模式；采用一体化铝型材边框，金属背板；产品整体尺寸长≥1100mm、宽≥290mm。</w:t>
                  </w:r>
                </w:p>
                <w:p>
                  <w:pPr>
                    <w:pStyle w:val="null3"/>
                    <w:jc w:val="left"/>
                  </w:pPr>
                  <w:r>
                    <w:rPr>
                      <w:rFonts w:ascii="仿宋_GB2312" w:hAnsi="仿宋_GB2312" w:cs="仿宋_GB2312" w:eastAsia="仿宋_GB2312"/>
                      <w:sz w:val="22"/>
                      <w:color w:val="000000"/>
                    </w:rPr>
                    <w:t>▲2、LED教室灯功率≤36W，功率因数≥0.95，灯具效能≥100lm/W，光通量≥3600lm。</w:t>
                  </w:r>
                </w:p>
                <w:p>
                  <w:pPr>
                    <w:pStyle w:val="null3"/>
                    <w:jc w:val="left"/>
                  </w:pPr>
                  <w:r>
                    <w:rPr>
                      <w:rFonts w:ascii="仿宋_GB2312" w:hAnsi="仿宋_GB2312" w:cs="仿宋_GB2312" w:eastAsia="仿宋_GB2312"/>
                      <w:sz w:val="22"/>
                      <w:color w:val="000000"/>
                    </w:rPr>
                    <w:t>3、LED教室灯额定色温3300-5300K，显色指数Ra≥90，R9＞50，色容差≤5。</w:t>
                  </w:r>
                </w:p>
                <w:p>
                  <w:pPr>
                    <w:pStyle w:val="null3"/>
                    <w:jc w:val="left"/>
                  </w:pPr>
                  <w:r>
                    <w:rPr>
                      <w:rFonts w:ascii="仿宋_GB2312" w:hAnsi="仿宋_GB2312" w:cs="仿宋_GB2312" w:eastAsia="仿宋_GB2312"/>
                      <w:sz w:val="22"/>
                      <w:color w:val="000000"/>
                    </w:rPr>
                    <w:t>4、LED教室灯频闪效应可见度SVM≤1。</w:t>
                  </w:r>
                </w:p>
                <w:p>
                  <w:pPr>
                    <w:pStyle w:val="null3"/>
                    <w:jc w:val="left"/>
                  </w:pPr>
                  <w:r>
                    <w:rPr>
                      <w:rFonts w:ascii="仿宋_GB2312" w:hAnsi="仿宋_GB2312" w:cs="仿宋_GB2312" w:eastAsia="仿宋_GB2312"/>
                      <w:sz w:val="22"/>
                      <w:color w:val="000000"/>
                    </w:rPr>
                    <w:t>5、LED教室灯的额定寿命不低于50000小时，正常燃点3000小时后，光通维持率应不低于96%，正常燃点6000小时后，光通维持率应不低于93%。</w:t>
                  </w:r>
                </w:p>
                <w:p>
                  <w:pPr>
                    <w:pStyle w:val="null3"/>
                    <w:jc w:val="left"/>
                  </w:pPr>
                  <w:r>
                    <w:rPr>
                      <w:rFonts w:ascii="仿宋_GB2312" w:hAnsi="仿宋_GB2312" w:cs="仿宋_GB2312" w:eastAsia="仿宋_GB2312"/>
                      <w:sz w:val="22"/>
                      <w:color w:val="000000"/>
                    </w:rPr>
                    <w:t>6、LED教室灯符合儿童青少年学习用灯具近视防控卫生要求。</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54</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安装辅材</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含吊杆、装饰盒，安装所需辅材及线缆、相关线路改造。</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72</w:t>
                  </w:r>
                </w:p>
              </w:tc>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b/>
              </w:rPr>
              <w:t xml:space="preserve">核心产品：AI智慧黑板 </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标的名称：学生课桌椅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3"/>
              <w:gridCol w:w="277"/>
              <w:gridCol w:w="1270"/>
              <w:gridCol w:w="282"/>
              <w:gridCol w:w="263"/>
              <w:gridCol w:w="259"/>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2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设备名称</w:t>
                  </w:r>
                </w:p>
              </w:tc>
              <w:tc>
                <w:tcPr>
                  <w:tcW w:type="dxa" w:w="1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技术参数要求</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单位</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数量</w:t>
                  </w:r>
                </w:p>
              </w:tc>
              <w:tc>
                <w:tcPr>
                  <w:tcW w:type="dxa" w:w="2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备注</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午休课桌椅（核心产品）</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（一）课桌</w:t>
                  </w:r>
                </w:p>
                <w:p>
                  <w:pPr>
                    <w:pStyle w:val="null3"/>
                    <w:jc w:val="left"/>
                  </w:pPr>
                  <w:r>
                    <w:rPr>
                      <w:rFonts w:ascii="仿宋_GB2312" w:hAnsi="仿宋_GB2312" w:cs="仿宋_GB2312" w:eastAsia="仿宋_GB2312"/>
                      <w:sz w:val="22"/>
                    </w:rPr>
                    <w:t>1.课桌尺寸：课桌尺寸：长≥600mm*宽≥400mm（桌高调节范围：630mm至790mm）。</w:t>
                  </w:r>
                </w:p>
                <w:p>
                  <w:pPr>
                    <w:pStyle w:val="null3"/>
                    <w:jc w:val="left"/>
                  </w:pPr>
                  <w:r>
                    <w:rPr>
                      <w:rFonts w:ascii="仿宋_GB2312" w:hAnsi="仿宋_GB2312" w:cs="仿宋_GB2312" w:eastAsia="仿宋_GB2312"/>
                      <w:sz w:val="22"/>
                    </w:rPr>
                    <w:t>2、桌面板：桌面板采用环保 ABS 一体注塑成型；板面前端设置一体式笔槽，满足文具摆放需求；靠近人体一侧做内凹弧形设计，贴合书写姿态，降低胸部挤压。</w:t>
                  </w:r>
                </w:p>
                <w:p>
                  <w:pPr>
                    <w:pStyle w:val="null3"/>
                    <w:jc w:val="left"/>
                  </w:pPr>
                  <w:r>
                    <w:rPr>
                      <w:rFonts w:ascii="仿宋_GB2312" w:hAnsi="仿宋_GB2312" w:cs="仿宋_GB2312" w:eastAsia="仿宋_GB2312"/>
                      <w:sz w:val="22"/>
                    </w:rPr>
                    <w:t>3、桌斗：桌斗采用环保 PP 一体注塑成型；底部开设多组排水孔，具备排水防潮功能，底部设置防滑凸起筋条；靠近使用者一侧采用内凹弧形，斗内配套文具放置槽。</w:t>
                  </w:r>
                </w:p>
                <w:p>
                  <w:pPr>
                    <w:pStyle w:val="null3"/>
                    <w:jc w:val="left"/>
                  </w:pPr>
                  <w:r>
                    <w:rPr>
                      <w:rFonts w:ascii="仿宋_GB2312" w:hAnsi="仿宋_GB2312" w:cs="仿宋_GB2312" w:eastAsia="仿宋_GB2312"/>
                      <w:sz w:val="22"/>
                    </w:rPr>
                    <w:t>4、桌架：桌架全部承重钢管壁厚≥1.2mm；地脚、升降立柱、连接横梁采用折弯 / 椭圆 / 矩形钢管均可，整体荷载、抗变形性能满足国标力学检测，不限定管材截面外形。</w:t>
                  </w:r>
                </w:p>
                <w:p>
                  <w:pPr>
                    <w:pStyle w:val="null3"/>
                    <w:jc w:val="left"/>
                  </w:pPr>
                  <w:r>
                    <w:rPr>
                      <w:rFonts w:ascii="仿宋_GB2312" w:hAnsi="仿宋_GB2312" w:cs="仿宋_GB2312" w:eastAsia="仿宋_GB2312"/>
                      <w:sz w:val="22"/>
                    </w:rPr>
                    <w:t>5、挂钩：课桌侧面设有一个书包挂钩，材质采用PP材料一次性注塑成型。</w:t>
                  </w:r>
                </w:p>
                <w:p>
                  <w:pPr>
                    <w:pStyle w:val="null3"/>
                    <w:jc w:val="left"/>
                  </w:pPr>
                  <w:r>
                    <w:rPr>
                      <w:rFonts w:ascii="仿宋_GB2312" w:hAnsi="仿宋_GB2312" w:cs="仿宋_GB2312" w:eastAsia="仿宋_GB2312"/>
                      <w:sz w:val="22"/>
                    </w:rPr>
                    <w:t>6、防滑塑料脚垫：课桌配备一体式 PP 防滑耐磨塑料脚套，弯管位置配套加长脚套；脚套具备防滑、降噪、防刮地面功能，尺寸满足钢架适配即可，不强制固定长宽高数值。</w:t>
                  </w:r>
                </w:p>
                <w:p>
                  <w:pPr>
                    <w:pStyle w:val="null3"/>
                    <w:jc w:val="left"/>
                  </w:pPr>
                  <w:r>
                    <w:rPr>
                      <w:rFonts w:ascii="仿宋_GB2312" w:hAnsi="仿宋_GB2312" w:cs="仿宋_GB2312" w:eastAsia="仿宋_GB2312"/>
                      <w:sz w:val="22"/>
                    </w:rPr>
                    <w:t>7、桌架生产工艺：焊接表面波纹均匀,焊接处无夹渣、气孔、焊瘤、焊丝头咬边飞溅，无脱焊、虚焊及焊穿等现象。各钢制件经酸洗、磷化、陶化等除油除锈工序后，采用环保塑粉静电喷涂及高温固化处理，防锈，耐磨，防腐蚀。</w:t>
                  </w:r>
                </w:p>
                <w:p>
                  <w:pPr>
                    <w:pStyle w:val="null3"/>
                    <w:jc w:val="left"/>
                  </w:pPr>
                  <w:r>
                    <w:rPr>
                      <w:rFonts w:ascii="仿宋_GB2312" w:hAnsi="仿宋_GB2312" w:cs="仿宋_GB2312" w:eastAsia="仿宋_GB2312"/>
                      <w:sz w:val="22"/>
                    </w:rPr>
                    <w:t>（二）课椅</w:t>
                  </w:r>
                </w:p>
                <w:p>
                  <w:pPr>
                    <w:pStyle w:val="null3"/>
                    <w:jc w:val="left"/>
                  </w:pPr>
                  <w:r>
                    <w:rPr>
                      <w:rFonts w:ascii="仿宋_GB2312" w:hAnsi="仿宋_GB2312" w:cs="仿宋_GB2312" w:eastAsia="仿宋_GB2312"/>
                      <w:sz w:val="22"/>
                    </w:rPr>
                    <w:t>1、坐板：坐板采用环保 PP 一体注塑成型；座面有效使用尺寸宽≥400mm、深≥380mm；板面人体工学内凹设计，分散臀部压力，板面开设多组透气散热孔。</w:t>
                  </w:r>
                </w:p>
                <w:p>
                  <w:pPr>
                    <w:pStyle w:val="null3"/>
                    <w:jc w:val="left"/>
                  </w:pPr>
                  <w:r>
                    <w:rPr>
                      <w:rFonts w:ascii="仿宋_GB2312" w:hAnsi="仿宋_GB2312" w:cs="仿宋_GB2312" w:eastAsia="仿宋_GB2312"/>
                      <w:sz w:val="22"/>
                    </w:rPr>
                    <w:t>2、靠背板：靠背板采用环保 PP 一体注塑成型，有效使用宽度≥410mm、高度≥280mm，板面设置多组透气散热孔，提升久坐透气性。</w:t>
                  </w:r>
                </w:p>
                <w:p>
                  <w:pPr>
                    <w:pStyle w:val="null3"/>
                    <w:jc w:val="left"/>
                  </w:pPr>
                  <w:r>
                    <w:rPr>
                      <w:rFonts w:ascii="仿宋_GB2312" w:hAnsi="仿宋_GB2312" w:cs="仿宋_GB2312" w:eastAsia="仿宋_GB2312"/>
                      <w:sz w:val="22"/>
                    </w:rPr>
                    <w:t>3、座垫遮盖板：材质采用环保PP材料一次性注塑成型。</w:t>
                  </w:r>
                </w:p>
                <w:p>
                  <w:pPr>
                    <w:pStyle w:val="null3"/>
                    <w:jc w:val="left"/>
                  </w:pPr>
                  <w:r>
                    <w:rPr>
                      <w:rFonts w:ascii="仿宋_GB2312" w:hAnsi="仿宋_GB2312" w:cs="仿宋_GB2312" w:eastAsia="仿宋_GB2312"/>
                      <w:sz w:val="22"/>
                    </w:rPr>
                    <w:t>4、头枕：配置可上下调节活动头枕，头枕采用耐冲击耐磨环保塑料注塑成型；头枕支撑结构可沿靠背竖向滑动调节，滑动调节行程充足，适配不同身高学生颈部支撑需求。</w:t>
                  </w:r>
                </w:p>
                <w:p>
                  <w:pPr>
                    <w:pStyle w:val="null3"/>
                    <w:jc w:val="left"/>
                  </w:pPr>
                  <w:r>
                    <w:rPr>
                      <w:rFonts w:ascii="仿宋_GB2312" w:hAnsi="仿宋_GB2312" w:cs="仿宋_GB2312" w:eastAsia="仿宋_GB2312"/>
                      <w:sz w:val="22"/>
                    </w:rPr>
                    <w:t>5、扶手: 座椅两侧配置 PP 塑料扶手，扶手圆润无尖角，支撑稳固，可满足手臂放置需求，不限定一体式或分体结构。</w:t>
                  </w:r>
                </w:p>
                <w:p>
                  <w:pPr>
                    <w:pStyle w:val="null3"/>
                    <w:jc w:val="left"/>
                  </w:pPr>
                  <w:r>
                    <w:rPr>
                      <w:rFonts w:ascii="仿宋_GB2312" w:hAnsi="仿宋_GB2312" w:cs="仿宋_GB2312" w:eastAsia="仿宋_GB2312"/>
                      <w:sz w:val="22"/>
                    </w:rPr>
                    <w:t>6、靠背支架：靠背支撑钢管壁厚≥2mm，可采用圆管、矩形管弯折成型，整体强度满足承重要求；背部配套 PP 塑料防护盖板。</w:t>
                  </w:r>
                </w:p>
                <w:p>
                  <w:pPr>
                    <w:pStyle w:val="null3"/>
                    <w:jc w:val="left"/>
                  </w:pPr>
                  <w:r>
                    <w:rPr>
                      <w:rFonts w:ascii="仿宋_GB2312" w:hAnsi="仿宋_GB2312" w:cs="仿宋_GB2312" w:eastAsia="仿宋_GB2312"/>
                      <w:sz w:val="22"/>
                    </w:rPr>
                    <w:t>7、腿托板：长≥100mm，宽≥250mm，材质采用环保PP塑料一次性注塑成型。</w:t>
                  </w:r>
                </w:p>
                <w:p>
                  <w:pPr>
                    <w:pStyle w:val="null3"/>
                    <w:jc w:val="left"/>
                  </w:pPr>
                  <w:r>
                    <w:rPr>
                      <w:rFonts w:ascii="仿宋_GB2312" w:hAnsi="仿宋_GB2312" w:cs="仿宋_GB2312" w:eastAsia="仿宋_GB2312"/>
                      <w:sz w:val="22"/>
                    </w:rPr>
                    <w:t>8、靠背板后躺结构：椅架内安装有气杆机构，并在坐板一侧设有午休调节开关，靠背可在90°-135°范围内任意调节。</w:t>
                  </w:r>
                </w:p>
                <w:p>
                  <w:pPr>
                    <w:pStyle w:val="null3"/>
                    <w:jc w:val="left"/>
                  </w:pPr>
                  <w:r>
                    <w:rPr>
                      <w:rFonts w:ascii="仿宋_GB2312" w:hAnsi="仿宋_GB2312" w:cs="仿宋_GB2312" w:eastAsia="仿宋_GB2312"/>
                      <w:sz w:val="22"/>
                    </w:rPr>
                    <w:t>9、防滑塑料脚垫：尺寸长≥100mm*宽≥35mm*高≥50mm,采用PP塑料一体注塑成型脚套。</w:t>
                  </w:r>
                </w:p>
                <w:p>
                  <w:pPr>
                    <w:pStyle w:val="null3"/>
                    <w:jc w:val="left"/>
                  </w:pPr>
                  <w:r>
                    <w:rPr>
                      <w:rFonts w:ascii="仿宋_GB2312" w:hAnsi="仿宋_GB2312" w:cs="仿宋_GB2312" w:eastAsia="仿宋_GB2312"/>
                      <w:sz w:val="22"/>
                    </w:rPr>
                    <w:t>10、课椅升降结构：采用手摇升降结构调节高度，坐板离地高度调节范围：380mm至465mm。</w:t>
                  </w:r>
                </w:p>
                <w:p>
                  <w:pPr>
                    <w:pStyle w:val="null3"/>
                    <w:jc w:val="left"/>
                  </w:pPr>
                  <w:r>
                    <w:rPr>
                      <w:rFonts w:ascii="仿宋_GB2312" w:hAnsi="仿宋_GB2312" w:cs="仿宋_GB2312" w:eastAsia="仿宋_GB2312"/>
                      <w:sz w:val="22"/>
                    </w:rPr>
                    <w:t>11、椅架生产工艺：、焊接表面波纹均匀,焊接处无夹渣、气孔、焊瘤、焊丝头咬边飞溅，无脱焊、虚焊及焊穿。各钢制件经酸洗、磷化、陶化等除油除锈工序后，采用环保塑粉静电喷涂及高温固化处理，防锈，耐磨，防腐蚀。</w:t>
                  </w:r>
                </w:p>
                <w:p>
                  <w:pPr>
                    <w:pStyle w:val="null3"/>
                    <w:jc w:val="left"/>
                  </w:pPr>
                  <w:r>
                    <w:rPr>
                      <w:rFonts w:ascii="仿宋_GB2312" w:hAnsi="仿宋_GB2312" w:cs="仿宋_GB2312" w:eastAsia="仿宋_GB2312"/>
                      <w:sz w:val="22"/>
                    </w:rPr>
                    <w:t>★可躺午休课桌椅主要尺寸、力学性能、安全性能符合 GB/T 46016-2025《中小学生午休课桌椅通用技术要求》，投标人须提供国家认可的第三方检测机构出具的检测报告佐证。</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1360</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color w:val="000000"/>
                    </w:rPr>
                    <w:t>课桌椅</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（一）课桌</w:t>
                  </w:r>
                </w:p>
                <w:p>
                  <w:pPr>
                    <w:pStyle w:val="null3"/>
                    <w:jc w:val="left"/>
                  </w:pPr>
                  <w:r>
                    <w:rPr>
                      <w:rFonts w:ascii="仿宋_GB2312" w:hAnsi="仿宋_GB2312" w:cs="仿宋_GB2312" w:eastAsia="仿宋_GB2312"/>
                      <w:sz w:val="22"/>
                      <w:color w:val="000000"/>
                    </w:rPr>
                    <w:t>1、课桌尺寸≥650mm*450mm;课桌高度调节范围（640mm-790mm）。</w:t>
                  </w:r>
                </w:p>
                <w:p>
                  <w:pPr>
                    <w:pStyle w:val="null3"/>
                    <w:jc w:val="left"/>
                  </w:pPr>
                  <w:r>
                    <w:rPr>
                      <w:rFonts w:ascii="仿宋_GB2312" w:hAnsi="仿宋_GB2312" w:cs="仿宋_GB2312" w:eastAsia="仿宋_GB2312"/>
                      <w:sz w:val="22"/>
                      <w:color w:val="000000"/>
                    </w:rPr>
                    <w:t>2、面板厚度≥18mm，材质为ABS工程塑料一次注塑成型，外观光泽润滑:所有可接触边角圆角钝化，圆角半径≥2mm，设置笔槽，表面耐污易清洁，桌面左右方设有挡笔条，防止笔类等文具滑落。</w:t>
                  </w:r>
                </w:p>
                <w:p>
                  <w:pPr>
                    <w:pStyle w:val="null3"/>
                    <w:jc w:val="left"/>
                  </w:pPr>
                  <w:r>
                    <w:rPr>
                      <w:rFonts w:ascii="仿宋_GB2312" w:hAnsi="仿宋_GB2312" w:cs="仿宋_GB2312" w:eastAsia="仿宋_GB2312"/>
                      <w:sz w:val="22"/>
                      <w:color w:val="000000"/>
                    </w:rPr>
                    <w:t>3、桌斗规格材质为:外净宽≥510mm，桌斗前方设有笔槽，笔槽两端设有排水孔，桌斗棱角为半圆弧，底部设有透气条，材质采用PP聚丙烯注塑一次成型，厚度≥3mm。</w:t>
                  </w:r>
                </w:p>
                <w:p>
                  <w:pPr>
                    <w:pStyle w:val="null3"/>
                    <w:jc w:val="left"/>
                  </w:pPr>
                  <w:r>
                    <w:rPr>
                      <w:rFonts w:ascii="仿宋_GB2312" w:hAnsi="仿宋_GB2312" w:cs="仿宋_GB2312" w:eastAsia="仿宋_GB2312"/>
                      <w:sz w:val="22"/>
                      <w:color w:val="000000"/>
                    </w:rPr>
                    <w:t>4、支架采用冷轧钢管，管材壁厚≥1.2mm;配备可靠升降锁紧机构，调节稳固不打滑;管材端口封闭防护，表面静电喷塑防腐防锈。</w:t>
                  </w:r>
                </w:p>
                <w:p>
                  <w:pPr>
                    <w:pStyle w:val="null3"/>
                    <w:jc w:val="left"/>
                  </w:pPr>
                  <w:r>
                    <w:rPr>
                      <w:rFonts w:ascii="仿宋_GB2312" w:hAnsi="仿宋_GB2312" w:cs="仿宋_GB2312" w:eastAsia="仿宋_GB2312"/>
                      <w:sz w:val="22"/>
                      <w:color w:val="000000"/>
                    </w:rPr>
                    <w:t>5、设置稳固书斗、书包挂钩;桌脚配备静音防滑脚垫，具备防夹手结构，紧固件防松。</w:t>
                  </w:r>
                </w:p>
                <w:p>
                  <w:pPr>
                    <w:pStyle w:val="null3"/>
                    <w:jc w:val="left"/>
                  </w:pPr>
                  <w:r>
                    <w:rPr>
                      <w:rFonts w:ascii="仿宋_GB2312" w:hAnsi="仿宋_GB2312" w:cs="仿宋_GB2312" w:eastAsia="仿宋_GB2312"/>
                      <w:sz w:val="22"/>
                      <w:color w:val="000000"/>
                    </w:rPr>
                    <w:t>（二）桌椅</w:t>
                  </w:r>
                </w:p>
                <w:p>
                  <w:pPr>
                    <w:pStyle w:val="null3"/>
                    <w:jc w:val="left"/>
                  </w:pPr>
                  <w:r>
                    <w:rPr>
                      <w:rFonts w:ascii="仿宋_GB2312" w:hAnsi="仿宋_GB2312" w:cs="仿宋_GB2312" w:eastAsia="仿宋_GB2312"/>
                      <w:sz w:val="22"/>
                      <w:color w:val="000000"/>
                    </w:rPr>
                    <w:t>1、座面有效尺寸宽≥370mm、深≥380mm;</w:t>
                  </w:r>
                </w:p>
                <w:p>
                  <w:pPr>
                    <w:pStyle w:val="null3"/>
                    <w:jc w:val="left"/>
                  </w:pPr>
                  <w:r>
                    <w:rPr>
                      <w:rFonts w:ascii="仿宋_GB2312" w:hAnsi="仿宋_GB2312" w:cs="仿宋_GB2312" w:eastAsia="仿宋_GB2312"/>
                      <w:sz w:val="22"/>
                      <w:color w:val="000000"/>
                    </w:rPr>
                    <w:t>2、靠背板有效尺寸宽≥370mm、高≥350mm；</w:t>
                  </w:r>
                </w:p>
                <w:p>
                  <w:pPr>
                    <w:pStyle w:val="null3"/>
                    <w:jc w:val="left"/>
                  </w:pPr>
                  <w:r>
                    <w:rPr>
                      <w:rFonts w:ascii="仿宋_GB2312" w:hAnsi="仿宋_GB2312" w:cs="仿宋_GB2312" w:eastAsia="仿宋_GB2312"/>
                      <w:sz w:val="22"/>
                      <w:color w:val="000000"/>
                    </w:rPr>
                    <w:t>3、</w:t>
                  </w:r>
                  <w:r>
                    <w:rPr>
                      <w:rFonts w:ascii="仿宋_GB2312" w:hAnsi="仿宋_GB2312" w:cs="仿宋_GB2312" w:eastAsia="仿宋_GB2312"/>
                      <w:sz w:val="22"/>
                      <w:color w:val="000000"/>
                    </w:rPr>
                    <w:t>座板、背板厚度</w:t>
                  </w:r>
                  <w:r>
                    <w:rPr>
                      <w:rFonts w:ascii="仿宋_GB2312" w:hAnsi="仿宋_GB2312" w:cs="仿宋_GB2312" w:eastAsia="仿宋_GB2312"/>
                      <w:sz w:val="22"/>
                      <w:color w:val="000000"/>
                    </w:rPr>
                    <w:t>≥1</w:t>
                  </w:r>
                  <w:r>
                    <w:rPr>
                      <w:rFonts w:ascii="仿宋_GB2312" w:hAnsi="仿宋_GB2312" w:cs="仿宋_GB2312" w:eastAsia="仿宋_GB2312"/>
                      <w:sz w:val="22"/>
                      <w:color w:val="000000"/>
                    </w:rPr>
                    <w:t>6</w:t>
                  </w:r>
                  <w:r>
                    <w:rPr>
                      <w:rFonts w:ascii="仿宋_GB2312" w:hAnsi="仿宋_GB2312" w:cs="仿宋_GB2312" w:eastAsia="仿宋_GB2312"/>
                      <w:sz w:val="22"/>
                      <w:color w:val="000000"/>
                    </w:rPr>
                    <w:t>mm，</w:t>
                  </w:r>
                  <w:r>
                    <w:rPr>
                      <w:rFonts w:ascii="仿宋_GB2312" w:hAnsi="仿宋_GB2312" w:cs="仿宋_GB2312" w:eastAsia="仿宋_GB2312"/>
                      <w:sz w:val="22"/>
                      <w:color w:val="000000"/>
                    </w:rPr>
                    <w:t>人</w:t>
                  </w:r>
                  <w:r>
                    <w:rPr>
                      <w:rFonts w:ascii="仿宋_GB2312" w:hAnsi="仿宋_GB2312" w:cs="仿宋_GB2312" w:eastAsia="仿宋_GB2312"/>
                      <w:sz w:val="22"/>
                      <w:color w:val="000000"/>
                    </w:rPr>
                    <w:t>体工学弧形设计，外露边缘全部圆角处理。</w:t>
                  </w:r>
                </w:p>
                <w:p>
                  <w:pPr>
                    <w:pStyle w:val="null3"/>
                    <w:jc w:val="left"/>
                  </w:pPr>
                  <w:r>
                    <w:rPr>
                      <w:rFonts w:ascii="仿宋_GB2312" w:hAnsi="仿宋_GB2312" w:cs="仿宋_GB2312" w:eastAsia="仿宋_GB2312"/>
                      <w:sz w:val="22"/>
                      <w:color w:val="000000"/>
                    </w:rPr>
                    <w:t>4、</w:t>
                  </w:r>
                  <w:r>
                    <w:rPr>
                      <w:rFonts w:ascii="仿宋_GB2312" w:hAnsi="仿宋_GB2312" w:cs="仿宋_GB2312" w:eastAsia="仿宋_GB2312"/>
                      <w:sz w:val="22"/>
                      <w:color w:val="000000"/>
                    </w:rPr>
                    <w:t>冷轧钢管椅架，管材壁厚</w:t>
                  </w:r>
                  <w:r>
                    <w:rPr>
                      <w:rFonts w:ascii="仿宋_GB2312" w:hAnsi="仿宋_GB2312" w:cs="仿宋_GB2312" w:eastAsia="仿宋_GB2312"/>
                      <w:sz w:val="22"/>
                      <w:color w:val="000000"/>
                    </w:rPr>
                    <w:t>≥1.2mm，焊接平整无毛刺，静电喷塑处理，配备防滑静音脚垫。</w:t>
                  </w:r>
                </w:p>
                <w:p>
                  <w:pPr>
                    <w:pStyle w:val="null3"/>
                    <w:jc w:val="left"/>
                  </w:pPr>
                  <w:r>
                    <w:rPr>
                      <w:rFonts w:ascii="仿宋_GB2312" w:hAnsi="仿宋_GB2312" w:cs="仿宋_GB2312" w:eastAsia="仿宋_GB2312"/>
                      <w:sz w:val="22"/>
                      <w:color w:val="000000"/>
                    </w:rPr>
                    <w:t>5、符合人体工程学构造。</w:t>
                  </w:r>
                </w:p>
                <w:p>
                  <w:pPr>
                    <w:pStyle w:val="null3"/>
                    <w:jc w:val="left"/>
                  </w:pPr>
                  <w:r>
                    <w:rPr>
                      <w:rFonts w:ascii="仿宋_GB2312" w:hAnsi="仿宋_GB2312" w:cs="仿宋_GB2312" w:eastAsia="仿宋_GB2312"/>
                      <w:sz w:val="22"/>
                      <w:color w:val="000000"/>
                    </w:rPr>
                    <w:t>★所有课桌椅符合 GB/T 3976-2014《学校课桌椅功能尺寸及技术要求》，投标人须提供国家认可的第三方检测机构出具的检测报告佐证。</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1125</w:t>
                  </w:r>
                </w:p>
              </w:tc>
              <w:tc>
                <w:tcPr>
                  <w:tcW w:type="dxa" w:w="2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b/>
              </w:rPr>
              <w:t>核心产品：午休课桌椅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合同签订后30个⽇历⽇内完成安装调试。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合同签订后30个⽇历⽇内完成安装调试。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合同签订后30个⽇历⽇内完成安装调试。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合同签订后30个⽇历⽇内完成安装调试。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韩城市相关学校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韩城市相关学校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韩城市相关学校</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韩城市相关学校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进度款，货物到达现场后，经过对数量、规格型号初步验收合格后，达到付款条件起60个工作日内，支付合同总金额的40.0%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进度款，交付使⽤后，经过终验合格，达到付款条件起60个工作日内，支付合同总金额的57.0%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进度款，质保期满后，达到付款条件起60个工作日内，支付合同总金额的3.0%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进度款，货物到达现场后，经过对数量、规格型号初步验收合格后，达到付款条件起60个工作日内，支付合同总金额的40.0%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进度款，交付使⽤后，经过终验合格，达到付款条件起60个工作日内，支付合同总金额的57.0%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进度款，质保期满后，达到付款条件起60个工作日内，支付合同总金额的3.0%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进度款，货物到达现场后，经过对数量、规格型号初步验收合格后，达到付款条件起60个工作日内，支付合同总金额的40.0%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进度款，交付使⽤后，经过终验合格，达到付款条件起60个工作日内，支付合同总金额的57.0%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进度款，质保期满后，达到付款条件起60个工作日内，支付合同总金额的3.0%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进度款，货物到达现场后，经过对数量、规格型号初步验收合格后，达到付款条件起60个工作日内，支付合同总金额的40.0%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进度款，交付使⽤后，经过终验合格，达到付款条件起60个工作日内，支付合同总金额的57.0%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进度款，质保期满后，达到付款条件起60个工作日内，支付合同总金额的3.0%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1、项⽬验收分初验和终验：初验：货物到达交货地点后，由使⽤单位根据合同对货物（设备）的名称、品牌、规格、型号、产地、数量进⾏检查。终验：所有货物（设备）安装、调试完毕，正常使⽤10个⽇历⽇ 后，供应商提出验收申请之⽇起，30⽇内组织验收，由采购⼈进⾏终验（最终验收），合格后签发《终验合格单》。2、验收 不合格的，必须在接到通知后7个⽇历⽇内确保货物通过验收。如接到通知7个⽇历⽇内验收扔不合格，采购⼈可提出索赔或 取消其供货合同。采购代理机构将把中标资格授予评审排序下⼀名的中标单位。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1、项⽬验收分初验和终验：初验：货物到达交货地点后，由使⽤单位根据合同对货物（设备）的名称、品牌、规格、型号、产地、数量进⾏检查。终验：所有货物（设备）安装、调试完毕，正常使⽤10个⽇历⽇ 后，供应商提出验收申请之⽇起，30⽇内组织验收，由采购⼈进⾏终验（最终验收），合格后签发《终验合格单》。2、验收 不合格的，必须在接到通知后7个⽇历⽇内确保货物通过验收。如接到通知7个⽇历⽇内验收扔不合格，采购⼈可提出索赔或 取消其供货合同。采购代理机构将把中标资格授予评审排序下⼀名的中标单位。</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1、项⽬验收分初验和终验：初验：货物到达交货地点后，由使⽤单位根据合同对货物（设备）的名称、品牌、规格、型号、产地、数量进⾏检查。终验：所有货物（设备）安装、调试完毕，正常使⽤10个⽇历⽇ 后，供应商提出验收申请之⽇起，30⽇内组织验收，由采购⼈进⾏终验（最终验收），合格后签发《终验合格单》。2、验收 不合格的，必须在接到通知后7个⽇历⽇内确保货物通过验收。如接到通知7个⽇历⽇内验收扔不合格，采购⼈可提出索赔或 取消其供货合同。采购代理机构将把中标资格授予评审排序下⼀名的中标单位。</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1、项⽬验收分初验和终验：初验：货物到达交货地点后，由使⽤单位根据合同对货物（设备）的名称、品牌、规格、型号、产地、数量进⾏检查。终验：所有货物（设备）安装、调试完毕，正常使⽤10个⽇历⽇ 后，供应商提出验收申请之⽇起，30⽇内组织验收，由采购⼈进⾏终验（最终验收），合格后签发《终验合格单》。2、验收 不合格的，必须在接到通知后7个⽇历⽇内确保货物通过验收。如接到通知7个⽇历⽇内验收扔不合格，采购⼈可提出索赔或 取消其供货合同。采购代理机构将把中标资格授予评审排序下⼀名的中标单位。</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1.质保期：终验合格后2年(参数中有具体要求的，按参数要求提供质保)。供应商承诺的 质保时间超过招标⽂件要求的，按其承诺时间质保。 2.所有产品质量必须符合国家有关规范和相关政策。所有产品及辅材必 须是未使⽤过的新产品，质量优良、渠道正当，配置合理。 3.质保期出现的质量问题由中标⼈负责解决并承担所有费⽤。质 保期后如需更换零部件，应以优惠价提供。</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1.质保期：终验合格后2年(参数中有具体要求的，按参数要求提供质保)。供应商承诺的 质保时间超过招标⽂件要求的，按其承诺时间质保。 2.所有产品质量必须符合国家有关规范和相关政策。所有产品及辅材必 须是未使⽤过的新产品，质量优良、渠道正当，配置合理。 3.质保期出现的质量问题由中标⼈负责解决并承担所有费⽤。质 保期后如需更换零部件，应以优惠价提供。</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1.质保期：终验合格后2年(参数中有具体要求的，按参数要求提供质保)。供应商承诺的 质保时间超过招标⽂件要求的，按其承诺时间质保。 2.所有产品质量必须符合国家有关规范和相关政策。所有产品及辅材必 须是未使⽤过的新产品，质量优良、渠道正当，配置合理。 3.质保期出现的质量问题由中标⼈负责解决并承担所有费⽤。质 保期后如需更换零部件，应以优惠价提供。</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1.质保期：终验合格后2年(参数中有具体要求的，按参数要求提供质保)。供应商承诺的 质保时间超过招标⽂件要求的，按其承诺时间质保。 2.所有产品质量必须符合国家有关规范和相关政策。所有产品及辅材必 须是未使⽤过的新产品，质量优良、渠道正当，配置合理。 3.质保期出现的质量问题由中标⼈负责解决并承担所有费⽤。质 保期后如需更换零部件，应以优惠价提供。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因执⾏本合同所发⽣的或与本合同有关的⼀切争议,双⽅应通过友好协商解决，协 商不成的可依法向甲⽅所在地⼈⺠法院起诉。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因执⾏本合同所发⽣的或与本合同有关的⼀切争议,双⽅应通过友好协商解决，协 商不成的可依法向甲⽅所在地⼈⺠法院起诉。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因执⾏本合同所发⽣的或与本合同有关的⼀切争议,双⽅应通过友好协商解决，协 商不成的可依法向甲⽅所在地⼈⺠法院起诉。</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因执⾏本合同所发⽣的或与本合同有关的⼀切争议,双⽅应通过友好协商解决，协 商不成的可依法向甲⽅所在地⼈⺠法院起诉。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注：根据陕西省财政厅陕财办采函【2026】10号文件关于陕西省财政厅关于规范政府采购项目评审主观分赋分有关事项的通知，为规范政府采购评审行为，防范主观评分异常偏离，保障评审结果公平公正，根据政府采购法律法规相关规定，现就规范政府采购项目评审主观分有关事项通知如下： 一、压实采购人、代理机构文件编制责任: 接受政府采购项目委托的代理机构应结合项目实际需求及市场调研情况，合理设置评审因素中主观分占比，原则上货物类采购项目评审因素中主观分占比不超过20分，服务类采购项目评审因素中主观分占比不超过40分。对于通用性强、标准统一的项目，应加大客观分比重;对于技术复杂、专业性强的项目，可适当提高主观分权重，一般不得超过50分，同时在文件编制环节作出书面说明并存入项目档案。主观评审因素要细化、量化，将主观评审指标转化为可描述、可比较、可验证的评审内容，清晰明确各评分等级对应的具体情形和分值区间，不得采用“好、较好、一般”等模糊表述，确保评审标准量化清晰、客观规范。采购人审核采购文件时，应重点对评审因素中主观分设置的合规性、合理性进行审查，必要时可组织专家论证，从源头防范主观评分异常偏离风险。 二、强化评审专家赋分说明及核实义务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1.主观分总分值在15分以下的，评审专家主观分评分偏离全体评委对应主观分平均分20%以上(含本数); 2.主观分总分值在15分(含)至30分的，评审专家主观分评分偏离全体评委对应主观分平均分15%以上(含本数); 3.主观分总分值在30分(含)以上的，评审专家主观分评分偏离全体评委对应主观分平均分10%以上(含本数)。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投标人应提交的相关资格证明材料.pdf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和重大税收违法案件当事人名单和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和重大税收违法案件当事人名单和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和重大税收违法案件当事人名单和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法定代表人直接参加开标的，须出具法定代表人身份证及法定代表人身份证明，法定代表人授权代表参加开标的，须出具法定代表人授权书及授权代表社保缴纳证明</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须为未被列入“信用中国”网站（www.creditchina.gov.cn）记录失信被执行人和重大税收违法案件当事人名单和政府采购严重违法失信行为”记录名单；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开标一览表 投标人应提交的相关资格证明材料.pdf 中小企业声明函 商务应答表 其他证明材料.pdf 报价一览表.pdf 技术参数偏离表.pdf 投标函 残疾人福利性单位声明函 标的清单 投标文件封面 供应商声明.pdf 监狱企业的证明文件 投标方案.pdf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开标一览表 标的清单 报价一览表.pdf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开标一览表 投标人应提交的相关资格证明材料.pdf 中小企业声明函 商务应答表 其他证明材料.pdf 报价一览表.pdf 技术参数偏离表.pdf 投标函 残疾人福利性单位声明函 标的清单 投标文件封面 供应商声明.pdf 监狱企业的证明文件 投标方案.pdf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开标一览表 标的清单 报价一览表.pdf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开标一览表 投标人应提交的相关资格证明材料.pdf 中小企业声明函 商务应答表 其他证明材料.pdf 报价一览表.pdf 技术参数偏离表.pdf 投标函 残疾人福利性单位声明函 标的清单 投标文件封面 供应商声明.pdf 监狱企业的证明文件 投标方案.pdf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开标一览表 标的清单 报价一览表.pdf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投标文件按招标文件要求的计量单位、报价货币及签字盖章（合格）投标文件未按招标文件要求的计量单位、报价货币及签字盖章（不合格）</w:t>
            </w:r>
          </w:p>
        </w:tc>
        <w:tc>
          <w:tcPr>
            <w:tcW w:type="dxa" w:w="1661"/>
          </w:tcPr>
          <w:p>
            <w:pPr>
              <w:pStyle w:val="null3"/>
            </w:pPr>
            <w:r>
              <w:rPr>
                <w:rFonts w:ascii="仿宋_GB2312" w:hAnsi="仿宋_GB2312" w:cs="仿宋_GB2312" w:eastAsia="仿宋_GB2312"/>
              </w:rPr>
              <w:t>开标一览表 投标人应提交的相关资格证明材料.pdf 中小企业声明函 商务应答表 其他证明材料.pdf 报价一览表.pdf 技术参数偏离表.pdf 投标函 残疾人福利性单位声明函 标的清单 投标文件封面 供应商声明.pdf 监狱企业的证明文件 投标方案.pdf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只能有一个有效报价，且报价不超过采购预算或最高限价</w:t>
            </w:r>
          </w:p>
        </w:tc>
        <w:tc>
          <w:tcPr>
            <w:tcW w:type="dxa" w:w="1661"/>
          </w:tcPr>
          <w:p>
            <w:pPr>
              <w:pStyle w:val="null3"/>
            </w:pPr>
            <w:r>
              <w:rPr>
                <w:rFonts w:ascii="仿宋_GB2312" w:hAnsi="仿宋_GB2312" w:cs="仿宋_GB2312" w:eastAsia="仿宋_GB2312"/>
              </w:rPr>
              <w:t>开标一览表 标的清单 报价一览表.pdf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交货期/合同履行期限</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根据本项目实际需求及特点，提供总体实施方案。方案内容包含①实施计划②供货、运输、安装及调试③验收措施、应急措施④质量保证方案⑤备品备件及物力调配。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根据项目实际需求及特点，提供售后服务方案。方案内容包含①售后服务承诺和服务内容②应急响应及故障处理③响应时间及响应方式。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根据项目实际需求及特点，提供培训服务方案。方案内容包含①培训内容及培训方式②培训计划及人员安排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人员组成</w:t>
            </w:r>
          </w:p>
        </w:tc>
        <w:tc>
          <w:tcPr>
            <w:tcW w:type="dxa" w:w="2492"/>
          </w:tcPr>
          <w:p>
            <w:pPr>
              <w:pStyle w:val="null3"/>
            </w:pPr>
            <w:r>
              <w:rPr>
                <w:rFonts w:ascii="仿宋_GB2312" w:hAnsi="仿宋_GB2312" w:cs="仿宋_GB2312" w:eastAsia="仿宋_GB2312"/>
              </w:rPr>
              <w:t>供应商提供针对本项目的人员配备清单（清单内容至少包含：具体成员姓名、年龄、学历、专业技能、每提供一人得2分，本项最高得10分。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供应商应提供充分的佐证资料（包括检测报告、产品说明书、技术白皮书等）。根据技术偏差表、佐证资料响应情况、进行评分。技术参数项共101项，每一个负偏离项扣0.25分。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p>
            <w:pPr>
              <w:pStyle w:val="null3"/>
            </w:pPr>
            <w:r>
              <w:rPr>
                <w:rFonts w:ascii="仿宋_GB2312" w:hAnsi="仿宋_GB2312" w:cs="仿宋_GB2312" w:eastAsia="仿宋_GB2312"/>
              </w:rPr>
              <w:t>技术参数偏离表.pdf</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提供所投产品合法来源渠道证明文件（包括但不限于销售协议、代理协议、原厂授权等，如供应商为所投产品的制造商需提供情况说明，说明产品为制造商自己生产），每提供一个1分，满分4分。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供应商所投产品为节能环保产品政府采购品目清单中，非强制产品，提供一个有效的国家认可的节能产品认证证书或环境标志产品认证证书，每提供一个证书得0.5分，满分1分。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提供2022年至今的类似项目业绩，每提供一份得2分，最高得10分，未提供者不得分，（提供完整合同的复印件加盖公章，合同以签订时间为准）。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1.经资格审查、符合性审查合格的投标⽂件，其投标报价为有效报价，对符合政策性扣 减的投标⼈的有效价格进⾏政策性扣减，并依据扣减后的价格（评审价格）进⾏价格 评审。 2.投标报价得分：满⾜招标⽂件要求且投标报价最低的投标报价为评标基准价，其价格分为满分。价格分按照下列公式计算：投标报价得分=（评 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根据本项目实际需求及特点，提供总体实施方案。方案内容包含①实施计划②供货、运输、安装及调试③验收措施、应急措施④质量保证方案⑤备品备件及物力调配。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根据项目实际需求及特点，提供售后服务方案。方案内容包含①售后服务承诺和服务内容②应急响应及故障处理③响应时间及响应方式。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根据项目实际需求及特点，提供培训服务方案。方案内容包含①培训内容及培训方式②培训计划及人员安排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人员组成</w:t>
            </w:r>
          </w:p>
        </w:tc>
        <w:tc>
          <w:tcPr>
            <w:tcW w:type="dxa" w:w="2492"/>
          </w:tcPr>
          <w:p>
            <w:pPr>
              <w:pStyle w:val="null3"/>
            </w:pPr>
            <w:r>
              <w:rPr>
                <w:rFonts w:ascii="仿宋_GB2312" w:hAnsi="仿宋_GB2312" w:cs="仿宋_GB2312" w:eastAsia="仿宋_GB2312"/>
              </w:rPr>
              <w:t>供应商提供针对本项目的人员配备清单（清单内容至少包含：具体成员姓名、年龄、学历、专业技能、每提供一人得2分，本项最高得10分。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供应商应提供充分的佐证资料（包括检测报告、产品说明书、技术白皮书等）。根据技术偏差表、佐证资料响应情况、进行评分。技术参数项共101项，每一个负偏离项扣0.25分。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提供所投产品合法来源渠道证明文件（包括但不限于销售协议、代理协议、原厂授权等，如供应商为所投产品的制造商需提供情况说明，说明产品为制造商自己生产），每提供一个1分，满分4分。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供应商所投产品为节能环保产品政府采购品目清单中，非强制产品，提供一个有效的国家认可的节能产品认证证书或环境标志产品认证证书，每提供一个证书得0.5分，满分1分。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提供2022年至今的类似项目业绩，每提供一份得2分，最高得10分，未提供者不得分，（提供完整合同的复印件加盖公章，合同以签订时间为准）。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1.经资格审查、符合性审查合格的投标⽂件，其投标报价为有效报价，对符合政策性扣 减的投标⼈的有效价格进⾏政策性扣减，并依据扣减后的价格（评审价格）进⾏价格 评审。 2.投标报价得分：满⾜招标⽂件要求且投标报价最低的投标报价为评标基准价，其价格分为满分。价格分按照下列公式计算：投标报价得分=（评 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根据本项目实际需求及特点，提供总体实施方案。方案内容包含①实施计划②供货、运输、安装及调试③验收措施、应急措施④质量保证方案⑤备品备件及物力调配。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根据项目实际需求及特点，提供售后服务方案。方案内容包含①售后服务承诺和服务内容②应急响应及故障处理③响应时间及响应方式。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根据项目实际需求及特点，提供培训服务方案。方案内容包含①培训内容及培训方式②培训计划及人员安排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人员组成</w:t>
            </w:r>
          </w:p>
        </w:tc>
        <w:tc>
          <w:tcPr>
            <w:tcW w:type="dxa" w:w="2492"/>
          </w:tcPr>
          <w:p>
            <w:pPr>
              <w:pStyle w:val="null3"/>
            </w:pPr>
            <w:r>
              <w:rPr>
                <w:rFonts w:ascii="仿宋_GB2312" w:hAnsi="仿宋_GB2312" w:cs="仿宋_GB2312" w:eastAsia="仿宋_GB2312"/>
              </w:rPr>
              <w:t>供应商提供针对本项目的人员配备清单（清单内容至少包含：具体成员姓名、年龄、学历、专业技能、每提供一人得2分，本项最高得10分。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供应商应提供充分的佐证资料（包括检测报告、产品说明书、技术白皮书等）。根据技术偏差表、佐证资料响应情况、进行评分。技术参数项共31项，每一个负偏离项扣0.8分。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提供所投产品合法来源渠道证明文件（包括但不限于销售协议、代理协议、原厂授权等，如供应商为所投产品的制造商需提供情况说明，说明产品为制造商自己生产），每提供一个1分，满分4分。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供应商所投产品为节能环保产品政府采购品目清单中，非强制产品，提供一个有效的国家认可的节能产品认证证书或环境标志产品认证证书，每提供一个证书得0.5分，满分1分。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提供2022年至今的类似项目业绩，每提供一份得2分，最高得10分，未提供者不得分，（提供完整合同的复印件加盖公章，合同以签订时间为准）。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1.经资格审查、符合性审查合格的投标⽂件，其投标报价为有效报价，对符合政策性扣 减的投标⼈的有效价格进⾏政策性扣减，并依据扣减后的价格（评审价格）进⾏价格 评审。 2.投标报价得分：满⾜招标⽂件要求且投标报价最低的投标报价为评标基准价，其价格分为满分。价格分按照下列公式计算：投标报价得分=（评标基准价/投标报价）×30。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报价一览表.pdf</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根据本项目实际需求及特点，提供总体实施方案。方案内容包含①实施计划②供货、运输、安装及调试③验收措施、应急措施④质量保证方案⑤备品备件及物力调配。 上述5项方案共计得分10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根据项目实际需求及特点，提供售后服务方案。方案内容包含①售后服务承诺和服务内容②应急响应及故障处理③响应时间及响应方式。 上述3项方案共计得分6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根据项目实际需求及特点，提供培训服务方案。方案内容包含①培训内容及培训方式②培训计划及人员安排 上述2项方案共计得分4分，每项方案内容为2分，每项方案内容每存在1处缺陷，扣0.4分，扣完为止,缺项不得分。(“缺陷”是指以下任意一种情形：数据、名称、专业术语及符号、文字表述错误；或前后矛盾；或存在与采购情况无关的内容；或涉及的内容与本项目要求不一致;或提供方案与采购需求存在相互矛盾；或照搬其他内容里存在与本项目执行无关的内容；或只有简单复制粘贴需求内容而无描述。)</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人员组成</w:t>
            </w:r>
          </w:p>
        </w:tc>
        <w:tc>
          <w:tcPr>
            <w:tcW w:type="dxa" w:w="2492"/>
          </w:tcPr>
          <w:p>
            <w:pPr>
              <w:pStyle w:val="null3"/>
            </w:pPr>
            <w:r>
              <w:rPr>
                <w:rFonts w:ascii="仿宋_GB2312" w:hAnsi="仿宋_GB2312" w:cs="仿宋_GB2312" w:eastAsia="仿宋_GB2312"/>
              </w:rPr>
              <w:t>供应商提供针对本项目的人员配备清单（清单内容至少包含：具体成员姓名、年龄、学历、专业技能、每提供一人得2分，本项最高得10分。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供应商应提供充分的佐证资料（包括检测报告、产品说明书、技术白皮书等）。根据技术偏差表、佐证资料响应情况、进行评分。技术参数项共28项，每一个负偏离项扣0.9分。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p>
            <w:pPr>
              <w:pStyle w:val="null3"/>
            </w:pPr>
            <w:r>
              <w:rPr>
                <w:rFonts w:ascii="仿宋_GB2312" w:hAnsi="仿宋_GB2312" w:cs="仿宋_GB2312" w:eastAsia="仿宋_GB2312"/>
              </w:rPr>
              <w:t>技术参数偏离表.pdf</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提供所投产品合法来源渠道证明文件（包括但不限于销售协议、代理协议、原厂授权等，如供应商为所投产品的制造商需提供情况说明，说明产品为制造商自己生产），每提供一个1分，满分4分。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供应商所投产品为节能环保产品政府采购品目清单中，非强制产品，提供一个有效的国家认可的节能产品认证证书或环境标志产品认证证书，每提供一个证书得0.5分，满分1分。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提供2022年至今的类似项目业绩，每提供一份得2分，最高得10分，未提供者不得分，（提供完整合同的复印件加盖公章，合同以签订时间为准）。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1.经资格审查、符合性审查合格的投标⽂件，其投标报价为有效报价，对符合政策性扣 减的投标⼈的有效价格进⾏政策性扣减，并依据扣减后的价格（评审价格）进⾏价格 评审。 2.投标报价得分：满⾜招标⽂件要求且投标报价最低的投标报价为评标基准价，其价格分为满分。价格分按照下列公式计算：投标报价得分=（评标基准价/投标报价）×30。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报价一览表.pdf</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详见附件：供应商声明.pdf</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详见附件：投标方案.pdf</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详见附件：其他证明材料.pdf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详见附件：供应商声明.pdf</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详见附件：其他证明材料.pdf</w:t>
      </w:r>
    </w:p>
    <w:p>
      <w:pPr>
        <w:pStyle w:val="null3"/>
        <w:ind w:firstLine="960"/>
      </w:pPr>
      <w:r>
        <w:rPr>
          <w:rFonts w:ascii="仿宋_GB2312" w:hAnsi="仿宋_GB2312" w:cs="仿宋_GB2312" w:eastAsia="仿宋_GB2312"/>
        </w:rPr>
        <w:t>详见附件：投标方案.pdf</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详见附件：供应商声明.pdf</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详见附件：其他证明材料.pdf</w:t>
      </w:r>
    </w:p>
    <w:p>
      <w:pPr>
        <w:pStyle w:val="null3"/>
        <w:ind w:firstLine="960"/>
      </w:pPr>
      <w:r>
        <w:rPr>
          <w:rFonts w:ascii="仿宋_GB2312" w:hAnsi="仿宋_GB2312" w:cs="仿宋_GB2312" w:eastAsia="仿宋_GB2312"/>
        </w:rPr>
        <w:t>详见附件：投标方案.pdf</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详见附件：报价一览表.pdf</w:t>
      </w:r>
    </w:p>
    <w:p>
      <w:pPr>
        <w:pStyle w:val="null3"/>
        <w:ind w:firstLine="960"/>
      </w:pPr>
      <w:r>
        <w:rPr>
          <w:rFonts w:ascii="仿宋_GB2312" w:hAnsi="仿宋_GB2312" w:cs="仿宋_GB2312" w:eastAsia="仿宋_GB2312"/>
        </w:rPr>
        <w:t>详见附件：供应商声明.pdf</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详见附件：其他证明材料.pdf</w:t>
      </w:r>
    </w:p>
    <w:p>
      <w:pPr>
        <w:pStyle w:val="null3"/>
        <w:ind w:firstLine="960"/>
      </w:pPr>
      <w:r>
        <w:rPr>
          <w:rFonts w:ascii="仿宋_GB2312" w:hAnsi="仿宋_GB2312" w:cs="仿宋_GB2312" w:eastAsia="仿宋_GB2312"/>
        </w:rPr>
        <w:t>详见附件：投标方案.pdf</w:t>
      </w:r>
    </w:p>
    <w:p>
      <w:pPr>
        <w:pStyle w:val="null3"/>
        <w:ind w:firstLine="960"/>
      </w:pPr>
      <w:r>
        <w:rPr>
          <w:rFonts w:ascii="仿宋_GB2312" w:hAnsi="仿宋_GB2312" w:cs="仿宋_GB2312" w:eastAsia="仿宋_GB2312"/>
        </w:rPr>
        <w:t>详见附件：投标人应提交的相关资格证明材料.pdf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