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35393809"/>
      <w:bookmarkStart w:id="1" w:name="_Toc28359022"/>
      <w:bookmarkStart w:id="14" w:name="_GoBack"/>
      <w:bookmarkEnd w:id="14"/>
      <w:r>
        <w:rPr>
          <w:rFonts w:hint="eastAsia" w:ascii="华文中宋" w:hAnsi="华文中宋" w:eastAsia="华文中宋"/>
        </w:rPr>
        <w:t>关于</w:t>
      </w:r>
      <w:r>
        <w:rPr>
          <w:rFonts w:hint="eastAsia" w:ascii="华文中宋" w:hAnsi="华文中宋" w:eastAsia="华文中宋"/>
          <w:lang w:eastAsia="zh-CN"/>
        </w:rPr>
        <w:t>西安市公安局交通管理支队2026-2027年驻外单位物业项目</w:t>
      </w:r>
      <w:r>
        <w:rPr>
          <w:rFonts w:hint="eastAsia" w:ascii="华文中宋" w:hAnsi="华文中宋" w:eastAsia="华文中宋"/>
        </w:rPr>
        <w:t>的中标公告</w:t>
      </w:r>
      <w:bookmarkEnd w:id="0"/>
      <w:bookmarkEnd w:id="1"/>
    </w:p>
    <w:p>
      <w:pPr>
        <w:rPr>
          <w:rFonts w:hint="eastAsia" w:ascii="黑体" w:hAnsi="黑体" w:eastAsia="黑体"/>
          <w:sz w:val="28"/>
          <w:szCs w:val="28"/>
          <w:lang w:eastAsia="zh-CN"/>
        </w:rPr>
      </w:pPr>
      <w:r>
        <w:rPr>
          <w:rFonts w:ascii="黑体" w:hAnsi="黑体" w:eastAsia="黑体"/>
          <w:sz w:val="28"/>
          <w:szCs w:val="28"/>
        </w:rPr>
        <w:t>一、</w:t>
      </w:r>
      <w:r>
        <w:rPr>
          <w:rFonts w:hint="eastAsia" w:ascii="黑体" w:hAnsi="黑体" w:eastAsia="黑体"/>
          <w:sz w:val="28"/>
          <w:szCs w:val="28"/>
        </w:rPr>
        <w:t>项目编号：</w:t>
      </w:r>
      <w:r>
        <w:rPr>
          <w:rFonts w:hint="eastAsia" w:ascii="仿宋" w:hAnsi="仿宋" w:eastAsia="仿宋"/>
          <w:sz w:val="28"/>
          <w:szCs w:val="28"/>
          <w:lang w:eastAsia="zh-CN"/>
        </w:rPr>
        <w:t>XCZX2026-0076</w:t>
      </w:r>
    </w:p>
    <w:p>
      <w:pPr>
        <w:ind w:firstLine="560" w:firstLineChars="200"/>
        <w:rPr>
          <w:rFonts w:hint="eastAsia" w:ascii="黑体" w:hAnsi="黑体" w:eastAsia="黑体"/>
          <w:sz w:val="28"/>
          <w:szCs w:val="28"/>
          <w:lang w:eastAsia="zh-CN"/>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lang w:eastAsia="zh-CN"/>
        </w:rPr>
        <w:t>ZCBN-西安市-2026-02925</w:t>
      </w:r>
    </w:p>
    <w:p>
      <w:pPr>
        <w:rPr>
          <w:rFonts w:hint="eastAsia" w:ascii="黑体" w:hAnsi="黑体" w:eastAsia="黑体"/>
          <w:sz w:val="28"/>
          <w:szCs w:val="28"/>
          <w:u w:val="single"/>
          <w:lang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eastAsia="zh-CN"/>
        </w:rPr>
        <w:t>西安市公安局交通管理支队2026-2027年驻外单位物业项目</w:t>
      </w:r>
    </w:p>
    <w:p>
      <w:pPr>
        <w:rPr>
          <w:rFonts w:ascii="黑体" w:hAnsi="黑体" w:eastAsia="黑体"/>
          <w:sz w:val="28"/>
          <w:szCs w:val="28"/>
        </w:rPr>
      </w:pPr>
      <w:r>
        <w:rPr>
          <w:rFonts w:hint="eastAsia" w:ascii="黑体" w:hAnsi="黑体" w:eastAsia="黑体"/>
          <w:sz w:val="28"/>
          <w:szCs w:val="28"/>
        </w:rPr>
        <w:t>三、中标信息</w:t>
      </w:r>
    </w:p>
    <w:p>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采购包一</w:t>
      </w:r>
    </w:p>
    <w:p>
      <w:pPr>
        <w:ind w:firstLine="560" w:firstLineChars="200"/>
        <w:rPr>
          <w:rFonts w:hint="eastAsia" w:ascii="仿宋" w:hAnsi="仿宋" w:eastAsia="仿宋"/>
          <w:sz w:val="28"/>
          <w:szCs w:val="28"/>
          <w:lang w:eastAsia="zh-CN"/>
        </w:rPr>
      </w:pPr>
      <w:r>
        <w:rPr>
          <w:rFonts w:hint="eastAsia" w:ascii="仿宋" w:hAnsi="仿宋" w:eastAsia="仿宋"/>
          <w:sz w:val="28"/>
          <w:szCs w:val="28"/>
        </w:rPr>
        <w:t>服务商名称：</w:t>
      </w:r>
      <w:r>
        <w:rPr>
          <w:rFonts w:hint="eastAsia" w:ascii="仿宋" w:hAnsi="仿宋" w:eastAsia="仿宋"/>
          <w:sz w:val="28"/>
          <w:szCs w:val="28"/>
          <w:lang w:eastAsia="zh-CN"/>
        </w:rPr>
        <w:t>陕西金旅物业管理有限公司</w:t>
      </w:r>
    </w:p>
    <w:p>
      <w:pPr>
        <w:ind w:firstLine="560" w:firstLineChars="200"/>
        <w:rPr>
          <w:rFonts w:ascii="仿宋" w:hAnsi="仿宋" w:eastAsia="仿宋"/>
          <w:sz w:val="28"/>
          <w:szCs w:val="28"/>
        </w:rPr>
      </w:pPr>
      <w:r>
        <w:rPr>
          <w:rFonts w:hint="eastAsia" w:ascii="仿宋" w:hAnsi="仿宋" w:eastAsia="仿宋"/>
          <w:sz w:val="28"/>
          <w:szCs w:val="28"/>
        </w:rPr>
        <w:t>服务商地址：</w:t>
      </w:r>
      <w:r>
        <w:rPr>
          <w:rFonts w:hint="eastAsia" w:ascii="仿宋" w:hAnsi="仿宋" w:eastAsia="仿宋"/>
          <w:sz w:val="28"/>
          <w:szCs w:val="28"/>
          <w:lang w:eastAsia="zh-CN"/>
        </w:rPr>
        <w:t>陕西省西安市高新区唐延路</w:t>
      </w:r>
      <w:r>
        <w:rPr>
          <w:rFonts w:hint="eastAsia" w:ascii="仿宋" w:hAnsi="仿宋" w:eastAsia="仿宋"/>
          <w:sz w:val="28"/>
          <w:szCs w:val="28"/>
          <w:lang w:val="en-US" w:eastAsia="zh-CN"/>
        </w:rPr>
        <w:t>69号陕西国际体育之窗3号楼5层</w:t>
      </w:r>
      <w:r>
        <w:rPr>
          <w:rFonts w:ascii="仿宋" w:hAnsi="仿宋" w:eastAsia="仿宋"/>
          <w:sz w:val="28"/>
          <w:szCs w:val="28"/>
        </w:rPr>
        <w:t xml:space="preserve"> </w:t>
      </w:r>
    </w:p>
    <w:p>
      <w:pPr>
        <w:ind w:firstLine="560" w:firstLineChars="200"/>
        <w:rPr>
          <w:rFonts w:ascii="仿宋" w:hAnsi="仿宋" w:eastAsia="仿宋"/>
          <w:sz w:val="28"/>
          <w:szCs w:val="28"/>
        </w:rPr>
      </w:pPr>
      <w:r>
        <w:rPr>
          <w:rFonts w:hint="eastAsia" w:ascii="仿宋" w:hAnsi="仿宋" w:eastAsia="仿宋"/>
          <w:sz w:val="28"/>
          <w:szCs w:val="28"/>
        </w:rPr>
        <w:t>中标金额：7673460.00元</w:t>
      </w:r>
    </w:p>
    <w:p>
      <w:pPr>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联系人：</w:t>
      </w:r>
      <w:r>
        <w:rPr>
          <w:rFonts w:hint="eastAsia" w:ascii="仿宋" w:hAnsi="仿宋" w:eastAsia="仿宋"/>
          <w:sz w:val="28"/>
          <w:szCs w:val="28"/>
          <w:lang w:eastAsia="zh-CN"/>
        </w:rPr>
        <w:t>王鹏</w:t>
      </w:r>
    </w:p>
    <w:p>
      <w:pPr>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w:t>
      </w:r>
      <w:r>
        <w:rPr>
          <w:rFonts w:hint="eastAsia" w:ascii="仿宋" w:hAnsi="仿宋" w:eastAsia="仿宋"/>
          <w:sz w:val="28"/>
          <w:szCs w:val="28"/>
          <w:lang w:val="en-US" w:eastAsia="zh-CN"/>
        </w:rPr>
        <w:t>13310988757</w:t>
      </w:r>
    </w:p>
    <w:p>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采购包二</w:t>
      </w:r>
    </w:p>
    <w:p>
      <w:pPr>
        <w:ind w:firstLine="560" w:firstLineChars="200"/>
        <w:rPr>
          <w:rFonts w:hint="eastAsia" w:ascii="仿宋" w:hAnsi="仿宋" w:eastAsia="仿宋"/>
          <w:sz w:val="28"/>
          <w:szCs w:val="28"/>
          <w:lang w:eastAsia="zh-CN"/>
        </w:rPr>
      </w:pPr>
      <w:r>
        <w:rPr>
          <w:rFonts w:hint="eastAsia" w:ascii="仿宋" w:hAnsi="仿宋" w:eastAsia="仿宋"/>
          <w:sz w:val="28"/>
          <w:szCs w:val="28"/>
        </w:rPr>
        <w:t>服务商名称：</w:t>
      </w:r>
      <w:r>
        <w:rPr>
          <w:rFonts w:hint="eastAsia" w:ascii="仿宋" w:hAnsi="仿宋" w:eastAsia="仿宋"/>
          <w:sz w:val="28"/>
          <w:szCs w:val="28"/>
          <w:lang w:eastAsia="zh-CN"/>
        </w:rPr>
        <w:t>西安新保全物业管理有限责任公司</w:t>
      </w:r>
    </w:p>
    <w:p>
      <w:pPr>
        <w:ind w:firstLine="560" w:firstLineChars="200"/>
        <w:rPr>
          <w:rFonts w:ascii="仿宋" w:hAnsi="仿宋" w:eastAsia="仿宋"/>
          <w:sz w:val="28"/>
          <w:szCs w:val="28"/>
        </w:rPr>
      </w:pPr>
      <w:r>
        <w:rPr>
          <w:rFonts w:hint="eastAsia" w:ascii="仿宋" w:hAnsi="仿宋" w:eastAsia="仿宋"/>
          <w:sz w:val="28"/>
          <w:szCs w:val="28"/>
        </w:rPr>
        <w:t>服务商地址：</w:t>
      </w:r>
      <w:r>
        <w:rPr>
          <w:rFonts w:hint="eastAsia" w:ascii="仿宋" w:hAnsi="仿宋" w:eastAsia="仿宋"/>
          <w:sz w:val="28"/>
          <w:szCs w:val="28"/>
          <w:lang w:eastAsia="zh-CN"/>
        </w:rPr>
        <w:t>陕西省西安市浐灞生态区金桥三路</w:t>
      </w:r>
      <w:r>
        <w:rPr>
          <w:rFonts w:hint="eastAsia" w:ascii="仿宋" w:hAnsi="仿宋" w:eastAsia="仿宋"/>
          <w:sz w:val="28"/>
          <w:szCs w:val="28"/>
          <w:lang w:val="en-US" w:eastAsia="zh-CN"/>
        </w:rPr>
        <w:t>418号前海人寿金融中心1栋18层04号</w:t>
      </w:r>
      <w:r>
        <w:rPr>
          <w:rFonts w:ascii="仿宋" w:hAnsi="仿宋" w:eastAsia="仿宋"/>
          <w:sz w:val="28"/>
          <w:szCs w:val="28"/>
        </w:rPr>
        <w:t xml:space="preserve"> </w:t>
      </w:r>
    </w:p>
    <w:p>
      <w:pPr>
        <w:ind w:firstLine="560" w:firstLineChars="200"/>
        <w:rPr>
          <w:rFonts w:ascii="仿宋" w:hAnsi="仿宋" w:eastAsia="仿宋"/>
          <w:sz w:val="28"/>
          <w:szCs w:val="28"/>
        </w:rPr>
      </w:pPr>
      <w:r>
        <w:rPr>
          <w:rFonts w:hint="eastAsia" w:ascii="仿宋" w:hAnsi="仿宋" w:eastAsia="仿宋"/>
          <w:sz w:val="28"/>
          <w:szCs w:val="28"/>
        </w:rPr>
        <w:t>中标金额：8611617.60元</w:t>
      </w:r>
    </w:p>
    <w:p>
      <w:pPr>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联系人：</w:t>
      </w:r>
      <w:r>
        <w:rPr>
          <w:rFonts w:hint="eastAsia" w:ascii="仿宋" w:hAnsi="仿宋" w:eastAsia="仿宋"/>
          <w:sz w:val="28"/>
          <w:szCs w:val="28"/>
          <w:lang w:eastAsia="zh-CN"/>
        </w:rPr>
        <w:t>杨艺凡</w:t>
      </w:r>
    </w:p>
    <w:p>
      <w:pPr>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w:t>
      </w:r>
      <w:r>
        <w:rPr>
          <w:rFonts w:hint="eastAsia" w:ascii="仿宋" w:hAnsi="仿宋" w:eastAsia="仿宋"/>
          <w:sz w:val="28"/>
          <w:szCs w:val="28"/>
          <w:lang w:val="en-US" w:eastAsia="zh-CN"/>
        </w:rPr>
        <w:t>18182555239</w:t>
      </w:r>
    </w:p>
    <w:p>
      <w:pPr>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jc w:val="center"/>
              <w:rPr>
                <w:rFonts w:ascii="黑体" w:hAnsi="黑体" w:eastAsia="黑体"/>
                <w:kern w:val="0"/>
                <w:sz w:val="28"/>
                <w:szCs w:val="28"/>
              </w:rPr>
            </w:pPr>
            <w:r>
              <w:rPr>
                <w:rFonts w:hint="eastAsia" w:ascii="黑体" w:hAnsi="黑体" w:eastAsia="黑体"/>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rPr>
                <w:rFonts w:hint="eastAsia" w:ascii="仿宋" w:hAnsi="仿宋" w:eastAsia="仿宋"/>
                <w:kern w:val="0"/>
                <w:sz w:val="28"/>
                <w:szCs w:val="28"/>
                <w:lang w:eastAsia="zh-CN"/>
              </w:rPr>
            </w:pPr>
            <w:r>
              <w:rPr>
                <w:rFonts w:hint="eastAsia" w:ascii="仿宋" w:hAnsi="仿宋" w:eastAsia="仿宋"/>
                <w:b/>
                <w:kern w:val="0"/>
                <w:sz w:val="28"/>
                <w:szCs w:val="28"/>
              </w:rPr>
              <w:t>名称：</w:t>
            </w:r>
            <w:r>
              <w:rPr>
                <w:rFonts w:hint="eastAsia" w:ascii="仿宋" w:hAnsi="仿宋" w:eastAsia="仿宋"/>
                <w:kern w:val="0"/>
                <w:sz w:val="28"/>
                <w:szCs w:val="28"/>
                <w:lang w:eastAsia="zh-CN"/>
              </w:rPr>
              <w:t>西安市公安局交通管理支队2026-2027年驻外单位物业项目</w:t>
            </w:r>
          </w:p>
          <w:p>
            <w:pPr>
              <w:rPr>
                <w:rFonts w:ascii="仿宋" w:hAnsi="仿宋" w:eastAsia="仿宋"/>
                <w:kern w:val="0"/>
                <w:sz w:val="28"/>
                <w:szCs w:val="28"/>
              </w:rPr>
            </w:pPr>
            <w:r>
              <w:rPr>
                <w:rFonts w:hint="eastAsia" w:ascii="仿宋" w:hAnsi="仿宋" w:eastAsia="仿宋"/>
                <w:b/>
                <w:kern w:val="0"/>
                <w:sz w:val="28"/>
                <w:szCs w:val="28"/>
              </w:rPr>
              <w:t>服务</w:t>
            </w:r>
            <w:r>
              <w:rPr>
                <w:rFonts w:hint="eastAsia" w:ascii="仿宋" w:hAnsi="仿宋" w:eastAsia="仿宋"/>
                <w:b/>
                <w:kern w:val="0"/>
                <w:sz w:val="28"/>
                <w:szCs w:val="28"/>
                <w:lang w:eastAsia="zh-CN"/>
              </w:rPr>
              <w:t>范围</w:t>
            </w:r>
            <w:r>
              <w:rPr>
                <w:rFonts w:hint="eastAsia" w:ascii="仿宋" w:hAnsi="仿宋" w:eastAsia="仿宋"/>
                <w:b/>
                <w:kern w:val="0"/>
                <w:sz w:val="28"/>
                <w:szCs w:val="28"/>
              </w:rPr>
              <w:t>：</w:t>
            </w:r>
            <w:r>
              <w:rPr>
                <w:rFonts w:ascii="仿宋" w:hAnsi="仿宋" w:eastAsia="仿宋"/>
                <w:kern w:val="0"/>
                <w:sz w:val="28"/>
                <w:szCs w:val="28"/>
              </w:rPr>
              <w:t>新城大队、碑林大队、莲湖大队、雁塔大队、未央大队、经开大队、曲</w:t>
            </w:r>
            <w:r>
              <w:rPr>
                <w:rFonts w:hint="eastAsia" w:ascii="仿宋" w:hAnsi="仿宋" w:eastAsia="仿宋"/>
                <w:kern w:val="0"/>
                <w:sz w:val="28"/>
                <w:szCs w:val="28"/>
              </w:rPr>
              <w:t>航</w:t>
            </w:r>
            <w:r>
              <w:rPr>
                <w:rFonts w:ascii="仿宋" w:hAnsi="仿宋" w:eastAsia="仿宋"/>
                <w:kern w:val="0"/>
                <w:sz w:val="28"/>
                <w:szCs w:val="28"/>
              </w:rPr>
              <w:t>大队、灞桥大队、浐</w:t>
            </w:r>
            <w:r>
              <w:rPr>
                <w:rFonts w:hint="eastAsia" w:ascii="仿宋" w:hAnsi="仿宋" w:eastAsia="仿宋"/>
                <w:kern w:val="0"/>
                <w:sz w:val="28"/>
                <w:szCs w:val="28"/>
              </w:rPr>
              <w:t>灞</w:t>
            </w:r>
            <w:r>
              <w:rPr>
                <w:rFonts w:ascii="仿宋" w:hAnsi="仿宋" w:eastAsia="仿宋"/>
                <w:kern w:val="0"/>
                <w:sz w:val="28"/>
                <w:szCs w:val="28"/>
              </w:rPr>
              <w:t>大队、</w:t>
            </w:r>
            <w:r>
              <w:rPr>
                <w:rFonts w:hint="eastAsia" w:ascii="仿宋" w:hAnsi="仿宋" w:eastAsia="仿宋"/>
                <w:kern w:val="0"/>
                <w:sz w:val="28"/>
                <w:szCs w:val="28"/>
              </w:rPr>
              <w:t>高新大队、</w:t>
            </w:r>
            <w:r>
              <w:rPr>
                <w:rFonts w:ascii="仿宋" w:hAnsi="仿宋" w:eastAsia="仿宋"/>
                <w:kern w:val="0"/>
                <w:sz w:val="28"/>
                <w:szCs w:val="28"/>
              </w:rPr>
              <w:t>高交大队、车管大队、</w:t>
            </w:r>
            <w:r>
              <w:rPr>
                <w:rFonts w:hint="eastAsia" w:ascii="仿宋" w:hAnsi="仿宋" w:eastAsia="仿宋"/>
                <w:kern w:val="0"/>
                <w:sz w:val="28"/>
                <w:szCs w:val="28"/>
              </w:rPr>
              <w:t>灞桥区豁口</w:t>
            </w:r>
            <w:r>
              <w:rPr>
                <w:rFonts w:ascii="仿宋" w:hAnsi="仿宋" w:eastAsia="仿宋"/>
                <w:kern w:val="0"/>
                <w:sz w:val="28"/>
                <w:szCs w:val="28"/>
              </w:rPr>
              <w:t>库房、</w:t>
            </w:r>
            <w:r>
              <w:rPr>
                <w:rFonts w:hint="eastAsia" w:ascii="仿宋" w:hAnsi="仿宋" w:eastAsia="仿宋"/>
                <w:kern w:val="0"/>
                <w:sz w:val="28"/>
                <w:szCs w:val="28"/>
              </w:rPr>
              <w:t>灞桥区西临</w:t>
            </w:r>
            <w:r>
              <w:rPr>
                <w:rFonts w:ascii="仿宋" w:hAnsi="仿宋" w:eastAsia="仿宋"/>
                <w:kern w:val="0"/>
                <w:sz w:val="28"/>
                <w:szCs w:val="28"/>
              </w:rPr>
              <w:t>库房等营区物业服务。</w:t>
            </w:r>
          </w:p>
          <w:p>
            <w:pPr>
              <w:rPr>
                <w:rFonts w:hint="eastAsia" w:ascii="仿宋" w:hAnsi="仿宋" w:eastAsia="仿宋"/>
                <w:kern w:val="0"/>
                <w:sz w:val="28"/>
                <w:szCs w:val="28"/>
                <w:lang w:eastAsia="zh-CN"/>
              </w:rPr>
            </w:pPr>
            <w:r>
              <w:rPr>
                <w:rFonts w:hint="eastAsia" w:ascii="仿宋" w:hAnsi="仿宋" w:eastAsia="仿宋"/>
                <w:b/>
                <w:kern w:val="0"/>
                <w:sz w:val="28"/>
                <w:szCs w:val="28"/>
              </w:rPr>
              <w:t>服务要求：</w:t>
            </w:r>
            <w:r>
              <w:rPr>
                <w:rFonts w:hint="eastAsia" w:ascii="仿宋" w:hAnsi="仿宋" w:eastAsia="仿宋"/>
                <w:kern w:val="0"/>
                <w:sz w:val="28"/>
                <w:szCs w:val="28"/>
              </w:rPr>
              <w:t>保洁服务要求</w:t>
            </w:r>
            <w:r>
              <w:rPr>
                <w:rFonts w:hint="eastAsia" w:ascii="仿宋" w:hAnsi="仿宋" w:eastAsia="仿宋"/>
                <w:kern w:val="0"/>
                <w:sz w:val="28"/>
                <w:szCs w:val="28"/>
                <w:lang w:eastAsia="zh-CN"/>
              </w:rPr>
              <w:t>：</w:t>
            </w:r>
            <w:r>
              <w:rPr>
                <w:rFonts w:ascii="仿宋" w:hAnsi="仿宋" w:eastAsia="仿宋"/>
                <w:kern w:val="0"/>
                <w:sz w:val="28"/>
                <w:szCs w:val="28"/>
              </w:rPr>
              <w:t>为</w:t>
            </w:r>
            <w:r>
              <w:rPr>
                <w:rFonts w:hint="eastAsia" w:ascii="仿宋" w:hAnsi="仿宋" w:eastAsia="仿宋"/>
                <w:kern w:val="0"/>
                <w:sz w:val="28"/>
                <w:szCs w:val="28"/>
              </w:rPr>
              <w:t>保洁</w:t>
            </w:r>
            <w:r>
              <w:rPr>
                <w:rFonts w:ascii="仿宋" w:hAnsi="仿宋" w:eastAsia="仿宋"/>
                <w:kern w:val="0"/>
                <w:sz w:val="28"/>
                <w:szCs w:val="28"/>
              </w:rPr>
              <w:t>人员配备日常</w:t>
            </w:r>
            <w:r>
              <w:rPr>
                <w:rFonts w:hint="eastAsia" w:ascii="仿宋" w:hAnsi="仿宋" w:eastAsia="仿宋"/>
                <w:kern w:val="0"/>
                <w:sz w:val="28"/>
                <w:szCs w:val="28"/>
              </w:rPr>
              <w:t>保洁</w:t>
            </w:r>
            <w:r>
              <w:rPr>
                <w:rFonts w:ascii="仿宋" w:hAnsi="仿宋" w:eastAsia="仿宋"/>
                <w:kern w:val="0"/>
                <w:sz w:val="28"/>
                <w:szCs w:val="28"/>
              </w:rPr>
              <w:t>工具。</w:t>
            </w:r>
            <w:r>
              <w:rPr>
                <w:rFonts w:hint="eastAsia" w:ascii="仿宋" w:hAnsi="仿宋" w:eastAsia="仿宋"/>
                <w:kern w:val="0"/>
                <w:sz w:val="28"/>
                <w:szCs w:val="28"/>
              </w:rPr>
              <w:t>内</w:t>
            </w:r>
            <w:r>
              <w:rPr>
                <w:rFonts w:ascii="仿宋" w:hAnsi="仿宋" w:eastAsia="仿宋"/>
                <w:kern w:val="0"/>
                <w:sz w:val="28"/>
                <w:szCs w:val="28"/>
              </w:rPr>
              <w:t>环境的清洁：单位所属建筑物内走廊、楼梯、电梯轿厢、公用会议室、卫生间、开水间、“五小工程”房屋、建筑屋面等公共部位（不含食堂餐厅）的日常清洁工作</w:t>
            </w:r>
            <w:r>
              <w:rPr>
                <w:rFonts w:hint="eastAsia" w:ascii="仿宋" w:hAnsi="仿宋" w:eastAsia="仿宋"/>
                <w:kern w:val="0"/>
                <w:sz w:val="28"/>
                <w:szCs w:val="28"/>
                <w:lang w:eastAsia="zh-CN"/>
              </w:rPr>
              <w:t>等</w:t>
            </w:r>
            <w:r>
              <w:rPr>
                <w:rFonts w:hint="eastAsia" w:ascii="仿宋" w:hAnsi="仿宋" w:eastAsia="仿宋"/>
                <w:kern w:val="0"/>
                <w:sz w:val="28"/>
                <w:szCs w:val="28"/>
              </w:rPr>
              <w:t>详见招标文件</w:t>
            </w:r>
            <w:r>
              <w:rPr>
                <w:rFonts w:ascii="仿宋" w:hAnsi="仿宋" w:eastAsia="仿宋"/>
                <w:kern w:val="0"/>
                <w:sz w:val="28"/>
                <w:szCs w:val="28"/>
              </w:rPr>
              <w:t>第三章</w:t>
            </w:r>
            <w:r>
              <w:rPr>
                <w:rFonts w:hint="eastAsia" w:ascii="仿宋" w:hAnsi="仿宋" w:eastAsia="仿宋"/>
                <w:kern w:val="0"/>
                <w:sz w:val="28"/>
                <w:szCs w:val="28"/>
                <w:lang w:eastAsia="zh-CN"/>
              </w:rPr>
              <w:t>。</w:t>
            </w:r>
          </w:p>
          <w:p>
            <w:pPr>
              <w:rPr>
                <w:rFonts w:ascii="仿宋" w:hAnsi="仿宋" w:eastAsia="仿宋"/>
                <w:kern w:val="0"/>
                <w:sz w:val="28"/>
                <w:szCs w:val="28"/>
              </w:rPr>
            </w:pPr>
            <w:r>
              <w:rPr>
                <w:rFonts w:hint="eastAsia" w:ascii="仿宋" w:hAnsi="仿宋" w:eastAsia="仿宋"/>
                <w:b/>
                <w:kern w:val="0"/>
                <w:sz w:val="28"/>
                <w:szCs w:val="28"/>
              </w:rPr>
              <w:t>服务标准：</w:t>
            </w:r>
            <w:r>
              <w:rPr>
                <w:rFonts w:hint="eastAsia" w:ascii="仿宋" w:hAnsi="仿宋" w:eastAsia="仿宋"/>
                <w:kern w:val="0"/>
                <w:sz w:val="28"/>
                <w:szCs w:val="28"/>
              </w:rPr>
              <w:t>详见招标文件</w:t>
            </w:r>
            <w:r>
              <w:rPr>
                <w:rFonts w:ascii="仿宋" w:hAnsi="仿宋" w:eastAsia="仿宋"/>
                <w:kern w:val="0"/>
                <w:sz w:val="28"/>
                <w:szCs w:val="28"/>
              </w:rPr>
              <w:t>第三章。</w:t>
            </w:r>
          </w:p>
          <w:p>
            <w:pPr>
              <w:rPr>
                <w:rFonts w:ascii="仿宋" w:hAnsi="仿宋" w:eastAsia="华文仿宋"/>
                <w:kern w:val="0"/>
                <w:sz w:val="28"/>
                <w:szCs w:val="28"/>
              </w:rPr>
            </w:pPr>
            <w:r>
              <w:rPr>
                <w:rFonts w:hint="eastAsia" w:ascii="仿宋" w:hAnsi="仿宋" w:eastAsia="仿宋"/>
                <w:b/>
                <w:kern w:val="0"/>
                <w:sz w:val="28"/>
                <w:szCs w:val="28"/>
              </w:rPr>
              <w:t>服务时间：</w:t>
            </w:r>
            <w:r>
              <w:rPr>
                <w:rFonts w:hint="eastAsia" w:ascii="仿宋" w:hAnsi="仿宋" w:eastAsia="仿宋"/>
                <w:kern w:val="0"/>
                <w:sz w:val="28"/>
                <w:szCs w:val="28"/>
              </w:rPr>
              <w:t>一年，以双方签订合同时约定的起止时间为准。</w:t>
            </w:r>
          </w:p>
        </w:tc>
      </w:tr>
    </w:tbl>
    <w:p>
      <w:pPr>
        <w:rPr>
          <w:rFonts w:hint="eastAsia" w:ascii="仿宋" w:hAnsi="仿宋" w:eastAsia="仿宋" w:cs="宋体"/>
          <w:kern w:val="0"/>
          <w:sz w:val="28"/>
          <w:szCs w:val="28"/>
          <w:lang w:val="en-US" w:eastAsia="zh-CN"/>
        </w:rPr>
      </w:pPr>
      <w:r>
        <w:rPr>
          <w:rFonts w:hint="eastAsia" w:ascii="黑体" w:hAnsi="黑体" w:eastAsia="黑体"/>
          <w:sz w:val="28"/>
          <w:szCs w:val="28"/>
          <w:lang w:eastAsia="zh-CN"/>
        </w:rPr>
        <w:t>五、</w:t>
      </w:r>
      <w:r>
        <w:rPr>
          <w:rFonts w:hint="eastAsia" w:ascii="黑体" w:hAnsi="黑体" w:eastAsia="黑体"/>
          <w:sz w:val="28"/>
          <w:szCs w:val="28"/>
        </w:rPr>
        <w:t>评审专家名单：</w:t>
      </w:r>
      <w:r>
        <w:rPr>
          <w:rFonts w:hint="eastAsia" w:ascii="仿宋" w:hAnsi="仿宋" w:eastAsia="仿宋" w:cs="宋体"/>
          <w:kern w:val="0"/>
          <w:sz w:val="28"/>
          <w:szCs w:val="28"/>
          <w:lang w:val="en-US" w:eastAsia="zh-CN"/>
        </w:rPr>
        <w:t>王佳、薛浪浪、张勇（西安）、周红卫（汉中）、张旭（汉中）、刘瑞龙（郧西）、贺清（郧西）。</w:t>
      </w:r>
    </w:p>
    <w:p>
      <w:pPr>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rPr>
          <w:rFonts w:ascii="黑体" w:hAnsi="黑体" w:eastAsia="黑体" w:cs="仿宋"/>
          <w:sz w:val="28"/>
          <w:szCs w:val="28"/>
        </w:rPr>
      </w:pPr>
      <w:r>
        <w:rPr>
          <w:rFonts w:hint="eastAsia" w:ascii="黑体" w:hAnsi="黑体" w:eastAsia="黑体" w:cs="仿宋"/>
          <w:sz w:val="28"/>
          <w:szCs w:val="28"/>
        </w:rPr>
        <w:t>七、其他补充事宜</w:t>
      </w:r>
    </w:p>
    <w:p>
      <w:pPr>
        <w:spacing w:line="560" w:lineRule="exact"/>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1、本项目采用远程异地评标，由汉中市公共资源交易中心</w:t>
      </w:r>
      <w:r>
        <w:rPr>
          <w:rFonts w:hint="eastAsia" w:ascii="仿宋" w:hAnsi="仿宋" w:eastAsia="仿宋" w:cs="宋体"/>
          <w:kern w:val="0"/>
          <w:sz w:val="28"/>
          <w:szCs w:val="28"/>
          <w:lang w:eastAsia="zh-CN"/>
        </w:rPr>
        <w:t>（</w:t>
      </w:r>
      <w:r>
        <w:rPr>
          <w:rFonts w:hint="eastAsia" w:ascii="仿宋" w:hAnsi="仿宋" w:eastAsia="仿宋" w:cs="宋体"/>
          <w:kern w:val="0"/>
          <w:sz w:val="28"/>
          <w:szCs w:val="28"/>
          <w:lang w:val="en-US" w:eastAsia="zh-CN"/>
        </w:rPr>
        <w:t>周红卫、张旭</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、郧西县公共资源交易中心</w:t>
      </w:r>
      <w:r>
        <w:rPr>
          <w:rFonts w:hint="eastAsia" w:ascii="仿宋" w:hAnsi="仿宋" w:eastAsia="仿宋" w:cs="宋体"/>
          <w:kern w:val="0"/>
          <w:sz w:val="28"/>
          <w:szCs w:val="28"/>
          <w:lang w:eastAsia="zh-CN"/>
        </w:rPr>
        <w:t>（</w:t>
      </w:r>
      <w:r>
        <w:rPr>
          <w:rFonts w:hint="eastAsia" w:ascii="仿宋" w:hAnsi="仿宋" w:eastAsia="仿宋" w:cs="宋体"/>
          <w:kern w:val="0"/>
          <w:sz w:val="28"/>
          <w:szCs w:val="28"/>
          <w:lang w:val="en-US" w:eastAsia="zh-CN"/>
        </w:rPr>
        <w:t>刘瑞龙、贺清</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和西安市公共资源交易中心</w:t>
      </w:r>
      <w:r>
        <w:rPr>
          <w:rFonts w:hint="eastAsia" w:ascii="仿宋" w:hAnsi="仿宋" w:eastAsia="仿宋" w:cs="宋体"/>
          <w:kern w:val="0"/>
          <w:sz w:val="28"/>
          <w:szCs w:val="28"/>
          <w:lang w:eastAsia="zh-CN"/>
        </w:rPr>
        <w:t>（</w:t>
      </w:r>
      <w:r>
        <w:rPr>
          <w:rFonts w:hint="eastAsia" w:ascii="仿宋" w:hAnsi="仿宋" w:eastAsia="仿宋" w:cs="宋体"/>
          <w:kern w:val="0"/>
          <w:sz w:val="28"/>
          <w:szCs w:val="28"/>
          <w:lang w:val="en-US" w:eastAsia="zh-CN"/>
        </w:rPr>
        <w:t>张勇</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共抽取五名专家，通过“易彩虹”系统线上与采购人</w:t>
      </w:r>
      <w:r>
        <w:rPr>
          <w:rFonts w:hint="eastAsia" w:ascii="仿宋" w:hAnsi="仿宋" w:eastAsia="仿宋" w:cs="宋体"/>
          <w:kern w:val="0"/>
          <w:sz w:val="28"/>
          <w:szCs w:val="28"/>
          <w:lang w:eastAsia="zh-CN"/>
        </w:rPr>
        <w:t>两</w:t>
      </w:r>
      <w:r>
        <w:rPr>
          <w:rFonts w:hint="eastAsia" w:ascii="仿宋" w:hAnsi="仿宋" w:eastAsia="仿宋" w:cs="宋体"/>
          <w:kern w:val="0"/>
          <w:sz w:val="28"/>
          <w:szCs w:val="28"/>
        </w:rPr>
        <w:t>名评标代表(</w:t>
      </w:r>
      <w:r>
        <w:rPr>
          <w:rFonts w:hint="eastAsia" w:ascii="仿宋" w:hAnsi="仿宋" w:eastAsia="仿宋" w:cs="宋体"/>
          <w:kern w:val="0"/>
          <w:sz w:val="28"/>
          <w:szCs w:val="28"/>
          <w:lang w:val="en-US" w:eastAsia="zh-CN"/>
        </w:rPr>
        <w:t>王佳、薛浪浪</w:t>
      </w:r>
      <w:r>
        <w:rPr>
          <w:rFonts w:hint="eastAsia" w:ascii="仿宋" w:hAnsi="仿宋" w:eastAsia="仿宋" w:cs="宋体"/>
          <w:kern w:val="0"/>
          <w:sz w:val="28"/>
          <w:szCs w:val="28"/>
        </w:rPr>
        <w:t>)组建评标委员会进行评审。</w:t>
      </w:r>
    </w:p>
    <w:p>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2、该项目采购包一和采购包二中标服务商均为小型企业（见附件），在评审过程中享受价格折扣。</w:t>
      </w:r>
    </w:p>
    <w:p>
      <w:pPr>
        <w:spacing w:line="560" w:lineRule="exact"/>
        <w:ind w:firstLine="560" w:firstLineChars="200"/>
        <w:rPr>
          <w:rFonts w:hint="eastAsia" w:ascii="黑体" w:hAnsi="黑体" w:eastAsia="仿宋" w:cs="仿宋"/>
          <w:sz w:val="28"/>
          <w:szCs w:val="28"/>
          <w:lang w:eastAsia="zh-CN"/>
        </w:rPr>
      </w:pPr>
      <w:r>
        <w:rPr>
          <w:rFonts w:hint="eastAsia" w:ascii="仿宋" w:hAnsi="仿宋" w:eastAsia="仿宋" w:cs="宋体"/>
          <w:kern w:val="0"/>
          <w:sz w:val="28"/>
          <w:szCs w:val="28"/>
          <w:lang w:val="en-US" w:eastAsia="zh-CN"/>
        </w:rPr>
        <w:t>3、</w:t>
      </w:r>
      <w:r>
        <w:rPr>
          <w:rFonts w:hint="eastAsia" w:ascii="仿宋" w:hAnsi="仿宋" w:eastAsia="仿宋" w:cs="宋体"/>
          <w:kern w:val="0"/>
          <w:sz w:val="28"/>
          <w:szCs w:val="28"/>
        </w:rPr>
        <w:t>本项目采用综合评分法，现依据市财函【2024】817号文件规定，</w:t>
      </w:r>
      <w:r>
        <w:rPr>
          <w:rFonts w:hint="eastAsia" w:ascii="仿宋" w:hAnsi="仿宋" w:eastAsia="仿宋" w:cs="宋体"/>
          <w:kern w:val="0"/>
          <w:sz w:val="28"/>
          <w:szCs w:val="28"/>
          <w:lang w:eastAsia="zh-CN"/>
        </w:rPr>
        <w:t>采购包一</w:t>
      </w:r>
      <w:r>
        <w:rPr>
          <w:rFonts w:hint="eastAsia" w:ascii="仿宋" w:hAnsi="仿宋" w:eastAsia="仿宋" w:cs="宋体"/>
          <w:kern w:val="0"/>
          <w:sz w:val="28"/>
          <w:szCs w:val="28"/>
        </w:rPr>
        <w:t>中标服务商评审总得分为</w:t>
      </w:r>
      <w:r>
        <w:rPr>
          <w:rFonts w:hint="eastAsia" w:ascii="仿宋" w:hAnsi="仿宋" w:eastAsia="仿宋" w:cs="仿宋"/>
          <w:sz w:val="28"/>
          <w:szCs w:val="28"/>
          <w:lang w:val="en-US" w:eastAsia="zh-CN"/>
        </w:rPr>
        <w:t>96.43</w:t>
      </w:r>
      <w:r>
        <w:rPr>
          <w:rFonts w:hint="eastAsia" w:ascii="仿宋" w:hAnsi="仿宋" w:eastAsia="仿宋" w:cs="宋体"/>
          <w:kern w:val="0"/>
          <w:sz w:val="28"/>
          <w:szCs w:val="28"/>
        </w:rPr>
        <w:t>分</w:t>
      </w:r>
      <w:r>
        <w:rPr>
          <w:rFonts w:hint="eastAsia" w:ascii="仿宋" w:hAnsi="仿宋" w:eastAsia="仿宋" w:cs="宋体"/>
          <w:kern w:val="0"/>
          <w:sz w:val="28"/>
          <w:szCs w:val="28"/>
          <w:lang w:eastAsia="zh-CN"/>
        </w:rPr>
        <w:t>，评审价格为</w:t>
      </w:r>
      <w:r>
        <w:rPr>
          <w:rFonts w:hint="eastAsia" w:ascii="仿宋" w:hAnsi="仿宋" w:eastAsia="仿宋"/>
          <w:sz w:val="28"/>
          <w:szCs w:val="28"/>
          <w:lang w:val="en-US" w:eastAsia="zh-CN"/>
        </w:rPr>
        <w:t>6906114.00</w:t>
      </w:r>
      <w:r>
        <w:rPr>
          <w:rFonts w:hint="eastAsia" w:ascii="仿宋" w:hAnsi="仿宋" w:eastAsia="仿宋"/>
          <w:sz w:val="28"/>
          <w:szCs w:val="28"/>
        </w:rPr>
        <w:t>元</w:t>
      </w:r>
      <w:r>
        <w:rPr>
          <w:rFonts w:hint="eastAsia" w:ascii="仿宋" w:hAnsi="仿宋" w:eastAsia="仿宋"/>
          <w:sz w:val="28"/>
          <w:szCs w:val="28"/>
          <w:lang w:eastAsia="zh-CN"/>
        </w:rPr>
        <w:t>，</w:t>
      </w:r>
      <w:r>
        <w:rPr>
          <w:rFonts w:hint="eastAsia" w:ascii="仿宋" w:hAnsi="仿宋" w:eastAsia="仿宋" w:cs="宋体"/>
          <w:kern w:val="0"/>
          <w:sz w:val="28"/>
          <w:szCs w:val="28"/>
          <w:lang w:eastAsia="zh-CN"/>
        </w:rPr>
        <w:t>采购包二</w:t>
      </w:r>
      <w:r>
        <w:rPr>
          <w:rFonts w:hint="eastAsia" w:ascii="仿宋" w:hAnsi="仿宋" w:eastAsia="仿宋" w:cs="宋体"/>
          <w:kern w:val="0"/>
          <w:sz w:val="28"/>
          <w:szCs w:val="28"/>
        </w:rPr>
        <w:t>中标服务商评审总得分为</w:t>
      </w:r>
      <w:r>
        <w:rPr>
          <w:rFonts w:ascii="仿宋" w:hAnsi="仿宋" w:eastAsia="仿宋" w:cs="仿宋"/>
          <w:b w:val="0"/>
          <w:bCs w:val="0"/>
          <w:i w:val="0"/>
          <w:iCs w:val="0"/>
          <w:smallCaps w:val="0"/>
          <w:sz w:val="28"/>
          <w:szCs w:val="28"/>
        </w:rPr>
        <w:t>94.21</w:t>
      </w:r>
      <w:r>
        <w:rPr>
          <w:rFonts w:hint="eastAsia" w:ascii="仿宋" w:hAnsi="仿宋" w:eastAsia="仿宋" w:cs="宋体"/>
          <w:kern w:val="0"/>
          <w:sz w:val="28"/>
          <w:szCs w:val="28"/>
        </w:rPr>
        <w:t>分</w:t>
      </w:r>
      <w:r>
        <w:rPr>
          <w:rFonts w:hint="eastAsia" w:ascii="仿宋" w:hAnsi="仿宋" w:eastAsia="仿宋" w:cs="宋体"/>
          <w:kern w:val="0"/>
          <w:sz w:val="28"/>
          <w:szCs w:val="28"/>
          <w:lang w:eastAsia="zh-CN"/>
        </w:rPr>
        <w:t>，评审价格为</w:t>
      </w:r>
      <w:r>
        <w:rPr>
          <w:rFonts w:hint="eastAsia" w:ascii="仿宋" w:hAnsi="仿宋" w:eastAsia="仿宋"/>
          <w:sz w:val="28"/>
          <w:szCs w:val="28"/>
          <w:lang w:val="en-US" w:eastAsia="zh-CN"/>
        </w:rPr>
        <w:t>7750455.84</w:t>
      </w:r>
      <w:r>
        <w:rPr>
          <w:rFonts w:hint="eastAsia" w:ascii="仿宋" w:hAnsi="仿宋" w:eastAsia="仿宋"/>
          <w:sz w:val="28"/>
          <w:szCs w:val="28"/>
        </w:rPr>
        <w:t>元</w:t>
      </w:r>
      <w:r>
        <w:rPr>
          <w:rFonts w:hint="eastAsia" w:ascii="仿宋" w:hAnsi="仿宋" w:eastAsia="仿宋"/>
          <w:sz w:val="28"/>
          <w:szCs w:val="28"/>
          <w:lang w:eastAsia="zh-CN"/>
        </w:rPr>
        <w:t>。</w:t>
      </w:r>
    </w:p>
    <w:p>
      <w:pPr>
        <w:ind w:firstLine="560" w:firstLineChars="200"/>
        <w:rPr>
          <w:rFonts w:ascii="仿宋" w:hAnsi="仿宋" w:eastAsia="仿宋" w:cs="宋体"/>
          <w:kern w:val="0"/>
          <w:sz w:val="28"/>
          <w:szCs w:val="28"/>
        </w:rPr>
      </w:pPr>
      <w:r>
        <w:rPr>
          <w:rFonts w:hint="eastAsia" w:ascii="仿宋" w:hAnsi="仿宋" w:eastAsia="仿宋" w:cs="宋体"/>
          <w:bCs/>
          <w:sz w:val="28"/>
          <w:szCs w:val="28"/>
          <w:lang w:val="en-US" w:eastAsia="zh-CN"/>
        </w:rPr>
        <w:t>4</w:t>
      </w:r>
      <w:r>
        <w:rPr>
          <w:rFonts w:hint="eastAsia" w:ascii="仿宋" w:hAnsi="仿宋" w:eastAsia="仿宋" w:cs="宋体"/>
          <w:bCs/>
          <w:sz w:val="28"/>
          <w:szCs w:val="28"/>
        </w:rPr>
        <w:t>、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pPr>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00" w:lineRule="exact"/>
        <w:ind w:left="1129" w:leftChars="371" w:hanging="350" w:hangingChars="125"/>
        <w:jc w:val="left"/>
        <w:rPr>
          <w:rFonts w:ascii="仿宋" w:hAnsi="仿宋" w:eastAsia="仿宋"/>
          <w:sz w:val="28"/>
          <w:szCs w:val="28"/>
        </w:rPr>
      </w:pPr>
      <w:bookmarkStart w:id="2" w:name="_Toc28359100"/>
      <w:bookmarkStart w:id="3" w:name="_Toc28359023"/>
      <w:bookmarkStart w:id="4" w:name="_Toc35393641"/>
      <w:bookmarkStart w:id="5" w:name="_Toc35393810"/>
      <w:r>
        <w:rPr>
          <w:rFonts w:hint="eastAsia" w:ascii="仿宋" w:hAnsi="仿宋" w:eastAsia="仿宋"/>
          <w:sz w:val="28"/>
          <w:szCs w:val="28"/>
        </w:rPr>
        <w:t>1.采购人信息</w:t>
      </w:r>
      <w:bookmarkEnd w:id="2"/>
      <w:bookmarkEnd w:id="3"/>
      <w:bookmarkEnd w:id="4"/>
      <w:bookmarkEnd w:id="5"/>
    </w:p>
    <w:p>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西安市公安局交通管理支队</w:t>
      </w:r>
    </w:p>
    <w:p>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地    址：西安市太白南路222号</w:t>
      </w:r>
    </w:p>
    <w:p>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联系方式：</w:t>
      </w:r>
      <w:bookmarkStart w:id="6" w:name="_Toc35393811"/>
      <w:bookmarkStart w:id="7" w:name="_Toc35393642"/>
      <w:bookmarkStart w:id="8" w:name="_Toc28359101"/>
      <w:bookmarkStart w:id="9" w:name="_Toc28359024"/>
      <w:r>
        <w:rPr>
          <w:rFonts w:hint="eastAsia" w:ascii="仿宋" w:hAnsi="仿宋" w:eastAsia="仿宋"/>
          <w:sz w:val="28"/>
          <w:szCs w:val="28"/>
        </w:rPr>
        <w:t>86755096</w:t>
      </w:r>
    </w:p>
    <w:p>
      <w:pPr>
        <w:spacing w:line="500" w:lineRule="exact"/>
        <w:ind w:left="1129" w:leftChars="371" w:hanging="350" w:hangingChars="125"/>
        <w:jc w:val="left"/>
        <w:rPr>
          <w:rFonts w:ascii="仿宋" w:hAnsi="仿宋" w:eastAsia="仿宋" w:cs="宋体"/>
          <w:b/>
          <w:sz w:val="28"/>
          <w:szCs w:val="28"/>
        </w:rPr>
      </w:pPr>
      <w:r>
        <w:rPr>
          <w:rFonts w:hint="eastAsia" w:ascii="仿宋" w:hAnsi="仿宋" w:eastAsia="仿宋" w:cs="宋体"/>
          <w:sz w:val="28"/>
          <w:szCs w:val="28"/>
        </w:rPr>
        <w:t>2.采购代理机构信息</w:t>
      </w:r>
      <w:bookmarkEnd w:id="6"/>
      <w:bookmarkEnd w:id="7"/>
      <w:bookmarkEnd w:id="8"/>
      <w:bookmarkEnd w:id="9"/>
    </w:p>
    <w:p>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称：西安市市级单位政府采购中心</w:t>
      </w:r>
    </w:p>
    <w:p>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地　  址：西安市</w:t>
      </w:r>
      <w:r>
        <w:rPr>
          <w:rFonts w:ascii="仿宋" w:hAnsi="仿宋" w:eastAsia="仿宋"/>
          <w:sz w:val="28"/>
          <w:szCs w:val="28"/>
        </w:rPr>
        <w:t>未央区文景北路</w:t>
      </w:r>
      <w:r>
        <w:rPr>
          <w:rFonts w:hint="eastAsia" w:ascii="仿宋" w:hAnsi="仿宋" w:eastAsia="仿宋"/>
          <w:sz w:val="28"/>
          <w:szCs w:val="28"/>
        </w:rPr>
        <w:t>16号白桦林</w:t>
      </w:r>
      <w:r>
        <w:rPr>
          <w:rFonts w:ascii="仿宋" w:hAnsi="仿宋" w:eastAsia="仿宋"/>
          <w:sz w:val="28"/>
          <w:szCs w:val="28"/>
        </w:rPr>
        <w:t>国际B座</w:t>
      </w:r>
    </w:p>
    <w:p>
      <w:pPr>
        <w:spacing w:line="500" w:lineRule="exact"/>
        <w:ind w:left="1129" w:leftChars="371" w:hanging="350" w:hangingChars="125"/>
        <w:jc w:val="left"/>
        <w:rPr>
          <w:rFonts w:hint="default" w:ascii="仿宋" w:hAnsi="仿宋" w:eastAsia="仿宋" w:cs="宋体"/>
          <w:sz w:val="28"/>
          <w:szCs w:val="28"/>
          <w:lang w:val="en-US" w:eastAsia="zh-CN"/>
        </w:rPr>
      </w:pPr>
      <w:r>
        <w:rPr>
          <w:rFonts w:hint="eastAsia" w:ascii="仿宋" w:hAnsi="仿宋" w:eastAsia="仿宋" w:cs="宋体"/>
          <w:sz w:val="28"/>
          <w:szCs w:val="28"/>
        </w:rPr>
        <w:t>联系方式：029</w:t>
      </w:r>
      <w:r>
        <w:rPr>
          <w:rFonts w:ascii="仿宋" w:hAnsi="仿宋" w:eastAsia="仿宋" w:cs="宋体"/>
          <w:sz w:val="28"/>
          <w:szCs w:val="28"/>
        </w:rPr>
        <w:t>-86510029  86510365</w:t>
      </w:r>
      <w:r>
        <w:rPr>
          <w:rFonts w:hint="eastAsia" w:ascii="仿宋" w:hAnsi="仿宋" w:eastAsia="仿宋" w:cs="宋体"/>
          <w:sz w:val="28"/>
          <w:szCs w:val="28"/>
        </w:rPr>
        <w:t>转</w:t>
      </w:r>
      <w:r>
        <w:rPr>
          <w:rFonts w:ascii="仿宋" w:hAnsi="仿宋" w:eastAsia="仿宋" w:cs="宋体"/>
          <w:sz w:val="28"/>
          <w:szCs w:val="28"/>
        </w:rPr>
        <w:t>分机</w:t>
      </w:r>
      <w:r>
        <w:rPr>
          <w:rFonts w:hint="eastAsia" w:ascii="仿宋" w:hAnsi="仿宋" w:eastAsia="仿宋" w:cs="宋体"/>
          <w:sz w:val="28"/>
          <w:szCs w:val="28"/>
        </w:rPr>
        <w:t>808</w:t>
      </w:r>
      <w:r>
        <w:rPr>
          <w:rFonts w:hint="eastAsia" w:ascii="仿宋" w:hAnsi="仿宋" w:eastAsia="仿宋" w:cs="宋体"/>
          <w:sz w:val="28"/>
          <w:szCs w:val="28"/>
          <w:lang w:val="en-US" w:eastAsia="zh-CN"/>
        </w:rPr>
        <w:t>51</w:t>
      </w:r>
    </w:p>
    <w:p>
      <w:pPr>
        <w:spacing w:line="500" w:lineRule="exact"/>
        <w:ind w:left="1129" w:leftChars="371" w:hanging="350" w:hangingChars="125"/>
        <w:jc w:val="left"/>
        <w:rPr>
          <w:rFonts w:ascii="仿宋" w:hAnsi="仿宋" w:eastAsia="仿宋" w:cs="宋体"/>
          <w:sz w:val="28"/>
          <w:szCs w:val="28"/>
        </w:rPr>
      </w:pPr>
      <w:bookmarkStart w:id="10" w:name="_Toc28359025"/>
      <w:bookmarkStart w:id="11" w:name="_Toc28359102"/>
      <w:bookmarkStart w:id="12" w:name="_Toc35393643"/>
      <w:bookmarkStart w:id="13" w:name="_Toc35393812"/>
      <w:r>
        <w:rPr>
          <w:rFonts w:hint="eastAsia" w:ascii="仿宋" w:hAnsi="仿宋" w:eastAsia="仿宋" w:cs="宋体"/>
          <w:sz w:val="28"/>
          <w:szCs w:val="28"/>
        </w:rPr>
        <w:t>3.项目</w:t>
      </w:r>
      <w:r>
        <w:rPr>
          <w:rFonts w:ascii="仿宋" w:hAnsi="仿宋" w:eastAsia="仿宋" w:cs="宋体"/>
          <w:sz w:val="28"/>
          <w:szCs w:val="28"/>
        </w:rPr>
        <w:t>联系方式</w:t>
      </w:r>
      <w:bookmarkEnd w:id="10"/>
      <w:bookmarkEnd w:id="11"/>
      <w:bookmarkEnd w:id="12"/>
      <w:bookmarkEnd w:id="13"/>
    </w:p>
    <w:p>
      <w:pPr>
        <w:spacing w:line="500" w:lineRule="exact"/>
        <w:ind w:left="1129" w:leftChars="371" w:hanging="350" w:hangingChars="125"/>
        <w:jc w:val="left"/>
        <w:rPr>
          <w:rFonts w:ascii="仿宋" w:hAnsi="仿宋" w:eastAsia="仿宋" w:cs="宋体"/>
          <w:sz w:val="28"/>
          <w:szCs w:val="28"/>
        </w:rPr>
      </w:pPr>
      <w:r>
        <w:rPr>
          <w:rFonts w:hint="eastAsia" w:ascii="仿宋" w:hAnsi="仿宋" w:eastAsia="仿宋" w:cs="宋体"/>
          <w:sz w:val="28"/>
          <w:szCs w:val="28"/>
        </w:rPr>
        <w:t>项目联系人：吴老师</w:t>
      </w:r>
    </w:p>
    <w:p>
      <w:pPr>
        <w:spacing w:line="500" w:lineRule="exact"/>
        <w:ind w:left="1129" w:leftChars="371" w:hanging="350" w:hangingChars="125"/>
        <w:jc w:val="left"/>
        <w:rPr>
          <w:rFonts w:ascii="仿宋" w:hAnsi="仿宋" w:eastAsia="仿宋"/>
          <w:sz w:val="28"/>
          <w:szCs w:val="28"/>
        </w:rPr>
      </w:pPr>
      <w:r>
        <w:rPr>
          <w:rFonts w:hint="eastAsia" w:ascii="仿宋" w:hAnsi="仿宋" w:eastAsia="仿宋" w:cs="宋体"/>
          <w:sz w:val="28"/>
          <w:szCs w:val="28"/>
        </w:rPr>
        <w:t>电　    话：029</w:t>
      </w:r>
      <w:r>
        <w:rPr>
          <w:rFonts w:ascii="仿宋" w:hAnsi="仿宋" w:eastAsia="仿宋" w:cs="宋体"/>
          <w:sz w:val="28"/>
          <w:szCs w:val="28"/>
        </w:rPr>
        <w:t>-86510029  8651</w:t>
      </w:r>
      <w:r>
        <w:rPr>
          <w:rFonts w:ascii="仿宋" w:hAnsi="仿宋" w:eastAsia="仿宋"/>
          <w:sz w:val="28"/>
          <w:szCs w:val="28"/>
        </w:rPr>
        <w:t>0365</w:t>
      </w:r>
      <w:r>
        <w:rPr>
          <w:rFonts w:hint="eastAsia" w:ascii="仿宋" w:hAnsi="仿宋" w:eastAsia="仿宋"/>
          <w:sz w:val="28"/>
          <w:szCs w:val="28"/>
        </w:rPr>
        <w:t>转</w:t>
      </w:r>
      <w:r>
        <w:rPr>
          <w:rFonts w:ascii="仿宋" w:hAnsi="仿宋" w:eastAsia="仿宋"/>
          <w:sz w:val="28"/>
          <w:szCs w:val="28"/>
        </w:rPr>
        <w:t>分机</w:t>
      </w:r>
      <w:r>
        <w:rPr>
          <w:rFonts w:hint="eastAsia" w:ascii="仿宋" w:hAnsi="仿宋" w:eastAsia="仿宋"/>
          <w:sz w:val="28"/>
          <w:szCs w:val="28"/>
        </w:rPr>
        <w:t>80870</w:t>
      </w:r>
    </w:p>
    <w:p>
      <w:pPr>
        <w:numPr>
          <w:ilvl w:val="0"/>
          <w:numId w:val="1"/>
        </w:numPr>
        <w:rPr>
          <w:rFonts w:hint="eastAsia" w:ascii="黑体" w:hAnsi="黑体" w:eastAsia="黑体" w:cs="宋体"/>
          <w:kern w:val="0"/>
          <w:sz w:val="28"/>
          <w:szCs w:val="28"/>
          <w:lang w:eastAsia="zh-CN"/>
        </w:rPr>
      </w:pPr>
      <w:r>
        <w:rPr>
          <w:rFonts w:hint="eastAsia" w:ascii="黑体" w:hAnsi="黑体" w:eastAsia="黑体" w:cs="宋体"/>
          <w:kern w:val="0"/>
          <w:sz w:val="28"/>
          <w:szCs w:val="28"/>
          <w:lang w:eastAsia="zh-CN"/>
        </w:rPr>
        <w:t>附件</w:t>
      </w:r>
    </w:p>
    <w:p>
      <w:pPr>
        <w:spacing w:line="500" w:lineRule="exact"/>
        <w:ind w:left="1129" w:leftChars="371" w:hanging="350" w:hangingChars="125"/>
        <w:jc w:val="left"/>
        <w:rPr>
          <w:rFonts w:hint="eastAsia" w:ascii="仿宋" w:hAnsi="仿宋" w:eastAsia="仿宋" w:cs="宋体"/>
          <w:sz w:val="28"/>
          <w:szCs w:val="28"/>
          <w:lang w:eastAsia="zh-CN"/>
        </w:rPr>
      </w:pPr>
    </w:p>
    <w:p>
      <w:pPr>
        <w:spacing w:line="500" w:lineRule="exact"/>
        <w:ind w:left="1129" w:leftChars="371" w:hanging="350" w:hangingChars="125"/>
        <w:jc w:val="left"/>
        <w:rPr>
          <w:rFonts w:hint="eastAsia" w:ascii="仿宋" w:hAnsi="仿宋" w:eastAsia="仿宋" w:cs="宋体"/>
          <w:sz w:val="28"/>
          <w:szCs w:val="28"/>
          <w:lang w:eastAsia="zh-CN"/>
        </w:rPr>
      </w:pPr>
      <w:r>
        <w:rPr>
          <w:rFonts w:hint="eastAsia" w:ascii="仿宋" w:hAnsi="仿宋" w:eastAsia="仿宋" w:cs="宋体"/>
          <w:sz w:val="28"/>
          <w:szCs w:val="28"/>
          <w:lang w:eastAsia="zh-CN"/>
        </w:rPr>
        <w:t>采购包一</w:t>
      </w:r>
    </w:p>
    <w:p>
      <w:pPr>
        <w:jc w:val="center"/>
        <w:rPr>
          <w:rFonts w:hint="eastAsia" w:ascii="仿宋" w:hAnsi="仿宋" w:eastAsia="仿宋" w:cs="宋体"/>
          <w:bCs/>
          <w:sz w:val="28"/>
          <w:szCs w:val="28"/>
          <w:lang w:eastAsia="zh-CN"/>
        </w:rPr>
      </w:pPr>
      <w:r>
        <w:rPr>
          <w:rFonts w:hint="eastAsia" w:ascii="仿宋" w:hAnsi="仿宋" w:eastAsia="仿宋" w:cs="宋体"/>
          <w:bCs/>
          <w:sz w:val="28"/>
          <w:szCs w:val="28"/>
          <w:lang w:eastAsia="zh-CN"/>
        </w:rPr>
        <w:drawing>
          <wp:inline distT="0" distB="0" distL="114300" distR="114300">
            <wp:extent cx="3952875" cy="6194425"/>
            <wp:effectExtent l="0" t="0" r="9525" b="8255"/>
            <wp:docPr id="2" name="图片 2" descr="Snipaste_2026-07-30_17-0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nipaste_2026-07-30_17-01-33"/>
                    <pic:cNvPicPr>
                      <a:picLocks noChangeAspect="1"/>
                    </pic:cNvPicPr>
                  </pic:nvPicPr>
                  <pic:blipFill>
                    <a:blip r:embed="rId4"/>
                    <a:stretch>
                      <a:fillRect/>
                    </a:stretch>
                  </pic:blipFill>
                  <pic:spPr>
                    <a:xfrm>
                      <a:off x="0" y="0"/>
                      <a:ext cx="3952875" cy="6194425"/>
                    </a:xfrm>
                    <a:prstGeom prst="rect">
                      <a:avLst/>
                    </a:prstGeom>
                  </pic:spPr>
                </pic:pic>
              </a:graphicData>
            </a:graphic>
          </wp:inline>
        </w:drawing>
      </w:r>
    </w:p>
    <w:p>
      <w:pPr>
        <w:ind w:firstLine="4200" w:firstLineChars="1500"/>
        <w:rPr>
          <w:rFonts w:ascii="仿宋" w:hAnsi="仿宋" w:eastAsia="仿宋" w:cs="宋体"/>
          <w:bCs/>
          <w:sz w:val="28"/>
          <w:szCs w:val="28"/>
        </w:rPr>
      </w:pPr>
    </w:p>
    <w:p>
      <w:pPr>
        <w:ind w:firstLine="4200" w:firstLineChars="1500"/>
        <w:rPr>
          <w:rFonts w:ascii="仿宋" w:hAnsi="仿宋" w:eastAsia="仿宋" w:cs="宋体"/>
          <w:bCs/>
          <w:sz w:val="28"/>
          <w:szCs w:val="28"/>
        </w:rPr>
      </w:pPr>
    </w:p>
    <w:p>
      <w:pPr>
        <w:ind w:firstLine="4200" w:firstLineChars="1500"/>
        <w:rPr>
          <w:rFonts w:ascii="仿宋" w:hAnsi="仿宋" w:eastAsia="仿宋" w:cs="宋体"/>
          <w:bCs/>
          <w:sz w:val="28"/>
          <w:szCs w:val="28"/>
        </w:rPr>
      </w:pPr>
    </w:p>
    <w:p>
      <w:pPr>
        <w:ind w:firstLine="4200" w:firstLineChars="1500"/>
        <w:rPr>
          <w:rFonts w:ascii="仿宋" w:hAnsi="仿宋" w:eastAsia="仿宋" w:cs="宋体"/>
          <w:bCs/>
          <w:sz w:val="28"/>
          <w:szCs w:val="28"/>
        </w:rPr>
      </w:pPr>
    </w:p>
    <w:p>
      <w:pPr>
        <w:ind w:firstLine="4200" w:firstLineChars="1500"/>
        <w:rPr>
          <w:rFonts w:ascii="仿宋" w:hAnsi="仿宋" w:eastAsia="仿宋" w:cs="宋体"/>
          <w:bCs/>
          <w:sz w:val="28"/>
          <w:szCs w:val="28"/>
        </w:rPr>
      </w:pPr>
    </w:p>
    <w:p>
      <w:pPr>
        <w:rPr>
          <w:rFonts w:hint="eastAsia" w:ascii="仿宋" w:hAnsi="仿宋" w:eastAsia="仿宋" w:cs="宋体"/>
          <w:bCs/>
          <w:sz w:val="28"/>
          <w:szCs w:val="28"/>
          <w:lang w:eastAsia="zh-CN"/>
        </w:rPr>
      </w:pPr>
      <w:r>
        <w:rPr>
          <w:rFonts w:hint="eastAsia" w:ascii="仿宋" w:hAnsi="仿宋" w:eastAsia="仿宋" w:cs="宋体"/>
          <w:bCs/>
          <w:sz w:val="28"/>
          <w:szCs w:val="28"/>
          <w:lang w:eastAsia="zh-CN"/>
        </w:rPr>
        <w:t>采购包二</w:t>
      </w:r>
    </w:p>
    <w:p>
      <w:pPr>
        <w:jc w:val="center"/>
        <w:rPr>
          <w:rFonts w:hint="eastAsia" w:ascii="仿宋" w:hAnsi="仿宋" w:eastAsia="仿宋" w:cs="宋体"/>
          <w:bCs/>
          <w:sz w:val="28"/>
          <w:szCs w:val="28"/>
          <w:lang w:eastAsia="zh-CN"/>
        </w:rPr>
      </w:pPr>
      <w:r>
        <w:rPr>
          <w:rFonts w:hint="eastAsia" w:ascii="仿宋" w:hAnsi="仿宋" w:eastAsia="仿宋" w:cs="宋体"/>
          <w:bCs/>
          <w:sz w:val="28"/>
          <w:szCs w:val="28"/>
          <w:lang w:eastAsia="zh-CN"/>
        </w:rPr>
        <w:drawing>
          <wp:inline distT="0" distB="0" distL="114300" distR="114300">
            <wp:extent cx="4140200" cy="5478780"/>
            <wp:effectExtent l="0" t="0" r="5080" b="7620"/>
            <wp:docPr id="3" name="图片 3" descr="Snipaste_2026-07-30_17-0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nipaste_2026-07-30_17-08-56"/>
                    <pic:cNvPicPr>
                      <a:picLocks noChangeAspect="1"/>
                    </pic:cNvPicPr>
                  </pic:nvPicPr>
                  <pic:blipFill>
                    <a:blip r:embed="rId5"/>
                    <a:stretch>
                      <a:fillRect/>
                    </a:stretch>
                  </pic:blipFill>
                  <pic:spPr>
                    <a:xfrm>
                      <a:off x="0" y="0"/>
                      <a:ext cx="4140200" cy="5478780"/>
                    </a:xfrm>
                    <a:prstGeom prst="rect">
                      <a:avLst/>
                    </a:prstGeom>
                  </pic:spPr>
                </pic:pic>
              </a:graphicData>
            </a:graphic>
          </wp:inline>
        </w:drawing>
      </w:r>
    </w:p>
    <w:p>
      <w:pPr>
        <w:ind w:firstLine="4200" w:firstLineChars="1500"/>
        <w:rPr>
          <w:rFonts w:ascii="仿宋" w:hAnsi="仿宋" w:eastAsia="仿宋" w:cs="宋体"/>
          <w:bCs/>
          <w:sz w:val="28"/>
          <w:szCs w:val="28"/>
        </w:rPr>
      </w:pPr>
    </w:p>
    <w:p>
      <w:pPr>
        <w:ind w:firstLine="4200" w:firstLineChars="1500"/>
        <w:rPr>
          <w:rFonts w:ascii="仿宋" w:hAnsi="仿宋" w:eastAsia="仿宋" w:cs="宋体"/>
          <w:bCs/>
          <w:sz w:val="28"/>
          <w:szCs w:val="28"/>
        </w:rPr>
      </w:pPr>
      <w:r>
        <w:rPr>
          <w:rFonts w:ascii="仿宋" w:hAnsi="仿宋" w:eastAsia="仿宋" w:cs="宋体"/>
          <w:bCs/>
          <w:sz w:val="28"/>
          <w:szCs w:val="28"/>
        </w:rPr>
        <w:t>西安市市级单位政府采购中心</w:t>
      </w:r>
    </w:p>
    <w:p>
      <w:pPr>
        <w:ind w:firstLine="5040" w:firstLineChars="1800"/>
        <w:rPr>
          <w:rFonts w:hint="eastAsia" w:ascii="仿宋" w:hAnsi="仿宋" w:eastAsia="仿宋" w:cs="宋体"/>
          <w:bCs/>
          <w:sz w:val="28"/>
          <w:szCs w:val="28"/>
          <w:lang w:eastAsia="zh-CN"/>
        </w:rPr>
      </w:pPr>
      <w:r>
        <w:rPr>
          <w:rFonts w:hint="eastAsia" w:ascii="仿宋" w:hAnsi="仿宋" w:eastAsia="仿宋" w:cs="宋体"/>
          <w:bCs/>
          <w:sz w:val="28"/>
          <w:szCs w:val="28"/>
        </w:rPr>
        <w:t>202</w:t>
      </w:r>
      <w:r>
        <w:rPr>
          <w:rFonts w:hint="eastAsia" w:ascii="仿宋" w:hAnsi="仿宋" w:eastAsia="仿宋" w:cs="宋体"/>
          <w:bCs/>
          <w:sz w:val="28"/>
          <w:szCs w:val="28"/>
          <w:lang w:val="en-US" w:eastAsia="zh-CN"/>
        </w:rPr>
        <w:t>6</w:t>
      </w:r>
      <w:r>
        <w:rPr>
          <w:rFonts w:hint="eastAsia" w:ascii="仿宋" w:hAnsi="仿宋" w:eastAsia="仿宋" w:cs="宋体"/>
          <w:bCs/>
          <w:sz w:val="28"/>
          <w:szCs w:val="28"/>
        </w:rPr>
        <w:t>年</w:t>
      </w:r>
      <w:r>
        <w:rPr>
          <w:rFonts w:hint="eastAsia" w:ascii="仿宋" w:hAnsi="仿宋" w:eastAsia="仿宋" w:cs="宋体"/>
          <w:bCs/>
          <w:sz w:val="28"/>
          <w:szCs w:val="28"/>
          <w:lang w:val="en-US" w:eastAsia="zh-CN"/>
        </w:rPr>
        <w:t>7</w:t>
      </w:r>
      <w:r>
        <w:rPr>
          <w:rFonts w:hint="eastAsia" w:ascii="仿宋" w:hAnsi="仿宋" w:eastAsia="仿宋" w:cs="宋体"/>
          <w:bCs/>
          <w:sz w:val="28"/>
          <w:szCs w:val="28"/>
        </w:rPr>
        <w:t>月</w:t>
      </w:r>
      <w:r>
        <w:rPr>
          <w:rFonts w:hint="eastAsia" w:ascii="仿宋" w:hAnsi="仿宋" w:eastAsia="仿宋" w:cs="宋体"/>
          <w:bCs/>
          <w:sz w:val="28"/>
          <w:szCs w:val="28"/>
          <w:lang w:val="en-US" w:eastAsia="zh-CN"/>
        </w:rPr>
        <w:t>30</w:t>
      </w:r>
      <w:r>
        <w:rPr>
          <w:rFonts w:hint="eastAsia" w:ascii="仿宋" w:hAnsi="仿宋" w:eastAsia="仿宋" w:cs="宋体"/>
          <w:bCs/>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6E30E"/>
    <w:multiLevelType w:val="singleLevel"/>
    <w:tmpl w:val="3336E30E"/>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zY3ZGU5Yjk5MzUwMDA5MTY1ZDkxNWUyMzE1NzAifQ=="/>
  </w:docVars>
  <w:rsids>
    <w:rsidRoot w:val="51AD40E1"/>
    <w:rsid w:val="00080735"/>
    <w:rsid w:val="00094710"/>
    <w:rsid w:val="000B623F"/>
    <w:rsid w:val="000D4A52"/>
    <w:rsid w:val="00155F16"/>
    <w:rsid w:val="001703BB"/>
    <w:rsid w:val="001731FC"/>
    <w:rsid w:val="001778D3"/>
    <w:rsid w:val="001934ED"/>
    <w:rsid w:val="001952F1"/>
    <w:rsid w:val="001D2311"/>
    <w:rsid w:val="001D5AB1"/>
    <w:rsid w:val="001E4183"/>
    <w:rsid w:val="00205367"/>
    <w:rsid w:val="00215F03"/>
    <w:rsid w:val="002845ED"/>
    <w:rsid w:val="002B2993"/>
    <w:rsid w:val="002C1EDF"/>
    <w:rsid w:val="002D6C1A"/>
    <w:rsid w:val="00300579"/>
    <w:rsid w:val="00320011"/>
    <w:rsid w:val="003251A0"/>
    <w:rsid w:val="00345C19"/>
    <w:rsid w:val="0034769F"/>
    <w:rsid w:val="0037416B"/>
    <w:rsid w:val="003821A2"/>
    <w:rsid w:val="003B4308"/>
    <w:rsid w:val="00415666"/>
    <w:rsid w:val="00417D8B"/>
    <w:rsid w:val="00437E09"/>
    <w:rsid w:val="00455FCD"/>
    <w:rsid w:val="00456682"/>
    <w:rsid w:val="004E342D"/>
    <w:rsid w:val="004E78DC"/>
    <w:rsid w:val="00504DD4"/>
    <w:rsid w:val="005210A9"/>
    <w:rsid w:val="005317A1"/>
    <w:rsid w:val="00542404"/>
    <w:rsid w:val="0056631F"/>
    <w:rsid w:val="0059678E"/>
    <w:rsid w:val="005972C7"/>
    <w:rsid w:val="005C1C2C"/>
    <w:rsid w:val="005E17CF"/>
    <w:rsid w:val="00606927"/>
    <w:rsid w:val="00622DB5"/>
    <w:rsid w:val="0063533E"/>
    <w:rsid w:val="00655A2F"/>
    <w:rsid w:val="00674173"/>
    <w:rsid w:val="00675AC6"/>
    <w:rsid w:val="00685571"/>
    <w:rsid w:val="006A6B8C"/>
    <w:rsid w:val="006B798F"/>
    <w:rsid w:val="006D550B"/>
    <w:rsid w:val="007175C9"/>
    <w:rsid w:val="007720A8"/>
    <w:rsid w:val="007C2C56"/>
    <w:rsid w:val="007C2F18"/>
    <w:rsid w:val="00844C76"/>
    <w:rsid w:val="0084693B"/>
    <w:rsid w:val="0087356D"/>
    <w:rsid w:val="008B26D0"/>
    <w:rsid w:val="008B6A24"/>
    <w:rsid w:val="008F4BEA"/>
    <w:rsid w:val="009026D7"/>
    <w:rsid w:val="00921000"/>
    <w:rsid w:val="00930356"/>
    <w:rsid w:val="00945547"/>
    <w:rsid w:val="00951614"/>
    <w:rsid w:val="00960C09"/>
    <w:rsid w:val="00974116"/>
    <w:rsid w:val="00977B02"/>
    <w:rsid w:val="0098626E"/>
    <w:rsid w:val="009A6F6C"/>
    <w:rsid w:val="009D469C"/>
    <w:rsid w:val="00A26F05"/>
    <w:rsid w:val="00A27C31"/>
    <w:rsid w:val="00A52D31"/>
    <w:rsid w:val="00A55A59"/>
    <w:rsid w:val="00A97404"/>
    <w:rsid w:val="00AB1E1F"/>
    <w:rsid w:val="00AB2905"/>
    <w:rsid w:val="00AF27D6"/>
    <w:rsid w:val="00AF758D"/>
    <w:rsid w:val="00B10DE4"/>
    <w:rsid w:val="00B27883"/>
    <w:rsid w:val="00B301A4"/>
    <w:rsid w:val="00B61B62"/>
    <w:rsid w:val="00BD3D9F"/>
    <w:rsid w:val="00BD6B0F"/>
    <w:rsid w:val="00BF12EF"/>
    <w:rsid w:val="00BF58D2"/>
    <w:rsid w:val="00C47260"/>
    <w:rsid w:val="00C50EE7"/>
    <w:rsid w:val="00C6331E"/>
    <w:rsid w:val="00C908B9"/>
    <w:rsid w:val="00C93510"/>
    <w:rsid w:val="00CA203C"/>
    <w:rsid w:val="00CA608D"/>
    <w:rsid w:val="00CB1291"/>
    <w:rsid w:val="00CD52E2"/>
    <w:rsid w:val="00CE7A02"/>
    <w:rsid w:val="00D27C81"/>
    <w:rsid w:val="00DA3968"/>
    <w:rsid w:val="00DA47EA"/>
    <w:rsid w:val="00DB735F"/>
    <w:rsid w:val="00DD2129"/>
    <w:rsid w:val="00DE49EB"/>
    <w:rsid w:val="00E06575"/>
    <w:rsid w:val="00E33575"/>
    <w:rsid w:val="00E559F8"/>
    <w:rsid w:val="00E56053"/>
    <w:rsid w:val="00E833AF"/>
    <w:rsid w:val="00E92A06"/>
    <w:rsid w:val="00EE7BD8"/>
    <w:rsid w:val="00F06B30"/>
    <w:rsid w:val="00F22DAF"/>
    <w:rsid w:val="00F4333F"/>
    <w:rsid w:val="00F62C2B"/>
    <w:rsid w:val="00F823FE"/>
    <w:rsid w:val="00F9773F"/>
    <w:rsid w:val="00FA1A0D"/>
    <w:rsid w:val="00FD43F7"/>
    <w:rsid w:val="00FE7C04"/>
    <w:rsid w:val="017C4FBC"/>
    <w:rsid w:val="05310211"/>
    <w:rsid w:val="066F4E68"/>
    <w:rsid w:val="078F3A95"/>
    <w:rsid w:val="07D35842"/>
    <w:rsid w:val="0B1D155E"/>
    <w:rsid w:val="13EE4319"/>
    <w:rsid w:val="1462759B"/>
    <w:rsid w:val="14940824"/>
    <w:rsid w:val="14C619CC"/>
    <w:rsid w:val="18167A61"/>
    <w:rsid w:val="1F975571"/>
    <w:rsid w:val="24C260C1"/>
    <w:rsid w:val="25C9725A"/>
    <w:rsid w:val="27A86AC1"/>
    <w:rsid w:val="295D3539"/>
    <w:rsid w:val="2A1423E5"/>
    <w:rsid w:val="2C4B08B1"/>
    <w:rsid w:val="314E3E86"/>
    <w:rsid w:val="39581BB3"/>
    <w:rsid w:val="39A70851"/>
    <w:rsid w:val="3AF00CA8"/>
    <w:rsid w:val="3AFA1C4F"/>
    <w:rsid w:val="3B414A0E"/>
    <w:rsid w:val="3E4203B8"/>
    <w:rsid w:val="401F6A8D"/>
    <w:rsid w:val="42C43807"/>
    <w:rsid w:val="43345BA0"/>
    <w:rsid w:val="44F90584"/>
    <w:rsid w:val="451827CB"/>
    <w:rsid w:val="46EC29E4"/>
    <w:rsid w:val="4BBB38DC"/>
    <w:rsid w:val="4DB80A87"/>
    <w:rsid w:val="51AD40E1"/>
    <w:rsid w:val="520B3C6B"/>
    <w:rsid w:val="562C74CF"/>
    <w:rsid w:val="58A83073"/>
    <w:rsid w:val="61F8090A"/>
    <w:rsid w:val="62B8341D"/>
    <w:rsid w:val="643555D5"/>
    <w:rsid w:val="678D79C8"/>
    <w:rsid w:val="6C9941EE"/>
    <w:rsid w:val="6EE91DAA"/>
    <w:rsid w:val="70B925C8"/>
    <w:rsid w:val="7407337B"/>
    <w:rsid w:val="78FA0AC8"/>
    <w:rsid w:val="7B2A7C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14"/>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7"/>
    <w:qFormat/>
    <w:uiPriority w:val="0"/>
    <w:rPr>
      <w:rFonts w:ascii="宋体" w:eastAsia="宋体"/>
      <w:sz w:val="18"/>
      <w:szCs w:val="18"/>
    </w:rPr>
  </w:style>
  <w:style w:type="paragraph" w:styleId="5">
    <w:name w:val="Body Text"/>
    <w:basedOn w:val="1"/>
    <w:next w:val="1"/>
    <w:link w:val="24"/>
    <w:qFormat/>
    <w:uiPriority w:val="1"/>
    <w:pPr>
      <w:ind w:left="138"/>
      <w:jc w:val="left"/>
    </w:pPr>
    <w:rPr>
      <w:rFonts w:ascii="宋体" w:hAnsi="宋体" w:eastAsia="宋体" w:cs="Times New Roman"/>
      <w:kern w:val="0"/>
      <w:sz w:val="28"/>
      <w:szCs w:val="28"/>
      <w:lang w:eastAsia="en-US"/>
    </w:rPr>
  </w:style>
  <w:style w:type="paragraph" w:styleId="6">
    <w:name w:val="Plain Text"/>
    <w:basedOn w:val="1"/>
    <w:link w:val="15"/>
    <w:qFormat/>
    <w:uiPriority w:val="0"/>
    <w:rPr>
      <w:rFonts w:ascii="宋体" w:hAnsi="Courier New"/>
      <w:szCs w:val="22"/>
    </w:rPr>
  </w:style>
  <w:style w:type="paragraph" w:styleId="7">
    <w:name w:val="Balloon Text"/>
    <w:basedOn w:val="1"/>
    <w:link w:val="28"/>
    <w:semiHidden/>
    <w:unhideWhenUsed/>
    <w:qFormat/>
    <w:uiPriority w:val="0"/>
    <w:rPr>
      <w:sz w:val="18"/>
      <w:szCs w:val="18"/>
    </w:r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标题 1 Char"/>
    <w:basedOn w:val="12"/>
    <w:link w:val="2"/>
    <w:qFormat/>
    <w:uiPriority w:val="9"/>
    <w:rPr>
      <w:rFonts w:ascii="Times New Roman" w:hAnsi="Times New Roman" w:eastAsia="宋体" w:cs="Times New Roman"/>
      <w:b/>
      <w:bCs/>
      <w:kern w:val="44"/>
      <w:sz w:val="44"/>
      <w:szCs w:val="44"/>
    </w:rPr>
  </w:style>
  <w:style w:type="character" w:customStyle="1" w:styleId="14">
    <w:name w:val="标题 2 Char"/>
    <w:basedOn w:val="12"/>
    <w:link w:val="3"/>
    <w:qFormat/>
    <w:uiPriority w:val="0"/>
    <w:rPr>
      <w:rFonts w:ascii="Arial" w:hAnsi="Arial" w:eastAsia="黑体" w:cs="Arial"/>
      <w:b/>
      <w:bCs/>
      <w:kern w:val="2"/>
      <w:sz w:val="32"/>
      <w:szCs w:val="32"/>
    </w:rPr>
  </w:style>
  <w:style w:type="character" w:customStyle="1" w:styleId="15">
    <w:name w:val="纯文本 Char"/>
    <w:basedOn w:val="12"/>
    <w:link w:val="6"/>
    <w:qFormat/>
    <w:uiPriority w:val="99"/>
    <w:rPr>
      <w:rFonts w:ascii="宋体" w:hAnsi="Courier New"/>
      <w:kern w:val="2"/>
      <w:sz w:val="21"/>
      <w:szCs w:val="22"/>
    </w:rPr>
  </w:style>
  <w:style w:type="paragraph" w:styleId="16">
    <w:name w:val="List Paragraph"/>
    <w:basedOn w:val="1"/>
    <w:link w:val="19"/>
    <w:qFormat/>
    <w:uiPriority w:val="34"/>
    <w:pPr>
      <w:ind w:firstLine="420" w:firstLineChars="200"/>
    </w:pPr>
  </w:style>
  <w:style w:type="character" w:customStyle="1" w:styleId="17">
    <w:name w:val="页眉 Char"/>
    <w:basedOn w:val="12"/>
    <w:link w:val="9"/>
    <w:qFormat/>
    <w:uiPriority w:val="0"/>
    <w:rPr>
      <w:kern w:val="2"/>
      <w:sz w:val="18"/>
      <w:szCs w:val="18"/>
    </w:rPr>
  </w:style>
  <w:style w:type="character" w:customStyle="1" w:styleId="18">
    <w:name w:val="页脚 Char"/>
    <w:basedOn w:val="12"/>
    <w:link w:val="8"/>
    <w:qFormat/>
    <w:uiPriority w:val="0"/>
    <w:rPr>
      <w:kern w:val="2"/>
      <w:sz w:val="18"/>
      <w:szCs w:val="18"/>
    </w:rPr>
  </w:style>
  <w:style w:type="character" w:customStyle="1" w:styleId="19">
    <w:name w:val="列出段落 Char"/>
    <w:link w:val="16"/>
    <w:qFormat/>
    <w:uiPriority w:val="34"/>
    <w:rPr>
      <w:kern w:val="2"/>
      <w:sz w:val="21"/>
      <w:szCs w:val="24"/>
    </w:rPr>
  </w:style>
  <w:style w:type="character" w:customStyle="1" w:styleId="20">
    <w:name w:val="fontstyle01"/>
    <w:basedOn w:val="12"/>
    <w:qFormat/>
    <w:uiPriority w:val="0"/>
    <w:rPr>
      <w:rFonts w:hint="eastAsia" w:ascii="黑体" w:hAnsi="黑体" w:eastAsia="黑体"/>
      <w:color w:val="1F4E79"/>
      <w:sz w:val="32"/>
      <w:szCs w:val="32"/>
    </w:rPr>
  </w:style>
  <w:style w:type="character" w:customStyle="1" w:styleId="21">
    <w:name w:val="fontstyle21"/>
    <w:basedOn w:val="12"/>
    <w:qFormat/>
    <w:uiPriority w:val="0"/>
    <w:rPr>
      <w:rFonts w:hint="eastAsia" w:ascii="华文仿宋" w:hAnsi="华文仿宋" w:eastAsia="华文仿宋"/>
      <w:color w:val="C00000"/>
      <w:sz w:val="28"/>
      <w:szCs w:val="28"/>
    </w:rPr>
  </w:style>
  <w:style w:type="character" w:customStyle="1" w:styleId="22">
    <w:name w:val="fontstyle31"/>
    <w:basedOn w:val="12"/>
    <w:qFormat/>
    <w:uiPriority w:val="0"/>
    <w:rPr>
      <w:rFonts w:hint="default" w:ascii="Calibri" w:hAnsi="Calibri" w:cs="Calibri"/>
      <w:color w:val="000000"/>
      <w:sz w:val="28"/>
      <w:szCs w:val="28"/>
    </w:rPr>
  </w:style>
  <w:style w:type="character" w:customStyle="1" w:styleId="23">
    <w:name w:val="fontstyle11"/>
    <w:basedOn w:val="12"/>
    <w:qFormat/>
    <w:uiPriority w:val="0"/>
    <w:rPr>
      <w:rFonts w:hint="eastAsia" w:ascii="华文仿宋" w:hAnsi="华文仿宋" w:eastAsia="华文仿宋"/>
      <w:color w:val="C00000"/>
      <w:sz w:val="28"/>
      <w:szCs w:val="28"/>
    </w:rPr>
  </w:style>
  <w:style w:type="character" w:customStyle="1" w:styleId="24">
    <w:name w:val="正文文本 Char"/>
    <w:basedOn w:val="12"/>
    <w:link w:val="5"/>
    <w:qFormat/>
    <w:uiPriority w:val="1"/>
    <w:rPr>
      <w:rFonts w:ascii="宋体" w:hAnsi="宋体" w:eastAsia="宋体" w:cs="Times New Roman"/>
      <w:sz w:val="28"/>
      <w:szCs w:val="28"/>
      <w:lang w:eastAsia="en-US"/>
    </w:rPr>
  </w:style>
  <w:style w:type="paragraph" w:customStyle="1" w:styleId="25">
    <w:name w:val="Table Paragraph"/>
    <w:basedOn w:val="1"/>
    <w:qFormat/>
    <w:uiPriority w:val="1"/>
    <w:pPr>
      <w:jc w:val="left"/>
    </w:pPr>
    <w:rPr>
      <w:rFonts w:ascii="Calibri" w:hAnsi="Calibri" w:eastAsia="Calibri" w:cs="Times New Roman"/>
      <w:kern w:val="0"/>
      <w:sz w:val="22"/>
      <w:szCs w:val="22"/>
      <w:lang w:eastAsia="en-US"/>
    </w:rPr>
  </w:style>
  <w:style w:type="paragraph" w:customStyle="1" w:styleId="26">
    <w:name w:val="※正文"/>
    <w:basedOn w:val="1"/>
    <w:next w:val="1"/>
    <w:qFormat/>
    <w:uiPriority w:val="0"/>
    <w:pPr>
      <w:widowControl/>
      <w:wordWrap w:val="0"/>
      <w:spacing w:line="400" w:lineRule="exact"/>
    </w:pPr>
    <w:rPr>
      <w:rFonts w:ascii="Calibri Light" w:hAnsi="Calibri Light" w:eastAsia="华文仿宋"/>
      <w:sz w:val="28"/>
      <w:szCs w:val="28"/>
    </w:rPr>
  </w:style>
  <w:style w:type="character" w:customStyle="1" w:styleId="27">
    <w:name w:val="文档结构图 Char"/>
    <w:basedOn w:val="12"/>
    <w:link w:val="4"/>
    <w:qFormat/>
    <w:uiPriority w:val="0"/>
    <w:rPr>
      <w:rFonts w:ascii="宋体" w:eastAsia="宋体"/>
      <w:kern w:val="2"/>
      <w:sz w:val="18"/>
      <w:szCs w:val="18"/>
    </w:rPr>
  </w:style>
  <w:style w:type="character" w:customStyle="1" w:styleId="28">
    <w:name w:val="批注框文本 Char"/>
    <w:basedOn w:val="12"/>
    <w:link w:val="7"/>
    <w:semiHidden/>
    <w:qFormat/>
    <w:uiPriority w:val="0"/>
    <w:rPr>
      <w:kern w:val="2"/>
      <w:sz w:val="18"/>
      <w:szCs w:val="18"/>
    </w:rPr>
  </w:style>
  <w:style w:type="paragraph" w:customStyle="1" w:styleId="29">
    <w:name w:val="@正文"/>
    <w:basedOn w:val="26"/>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5</Pages>
  <Words>1100</Words>
  <Characters>1280</Characters>
  <Lines>7</Lines>
  <Paragraphs>2</Paragraphs>
  <TotalTime>10</TotalTime>
  <ScaleCrop>false</ScaleCrop>
  <LinksUpToDate>false</LinksUpToDate>
  <CharactersWithSpaces>1306</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2021-08-16T01:51:00Z</dcterms:created>
  <dc:creator>趋之若鹜</dc:creator>
  <cp:lastModifiedBy>趋之若鹜</cp:lastModifiedBy>
  <cp:lastPrinted>2022-12-19T03:28:00Z</cp:lastPrinted>
  <dcterms:modified xsi:type="dcterms:W3CDTF">2026-07-30T09:55:30Z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F801B72C5C194DC3A2133D25EE790254</vt:lpwstr>
  </property>
  <property fmtid="{D5CDD505-2E9C-101B-9397-08002B2CF9AE}" pid="4" name="KSOTemplateDocerSaveRecord">
    <vt:lpwstr>eyJoZGlkIjoiNDBiNzY3ZGU5Yjk5MzUwMDA5MTY1ZDkxNWUyMzE1NzAiLCJ1c2VySWQiOiIyMTE3ODI1MSJ9</vt:lpwstr>
  </property>
</Properties>
</file>