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22E6F7D">
      <w:pPr>
        <w:wordWrap/>
        <w:spacing w:line="360" w:lineRule="auto"/>
        <w:outlineLvl w:val="0"/>
        <w:rPr>
          <w:rFonts w:ascii="Times New Roman"/>
          <w:b/>
          <w:sz w:val="24"/>
          <w:lang w:eastAsia="zh-CN"/>
        </w:rPr>
      </w:pPr>
      <w:bookmarkStart w:id="0" w:name="_Toc13045"/>
      <w:r>
        <w:rPr>
          <w:rFonts w:ascii="Times New Roman"/>
          <w:b/>
          <w:sz w:val="24"/>
        </w:rPr>
        <w:t>（</w:t>
      </w:r>
      <w:r>
        <w:rPr>
          <w:rFonts w:hint="eastAsia" w:ascii="Times New Roman"/>
          <w:b/>
          <w:sz w:val="24"/>
          <w:lang w:eastAsia="zh-CN"/>
        </w:rPr>
        <w:t>一</w:t>
      </w:r>
      <w:r>
        <w:rPr>
          <w:rFonts w:ascii="Times New Roman"/>
          <w:b/>
          <w:sz w:val="24"/>
        </w:rPr>
        <w:t>）</w:t>
      </w:r>
      <w:r>
        <w:rPr>
          <w:rFonts w:hint="eastAsia" w:ascii="Times New Roman"/>
          <w:b/>
          <w:sz w:val="24"/>
          <w:lang w:eastAsia="zh-CN"/>
        </w:rPr>
        <w:t>项目概述</w:t>
      </w:r>
      <w:bookmarkEnd w:id="0"/>
    </w:p>
    <w:p w14:paraId="18B91C6B"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line="360" w:lineRule="auto"/>
        <w:ind w:firstLine="232" w:firstLineChars="100"/>
        <w:rPr>
          <w:rFonts w:hAnsi="宋体" w:cs="宋体"/>
          <w:color w:val="000000"/>
          <w:sz w:val="24"/>
          <w:lang w:eastAsia="zh-CN"/>
        </w:rPr>
      </w:pPr>
      <w:r>
        <w:rPr>
          <w:rFonts w:hint="eastAsia" w:hAnsi="宋体"/>
          <w:spacing w:val="-4"/>
          <w:sz w:val="24"/>
        </w:rPr>
        <w:t>本项目共</w:t>
      </w:r>
      <w:r>
        <w:rPr>
          <w:rFonts w:hint="eastAsia" w:hAnsi="宋体"/>
          <w:sz w:val="24"/>
          <w:lang w:eastAsia="zh-CN"/>
        </w:rPr>
        <w:t>1</w:t>
      </w:r>
      <w:r>
        <w:rPr>
          <w:rFonts w:hint="eastAsia" w:hAnsi="宋体"/>
          <w:spacing w:val="-4"/>
          <w:sz w:val="24"/>
        </w:rPr>
        <w:t>个包 ，</w:t>
      </w:r>
      <w:r>
        <w:rPr>
          <w:rFonts w:hint="eastAsia" w:hAnsi="宋体"/>
          <w:spacing w:val="-4"/>
          <w:sz w:val="24"/>
          <w:lang w:eastAsia="zh-CN"/>
        </w:rPr>
        <w:t>拟</w:t>
      </w:r>
      <w:r>
        <w:rPr>
          <w:rFonts w:hint="eastAsia" w:hAnsi="宋体"/>
          <w:spacing w:val="-4"/>
          <w:sz w:val="24"/>
          <w:lang w:val="en-US" w:eastAsia="zh-CN"/>
        </w:rPr>
        <w:t>选择改造供应商一名</w:t>
      </w:r>
      <w:r>
        <w:rPr>
          <w:rFonts w:hint="eastAsia" w:hAnsi="宋体"/>
          <w:spacing w:val="-4"/>
          <w:sz w:val="24"/>
        </w:rPr>
        <w:t>（具体详见</w:t>
      </w:r>
      <w:r>
        <w:rPr>
          <w:rFonts w:hint="eastAsia" w:hAnsi="宋体"/>
          <w:spacing w:val="-4"/>
          <w:sz w:val="24"/>
          <w:lang w:eastAsia="zh-CN"/>
        </w:rPr>
        <w:t>磋商</w:t>
      </w:r>
      <w:r>
        <w:rPr>
          <w:rFonts w:hint="eastAsia" w:hAnsi="宋体"/>
          <w:spacing w:val="-4"/>
          <w:sz w:val="24"/>
        </w:rPr>
        <w:t>文件）</w:t>
      </w:r>
      <w:r>
        <w:rPr>
          <w:rFonts w:hint="eastAsia" w:hAnsi="宋体" w:cs="宋体"/>
          <w:color w:val="000000"/>
          <w:sz w:val="24"/>
          <w:lang w:eastAsia="zh-CN"/>
        </w:rPr>
        <w:t>；</w:t>
      </w:r>
    </w:p>
    <w:p w14:paraId="42C112AF">
      <w:pPr>
        <w:keepNext w:val="0"/>
        <w:keepLines w:val="0"/>
        <w:pageBreakBefore w:val="0"/>
        <w:tabs>
          <w:tab w:val="left" w:pos="1620"/>
        </w:tabs>
        <w:kinsoku/>
        <w:overflowPunct/>
        <w:topLinePunct w:val="0"/>
        <w:bidi w:val="0"/>
        <w:adjustRightInd/>
        <w:spacing w:line="360" w:lineRule="auto"/>
        <w:ind w:right="-197" w:rightChars="-94" w:firstLine="240" w:firstLineChars="100"/>
        <w:rPr>
          <w:rFonts w:hAnsi="宋体"/>
          <w:bCs/>
          <w:spacing w:val="-4"/>
          <w:sz w:val="24"/>
          <w:lang w:eastAsia="zh-CN"/>
        </w:rPr>
      </w:pPr>
      <w:r>
        <w:rPr>
          <w:rFonts w:hint="eastAsia" w:hAnsi="宋体"/>
          <w:sz w:val="24"/>
        </w:rPr>
        <w:t>项目</w:t>
      </w:r>
      <w:r>
        <w:rPr>
          <w:rFonts w:hint="eastAsia" w:hAnsi="宋体"/>
          <w:sz w:val="24"/>
          <w:lang w:eastAsia="zh-CN"/>
        </w:rPr>
        <w:t>用途</w:t>
      </w:r>
      <w:r>
        <w:rPr>
          <w:rFonts w:hint="eastAsia" w:hAnsi="宋体"/>
          <w:sz w:val="24"/>
        </w:rPr>
        <w:t>：</w:t>
      </w:r>
      <w:r>
        <w:rPr>
          <w:rFonts w:hint="eastAsia" w:hAnsi="宋体"/>
          <w:sz w:val="24"/>
          <w:lang w:eastAsia="zh-CN"/>
        </w:rPr>
        <w:t>自用；</w:t>
      </w:r>
    </w:p>
    <w:p w14:paraId="4977070B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 w:val="0"/>
        <w:spacing w:line="360" w:lineRule="auto"/>
        <w:ind w:firstLine="240" w:firstLineChars="100"/>
        <w:textAlignment w:val="baseline"/>
        <w:rPr>
          <w:rFonts w:hAnsi="宋体"/>
          <w:bCs/>
          <w:spacing w:val="-4"/>
          <w:sz w:val="24"/>
          <w:lang w:eastAsia="zh-CN"/>
        </w:rPr>
      </w:pPr>
      <w:r>
        <w:rPr>
          <w:rFonts w:hint="eastAsia" w:hAnsi="宋体"/>
          <w:sz w:val="24"/>
          <w:lang w:eastAsia="zh-CN"/>
        </w:rPr>
        <w:t>采购预算：</w:t>
      </w:r>
      <w:r>
        <w:rPr>
          <w:rFonts w:hint="eastAsia" w:hAnsi="宋体"/>
          <w:sz w:val="24"/>
          <w:lang w:val="en-US" w:eastAsia="zh-CN"/>
        </w:rPr>
        <w:t>28.5万元</w:t>
      </w:r>
      <w:r>
        <w:rPr>
          <w:rFonts w:hint="eastAsia" w:hAnsi="宋体"/>
          <w:sz w:val="24"/>
          <w:lang w:eastAsia="zh-CN"/>
        </w:rPr>
        <w:t>。</w:t>
      </w:r>
    </w:p>
    <w:p w14:paraId="056DE121">
      <w:pPr>
        <w:pStyle w:val="13"/>
        <w:spacing w:line="360" w:lineRule="exact"/>
        <w:ind w:firstLine="0"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采购标的所属行业：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3571"/>
        <w:gridCol w:w="3229"/>
      </w:tblGrid>
      <w:tr w14:paraId="57A28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6" w:type="dxa"/>
            <w:vAlign w:val="center"/>
          </w:tcPr>
          <w:p w14:paraId="1DEE4DDD">
            <w:pPr>
              <w:pStyle w:val="4"/>
              <w:spacing w:line="400" w:lineRule="exact"/>
              <w:ind w:firstLine="0" w:firstLineChars="0"/>
              <w:jc w:val="center"/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品目号</w:t>
            </w:r>
          </w:p>
        </w:tc>
        <w:tc>
          <w:tcPr>
            <w:tcW w:w="3571" w:type="dxa"/>
            <w:vAlign w:val="center"/>
          </w:tcPr>
          <w:p w14:paraId="6A8C42A1">
            <w:pPr>
              <w:pStyle w:val="4"/>
              <w:spacing w:line="400" w:lineRule="exact"/>
              <w:ind w:firstLine="0" w:firstLineChars="0"/>
              <w:jc w:val="center"/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标的名称</w:t>
            </w:r>
          </w:p>
        </w:tc>
        <w:tc>
          <w:tcPr>
            <w:tcW w:w="3229" w:type="dxa"/>
            <w:vAlign w:val="center"/>
          </w:tcPr>
          <w:p w14:paraId="05BA4FFB">
            <w:pPr>
              <w:pStyle w:val="4"/>
              <w:spacing w:line="400" w:lineRule="exact"/>
              <w:ind w:firstLine="0" w:firstLineChars="0"/>
              <w:jc w:val="center"/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所属行业</w:t>
            </w:r>
          </w:p>
        </w:tc>
      </w:tr>
      <w:tr w14:paraId="1B4DB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6" w:type="dxa"/>
            <w:vAlign w:val="center"/>
          </w:tcPr>
          <w:p w14:paraId="72DE7C88">
            <w:pPr>
              <w:pStyle w:val="4"/>
              <w:tabs>
                <w:tab w:val="center" w:pos="1011"/>
              </w:tabs>
              <w:spacing w:line="400" w:lineRule="exact"/>
              <w:ind w:firstLine="0" w:firstLineChars="0"/>
              <w:jc w:val="center"/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1</w:t>
            </w:r>
          </w:p>
        </w:tc>
        <w:tc>
          <w:tcPr>
            <w:tcW w:w="3571" w:type="dxa"/>
            <w:vAlign w:val="center"/>
          </w:tcPr>
          <w:p w14:paraId="143CE3FA">
            <w:pPr>
              <w:pStyle w:val="4"/>
              <w:spacing w:line="400" w:lineRule="exact"/>
              <w:ind w:firstLine="0" w:firstLineChars="0"/>
              <w:jc w:val="center"/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渭南市临渭区残疾人联合会2026年困难重度残疾人家庭无障碍改造项目</w:t>
            </w:r>
          </w:p>
        </w:tc>
        <w:tc>
          <w:tcPr>
            <w:tcW w:w="3229" w:type="dxa"/>
            <w:vAlign w:val="center"/>
          </w:tcPr>
          <w:p w14:paraId="6A65ADB9">
            <w:pPr>
              <w:pStyle w:val="4"/>
              <w:spacing w:line="400" w:lineRule="exact"/>
              <w:ind w:firstLine="0" w:firstLineChars="0"/>
              <w:jc w:val="center"/>
              <w:rPr>
                <w:rFonts w:hint="default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hAnsi="宋体" w:cs="Arial" w:eastAsiaTheme="minorEastAsia"/>
                <w:color w:val="000000"/>
                <w:spacing w:val="-4"/>
                <w:kern w:val="0"/>
                <w:sz w:val="24"/>
                <w:szCs w:val="21"/>
                <w:lang w:val="en-US" w:eastAsia="zh-CN" w:bidi="ar-SA"/>
              </w:rPr>
              <w:t>建筑业（建筑装饰、装修和其他建筑业）</w:t>
            </w:r>
          </w:p>
        </w:tc>
      </w:tr>
    </w:tbl>
    <w:p w14:paraId="27253E5C">
      <w:pPr>
        <w:pStyle w:val="11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236</Characters>
  <Lines>0</Lines>
  <Paragraphs>0</Paragraphs>
  <TotalTime>0</TotalTime>
  <ScaleCrop>false</ScaleCrop>
  <LinksUpToDate>false</LinksUpToDate>
  <CharactersWithSpaces>239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2026-07-01T07:25:42Z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