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CF17B">
      <w:pPr>
        <w:kinsoku/>
        <w:wordWrap w:val="0"/>
        <w:spacing w:line="460" w:lineRule="exact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合同条款偏离表</w:t>
      </w:r>
      <w:bookmarkEnd w:id="0"/>
    </w:p>
    <w:p w14:paraId="1C789E4E">
      <w:pPr>
        <w:kinsoku/>
        <w:wordWrap w:val="0"/>
        <w:spacing w:line="4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721"/>
        <w:gridCol w:w="2761"/>
        <w:gridCol w:w="1333"/>
        <w:gridCol w:w="821"/>
      </w:tblGrid>
      <w:tr w14:paraId="00FD90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405" w:type="pct"/>
            <w:textDirection w:val="tbRlV"/>
            <w:vAlign w:val="center"/>
          </w:tcPr>
          <w:p w14:paraId="5A5DC6AA">
            <w:pPr>
              <w:pStyle w:val="6"/>
              <w:kinsoku/>
              <w:wordWrap w:val="0"/>
              <w:spacing w:line="460" w:lineRule="exact"/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序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号</w:t>
            </w:r>
          </w:p>
        </w:tc>
        <w:tc>
          <w:tcPr>
            <w:tcW w:w="1637" w:type="pct"/>
            <w:vAlign w:val="center"/>
          </w:tcPr>
          <w:p w14:paraId="5A9B47AA">
            <w:pPr>
              <w:pStyle w:val="6"/>
              <w:kinsoku/>
              <w:wordWrap w:val="0"/>
              <w:spacing w:line="460" w:lineRule="exact"/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招标文件要求</w:t>
            </w:r>
          </w:p>
        </w:tc>
        <w:tc>
          <w:tcPr>
            <w:tcW w:w="1661" w:type="pct"/>
            <w:vAlign w:val="center"/>
          </w:tcPr>
          <w:p w14:paraId="121931C8">
            <w:pPr>
              <w:pStyle w:val="6"/>
              <w:kinsoku/>
              <w:wordWrap w:val="0"/>
              <w:spacing w:line="460" w:lineRule="exact"/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投标文件响应</w:t>
            </w:r>
          </w:p>
        </w:tc>
        <w:tc>
          <w:tcPr>
            <w:tcW w:w="802" w:type="pct"/>
            <w:vAlign w:val="center"/>
          </w:tcPr>
          <w:p w14:paraId="6B978425">
            <w:pPr>
              <w:pStyle w:val="6"/>
              <w:kinsoku/>
              <w:wordWrap w:val="0"/>
              <w:spacing w:line="460" w:lineRule="exact"/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492" w:type="pct"/>
            <w:vAlign w:val="center"/>
          </w:tcPr>
          <w:p w14:paraId="2EB56C04">
            <w:pPr>
              <w:pStyle w:val="6"/>
              <w:kinsoku/>
              <w:wordWrap w:val="0"/>
              <w:spacing w:line="460" w:lineRule="exact"/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404DE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405" w:type="pct"/>
            <w:vAlign w:val="center"/>
          </w:tcPr>
          <w:p w14:paraId="1AA016F2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0A9CF698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42ACD86F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7BF7E6C9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705DA80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EA21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405" w:type="pct"/>
            <w:vAlign w:val="center"/>
          </w:tcPr>
          <w:p w14:paraId="59D6D8F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224F3B60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54A5A711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7207252B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1729D557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EE0F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405" w:type="pct"/>
            <w:vAlign w:val="center"/>
          </w:tcPr>
          <w:p w14:paraId="431AD718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77BA871C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49DE43BE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ED9B28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30A3C5F5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57B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405" w:type="pct"/>
            <w:vAlign w:val="center"/>
          </w:tcPr>
          <w:p w14:paraId="68E34C2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72EE51B5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3BC17428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791EF7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049D306E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673E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405" w:type="pct"/>
            <w:vAlign w:val="center"/>
          </w:tcPr>
          <w:p w14:paraId="48387E94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3A5CDDCA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17B5690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58BC2F5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7DC3036C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E586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405" w:type="pct"/>
            <w:vAlign w:val="center"/>
          </w:tcPr>
          <w:p w14:paraId="3CE6955E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74FD0D9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2B003167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1740F84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1C83FF4A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1DA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405" w:type="pct"/>
            <w:vAlign w:val="center"/>
          </w:tcPr>
          <w:p w14:paraId="166708A5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09C35160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25158287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53D46CA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5AD193B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8BF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405" w:type="pct"/>
            <w:vAlign w:val="center"/>
          </w:tcPr>
          <w:p w14:paraId="4E14801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0383C75C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7183BA55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5904BA2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6BB27053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319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405" w:type="pct"/>
            <w:vAlign w:val="center"/>
          </w:tcPr>
          <w:p w14:paraId="10A62F94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527BEF12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778F691E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3C08D19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1CF1D2D3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4A54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405" w:type="pct"/>
            <w:vAlign w:val="center"/>
          </w:tcPr>
          <w:p w14:paraId="7E0E91DB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0FFE77A5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3040BCCD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E97BF5E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5E954A25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25A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405" w:type="pct"/>
            <w:vAlign w:val="center"/>
          </w:tcPr>
          <w:p w14:paraId="5EA5AF6B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7" w:type="pct"/>
            <w:vAlign w:val="center"/>
          </w:tcPr>
          <w:p w14:paraId="15478A9E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pct"/>
            <w:vAlign w:val="center"/>
          </w:tcPr>
          <w:p w14:paraId="749D94B4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C5EBE44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39B620BA">
            <w:pPr>
              <w:kinsoku/>
              <w:wordWrap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C4B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405" w:type="pct"/>
            <w:textDirection w:val="tbRlV"/>
            <w:vAlign w:val="center"/>
          </w:tcPr>
          <w:p w14:paraId="2A1C8165">
            <w:pPr>
              <w:pStyle w:val="6"/>
              <w:kinsoku/>
              <w:wordWrap w:val="0"/>
              <w:spacing w:line="460" w:lineRule="exact"/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说 明</w:t>
            </w:r>
          </w:p>
        </w:tc>
        <w:tc>
          <w:tcPr>
            <w:tcW w:w="4594" w:type="pct"/>
            <w:gridSpan w:val="4"/>
            <w:vAlign w:val="center"/>
          </w:tcPr>
          <w:p w14:paraId="229CD21D">
            <w:pPr>
              <w:pStyle w:val="6"/>
              <w:kinsoku/>
              <w:wordWrap w:val="0"/>
              <w:spacing w:line="460" w:lineRule="exact"/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1.偏离应按照招标文件第7章 拟签订采购合同文本的要求。</w:t>
            </w:r>
          </w:p>
          <w:p w14:paraId="753574E1">
            <w:pPr>
              <w:pStyle w:val="6"/>
              <w:kinsoku/>
              <w:wordWrap w:val="0"/>
              <w:spacing w:line="460" w:lineRule="exact"/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2.除本表所列内容外，均视为投标人响应招标文件的要求。</w:t>
            </w:r>
          </w:p>
          <w:p w14:paraId="1ED1CD7B">
            <w:pPr>
              <w:pStyle w:val="6"/>
              <w:kinsoku/>
              <w:wordWrap w:val="0"/>
              <w:spacing w:line="460" w:lineRule="exact"/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3.投标人必须据实填写，不得虚假响应，否则将取消其投标或中标资格，并按有关规定进行处罚。</w:t>
            </w:r>
          </w:p>
        </w:tc>
      </w:tr>
    </w:tbl>
    <w:p w14:paraId="22BA14F1">
      <w:pPr>
        <w:pStyle w:val="3"/>
        <w:kinsoku/>
        <w:wordWrap w:val="0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7C22C1A">
      <w:pPr>
        <w:pStyle w:val="3"/>
        <w:kinsoku/>
        <w:wordWrap w:val="0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F22D762">
      <w:pPr>
        <w:pStyle w:val="3"/>
        <w:kinsoku/>
        <w:wordWrap w:val="0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6ADA0B3">
      <w:pPr>
        <w:kinsoku/>
        <w:wordWrap w:val="0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（盖单位公章）</w:t>
      </w:r>
    </w:p>
    <w:p w14:paraId="4DFA9B30">
      <w:pPr>
        <w:kinsoku/>
        <w:wordWrap w:val="0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20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年  月  日</w:t>
      </w:r>
    </w:p>
    <w:p w14:paraId="0938FF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8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2026-05-07T10:10:21Z</dcterms:created>
  <dc:creator>Administrator</dc:creator>
  <cp:lastModifiedBy>中技招标</cp:lastModifiedBy>
  <dcterms:modified xsi:type="dcterms:W3CDTF">2026-05-07T10:13:11Z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eyJoZGlkIjoiZThmMzYxMmRiNjE2Y2Y0NGIzMTY3NmFiYWI0ZWZmNGIiLCJ1c2VySWQiOiI0MzQ4NTIyNDMifQ==</vt:lpwstr>
  </property>
  <property fmtid="{D5CDD505-2E9C-101B-9397-08002B2CF9AE}" pid="4" name="ICV">
    <vt:lpwstr>E430963455AF43DDBA4A274418AF8F4A_12</vt:lpwstr>
  </property>
</Properties>
</file>