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采购包1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7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立式四轴数控加工中心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</w:p>
    <w:p w14:paraId="38F74486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采购包1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立式四轴数控加工中心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数控系统（含伺服系统版本号）</w:t>
            </w: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主轴</w:t>
            </w: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1DF5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C43D24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25" w:type="pct"/>
            <w:noWrap w:val="0"/>
            <w:vAlign w:val="center"/>
          </w:tcPr>
          <w:p w14:paraId="1B15834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轴承</w:t>
            </w:r>
          </w:p>
        </w:tc>
        <w:tc>
          <w:tcPr>
            <w:tcW w:w="925" w:type="pct"/>
            <w:noWrap w:val="0"/>
            <w:vAlign w:val="center"/>
          </w:tcPr>
          <w:p w14:paraId="051DFC9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61A02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87893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0902E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F9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E2D1E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25" w:type="pct"/>
            <w:noWrap w:val="0"/>
            <w:vAlign w:val="center"/>
          </w:tcPr>
          <w:p w14:paraId="6A0030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A轴</w:t>
            </w:r>
          </w:p>
        </w:tc>
        <w:tc>
          <w:tcPr>
            <w:tcW w:w="925" w:type="pct"/>
            <w:noWrap w:val="0"/>
            <w:vAlign w:val="center"/>
          </w:tcPr>
          <w:p w14:paraId="25588E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6F767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8A242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1884B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98D2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264E43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25" w:type="pct"/>
            <w:noWrap w:val="0"/>
            <w:vAlign w:val="center"/>
          </w:tcPr>
          <w:p w14:paraId="47A8DB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丝杠</w:t>
            </w:r>
          </w:p>
        </w:tc>
        <w:tc>
          <w:tcPr>
            <w:tcW w:w="925" w:type="pct"/>
            <w:noWrap w:val="0"/>
            <w:vAlign w:val="center"/>
          </w:tcPr>
          <w:p w14:paraId="3B86126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419F7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E0C86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2042D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60EF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7F87EB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25" w:type="pct"/>
            <w:noWrap w:val="0"/>
            <w:vAlign w:val="center"/>
          </w:tcPr>
          <w:p w14:paraId="18A751F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导轨</w:t>
            </w:r>
          </w:p>
        </w:tc>
        <w:tc>
          <w:tcPr>
            <w:tcW w:w="925" w:type="pct"/>
            <w:noWrap w:val="0"/>
            <w:vAlign w:val="center"/>
          </w:tcPr>
          <w:p w14:paraId="064BA94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66E2EC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8F4EC7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ACEE8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39D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EBC5F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25" w:type="pct"/>
            <w:noWrap w:val="0"/>
            <w:vAlign w:val="center"/>
          </w:tcPr>
          <w:p w14:paraId="2CB347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对刀仪</w:t>
            </w:r>
          </w:p>
        </w:tc>
        <w:tc>
          <w:tcPr>
            <w:tcW w:w="925" w:type="pct"/>
            <w:noWrap w:val="0"/>
            <w:vAlign w:val="center"/>
          </w:tcPr>
          <w:p w14:paraId="008AB1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9641EC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A7487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82648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A1C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11F970E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25" w:type="pct"/>
            <w:noWrap w:val="0"/>
            <w:vAlign w:val="center"/>
          </w:tcPr>
          <w:p w14:paraId="41AA296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测头</w:t>
            </w:r>
          </w:p>
        </w:tc>
        <w:tc>
          <w:tcPr>
            <w:tcW w:w="925" w:type="pct"/>
            <w:noWrap w:val="0"/>
            <w:vAlign w:val="center"/>
          </w:tcPr>
          <w:p w14:paraId="597D73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94C48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8C1340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B80C6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1B688B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133C2A59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说明：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投标人须明确拟供产品上述列明的配置情况，其余配置可根据所投设备配置情况进行扩展。</w:t>
      </w:r>
    </w:p>
    <w:p w14:paraId="259470E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</w:p>
    <w:p w14:paraId="74E14562">
      <w:pPr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br w:type="page"/>
      </w:r>
    </w:p>
    <w:p w14:paraId="499497B8">
      <w:pPr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机床附件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表</w:t>
      </w:r>
    </w:p>
    <w:p w14:paraId="24D51B8A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33659246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1FD5103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采购包1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1574"/>
        <w:gridCol w:w="1575"/>
        <w:gridCol w:w="1575"/>
        <w:gridCol w:w="1575"/>
        <w:gridCol w:w="1582"/>
      </w:tblGrid>
      <w:tr w14:paraId="61370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1AA88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67C13B3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附件</w:t>
            </w:r>
          </w:p>
          <w:p w14:paraId="45F87CE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3D2D6E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74C1601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</w:t>
            </w:r>
          </w:p>
          <w:p w14:paraId="277743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6F50DB1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6467AD4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928" w:type="pct"/>
            <w:noWrap w:val="0"/>
            <w:vAlign w:val="center"/>
          </w:tcPr>
          <w:p w14:paraId="1890CD3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 w14:paraId="5EA3A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526917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立式四轴数控加工中心</w:t>
            </w:r>
          </w:p>
        </w:tc>
      </w:tr>
      <w:tr w14:paraId="269AD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791FD5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8D8952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73BE3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08093A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4BE20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7ED2591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1AE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27F26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26E90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523C79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6D87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0F58B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38EE013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AE4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6733528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25" w:type="pct"/>
            <w:noWrap w:val="0"/>
            <w:vAlign w:val="center"/>
          </w:tcPr>
          <w:p w14:paraId="01464D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CB764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4E06E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97D74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AA122F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3EB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FA8A4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25" w:type="pct"/>
            <w:noWrap w:val="0"/>
            <w:vAlign w:val="center"/>
          </w:tcPr>
          <w:p w14:paraId="70D7F0E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0B3B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1490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F4510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55DD22F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92A2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3D8F48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25" w:type="pct"/>
            <w:noWrap w:val="0"/>
            <w:vAlign w:val="center"/>
          </w:tcPr>
          <w:p w14:paraId="559163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67E06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CC9FED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755F0F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61556E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DACE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0720C0D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25" w:type="pct"/>
            <w:noWrap w:val="0"/>
            <w:vAlign w:val="center"/>
          </w:tcPr>
          <w:p w14:paraId="2AE8ED8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86481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58F2B1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D328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032B9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C7B0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2E7D8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25" w:type="pct"/>
            <w:noWrap w:val="0"/>
            <w:vAlign w:val="center"/>
          </w:tcPr>
          <w:p w14:paraId="47C122F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02453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9A21B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8A3A7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70072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E3B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580437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25" w:type="pct"/>
            <w:noWrap w:val="0"/>
            <w:vAlign w:val="center"/>
          </w:tcPr>
          <w:p w14:paraId="1008D9C3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40FB2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F5D90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5C3E3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1A56B0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493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1" w:type="pct"/>
            <w:noWrap w:val="0"/>
            <w:vAlign w:val="center"/>
          </w:tcPr>
          <w:p w14:paraId="407A1357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E66C2A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33278C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A3BE43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808AD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8" w:type="pct"/>
            <w:noWrap w:val="0"/>
            <w:vAlign w:val="center"/>
          </w:tcPr>
          <w:p w14:paraId="2E51170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EFF1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3A9C092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bookmarkEnd w:id="0"/>
    </w:p>
    <w:p w14:paraId="43444EF6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</w:t>
      </w:r>
    </w:p>
    <w:p w14:paraId="4FA8EF1D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日期：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日</w:t>
      </w:r>
    </w:p>
    <w:p w14:paraId="63000D9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832F0B2">
      <w:pPr>
        <w:rPr>
          <w:rFonts w:hint="eastAsia" w:ascii="仿宋" w:hAnsi="仿宋" w:eastAsia="仿宋" w:cs="仿宋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18C3AFA"/>
    <w:rsid w:val="133A4536"/>
    <w:rsid w:val="191C19E6"/>
    <w:rsid w:val="298F4D67"/>
    <w:rsid w:val="3618100F"/>
    <w:rsid w:val="3AB845E3"/>
    <w:rsid w:val="449E01E7"/>
    <w:rsid w:val="4A88289A"/>
    <w:rsid w:val="595D4664"/>
    <w:rsid w:val="64D26DD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277</Words>
  <Characters>279</Characters>
  <Lines>0</Lines>
  <Paragraphs>0</Paragraphs>
  <TotalTime>1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Administrator</cp:lastModifiedBy>
  <dcterms:modified xsi:type="dcterms:W3CDTF">2026-06-26T11:23:52Z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eyJoZGlkIjoiN2YzNjBkOTgyNWQ1YTMxYzM3MzMwNWFiODNmOWIzYWMifQ==</vt:lpwstr>
  </property>
</Properties>
</file>