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98F9E8">
      <w:pPr>
        <w:pStyle w:val="4"/>
        <w:ind w:firstLine="480" w:firstLineChars="200"/>
        <w:jc w:val="center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未标注“★、▲”号参数技术响应与偏离表</w:t>
      </w:r>
      <w:r>
        <w:rPr>
          <w:rFonts w:hint="eastAsia" w:ascii="仿宋" w:hAnsi="仿宋" w:eastAsia="仿宋" w:cs="仿宋"/>
          <w:color w:val="auto"/>
          <w:sz w:val="24"/>
          <w:szCs w:val="24"/>
        </w:rPr>
        <w:br w:type="textWrapping"/>
      </w:r>
    </w:p>
    <w:p w14:paraId="2436C645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  <w:r>
        <w:rPr>
          <w:rFonts w:hint="eastAsia" w:ascii="仿宋" w:hAnsi="仿宋" w:eastAsia="仿宋" w:cs="仿宋"/>
          <w:color w:val="auto"/>
          <w:sz w:val="24"/>
          <w:szCs w:val="24"/>
        </w:rPr>
        <w:tab/>
      </w:r>
    </w:p>
    <w:p w14:paraId="1703FDCE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项目编号：</w:t>
      </w:r>
    </w:p>
    <w:p w14:paraId="147FD46A">
      <w:pPr>
        <w:pStyle w:val="4"/>
        <w:ind w:firstLine="480" w:firstLineChars="200"/>
        <w:jc w:val="left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包号：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1558"/>
        <w:gridCol w:w="2086"/>
        <w:gridCol w:w="1558"/>
        <w:gridCol w:w="1029"/>
        <w:gridCol w:w="1027"/>
      </w:tblGrid>
      <w:tr w14:paraId="1F9065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648B5C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品目号</w:t>
            </w:r>
          </w:p>
        </w:tc>
        <w:tc>
          <w:tcPr>
            <w:tcW w:w="1558" w:type="dxa"/>
            <w:noWrap w:val="0"/>
            <w:vAlign w:val="center"/>
          </w:tcPr>
          <w:p w14:paraId="33B13AE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货物名称</w:t>
            </w:r>
          </w:p>
        </w:tc>
        <w:tc>
          <w:tcPr>
            <w:tcW w:w="2086" w:type="dxa"/>
            <w:noWrap w:val="0"/>
            <w:vAlign w:val="center"/>
          </w:tcPr>
          <w:p w14:paraId="6612466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技术指标要求</w:t>
            </w:r>
          </w:p>
        </w:tc>
        <w:tc>
          <w:tcPr>
            <w:tcW w:w="1558" w:type="dxa"/>
            <w:noWrap w:val="0"/>
            <w:vAlign w:val="center"/>
          </w:tcPr>
          <w:p w14:paraId="276505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响应情况</w:t>
            </w:r>
          </w:p>
        </w:tc>
        <w:tc>
          <w:tcPr>
            <w:tcW w:w="1029" w:type="dxa"/>
            <w:noWrap w:val="0"/>
            <w:vAlign w:val="center"/>
          </w:tcPr>
          <w:p w14:paraId="578F5CE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偏离</w:t>
            </w:r>
          </w:p>
        </w:tc>
        <w:tc>
          <w:tcPr>
            <w:tcW w:w="1027" w:type="dxa"/>
            <w:noWrap w:val="0"/>
            <w:vAlign w:val="center"/>
          </w:tcPr>
          <w:p w14:paraId="45B9E03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说明</w:t>
            </w:r>
          </w:p>
        </w:tc>
      </w:tr>
      <w:tr w14:paraId="2459A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071F885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1558" w:type="dxa"/>
            <w:noWrap w:val="0"/>
            <w:vAlign w:val="center"/>
          </w:tcPr>
          <w:p w14:paraId="0D6D7A9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0544151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ABFF4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2CB3C80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075AC35B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2AC1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14B1B07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1558" w:type="dxa"/>
            <w:noWrap w:val="0"/>
            <w:vAlign w:val="center"/>
          </w:tcPr>
          <w:p w14:paraId="79B555B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7397B6E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CBF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512FF5D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C6C554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35A971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3D7F7D2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</w:t>
            </w:r>
          </w:p>
        </w:tc>
        <w:tc>
          <w:tcPr>
            <w:tcW w:w="1558" w:type="dxa"/>
            <w:noWrap w:val="0"/>
            <w:vAlign w:val="center"/>
          </w:tcPr>
          <w:p w14:paraId="3B0F8CC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45EEB14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5DB3129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65E714E1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76A54DE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282F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869C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4</w:t>
            </w:r>
          </w:p>
        </w:tc>
        <w:tc>
          <w:tcPr>
            <w:tcW w:w="1558" w:type="dxa"/>
            <w:noWrap w:val="0"/>
            <w:vAlign w:val="center"/>
          </w:tcPr>
          <w:p w14:paraId="1B679F03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52F5371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71DFBD82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11FA5560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5707FF0C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2DFBF8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57F026AD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…</w:t>
            </w:r>
          </w:p>
        </w:tc>
        <w:tc>
          <w:tcPr>
            <w:tcW w:w="1558" w:type="dxa"/>
            <w:noWrap w:val="0"/>
            <w:vAlign w:val="center"/>
          </w:tcPr>
          <w:p w14:paraId="4192CF4A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24CC75F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14B7D2B8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FD57CD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6A2E1936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 w14:paraId="60BC91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028" w:type="dxa"/>
            <w:noWrap w:val="0"/>
            <w:vAlign w:val="center"/>
          </w:tcPr>
          <w:p w14:paraId="6038D04E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N</w:t>
            </w:r>
          </w:p>
        </w:tc>
        <w:tc>
          <w:tcPr>
            <w:tcW w:w="1558" w:type="dxa"/>
            <w:noWrap w:val="0"/>
            <w:vAlign w:val="center"/>
          </w:tcPr>
          <w:p w14:paraId="1821205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086" w:type="dxa"/>
            <w:noWrap w:val="0"/>
            <w:vAlign w:val="center"/>
          </w:tcPr>
          <w:p w14:paraId="1F8F9929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558" w:type="dxa"/>
            <w:noWrap w:val="0"/>
            <w:vAlign w:val="center"/>
          </w:tcPr>
          <w:p w14:paraId="66023D84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9" w:type="dxa"/>
            <w:noWrap w:val="0"/>
            <w:vAlign w:val="center"/>
          </w:tcPr>
          <w:p w14:paraId="01127757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1027" w:type="dxa"/>
            <w:noWrap w:val="0"/>
            <w:vAlign w:val="center"/>
          </w:tcPr>
          <w:p w14:paraId="3A8C36FF">
            <w:pPr>
              <w:pStyle w:val="4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 w14:paraId="38096C18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说明：</w:t>
      </w:r>
    </w:p>
    <w:p w14:paraId="09110D54">
      <w:pPr>
        <w:spacing w:line="360" w:lineRule="auto"/>
        <w:rPr>
          <w:rFonts w:hint="eastAsia" w:ascii="仿宋" w:hAnsi="仿宋" w:eastAsia="仿宋" w:cs="仿宋"/>
          <w:b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1、“技术指标要求”一栏应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填写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>文件第</w:t>
      </w:r>
      <w:r>
        <w:rPr>
          <w:rFonts w:hint="eastAsia" w:ascii="仿宋" w:hAnsi="仿宋" w:eastAsia="仿宋" w:cs="仿宋"/>
          <w:b/>
          <w:color w:val="auto"/>
          <w:sz w:val="24"/>
          <w:szCs w:val="24"/>
          <w:lang w:val="en-US" w:eastAsia="zh-CN"/>
        </w:rPr>
        <w:t>三</w:t>
      </w:r>
      <w:r>
        <w:rPr>
          <w:rFonts w:hint="eastAsia" w:ascii="仿宋" w:hAnsi="仿宋" w:eastAsia="仿宋" w:cs="仿宋"/>
          <w:b/>
          <w:color w:val="auto"/>
          <w:sz w:val="24"/>
          <w:szCs w:val="24"/>
        </w:rPr>
        <w:t xml:space="preserve">章 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“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3.3技术要求中  技术参数与性能指标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”</w:t>
      </w:r>
      <w:r>
        <w:rPr>
          <w:rFonts w:hint="eastAsia" w:ascii="仿宋" w:hAnsi="仿宋" w:eastAsia="仿宋" w:cs="仿宋"/>
          <w:bCs/>
          <w:color w:val="auto"/>
          <w:sz w:val="24"/>
          <w:szCs w:val="24"/>
          <w:lang w:val="en-US" w:eastAsia="zh-CN"/>
        </w:rPr>
        <w:t>中</w:t>
      </w:r>
      <w:r>
        <w:rPr>
          <w:rFonts w:hint="eastAsia" w:ascii="仿宋" w:hAnsi="仿宋" w:eastAsia="仿宋" w:cs="仿宋"/>
          <w:b/>
          <w:bCs w:val="0"/>
          <w:color w:val="auto"/>
          <w:sz w:val="24"/>
          <w:szCs w:val="24"/>
          <w:lang w:val="en-US" w:eastAsia="zh-CN"/>
        </w:rPr>
        <w:t>未标注“★、▲”号参数</w:t>
      </w:r>
      <w:r>
        <w:rPr>
          <w:rFonts w:hint="eastAsia" w:ascii="仿宋" w:hAnsi="仿宋" w:eastAsia="仿宋" w:cs="仿宋"/>
          <w:bCs/>
          <w:color w:val="auto"/>
          <w:sz w:val="24"/>
          <w:szCs w:val="24"/>
        </w:rPr>
        <w:t>的内容；</w:t>
      </w:r>
    </w:p>
    <w:p w14:paraId="4845F663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2、“响应情况”一栏必须详细填写响应产品的具体参数，并应对照技术指标要求一一对应响应；</w:t>
      </w:r>
    </w:p>
    <w:p w14:paraId="2F4120F7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3、“偏离情况”一栏应如实填写“正偏离”、“负偏离”或“无偏离”；</w:t>
      </w:r>
    </w:p>
    <w:p w14:paraId="431CDDD8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4、供应商应完整响应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招标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技术要求，并逐条填写《技术响应与偏离表》，如有漏项或缺项，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则该项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将被视为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负偏离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；</w:t>
      </w:r>
    </w:p>
    <w:p w14:paraId="0D9A8E99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5、供应商所填写的“偏离情况”与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小组判定不一致时，以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评审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小组意见为主。</w:t>
      </w:r>
    </w:p>
    <w:p w14:paraId="705EB1C6">
      <w:pPr>
        <w:pStyle w:val="3"/>
        <w:rPr>
          <w:rFonts w:hint="eastAsia" w:ascii="仿宋" w:hAnsi="仿宋" w:eastAsia="仿宋" w:cs="仿宋"/>
          <w:color w:val="auto"/>
          <w:sz w:val="24"/>
          <w:szCs w:val="24"/>
        </w:rPr>
      </w:pPr>
      <w:bookmarkStart w:id="0" w:name="_GoBack"/>
      <w:bookmarkEnd w:id="0"/>
    </w:p>
    <w:p w14:paraId="245D007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名称(公章)：____________</w:t>
      </w:r>
    </w:p>
    <w:p w14:paraId="2ECEDD3A">
      <w:pPr>
        <w:pStyle w:val="4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日期：______年____月____日</w:t>
      </w:r>
    </w:p>
    <w:p w14:paraId="7B26546E">
      <w:pPr>
        <w:rPr>
          <w:rFonts w:hint="eastAsia" w:ascii="仿宋" w:hAnsi="仿宋" w:eastAsia="仿宋" w:cs="仿宋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886694F"/>
    <w:rsid w:val="08D0643D"/>
    <w:rsid w:val="0E1265C5"/>
    <w:rsid w:val="108C30EC"/>
    <w:rsid w:val="122E5DFF"/>
    <w:rsid w:val="14A654B0"/>
    <w:rsid w:val="168643FA"/>
    <w:rsid w:val="250B7AED"/>
    <w:rsid w:val="2EA66FF1"/>
    <w:rsid w:val="333D5F1B"/>
    <w:rsid w:val="3B316C5C"/>
    <w:rsid w:val="3D1226ED"/>
    <w:rsid w:val="43480EDB"/>
    <w:rsid w:val="4D855C92"/>
    <w:rsid w:val="507C111F"/>
    <w:rsid w:val="54233F45"/>
    <w:rsid w:val="5517493E"/>
    <w:rsid w:val="576853C3"/>
    <w:rsid w:val="57F1008D"/>
    <w:rsid w:val="5DEF41AF"/>
    <w:rsid w:val="609817A2"/>
    <w:rsid w:val="6F7A2279"/>
    <w:rsid w:val="77016675"/>
    <w:rsid w:val="7D1916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322</Words>
  <Characters>346</Characters>
  <Lines>0</Lines>
  <Paragraphs>0</Paragraphs>
  <TotalTime>0</TotalTime>
  <ScaleCrop>false</ScaleCrop>
  <LinksUpToDate>false</LinksUpToDate>
  <CharactersWithSpaces>357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2023-08-25T01:49:00Z</dcterms:created>
  <dc:creator>Administrator</dc:creator>
  <cp:lastModifiedBy>puppet</cp:lastModifiedBy>
  <dcterms:modified xsi:type="dcterms:W3CDTF">2026-06-26T09:46:50Z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49FC8CDCA01C4A6FA0AE9917197F587C_12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