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43573">
      <w:pPr>
        <w:spacing w:beforeLines="100" w:afterLines="50" w:line="510" w:lineRule="exact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商务应答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表</w:t>
      </w:r>
    </w:p>
    <w:p w14:paraId="456988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采购项目名称：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{请填写采购项目名称}</w:t>
      </w:r>
    </w:p>
    <w:p w14:paraId="0E579A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采购项目编号：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{请填写采购项目编号}</w:t>
      </w:r>
    </w:p>
    <w:p w14:paraId="7CA5A66A">
      <w:pPr>
        <w:pStyle w:val="2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 w:bidi="ar-SA"/>
        </w:rPr>
        <w:t>采购包号：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 w:bidi="ar-SA"/>
        </w:rPr>
        <w:t>{请填写采购包编号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}</w:t>
      </w:r>
    </w:p>
    <w:tbl>
      <w:tblPr>
        <w:tblStyle w:val="7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643"/>
        <w:gridCol w:w="3804"/>
        <w:gridCol w:w="1855"/>
        <w:gridCol w:w="1281"/>
      </w:tblGrid>
      <w:tr w14:paraId="67A1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3E252E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43" w:type="dxa"/>
            <w:vAlign w:val="center"/>
          </w:tcPr>
          <w:p w14:paraId="7DA9A3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3804" w:type="dxa"/>
            <w:vAlign w:val="center"/>
          </w:tcPr>
          <w:p w14:paraId="33F09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商务要求</w:t>
            </w:r>
          </w:p>
        </w:tc>
        <w:tc>
          <w:tcPr>
            <w:tcW w:w="1855" w:type="dxa"/>
            <w:vAlign w:val="center"/>
          </w:tcPr>
          <w:p w14:paraId="3AC07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文件</w:t>
            </w:r>
          </w:p>
          <w:p w14:paraId="4A86F2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（响应/不响应）</w:t>
            </w:r>
          </w:p>
        </w:tc>
        <w:tc>
          <w:tcPr>
            <w:tcW w:w="1281" w:type="dxa"/>
            <w:vAlign w:val="center"/>
          </w:tcPr>
          <w:p w14:paraId="34305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2D1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2D78E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643" w:type="dxa"/>
            <w:vAlign w:val="center"/>
          </w:tcPr>
          <w:p w14:paraId="1852EF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合同履行期限 （服务期限）</w:t>
            </w:r>
          </w:p>
        </w:tc>
        <w:tc>
          <w:tcPr>
            <w:tcW w:w="3804" w:type="dxa"/>
            <w:vAlign w:val="center"/>
          </w:tcPr>
          <w:p w14:paraId="7002A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合同签订之日至9月30日</w:t>
            </w:r>
          </w:p>
        </w:tc>
        <w:tc>
          <w:tcPr>
            <w:tcW w:w="1855" w:type="dxa"/>
            <w:vAlign w:val="center"/>
          </w:tcPr>
          <w:p w14:paraId="47F574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10E7FA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9F62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316A2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643" w:type="dxa"/>
            <w:vAlign w:val="center"/>
          </w:tcPr>
          <w:p w14:paraId="200B0A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服务地点</w:t>
            </w:r>
          </w:p>
        </w:tc>
        <w:tc>
          <w:tcPr>
            <w:tcW w:w="3804" w:type="dxa"/>
            <w:vAlign w:val="center"/>
          </w:tcPr>
          <w:p w14:paraId="0F1A4F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渭南市（采购人指定地点）</w:t>
            </w:r>
          </w:p>
        </w:tc>
        <w:tc>
          <w:tcPr>
            <w:tcW w:w="1855" w:type="dxa"/>
            <w:vAlign w:val="center"/>
          </w:tcPr>
          <w:p w14:paraId="1FAFE0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07F894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200C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0A2FB1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643" w:type="dxa"/>
            <w:vAlign w:val="center"/>
          </w:tcPr>
          <w:p w14:paraId="4ADF26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投标（响应）</w:t>
            </w:r>
          </w:p>
          <w:p w14:paraId="767C1D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有效期 </w:t>
            </w:r>
          </w:p>
        </w:tc>
        <w:tc>
          <w:tcPr>
            <w:tcW w:w="3804" w:type="dxa"/>
            <w:vAlign w:val="center"/>
          </w:tcPr>
          <w:p w14:paraId="1FC20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提交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文件的截止之日起不少于90天。</w:t>
            </w:r>
          </w:p>
        </w:tc>
        <w:tc>
          <w:tcPr>
            <w:tcW w:w="1855" w:type="dxa"/>
            <w:vAlign w:val="center"/>
          </w:tcPr>
          <w:p w14:paraId="2C450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46C370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22DC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407AE1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643" w:type="dxa"/>
            <w:vAlign w:val="center"/>
          </w:tcPr>
          <w:p w14:paraId="352AAB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质量标准</w:t>
            </w:r>
          </w:p>
        </w:tc>
        <w:tc>
          <w:tcPr>
            <w:tcW w:w="3804" w:type="dxa"/>
            <w:vAlign w:val="center"/>
          </w:tcPr>
          <w:p w14:paraId="6BCFC4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病虫害防控处置率的达到90%以上，危害损失率控制在5%以内。</w:t>
            </w:r>
          </w:p>
        </w:tc>
        <w:tc>
          <w:tcPr>
            <w:tcW w:w="1855" w:type="dxa"/>
            <w:vAlign w:val="center"/>
          </w:tcPr>
          <w:p w14:paraId="64EFF5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0C500D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7690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539813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643" w:type="dxa"/>
            <w:vAlign w:val="center"/>
          </w:tcPr>
          <w:p w14:paraId="452B51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考核（验收）标准和方法</w:t>
            </w:r>
          </w:p>
        </w:tc>
        <w:tc>
          <w:tcPr>
            <w:tcW w:w="3804" w:type="dxa"/>
            <w:vAlign w:val="center"/>
          </w:tcPr>
          <w:p w14:paraId="42DD1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按采购文件、项目检查情况等综合指标进行验收</w:t>
            </w:r>
          </w:p>
        </w:tc>
        <w:tc>
          <w:tcPr>
            <w:tcW w:w="1855" w:type="dxa"/>
            <w:vAlign w:val="center"/>
          </w:tcPr>
          <w:p w14:paraId="7FC52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2BA4CE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2592C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6BE152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643" w:type="dxa"/>
            <w:vAlign w:val="center"/>
          </w:tcPr>
          <w:p w14:paraId="0425F5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支付方式</w:t>
            </w:r>
          </w:p>
        </w:tc>
        <w:tc>
          <w:tcPr>
            <w:tcW w:w="3804" w:type="dxa"/>
            <w:vAlign w:val="center"/>
          </w:tcPr>
          <w:p w14:paraId="159E3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一次付清</w:t>
            </w:r>
          </w:p>
        </w:tc>
        <w:tc>
          <w:tcPr>
            <w:tcW w:w="1855" w:type="dxa"/>
            <w:vAlign w:val="center"/>
          </w:tcPr>
          <w:p w14:paraId="161BC0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4C6AC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42DA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3CB8A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643" w:type="dxa"/>
            <w:vAlign w:val="center"/>
          </w:tcPr>
          <w:p w14:paraId="702AC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支付约定</w:t>
            </w:r>
          </w:p>
        </w:tc>
        <w:tc>
          <w:tcPr>
            <w:tcW w:w="3804" w:type="dxa"/>
            <w:vAlign w:val="center"/>
          </w:tcPr>
          <w:p w14:paraId="7038A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进度款，服务结束后经采购人邀请相关部门验收合格后，达到付款条件起10个工作日内，支付合同总金额的100.0%</w:t>
            </w:r>
          </w:p>
        </w:tc>
        <w:tc>
          <w:tcPr>
            <w:tcW w:w="1855" w:type="dxa"/>
            <w:vAlign w:val="center"/>
          </w:tcPr>
          <w:p w14:paraId="6A740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076F21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2CC1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767759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643" w:type="dxa"/>
            <w:vAlign w:val="center"/>
          </w:tcPr>
          <w:p w14:paraId="7A49B0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违约责任及解决争议的方法</w:t>
            </w:r>
          </w:p>
        </w:tc>
        <w:tc>
          <w:tcPr>
            <w:tcW w:w="3804" w:type="dxa"/>
            <w:vAlign w:val="center"/>
          </w:tcPr>
          <w:p w14:paraId="2C87F3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若双方发生争议，可协商或由有关部门调解解决，协商或调解不成的，由当事人依法向采购人所在地人民法院提起诉讼，维护其合法权益。</w:t>
            </w:r>
          </w:p>
        </w:tc>
        <w:tc>
          <w:tcPr>
            <w:tcW w:w="1855" w:type="dxa"/>
            <w:vAlign w:val="center"/>
          </w:tcPr>
          <w:p w14:paraId="17830A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597A6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4E590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7BD604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643" w:type="dxa"/>
            <w:vAlign w:val="center"/>
          </w:tcPr>
          <w:p w14:paraId="7DB1AF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合同条款</w:t>
            </w:r>
          </w:p>
        </w:tc>
        <w:tc>
          <w:tcPr>
            <w:tcW w:w="3804" w:type="dxa"/>
            <w:vAlign w:val="center"/>
          </w:tcPr>
          <w:p w14:paraId="7EBF5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具体详见采购合同</w:t>
            </w:r>
          </w:p>
        </w:tc>
        <w:tc>
          <w:tcPr>
            <w:tcW w:w="1855" w:type="dxa"/>
            <w:vAlign w:val="center"/>
          </w:tcPr>
          <w:p w14:paraId="67EBCE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03C7F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254F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43C5D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43" w:type="dxa"/>
            <w:vAlign w:val="center"/>
          </w:tcPr>
          <w:p w14:paraId="27DC0E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3804" w:type="dxa"/>
            <w:vAlign w:val="center"/>
          </w:tcPr>
          <w:p w14:paraId="09B89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55" w:type="dxa"/>
            <w:vAlign w:val="center"/>
          </w:tcPr>
          <w:p w14:paraId="43E87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5F20AA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B8A208C">
      <w:pPr>
        <w:pStyle w:val="3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1.说明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栏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填写：若优于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或不响应磋商文件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，在说明栏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具体填写。 </w:t>
      </w:r>
    </w:p>
    <w:p w14:paraId="07103399">
      <w:pPr>
        <w:pStyle w:val="3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2.表格不够用，各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可按此表复制。</w:t>
      </w:r>
    </w:p>
    <w:p w14:paraId="3DC3F9D4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55E4417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3AA69E23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45C682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070D9"/>
    <w:rsid w:val="02D26FC2"/>
    <w:rsid w:val="08F40F74"/>
    <w:rsid w:val="10367315"/>
    <w:rsid w:val="127201A9"/>
    <w:rsid w:val="16494054"/>
    <w:rsid w:val="181D4B73"/>
    <w:rsid w:val="22D47562"/>
    <w:rsid w:val="272904F8"/>
    <w:rsid w:val="2CC97ED9"/>
    <w:rsid w:val="2E2070D9"/>
    <w:rsid w:val="32F96254"/>
    <w:rsid w:val="34C0446A"/>
    <w:rsid w:val="36211281"/>
    <w:rsid w:val="3D6A51D1"/>
    <w:rsid w:val="3DBE339E"/>
    <w:rsid w:val="40354679"/>
    <w:rsid w:val="41363E99"/>
    <w:rsid w:val="4745701D"/>
    <w:rsid w:val="500B7177"/>
    <w:rsid w:val="51634D7A"/>
    <w:rsid w:val="541303D5"/>
    <w:rsid w:val="580F4DEC"/>
    <w:rsid w:val="5B9F1573"/>
    <w:rsid w:val="602C1495"/>
    <w:rsid w:val="6461053F"/>
    <w:rsid w:val="659D1134"/>
    <w:rsid w:val="6722022A"/>
    <w:rsid w:val="71513CCD"/>
    <w:rsid w:val="7A56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basedOn w:val="1"/>
    <w:qFormat/>
    <w:uiPriority w:val="0"/>
    <w:pPr>
      <w:widowControl w:val="0"/>
      <w:ind w:firstLine="420"/>
      <w:jc w:val="both"/>
    </w:pPr>
    <w:rPr>
      <w:rFonts w:eastAsia="宋体"/>
      <w:kern w:val="2"/>
      <w:sz w:val="21"/>
      <w:szCs w:val="20"/>
    </w:rPr>
  </w:style>
  <w:style w:type="paragraph" w:styleId="4">
    <w:name w:val="Body Text 3"/>
    <w:basedOn w:val="1"/>
    <w:qFormat/>
    <w:uiPriority w:val="0"/>
    <w:pPr>
      <w:jc w:val="center"/>
    </w:pPr>
    <w:rPr>
      <w:b/>
      <w:spacing w:val="-20"/>
      <w:w w:val="110"/>
      <w:sz w:val="52"/>
    </w:rPr>
  </w:style>
  <w:style w:type="paragraph" w:styleId="5">
    <w:name w:val="Subtitle"/>
    <w:basedOn w:val="1"/>
    <w:next w:val="1"/>
    <w:qFormat/>
    <w:uiPriority w:val="0"/>
    <w:pPr>
      <w:keepNext/>
      <w:adjustRightInd w:val="0"/>
      <w:spacing w:before="240" w:after="60" w:line="312" w:lineRule="atLeast"/>
      <w:jc w:val="center"/>
      <w:textAlignment w:val="baseline"/>
    </w:pPr>
    <w:rPr>
      <w:rFonts w:ascii="Arial" w:hAnsi="Arial"/>
      <w:b/>
      <w:kern w:val="0"/>
      <w:sz w:val="32"/>
      <w:szCs w:val="20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434</Words>
  <Characters>449</Characters>
  <Lines>0</Lines>
  <Paragraphs>0</Paragraphs>
  <TotalTime>1</TotalTime>
  <ScaleCrop>false</ScaleCrop>
  <LinksUpToDate>false</LinksUpToDate>
  <CharactersWithSpaces>485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2025-01-14T11:19:00Z</dcterms:created>
  <dc:creator>WPS_1694750927</dc:creator>
  <cp:lastModifiedBy>WPS_1694750927</cp:lastModifiedBy>
  <cp:lastPrinted>2025-07-01T01:08:00Z</cp:lastPrinted>
  <dcterms:modified xsi:type="dcterms:W3CDTF">2026-08-24T00:56:33Z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6DAA75475F5448CEB95CC859FAAF68D8_13</vt:lpwstr>
  </property>
  <property fmtid="{D5CDD505-2E9C-101B-9397-08002B2CF9AE}" pid="4" name="KSOTemplateDocerSaveRecord">
    <vt:lpwstr>eyJoZGlkIjoiZjFmZWIzNDg2MmIzZjExOTIzMmViNTBmYTMwYTk0ZWYiLCJ1c2VySWQiOiIxNTMyNTc4MzYyIn0=</vt:lpwstr>
  </property>
</Properties>
</file>