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F82FF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技术方案</w:t>
      </w:r>
    </w:p>
    <w:p w14:paraId="5373FEBC">
      <w:pPr>
        <w:pStyle w:val="2"/>
        <w:rPr>
          <w:rFonts w:hint="eastAsia"/>
        </w:rPr>
      </w:pPr>
      <w:bookmarkStart w:id="0" w:name="_GoBack"/>
      <w:bookmarkEnd w:id="0"/>
    </w:p>
    <w:p w14:paraId="118BDCC1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582019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F0D8F"/>
    <w:rsid w:val="1AFF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2026-06-30T10:08:00Z</dcterms:created>
  <dc:creator>唯一</dc:creator>
  <cp:lastModifiedBy>唯一</cp:lastModifiedBy>
  <dcterms:modified xsi:type="dcterms:W3CDTF">2026-06-30T10:09:53Z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BB58BB44B04F46AD9F40EE04C01F9391_11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