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1EC96">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营业执照等主体资格证明文件：在中华人民共和国境内注册，依法取得并有效存续的营业执照（含电子营业执照）\事业单位法人证书\民办非企业单位登记证书\非企业专业服务机构执业许可证等。</w:t>
      </w:r>
    </w:p>
    <w:p w14:paraId="12B5AB46">
      <w:pPr>
        <w:pStyle w:val="7"/>
        <w:keepNext w:val="0"/>
        <w:keepLines w:val="0"/>
        <w:pageBreakBefore w:val="0"/>
        <w:widowControl/>
        <w:numPr>
          <w:numId w:val="0"/>
        </w:numPr>
        <w:kinsoku/>
        <w:wordWrap/>
        <w:overflowPunct/>
        <w:topLinePunct w:val="0"/>
        <w:autoSpaceDE/>
        <w:autoSpaceDN/>
        <w:bidi w:val="0"/>
        <w:adjustRightInd/>
        <w:snapToGrid/>
        <w:spacing w:line="360" w:lineRule="auto"/>
        <w:ind w:firstLine="240" w:firstLineChars="1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.授权书：</w:t>
      </w:r>
      <w:r>
        <w:rPr>
          <w:rFonts w:hint="eastAsia" w:ascii="宋体" w:hAnsi="宋体" w:eastAsia="宋体" w:cs="宋体"/>
          <w:sz w:val="24"/>
          <w:szCs w:val="24"/>
          <w:highlight w:val="none"/>
        </w:rPr>
        <w:t>法定代表人（主要负责人）委托代理人参加投标时，应提供法定代表人（主要负责人）委托授权书；法定代表人（主要负责人）亲自参加投标时，应提供法定代表人（主要负责人）身份证明书</w:t>
      </w:r>
    </w:p>
    <w:p w14:paraId="47C096D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.财务状况报告：</w:t>
      </w:r>
      <w:r>
        <w:rPr>
          <w:rFonts w:hint="eastAsia" w:ascii="宋体" w:hAnsi="宋体" w:eastAsia="宋体" w:cs="宋体"/>
          <w:sz w:val="24"/>
          <w:szCs w:val="24"/>
          <w:highlight w:val="none"/>
        </w:rPr>
        <w:t>2024年度或2025年度经审计的财务会计报告（至少包括审计报告、资产负债表、现金流量表和利润表，成立时间至提交投标文件截止时间不足一年的可提供成立后任意时段的资产负债表）审计报告须具有注册会计师行业统一监管平台（http://acc.mof.gov.cn）赋予的验证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或提交投标文件截止时间前三个月内其基本账户开户银行出具的资信证明(附基本存款账户信息）或信用担保机构出具的投标担保函（以上三种形式的资料提供任何一种即可）。</w:t>
      </w:r>
    </w:p>
    <w:p w14:paraId="22BC052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sz w:val="24"/>
          <w:szCs w:val="24"/>
          <w:highlight w:val="none"/>
        </w:rPr>
      </w:pP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rPr>
        <w:t>.税收缴纳证明：</w:t>
      </w:r>
      <w:r>
        <w:rPr>
          <w:rFonts w:hint="eastAsia" w:ascii="宋体" w:hAnsi="宋体" w:eastAsia="宋体" w:cs="宋体"/>
          <w:sz w:val="24"/>
          <w:szCs w:val="24"/>
          <w:highlight w:val="none"/>
        </w:rPr>
        <w:t>提交投标文件截止时间前一年内至少一个月的纳税证明或完税证明（任意税种），纳税证明或完税证明上应有代收机构或税务机关的公章或业务专用章。（依法免税的供应商应提供相应文件证明）。</w:t>
      </w:r>
    </w:p>
    <w:p w14:paraId="7D08A7D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rPr>
        <w:t>.社会保障资金缴纳证明：</w:t>
      </w:r>
      <w:r>
        <w:rPr>
          <w:rFonts w:hint="eastAsia" w:ascii="宋体" w:hAnsi="宋体" w:eastAsia="宋体" w:cs="宋体"/>
          <w:sz w:val="24"/>
          <w:szCs w:val="24"/>
          <w:highlight w:val="none"/>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sz w:val="24"/>
          <w:szCs w:val="24"/>
          <w:lang w:val="en-US" w:eastAsia="zh-CN"/>
        </w:rPr>
        <w:t>6</w:t>
      </w:r>
      <w:r>
        <w:rPr>
          <w:rFonts w:hint="eastAsia" w:ascii="宋体" w:hAnsi="宋体" w:eastAsia="宋体" w:cs="宋体"/>
          <w:b w:val="0"/>
          <w:bCs/>
          <w:sz w:val="24"/>
          <w:szCs w:val="24"/>
        </w:rPr>
        <w:t>.供应商提供具有履行本合同所必需的设备和专业技术能力的承诺函；</w:t>
      </w:r>
    </w:p>
    <w:p w14:paraId="077FC7F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7</w:t>
      </w:r>
      <w:r>
        <w:rPr>
          <w:rFonts w:hint="eastAsia" w:ascii="宋体" w:hAnsi="宋体" w:eastAsia="宋体" w:cs="宋体"/>
          <w:b w:val="0"/>
          <w:bCs/>
          <w:sz w:val="24"/>
          <w:szCs w:val="24"/>
        </w:rPr>
        <w:t>.供应商参加采购活动前3年内在经营活动中没有重大违法记录：参加采购活动前3年内在经营活动中没有重大违法记录；并提供书面声明；</w:t>
      </w:r>
    </w:p>
    <w:p w14:paraId="46A51E9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8</w:t>
      </w:r>
      <w:r>
        <w:rPr>
          <w:rFonts w:hint="eastAsia" w:ascii="宋体" w:hAnsi="宋体" w:eastAsia="宋体" w:cs="宋体"/>
          <w:b w:val="0"/>
          <w:bCs/>
          <w:sz w:val="24"/>
          <w:szCs w:val="24"/>
        </w:rPr>
        <w:t>.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p w14:paraId="651CFF6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sz w:val="24"/>
          <w:szCs w:val="24"/>
        </w:rPr>
      </w:pPr>
      <w:bookmarkStart w:id="0" w:name="_GoBack"/>
      <w:bookmarkEnd w:id="0"/>
      <w:r>
        <w:rPr>
          <w:rFonts w:hint="eastAsia" w:ascii="宋体" w:hAnsi="宋体" w:eastAsia="宋体" w:cs="宋体"/>
          <w:b w:val="0"/>
          <w:bCs/>
          <w:sz w:val="24"/>
          <w:szCs w:val="24"/>
          <w:lang w:val="en-US" w:eastAsia="zh-CN"/>
        </w:rPr>
        <w:t>9</w:t>
      </w:r>
      <w:r>
        <w:rPr>
          <w:rFonts w:hint="eastAsia" w:ascii="宋体" w:hAnsi="宋体" w:eastAsia="宋体" w:cs="宋体"/>
          <w:b w:val="0"/>
          <w:bCs/>
          <w:sz w:val="24"/>
          <w:szCs w:val="24"/>
        </w:rPr>
        <w:t>.本项目不接受联合体投标（提供书面声明）。</w:t>
      </w:r>
    </w:p>
    <w:p w14:paraId="51C13070"/>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CB923"/>
    <w:multiLevelType w:val="singleLevel"/>
    <w:tmpl w:val="721CB92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84222"/>
    <w:rsid w:val="19E96BF1"/>
    <w:rsid w:val="7E084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bidi="ar-SA"/>
    </w:rPr>
  </w:style>
  <w:style w:type="paragraph" w:styleId="3">
    <w:name w:val="Plain Text"/>
    <w:basedOn w:val="1"/>
    <w:qFormat/>
    <w:uiPriority w:val="0"/>
    <w:rPr>
      <w:rFonts w:ascii="宋体" w:hAns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205</Words>
  <Characters>205</Characters>
  <Lines>0</Lines>
  <Paragraphs>0</Paragraphs>
  <TotalTime>0</TotalTime>
  <ScaleCrop>false</ScaleCrop>
  <LinksUpToDate>false</LinksUpToDate>
  <CharactersWithSpaces>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2025-09-29T07:27:00Z</dcterms:created>
  <dc:creator>我在
丶等风</dc:creator>
  <cp:lastModifiedBy>牛超</cp:lastModifiedBy>
  <dcterms:modified xsi:type="dcterms:W3CDTF">2026-06-26T09:19:01Z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CA998815ABD941E2A0A1044A353E3B10_11</vt:lpwstr>
  </property>
  <property fmtid="{D5CDD505-2E9C-101B-9397-08002B2CF9AE}" pid="4" name="KSOTemplateDocerSaveRecord">
    <vt:lpwstr>eyJoZGlkIjoiMzEwNTM5NzYwMDRjMzkwZTVkZjY2ODkwMGIxNGU0OTUiLCJ1c2VySWQiOiI0NTA5Nzk3MDQifQ==</vt:lpwstr>
  </property>
</Properties>
</file>