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A2067" w14:textId="77777777" w:rsidR="000C7D85" w:rsidRPr="005C3576" w:rsidRDefault="000C7D85" w:rsidP="000C7D85">
      <w:pPr>
        <w:pStyle w:val="null3"/>
        <w:jc w:val="center"/>
        <w:outlineLvl w:val="2"/>
        <w:rPr>
          <w:b/>
          <w:sz w:val="28"/>
        </w:rPr>
      </w:pPr>
      <w:r w:rsidRPr="005C3576">
        <w:rPr>
          <w:b/>
          <w:sz w:val="28"/>
        </w:rPr>
        <w:t>陕西省政府采购供应</w:t>
      </w:r>
      <w:proofErr w:type="gramStart"/>
      <w:r w:rsidRPr="005C3576">
        <w:rPr>
          <w:b/>
          <w:sz w:val="28"/>
        </w:rPr>
        <w:t>商拒绝</w:t>
      </w:r>
      <w:proofErr w:type="gramEnd"/>
      <w:r w:rsidRPr="005C3576">
        <w:rPr>
          <w:b/>
          <w:sz w:val="28"/>
        </w:rPr>
        <w:t>政府采购领域商业贿赂承诺书</w:t>
      </w:r>
    </w:p>
    <w:p w14:paraId="6436B8F0" w14:textId="77777777" w:rsidR="00843E1A" w:rsidRPr="006C3375" w:rsidRDefault="00843E1A" w:rsidP="00843E1A">
      <w:pPr>
        <w:spacing w:line="360" w:lineRule="auto"/>
        <w:ind w:firstLineChars="150" w:firstLine="36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为响应党中央、国务院关于治理政府采购领域商业贿赂行为的号召，我公司在此庄严承诺：</w:t>
      </w:r>
    </w:p>
    <w:p w14:paraId="2261C9B3" w14:textId="77777777" w:rsidR="00843E1A" w:rsidRPr="006C3375" w:rsidRDefault="00843E1A" w:rsidP="00843E1A">
      <w:pPr>
        <w:spacing w:line="360" w:lineRule="auto"/>
        <w:ind w:firstLineChars="200" w:firstLine="48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1、在参与政府采购活动中遵纪守法、诚信经营、公平竞标。</w:t>
      </w:r>
    </w:p>
    <w:p w14:paraId="1C838AD5" w14:textId="77777777" w:rsidR="00843E1A" w:rsidRPr="006C3375" w:rsidRDefault="00843E1A" w:rsidP="00843E1A">
      <w:pPr>
        <w:spacing w:line="360" w:lineRule="auto"/>
        <w:ind w:firstLineChars="200" w:firstLine="48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2、不向政府采购人、采购代理机构和政府采购评审专家进行任何形式的商业贿赂以谋取交易机会。</w:t>
      </w:r>
    </w:p>
    <w:p w14:paraId="7D71C6B2" w14:textId="77777777" w:rsidR="00843E1A" w:rsidRPr="006C3375" w:rsidRDefault="00843E1A" w:rsidP="00843E1A">
      <w:pPr>
        <w:spacing w:line="360" w:lineRule="auto"/>
        <w:ind w:firstLineChars="200" w:firstLine="48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3、不向政府采购代理机构和采购人提供虚假资格文件或采用虚假应标方式参与政府采购市场竞争并谋取成交。</w:t>
      </w:r>
    </w:p>
    <w:p w14:paraId="10E09925" w14:textId="77777777" w:rsidR="00843E1A" w:rsidRPr="006C3375" w:rsidRDefault="00843E1A" w:rsidP="00843E1A">
      <w:pPr>
        <w:spacing w:line="360" w:lineRule="auto"/>
        <w:ind w:firstLineChars="200" w:firstLine="48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4、不采取“围标、陪标”等商业欺诈手段获得政府采购订单。</w:t>
      </w:r>
    </w:p>
    <w:p w14:paraId="135FEB4C" w14:textId="77777777" w:rsidR="00843E1A" w:rsidRPr="006C3375" w:rsidRDefault="00843E1A" w:rsidP="00843E1A">
      <w:pPr>
        <w:spacing w:line="360" w:lineRule="auto"/>
        <w:ind w:firstLineChars="200" w:firstLine="48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5、不采取不正当手段诋毁、排挤其他供应商。</w:t>
      </w:r>
    </w:p>
    <w:p w14:paraId="61D287B1" w14:textId="77777777" w:rsidR="00843E1A" w:rsidRPr="006C3375" w:rsidRDefault="00843E1A" w:rsidP="00843E1A">
      <w:pPr>
        <w:spacing w:line="360" w:lineRule="auto"/>
        <w:ind w:firstLineChars="200" w:firstLine="48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6、不在提供商品和服务时“偷梁换柱、以次充好”损害采购人的合法权益。</w:t>
      </w:r>
    </w:p>
    <w:p w14:paraId="64AC7D45" w14:textId="77777777" w:rsidR="00843E1A" w:rsidRPr="006C3375" w:rsidRDefault="00843E1A" w:rsidP="00843E1A">
      <w:pPr>
        <w:spacing w:line="360" w:lineRule="auto"/>
        <w:ind w:leftChars="114" w:left="239" w:firstLineChars="100" w:firstLine="24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7、不与采购人、采购代理机构政府采购评审专家或其他供应商恶意串通，进行质疑和投诉，维护政府采购市场秩序。</w:t>
      </w:r>
    </w:p>
    <w:p w14:paraId="484EB674" w14:textId="77777777" w:rsidR="00843E1A" w:rsidRPr="006C3375" w:rsidRDefault="00843E1A" w:rsidP="00843E1A">
      <w:pPr>
        <w:spacing w:line="360" w:lineRule="auto"/>
        <w:ind w:leftChars="114" w:left="239" w:firstLineChars="100" w:firstLine="24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8、尊重和接受政府采购监督管理部门的监督和政府采购代理机构招标采购要求，承担因违约行为给采购人造成的损失。</w:t>
      </w:r>
    </w:p>
    <w:p w14:paraId="0EBA59AF" w14:textId="77777777" w:rsidR="00843E1A" w:rsidRPr="006C3375" w:rsidRDefault="00843E1A" w:rsidP="00843E1A">
      <w:pPr>
        <w:spacing w:line="360" w:lineRule="auto"/>
        <w:ind w:firstLineChars="200" w:firstLine="48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9、不发生其它有悖于政府采购公开、公平、公正和诚信原则的行为。</w:t>
      </w:r>
    </w:p>
    <w:p w14:paraId="4ABEDA63" w14:textId="77777777" w:rsidR="00843E1A" w:rsidRPr="006C3375" w:rsidRDefault="00843E1A" w:rsidP="00843E1A">
      <w:pPr>
        <w:spacing w:line="360" w:lineRule="auto"/>
        <w:ind w:firstLineChars="150" w:firstLine="36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供应商全称（公章）：</w:t>
      </w:r>
      <w:r w:rsidRPr="006C3375">
        <w:rPr>
          <w:rFonts w:asciiTheme="majorEastAsia" w:eastAsiaTheme="majorEastAsia" w:hAnsiTheme="majorEastAsia" w:hint="eastAsia"/>
          <w:sz w:val="24"/>
          <w:szCs w:val="28"/>
          <w:u w:val="single"/>
        </w:rPr>
        <w:t xml:space="preserve"> </w:t>
      </w:r>
      <w:r w:rsidRPr="006C3375">
        <w:rPr>
          <w:rFonts w:asciiTheme="majorEastAsia" w:eastAsiaTheme="majorEastAsia" w:hAnsiTheme="majorEastAsia"/>
          <w:sz w:val="24"/>
          <w:szCs w:val="28"/>
          <w:u w:val="single"/>
        </w:rPr>
        <w:t xml:space="preserve">                           </w:t>
      </w:r>
    </w:p>
    <w:p w14:paraId="16CCD4B2" w14:textId="77777777" w:rsidR="00843E1A" w:rsidRPr="006C3375" w:rsidRDefault="00843E1A" w:rsidP="00843E1A">
      <w:pPr>
        <w:spacing w:line="360" w:lineRule="auto"/>
        <w:ind w:firstLineChars="150" w:firstLine="360"/>
        <w:rPr>
          <w:rFonts w:asciiTheme="majorEastAsia" w:eastAsiaTheme="majorEastAsia" w:hAnsiTheme="majorEastAsia" w:hint="eastAsia"/>
          <w:sz w:val="24"/>
          <w:szCs w:val="28"/>
        </w:rPr>
      </w:pPr>
      <w:r w:rsidRPr="006C3375">
        <w:rPr>
          <w:rFonts w:asciiTheme="majorEastAsia" w:eastAsiaTheme="majorEastAsia" w:hAnsiTheme="majorEastAsia" w:hint="eastAsia"/>
          <w:sz w:val="24"/>
        </w:rPr>
        <w:t>法定代表人或被授权人</w:t>
      </w:r>
      <w:r w:rsidRPr="006C3375">
        <w:rPr>
          <w:rFonts w:asciiTheme="majorEastAsia" w:eastAsiaTheme="majorEastAsia" w:hAnsiTheme="majorEastAsia" w:hint="eastAsia"/>
          <w:sz w:val="24"/>
          <w:szCs w:val="28"/>
        </w:rPr>
        <w:t xml:space="preserve">（签字或盖章）： </w:t>
      </w:r>
      <w:r w:rsidRPr="006C3375">
        <w:rPr>
          <w:rFonts w:asciiTheme="majorEastAsia" w:eastAsiaTheme="majorEastAsia" w:hAnsiTheme="majorEastAsia" w:hint="eastAsia"/>
          <w:sz w:val="24"/>
          <w:szCs w:val="28"/>
          <w:u w:val="single"/>
        </w:rPr>
        <w:t xml:space="preserve">           </w:t>
      </w:r>
    </w:p>
    <w:p w14:paraId="4B086424" w14:textId="77777777" w:rsidR="00843E1A" w:rsidRPr="006C3375" w:rsidRDefault="00843E1A" w:rsidP="00843E1A">
      <w:pPr>
        <w:spacing w:line="360" w:lineRule="auto"/>
        <w:ind w:firstLineChars="150" w:firstLine="36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地址：                              邮编：</w:t>
      </w:r>
    </w:p>
    <w:p w14:paraId="1BF68AC1" w14:textId="77777777" w:rsidR="00843E1A" w:rsidRPr="006C3375" w:rsidRDefault="00843E1A" w:rsidP="00843E1A">
      <w:pPr>
        <w:spacing w:line="360" w:lineRule="auto"/>
        <w:ind w:firstLineChars="150" w:firstLine="360"/>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电话：</w:t>
      </w:r>
    </w:p>
    <w:p w14:paraId="5C35C123" w14:textId="77777777" w:rsidR="00843E1A" w:rsidRPr="006C3375" w:rsidRDefault="00843E1A" w:rsidP="00843E1A">
      <w:pPr>
        <w:spacing w:line="360" w:lineRule="auto"/>
        <w:ind w:firstLineChars="150" w:firstLine="360"/>
        <w:rPr>
          <w:rFonts w:asciiTheme="majorEastAsia" w:eastAsiaTheme="majorEastAsia" w:hAnsiTheme="majorEastAsia" w:hint="eastAsia"/>
          <w:sz w:val="24"/>
          <w:szCs w:val="28"/>
        </w:rPr>
      </w:pPr>
    </w:p>
    <w:p w14:paraId="3F73F41A" w14:textId="4B856979" w:rsidR="005C3975" w:rsidRPr="00843E1A" w:rsidRDefault="00843E1A" w:rsidP="00843E1A">
      <w:pPr>
        <w:spacing w:line="360" w:lineRule="auto"/>
        <w:ind w:right="480" w:firstLineChars="150" w:firstLine="360"/>
        <w:jc w:val="center"/>
        <w:rPr>
          <w:rFonts w:asciiTheme="majorEastAsia" w:eastAsiaTheme="majorEastAsia" w:hAnsiTheme="majorEastAsia" w:hint="eastAsia"/>
          <w:sz w:val="24"/>
          <w:szCs w:val="28"/>
        </w:rPr>
      </w:pPr>
      <w:r w:rsidRPr="006C3375">
        <w:rPr>
          <w:rFonts w:asciiTheme="majorEastAsia" w:eastAsiaTheme="majorEastAsia" w:hAnsiTheme="majorEastAsia" w:hint="eastAsia"/>
          <w:sz w:val="24"/>
          <w:szCs w:val="28"/>
        </w:rPr>
        <w:t xml:space="preserve">                                                 年  月  日</w:t>
      </w:r>
    </w:p>
    <w:sectPr w:rsidR="005C3975" w:rsidRPr="00843E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28BBF" w14:textId="77777777" w:rsidR="005E71CA" w:rsidRDefault="005E71CA" w:rsidP="000C7D85">
      <w:pPr>
        <w:rPr>
          <w:rFonts w:hint="eastAsia"/>
        </w:rPr>
      </w:pPr>
      <w:r>
        <w:separator/>
      </w:r>
    </w:p>
  </w:endnote>
  <w:endnote w:type="continuationSeparator" w:id="0">
    <w:p w14:paraId="428AED83" w14:textId="77777777" w:rsidR="005E71CA" w:rsidRDefault="005E71CA" w:rsidP="000C7D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808A5" w14:textId="77777777" w:rsidR="005E71CA" w:rsidRDefault="005E71CA" w:rsidP="000C7D85">
      <w:pPr>
        <w:rPr>
          <w:rFonts w:hint="eastAsia"/>
        </w:rPr>
      </w:pPr>
      <w:r>
        <w:separator/>
      </w:r>
    </w:p>
  </w:footnote>
  <w:footnote w:type="continuationSeparator" w:id="0">
    <w:p w14:paraId="1EBE0A67" w14:textId="77777777" w:rsidR="005E71CA" w:rsidRDefault="005E71CA" w:rsidP="000C7D8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789"/>
    <w:rsid w:val="000C7D85"/>
    <w:rsid w:val="001964EF"/>
    <w:rsid w:val="002C104F"/>
    <w:rsid w:val="005C3576"/>
    <w:rsid w:val="005C3975"/>
    <w:rsid w:val="005E71CA"/>
    <w:rsid w:val="00676789"/>
    <w:rsid w:val="00843E1A"/>
    <w:rsid w:val="009D07D0"/>
    <w:rsid w:val="00A72208"/>
    <w:rsid w:val="00E34BF0"/>
    <w:rsid w:val="00ED0647"/>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09D64"/>
  <w15:chartTrackingRefBased/>
  <w15:docId w15:val="{8714BFAA-2621-4D6B-BCBB-BDD96527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D8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D85"/>
    <w:pPr>
      <w:tabs>
        <w:tab w:val="center" w:pos="4153"/>
        <w:tab w:val="right" w:pos="8306"/>
      </w:tabs>
      <w:snapToGrid w:val="0"/>
      <w:jc w:val="center"/>
    </w:pPr>
    <w:rPr>
      <w:sz w:val="18"/>
      <w:szCs w:val="18"/>
    </w:rPr>
  </w:style>
  <w:style w:type="character" w:customStyle="1" w:styleId="a4">
    <w:name w:val="页眉 字符"/>
    <w:basedOn w:val="a0"/>
    <w:link w:val="a3"/>
    <w:uiPriority w:val="99"/>
    <w:rsid w:val="000C7D85"/>
    <w:rPr>
      <w:sz w:val="18"/>
      <w:szCs w:val="18"/>
    </w:rPr>
  </w:style>
  <w:style w:type="paragraph" w:styleId="a5">
    <w:name w:val="footer"/>
    <w:basedOn w:val="a"/>
    <w:link w:val="a6"/>
    <w:uiPriority w:val="99"/>
    <w:unhideWhenUsed/>
    <w:rsid w:val="000C7D85"/>
    <w:pPr>
      <w:tabs>
        <w:tab w:val="center" w:pos="4153"/>
        <w:tab w:val="right" w:pos="8306"/>
      </w:tabs>
      <w:snapToGrid w:val="0"/>
      <w:jc w:val="left"/>
    </w:pPr>
    <w:rPr>
      <w:sz w:val="18"/>
      <w:szCs w:val="18"/>
    </w:rPr>
  </w:style>
  <w:style w:type="character" w:customStyle="1" w:styleId="a6">
    <w:name w:val="页脚 字符"/>
    <w:basedOn w:val="a0"/>
    <w:link w:val="a5"/>
    <w:uiPriority w:val="99"/>
    <w:rsid w:val="000C7D85"/>
    <w:rPr>
      <w:sz w:val="18"/>
      <w:szCs w:val="18"/>
    </w:rPr>
  </w:style>
  <w:style w:type="paragraph" w:customStyle="1" w:styleId="null3">
    <w:name w:val="null3"/>
    <w:hidden/>
    <w:rsid w:val="000C7D85"/>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292</Words>
  <Characters>292</Characters>
  <Application>Microsoft Office Word</Application>
  <DocSecurity>0</DocSecurity>
  <Lines>15</Lines>
  <Paragraphs>20</Paragraphs>
  <ScaleCrop>false</ScaleCrop>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5</cp:revision>
  <dcterms:created xsi:type="dcterms:W3CDTF">2024-05-16T05:48:00Z</dcterms:created>
  <dcterms:modified xsi:type="dcterms:W3CDTF">2026-06-17T01:34:00Z</dcterms:modified>
</cp:coreProperties>
</file>