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D579F2">
      <w:pPr>
        <w:pStyle w:val="5"/>
        <w:spacing w:before="156" w:beforeLines="50"/>
        <w:ind w:firstLine="0" w:firstLineChars="0"/>
        <w:jc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无围标、串标行为承诺书</w:t>
      </w:r>
    </w:p>
    <w:p w14:paraId="5E7F88EF">
      <w:pPr>
        <w:pStyle w:val="5"/>
        <w:spacing w:line="600" w:lineRule="exact"/>
        <w:ind w:left="0" w:leftChars="0"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本公司郑董承诺：我公司自觉遵守《中华人民共和国政府采购法》、《中华人民共和国政府采购法实施条例》、《中华人民共和国招标投标法》和《中华人民共和国招标投标法实施条例》以及政府采购、招投标管理的有关规定。我公司在参加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single"/>
          <w:lang w:val="en-US" w:eastAsia="zh-CN"/>
        </w:rPr>
        <w:t xml:space="preserve">                   （项目名称）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none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项目编号：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single"/>
        </w:rPr>
        <w:t xml:space="preserve">   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活动中，无以下围标、串标行为：</w:t>
      </w:r>
    </w:p>
    <w:p w14:paraId="7902AAB4">
      <w:pPr>
        <w:pStyle w:val="5"/>
        <w:spacing w:line="600" w:lineRule="exact"/>
        <w:ind w:firstLineChars="175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1）不同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的投标（响应）文件由同一单位或者个人编制；</w:t>
      </w:r>
    </w:p>
    <w:p w14:paraId="5128F4FB">
      <w:pPr>
        <w:pStyle w:val="5"/>
        <w:spacing w:line="600" w:lineRule="exact"/>
        <w:ind w:firstLineChars="175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2）不同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委托同一单位或者个人办理投标事宜；</w:t>
      </w:r>
    </w:p>
    <w:p w14:paraId="762905DC">
      <w:pPr>
        <w:pStyle w:val="5"/>
        <w:spacing w:line="600" w:lineRule="exact"/>
        <w:ind w:firstLineChars="175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3）不同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的投标（响应）文件载明的项目管理成员或者联系人员为同一人；</w:t>
      </w:r>
    </w:p>
    <w:p w14:paraId="22FFD156">
      <w:pPr>
        <w:pStyle w:val="5"/>
        <w:spacing w:line="600" w:lineRule="exact"/>
        <w:ind w:firstLineChars="175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4）不同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的投标（响应）文件异常一致或者投标（响应）报价呈规律性差异；</w:t>
      </w:r>
    </w:p>
    <w:p w14:paraId="79E3131F">
      <w:pPr>
        <w:pStyle w:val="5"/>
        <w:spacing w:line="600" w:lineRule="exact"/>
        <w:ind w:firstLineChars="175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5）不同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的投标（响应）文件相互混装；</w:t>
      </w:r>
    </w:p>
    <w:p w14:paraId="6717D37C">
      <w:pPr>
        <w:pStyle w:val="5"/>
        <w:spacing w:line="600" w:lineRule="exact"/>
        <w:ind w:firstLineChars="175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6）不同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的投标保证金从同一单位或者个人的账户转出；</w:t>
      </w:r>
    </w:p>
    <w:p w14:paraId="0A1CC983">
      <w:pPr>
        <w:pStyle w:val="5"/>
        <w:spacing w:line="600" w:lineRule="exact"/>
        <w:ind w:firstLineChars="175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7）不同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的单位负责人为同一人或者存在直接控股、管理关系的不同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，参加同一合同项下的政府采购活动；</w:t>
      </w:r>
    </w:p>
    <w:p w14:paraId="6AD39FC9">
      <w:pPr>
        <w:pStyle w:val="5"/>
        <w:spacing w:line="600" w:lineRule="exact"/>
        <w:ind w:firstLineChars="175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8）法律法规界定的其他围标串标行为。</w:t>
      </w:r>
    </w:p>
    <w:p w14:paraId="435F78B9">
      <w:pPr>
        <w:pStyle w:val="5"/>
        <w:spacing w:line="6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如有发现我公司存在围标、串标行为，我公司愿承担一切法律责任。</w:t>
      </w:r>
    </w:p>
    <w:p w14:paraId="24EE7E41">
      <w:pPr>
        <w:pStyle w:val="5"/>
        <w:spacing w:line="6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特此承诺！</w:t>
      </w:r>
    </w:p>
    <w:p w14:paraId="464CF49D">
      <w:pPr>
        <w:pStyle w:val="5"/>
        <w:spacing w:line="6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注：以上格式不得修改。</w:t>
      </w:r>
    </w:p>
    <w:p w14:paraId="6E16637F">
      <w:pPr>
        <w:spacing w:line="480" w:lineRule="auto"/>
        <w:ind w:firstLine="3360" w:firstLineChars="140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名称：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（盖章）</w:t>
      </w:r>
    </w:p>
    <w:p w14:paraId="770961FB">
      <w:pPr>
        <w:spacing w:line="360" w:lineRule="auto"/>
        <w:ind w:firstLine="3360" w:firstLineChars="140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法定代表人</w:t>
      </w:r>
    </w:p>
    <w:p w14:paraId="3FEC7BCD">
      <w:pPr>
        <w:spacing w:line="360" w:lineRule="auto"/>
        <w:ind w:firstLine="3360" w:firstLineChars="140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或委托代理人：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(签字或盖章)</w:t>
      </w:r>
    </w:p>
    <w:p w14:paraId="0BEFBD38">
      <w:pPr>
        <w:pStyle w:val="5"/>
        <w:spacing w:before="156" w:beforeLines="50"/>
        <w:ind w:firstLine="3360" w:firstLineChars="14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日        期：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3ZDhjOTc2NDFiMjA0MGQ1YzYyMTMxODU5MmJlMWMifQ=="/>
  </w:docVars>
  <w:rsids>
    <w:rsidRoot w:val="45A24FFC"/>
    <w:rsid w:val="0536674B"/>
    <w:rsid w:val="3CD73BC8"/>
    <w:rsid w:val="3FA23C5F"/>
    <w:rsid w:val="40EB0F09"/>
    <w:rsid w:val="45A24FFC"/>
    <w:rsid w:val="4966447A"/>
    <w:rsid w:val="5760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列出段落11"/>
    <w:basedOn w:val="1"/>
    <w:autoRedefine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493</Words>
  <Characters>493</Characters>
  <Lines>0</Lines>
  <Paragraphs>0</Paragraphs>
  <TotalTime>4</TotalTime>
  <ScaleCrop>false</ScaleCrop>
  <LinksUpToDate>false</LinksUpToDate>
  <CharactersWithSpaces>569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2024-08-26T01:53:00Z</dcterms:created>
  <dc:creator>@</dc:creator>
  <cp:lastModifiedBy>星星</cp:lastModifiedBy>
  <dcterms:modified xsi:type="dcterms:W3CDTF">2026-03-31T08:23:27Z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12B71F217BF74443A397F140B21D3D9F_11</vt:lpwstr>
  </property>
  <property fmtid="{D5CDD505-2E9C-101B-9397-08002B2CF9AE}" pid="4" name="KSOTemplateDocerSaveRecord">
    <vt:lpwstr>eyJoZGlkIjoiODliNjYzZjdjMjdhYWNiNjI0ZDhlNjk1YWI3ODFlODAiLCJ1c2VySWQiOiIyNjc3MzEwNjgifQ==</vt:lpwstr>
  </property>
</Properties>
</file>