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BF480">
      <w:pPr>
        <w:keepNext w:val="0"/>
        <w:keepLines w:val="0"/>
        <w:pageBreakBefore w:val="0"/>
        <w:widowControl w:val="0"/>
        <w:shd w:val="clear"/>
        <w:kinsoku/>
        <w:wordWrap/>
        <w:overflowPunct/>
        <w:topLinePunct w:val="0"/>
        <w:autoSpaceDE/>
        <w:autoSpaceDN/>
        <w:bidi w:val="0"/>
        <w:adjustRightInd/>
        <w:snapToGrid/>
        <w:spacing w:before="334" w:beforeLines="100" w:after="334" w:afterLines="100" w:line="360" w:lineRule="auto"/>
        <w:ind w:left="600" w:leftChars="250"/>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陕西省政府采购供应商拒绝政府采购领域商业贿赂承诺书</w:t>
      </w:r>
      <w:bookmarkStart w:id="0" w:name="_GoBack"/>
      <w:bookmarkEnd w:id="0"/>
    </w:p>
    <w:p w14:paraId="67EBD02E">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539C1D20">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7176374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7EF2B25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3、不向政府采购代理机构和采购人提供虚假资质文件或采用虚假应标方式参与政府采购市场竞争并谋取成交、成交。</w:t>
      </w:r>
    </w:p>
    <w:p w14:paraId="13BD7BF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4ABC5F4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340A92B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eastAsia="zh-CN"/>
        </w:rPr>
        <w:t>不再提供</w:t>
      </w:r>
      <w:r>
        <w:rPr>
          <w:rFonts w:hint="eastAsia" w:ascii="宋体" w:hAnsi="宋体" w:eastAsia="宋体" w:cs="宋体"/>
          <w:color w:val="auto"/>
          <w:sz w:val="21"/>
          <w:szCs w:val="21"/>
          <w:highlight w:val="none"/>
        </w:rPr>
        <w:t>商品和服务时“偷梁换柱、以次充好”损害采购人的合法权益。</w:t>
      </w:r>
    </w:p>
    <w:p w14:paraId="666E4F2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26AF53C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1C60FC61">
      <w:pPr>
        <w:shd w:val="clea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6C092877">
      <w:pPr>
        <w:shd w:val="clear"/>
        <w:spacing w:line="360" w:lineRule="auto"/>
        <w:ind w:left="719" w:leftChars="200" w:hanging="239" w:hangingChars="114"/>
        <w:jc w:val="left"/>
        <w:rPr>
          <w:rFonts w:hint="eastAsia" w:ascii="宋体" w:hAnsi="宋体" w:eastAsia="宋体" w:cs="宋体"/>
          <w:color w:val="auto"/>
          <w:sz w:val="21"/>
          <w:szCs w:val="21"/>
          <w:highlight w:val="none"/>
        </w:rPr>
      </w:pPr>
    </w:p>
    <w:p w14:paraId="1BD0BA34">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5B55A2A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签字或盖章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41E4D6C3">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w:t>
      </w:r>
    </w:p>
    <w:p w14:paraId="12A0886A">
      <w:pPr>
        <w:shd w:val="clear"/>
        <w:spacing w:line="360" w:lineRule="auto"/>
        <w:ind w:left="719" w:leftChars="200" w:hanging="239" w:hangingChars="114"/>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邮  编：</w:t>
      </w:r>
    </w:p>
    <w:p w14:paraId="649B9CC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p>
    <w:p w14:paraId="3DB6E275">
      <w:pPr>
        <w:shd w:val="clea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026600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FT Thymes"/>
    <w:panose1 w:val="02020603050405020304"/>
    <w:charset w:val="01"/>
    <w:family w:val="swiss"/>
    <w:pitch w:val="default"/>
    <w:sig w:usb0="00000000" w:usb1="00000000" w:usb2="00000009" w:usb3="00000000" w:csb0="400001FF" w:csb1="FFFF0000"/>
  </w:font>
  <w:font w:name="宋体">
    <w:altName w:val="书宋-简"/>
    <w:panose1 w:val="00000000000000000000"/>
    <w:charset w:val="00"/>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FT Thymes"/>
    <w:panose1 w:val="020B06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FT Thymes">
    <w:panose1 w:val="02020603050405020304"/>
    <w:charset w:val="00"/>
    <w:family w:val="auto"/>
    <w:pitch w:val="default"/>
    <w:sig w:usb0="E0002EFF" w:usb1="C000785B" w:usb2="00000009" w:usb3="00000000" w:csb0="00000001" w:csb1="00000000"/>
  </w:font>
  <w:font w:name="Calibri">
    <w:altName w:val="FT Thymes"/>
    <w:panose1 w:val="020F0502020204030204"/>
    <w:charset w:val="00"/>
    <w:family w:val="swiss"/>
    <w:pitch w:val="default"/>
    <w:sig w:usb0="00000000" w:usb1="00000000" w:usb2="00000001" w:usb3="00000000" w:csb0="0000019F" w:csb1="00000000"/>
  </w:font>
  <w:font w:name="书宋-简">
    <w:panose1 w:val="02010600030101010101"/>
    <w:charset w:val="86"/>
    <w:family w:val="auto"/>
    <w:pitch w:val="default"/>
    <w:sig w:usb0="A00002BF" w:usb1="3ACF7CFA" w:usb2="00000016" w:usb3="00000000" w:csb0="00040001" w:csb1="00000000"/>
  </w:font>
  <w:font w:name="SimSun">
    <w:altName w:val="书宋-简"/>
    <w:panose1 w:val="00000000000000000000"/>
    <w:charset w:val="00"/>
    <w:family w:val="auto"/>
    <w:pitch w:val="default"/>
    <w:sig w:usb0="00000000" w:usb1="00000000" w:usb2="00000000" w:usb3="00000000" w:csb0="00000000" w:csb1="00000000"/>
  </w:font>
  <w:font w:name="HarmonyOS Sans SC">
    <w:panose1 w:val="00000500000000000000"/>
    <w:charset w:val="86"/>
    <w:family w:val="auto"/>
    <w:pitch w:val="default"/>
    <w:sig w:usb0="A00002BF" w:usb1="18EF7CFA" w:usb2="00000016" w:usb3="00000000" w:csb0="00040001" w:csb1="00000000"/>
  </w:font>
  <w:font w:name="Tahoma">
    <w:altName w:val="noto sans thai"/>
    <w:panose1 w:val="00000000000000000000"/>
    <w:charset w:val="00"/>
    <w:family w:val="auto"/>
    <w:pitch w:val="default"/>
    <w:sig w:usb0="00000000" w:usb1="00000000" w:usb2="00000000" w:usb3="00000000" w:csb0="00000000" w:csb1="00000000"/>
  </w:font>
  <w:font w:name="方正中等线-简">
    <w:panose1 w:val="02000500000000000000"/>
    <w:charset w:val="86"/>
    <w:family w:val="auto"/>
    <w:pitch w:val="default"/>
    <w:sig w:usb0="A00002BF" w:usb1="78CF7CFB"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D2C367"/>
    <w:rsid w:val="FBD2C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Office_12.1.3.26881_F1E327BC-269C-435d-A152-05C5408002CA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2026-07-08T16:42:00Z</dcterms:created>
  <dc:creator></dc:creator>
  <cp:lastModifiedBy></cp:lastModifiedBy>
  <dcterms:modified xsi:type="dcterms:W3CDTF">2026-07-08T16:42:27Z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2052-12.1.3.26881</vt:lpwstr>
  </property>
  <property fmtid="{D5CDD505-2E9C-101B-9397-08002B2CF9AE}" pid="3" name="ICV">
    <vt:lpwstr>58E65361E301313F6B0D4E6A8CE5CDB6_41</vt:lpwstr>
  </property>
</Properties>
</file>