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0461B6">
      <w:pPr>
        <w:jc w:val="both"/>
        <w:rPr>
          <w:rFonts w:hint="default" w:ascii="宋体" w:hAnsi="宋体" w:cs="宋体"/>
          <w:b/>
          <w:bCs/>
          <w:color w:val="auto"/>
          <w:sz w:val="28"/>
          <w:szCs w:val="32"/>
          <w:highlight w:val="none"/>
          <w:lang w:val="en-US" w:eastAsia="zh-CN"/>
        </w:rPr>
      </w:pPr>
      <w:r>
        <w:rPr>
          <w:b w:val="0"/>
          <w:bCs w:val="0"/>
          <w:sz w:val="21"/>
          <w:szCs w:val="21"/>
        </w:rPr>
        <w:t>附件：</w:t>
      </w:r>
      <w:r>
        <w:rPr>
          <w:rFonts w:hint="eastAsia"/>
          <w:b w:val="0"/>
          <w:bCs w:val="0"/>
          <w:sz w:val="21"/>
          <w:szCs w:val="21"/>
        </w:rPr>
        <w:t>合同响应偏离表</w:t>
      </w:r>
    </w:p>
    <w:p w14:paraId="3C3651BE">
      <w:pPr>
        <w:jc w:val="center"/>
        <w:rPr>
          <w:rFonts w:ascii="宋体" w:hAnsi="宋体" w:cs="宋体"/>
          <w:b/>
          <w:bCs/>
          <w:color w:val="auto"/>
          <w:sz w:val="28"/>
          <w:szCs w:val="32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8"/>
          <w:szCs w:val="32"/>
          <w:highlight w:val="none"/>
          <w:lang w:eastAsia="zh-CN"/>
        </w:rPr>
        <w:t>合同响应</w:t>
      </w:r>
      <w:r>
        <w:rPr>
          <w:rFonts w:hint="eastAsia" w:ascii="宋体" w:hAnsi="宋体" w:cs="宋体"/>
          <w:b/>
          <w:bCs/>
          <w:color w:val="auto"/>
          <w:sz w:val="28"/>
          <w:szCs w:val="32"/>
          <w:highlight w:val="none"/>
        </w:rPr>
        <w:t>偏离表</w:t>
      </w:r>
    </w:p>
    <w:tbl>
      <w:tblPr>
        <w:tblStyle w:val="6"/>
        <w:tblW w:w="87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"/>
        <w:gridCol w:w="1521"/>
        <w:gridCol w:w="1600"/>
        <w:gridCol w:w="1938"/>
        <w:gridCol w:w="1410"/>
        <w:gridCol w:w="1356"/>
      </w:tblGrid>
      <w:tr w14:paraId="382BBC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933" w:type="dxa"/>
            <w:vAlign w:val="center"/>
          </w:tcPr>
          <w:p w14:paraId="5FD29C7D">
            <w:pPr>
              <w:pStyle w:val="5"/>
              <w:spacing w:line="360" w:lineRule="auto"/>
              <w:jc w:val="center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521" w:type="dxa"/>
            <w:vAlign w:val="center"/>
          </w:tcPr>
          <w:p w14:paraId="667CF8BD">
            <w:pPr>
              <w:pStyle w:val="5"/>
              <w:spacing w:line="360" w:lineRule="auto"/>
              <w:jc w:val="center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hAnsi="宋体" w:cs="宋体"/>
                <w:color w:val="auto"/>
                <w:sz w:val="24"/>
                <w:szCs w:val="24"/>
                <w:highlight w:val="none"/>
                <w:lang w:eastAsia="zh-CN"/>
              </w:rPr>
              <w:t>合同</w:t>
            </w:r>
            <w:r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  <w:t>条款</w:t>
            </w:r>
          </w:p>
        </w:tc>
        <w:tc>
          <w:tcPr>
            <w:tcW w:w="1600" w:type="dxa"/>
            <w:vAlign w:val="center"/>
          </w:tcPr>
          <w:p w14:paraId="63772A9F">
            <w:pPr>
              <w:pStyle w:val="5"/>
              <w:spacing w:line="360" w:lineRule="auto"/>
              <w:jc w:val="center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hAnsi="宋体" w:cs="宋体"/>
                <w:color w:val="auto"/>
                <w:sz w:val="24"/>
                <w:szCs w:val="24"/>
                <w:highlight w:val="none"/>
                <w:lang w:eastAsia="zh-CN"/>
              </w:rPr>
              <w:t>合同</w:t>
            </w:r>
            <w:r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  <w:t>要求</w:t>
            </w:r>
          </w:p>
          <w:p w14:paraId="553D868A">
            <w:pPr>
              <w:pStyle w:val="5"/>
              <w:spacing w:line="360" w:lineRule="auto"/>
              <w:jc w:val="center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  <w:t>内容</w:t>
            </w:r>
          </w:p>
        </w:tc>
        <w:tc>
          <w:tcPr>
            <w:tcW w:w="1938" w:type="dxa"/>
            <w:vAlign w:val="center"/>
          </w:tcPr>
          <w:p w14:paraId="4E24E046">
            <w:pPr>
              <w:pStyle w:val="5"/>
              <w:spacing w:line="360" w:lineRule="auto"/>
              <w:jc w:val="center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hAnsi="宋体" w:cs="宋体"/>
                <w:color w:val="auto"/>
                <w:sz w:val="24"/>
                <w:szCs w:val="24"/>
                <w:highlight w:val="none"/>
                <w:lang w:eastAsia="zh-CN"/>
              </w:rPr>
              <w:t>响应</w:t>
            </w:r>
            <w:r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  <w:t>文件</w:t>
            </w:r>
          </w:p>
          <w:p w14:paraId="5A42FED7">
            <w:pPr>
              <w:pStyle w:val="5"/>
              <w:spacing w:line="360" w:lineRule="auto"/>
              <w:jc w:val="center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  <w:t>响应</w:t>
            </w:r>
            <w:r>
              <w:rPr>
                <w:rFonts w:hint="eastAsia" w:hAnsi="宋体" w:cs="宋体"/>
                <w:color w:val="auto"/>
                <w:sz w:val="24"/>
                <w:szCs w:val="24"/>
                <w:highlight w:val="none"/>
                <w:lang w:eastAsia="zh-CN"/>
              </w:rPr>
              <w:t>合同</w:t>
            </w:r>
            <w:r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  <w:t>内容</w:t>
            </w:r>
          </w:p>
        </w:tc>
        <w:tc>
          <w:tcPr>
            <w:tcW w:w="1410" w:type="dxa"/>
            <w:vAlign w:val="center"/>
          </w:tcPr>
          <w:p w14:paraId="1039A9A8">
            <w:pPr>
              <w:pStyle w:val="5"/>
              <w:spacing w:line="360" w:lineRule="auto"/>
              <w:jc w:val="center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  <w:t>偏离情况</w:t>
            </w:r>
          </w:p>
        </w:tc>
        <w:tc>
          <w:tcPr>
            <w:tcW w:w="1356" w:type="dxa"/>
            <w:vAlign w:val="center"/>
          </w:tcPr>
          <w:p w14:paraId="12BAB5FB">
            <w:pPr>
              <w:pStyle w:val="5"/>
              <w:spacing w:line="360" w:lineRule="auto"/>
              <w:jc w:val="center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  <w:t>说明</w:t>
            </w:r>
          </w:p>
        </w:tc>
      </w:tr>
      <w:tr w14:paraId="2C27EA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933" w:type="dxa"/>
          </w:tcPr>
          <w:p w14:paraId="4AAC3BBB">
            <w:pPr>
              <w:pStyle w:val="5"/>
              <w:spacing w:line="48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21" w:type="dxa"/>
          </w:tcPr>
          <w:p w14:paraId="325A1858">
            <w:pPr>
              <w:pStyle w:val="5"/>
              <w:spacing w:line="48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vAlign w:val="center"/>
          </w:tcPr>
          <w:p w14:paraId="5C4A2D4C">
            <w:pPr>
              <w:pStyle w:val="5"/>
              <w:spacing w:line="48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38" w:type="dxa"/>
            <w:vAlign w:val="center"/>
          </w:tcPr>
          <w:p w14:paraId="245A96C7">
            <w:pPr>
              <w:pStyle w:val="5"/>
              <w:spacing w:line="48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0" w:type="dxa"/>
            <w:vAlign w:val="center"/>
          </w:tcPr>
          <w:p w14:paraId="7DD4F60F">
            <w:pPr>
              <w:pStyle w:val="5"/>
              <w:spacing w:line="48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6" w:type="dxa"/>
            <w:vAlign w:val="center"/>
          </w:tcPr>
          <w:p w14:paraId="1D80BA0D">
            <w:pPr>
              <w:pStyle w:val="5"/>
              <w:spacing w:line="48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D29A7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933" w:type="dxa"/>
          </w:tcPr>
          <w:p w14:paraId="669E6C56">
            <w:pPr>
              <w:pStyle w:val="5"/>
              <w:spacing w:line="48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21" w:type="dxa"/>
          </w:tcPr>
          <w:p w14:paraId="18073AAA">
            <w:pPr>
              <w:pStyle w:val="5"/>
              <w:spacing w:line="48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</w:tcPr>
          <w:p w14:paraId="63C3F05D">
            <w:pPr>
              <w:pStyle w:val="5"/>
              <w:spacing w:line="48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38" w:type="dxa"/>
          </w:tcPr>
          <w:p w14:paraId="14B16D6B">
            <w:pPr>
              <w:pStyle w:val="5"/>
              <w:spacing w:line="48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0" w:type="dxa"/>
          </w:tcPr>
          <w:p w14:paraId="7C578411">
            <w:pPr>
              <w:pStyle w:val="5"/>
              <w:spacing w:line="48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6" w:type="dxa"/>
          </w:tcPr>
          <w:p w14:paraId="32ED75B7">
            <w:pPr>
              <w:pStyle w:val="5"/>
              <w:spacing w:line="48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948EB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933" w:type="dxa"/>
          </w:tcPr>
          <w:p w14:paraId="17D57C33">
            <w:pPr>
              <w:pStyle w:val="5"/>
              <w:spacing w:line="48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21" w:type="dxa"/>
          </w:tcPr>
          <w:p w14:paraId="6CAD782E">
            <w:pPr>
              <w:pStyle w:val="5"/>
              <w:spacing w:line="48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</w:tcPr>
          <w:p w14:paraId="02F84D7A">
            <w:pPr>
              <w:pStyle w:val="5"/>
              <w:spacing w:line="48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38" w:type="dxa"/>
          </w:tcPr>
          <w:p w14:paraId="5787020C">
            <w:pPr>
              <w:pStyle w:val="5"/>
              <w:spacing w:line="48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0" w:type="dxa"/>
          </w:tcPr>
          <w:p w14:paraId="0E842B58">
            <w:pPr>
              <w:pStyle w:val="5"/>
              <w:spacing w:line="48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6" w:type="dxa"/>
          </w:tcPr>
          <w:p w14:paraId="00F82B5A">
            <w:pPr>
              <w:pStyle w:val="5"/>
              <w:spacing w:line="48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52F45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933" w:type="dxa"/>
          </w:tcPr>
          <w:p w14:paraId="24CE2BA1">
            <w:pPr>
              <w:pStyle w:val="5"/>
              <w:spacing w:line="48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21" w:type="dxa"/>
          </w:tcPr>
          <w:p w14:paraId="213B8299">
            <w:pPr>
              <w:pStyle w:val="5"/>
              <w:spacing w:line="48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</w:tcPr>
          <w:p w14:paraId="2FA1CFD3">
            <w:pPr>
              <w:pStyle w:val="5"/>
              <w:spacing w:line="48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38" w:type="dxa"/>
          </w:tcPr>
          <w:p w14:paraId="539D2688">
            <w:pPr>
              <w:pStyle w:val="5"/>
              <w:spacing w:line="48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0" w:type="dxa"/>
          </w:tcPr>
          <w:p w14:paraId="440E8176">
            <w:pPr>
              <w:pStyle w:val="5"/>
              <w:spacing w:line="48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6" w:type="dxa"/>
          </w:tcPr>
          <w:p w14:paraId="220063F7">
            <w:pPr>
              <w:pStyle w:val="5"/>
              <w:spacing w:line="48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2D594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933" w:type="dxa"/>
          </w:tcPr>
          <w:p w14:paraId="57AF2EBA">
            <w:pPr>
              <w:pStyle w:val="5"/>
              <w:spacing w:line="48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21" w:type="dxa"/>
          </w:tcPr>
          <w:p w14:paraId="7A1B3F83">
            <w:pPr>
              <w:pStyle w:val="5"/>
              <w:spacing w:line="48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</w:tcPr>
          <w:p w14:paraId="56B54E2C">
            <w:pPr>
              <w:pStyle w:val="5"/>
              <w:spacing w:line="48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38" w:type="dxa"/>
          </w:tcPr>
          <w:p w14:paraId="4627306C">
            <w:pPr>
              <w:pStyle w:val="5"/>
              <w:spacing w:line="48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0" w:type="dxa"/>
          </w:tcPr>
          <w:p w14:paraId="12714593">
            <w:pPr>
              <w:pStyle w:val="5"/>
              <w:spacing w:line="48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6" w:type="dxa"/>
          </w:tcPr>
          <w:p w14:paraId="0234E9CE">
            <w:pPr>
              <w:pStyle w:val="5"/>
              <w:spacing w:line="48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F305E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933" w:type="dxa"/>
          </w:tcPr>
          <w:p w14:paraId="7081D5E8">
            <w:pPr>
              <w:pStyle w:val="5"/>
              <w:spacing w:line="48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21" w:type="dxa"/>
          </w:tcPr>
          <w:p w14:paraId="4E6B4F92">
            <w:pPr>
              <w:pStyle w:val="5"/>
              <w:spacing w:line="48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</w:tcPr>
          <w:p w14:paraId="63E32729">
            <w:pPr>
              <w:pStyle w:val="5"/>
              <w:spacing w:line="48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38" w:type="dxa"/>
          </w:tcPr>
          <w:p w14:paraId="7431576B">
            <w:pPr>
              <w:pStyle w:val="5"/>
              <w:spacing w:line="48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0" w:type="dxa"/>
          </w:tcPr>
          <w:p w14:paraId="6BC25A62">
            <w:pPr>
              <w:pStyle w:val="5"/>
              <w:spacing w:line="48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6" w:type="dxa"/>
          </w:tcPr>
          <w:p w14:paraId="2446BDE7">
            <w:pPr>
              <w:pStyle w:val="5"/>
              <w:spacing w:line="48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63864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933" w:type="dxa"/>
          </w:tcPr>
          <w:p w14:paraId="57066205">
            <w:pPr>
              <w:pStyle w:val="5"/>
              <w:spacing w:line="48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21" w:type="dxa"/>
          </w:tcPr>
          <w:p w14:paraId="21864658">
            <w:pPr>
              <w:pStyle w:val="5"/>
              <w:spacing w:line="48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</w:tcPr>
          <w:p w14:paraId="70149C11">
            <w:pPr>
              <w:pStyle w:val="5"/>
              <w:spacing w:line="48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38" w:type="dxa"/>
          </w:tcPr>
          <w:p w14:paraId="2D47A6B1">
            <w:pPr>
              <w:pStyle w:val="5"/>
              <w:spacing w:line="48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0" w:type="dxa"/>
          </w:tcPr>
          <w:p w14:paraId="3AA489F3">
            <w:pPr>
              <w:pStyle w:val="5"/>
              <w:spacing w:line="48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6" w:type="dxa"/>
          </w:tcPr>
          <w:p w14:paraId="0FA1E347">
            <w:pPr>
              <w:pStyle w:val="5"/>
              <w:spacing w:line="48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171EB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933" w:type="dxa"/>
          </w:tcPr>
          <w:p w14:paraId="5FF7E6E5">
            <w:pPr>
              <w:pStyle w:val="5"/>
              <w:spacing w:line="480" w:lineRule="auto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21" w:type="dxa"/>
          </w:tcPr>
          <w:p w14:paraId="1C19D7BC">
            <w:pPr>
              <w:pStyle w:val="5"/>
              <w:spacing w:line="480" w:lineRule="auto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</w:tcPr>
          <w:p w14:paraId="355E12C1">
            <w:pPr>
              <w:pStyle w:val="5"/>
              <w:spacing w:line="48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38" w:type="dxa"/>
          </w:tcPr>
          <w:p w14:paraId="40C7B8BF">
            <w:pPr>
              <w:pStyle w:val="5"/>
              <w:spacing w:line="48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0" w:type="dxa"/>
          </w:tcPr>
          <w:p w14:paraId="7F9A462B">
            <w:pPr>
              <w:pStyle w:val="5"/>
              <w:spacing w:line="48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6" w:type="dxa"/>
          </w:tcPr>
          <w:p w14:paraId="0AFB9794">
            <w:pPr>
              <w:pStyle w:val="5"/>
              <w:spacing w:line="48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2B54F880">
      <w:pPr>
        <w:pStyle w:val="3"/>
        <w:numPr>
          <w:ilvl w:val="0"/>
          <w:numId w:val="0"/>
        </w:numPr>
        <w:spacing w:line="360" w:lineRule="auto"/>
        <w:ind w:left="140" w:leftChars="0"/>
        <w:rPr>
          <w:rFonts w:ascii="宋体" w:hAnsi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val="en-US" w:eastAsia="zh-CN"/>
        </w:rPr>
        <w:t>说明：根据附件合同的各项要求填写。响应说明填写：“优于”、“低于”；“相同”或“等于”无须填写；该表中未填写条目视为完全响应。</w:t>
      </w:r>
      <w:bookmarkStart w:id="0" w:name="_GoBack"/>
      <w:bookmarkEnd w:id="0"/>
    </w:p>
    <w:p w14:paraId="6DC03D1A">
      <w:pPr>
        <w:pStyle w:val="3"/>
        <w:ind w:firstLine="0"/>
        <w:rPr>
          <w:rFonts w:ascii="宋体" w:hAnsi="宋体" w:cs="宋体"/>
          <w:color w:val="auto"/>
          <w:sz w:val="28"/>
          <w:szCs w:val="28"/>
          <w:highlight w:val="none"/>
        </w:rPr>
      </w:pPr>
    </w:p>
    <w:p w14:paraId="4A3DD34E">
      <w:pPr>
        <w:adjustRightInd w:val="0"/>
        <w:snapToGrid w:val="0"/>
        <w:spacing w:line="480" w:lineRule="auto"/>
        <w:jc w:val="left"/>
        <w:rPr>
          <w:rFonts w:ascii="宋体" w:hAnsi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供应商（单位名称及公章）：</w:t>
      </w: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______________________</w:t>
      </w:r>
    </w:p>
    <w:p w14:paraId="15B15310">
      <w:pPr>
        <w:adjustRightInd w:val="0"/>
        <w:snapToGrid w:val="0"/>
        <w:spacing w:line="480" w:lineRule="auto"/>
        <w:rPr>
          <w:rFonts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法定代表人或被授权人（签字或盖章）：</w:t>
      </w: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______________________</w:t>
      </w:r>
    </w:p>
    <w:p w14:paraId="0FCD6BF7">
      <w:pPr>
        <w:pStyle w:val="4"/>
        <w:spacing w:before="69" w:line="222" w:lineRule="auto"/>
        <w:outlineLvl w:val="9"/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    期： _____年_____ 月_____日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EE1FC3"/>
    <w:rsid w:val="657F4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</w:style>
  <w:style w:type="paragraph" w:styleId="4">
    <w:name w:val="Body Text"/>
    <w:basedOn w:val="1"/>
    <w:next w:val="1"/>
    <w:qFormat/>
    <w:uiPriority w:val="0"/>
    <w:pPr>
      <w:spacing w:after="120"/>
    </w:pPr>
  </w:style>
  <w:style w:type="paragraph" w:styleId="5">
    <w:name w:val="Plain Text"/>
    <w:basedOn w:val="1"/>
    <w:qFormat/>
    <w:uiPriority w:val="0"/>
    <w:pPr>
      <w:spacing w:line="324" w:lineRule="auto"/>
    </w:pPr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150</Words>
  <Characters>204</Characters>
  <Lines>0</Lines>
  <Paragraphs>0</Paragraphs>
  <TotalTime>0</TotalTime>
  <ScaleCrop>false</ScaleCrop>
  <LinksUpToDate>false</LinksUpToDate>
  <CharactersWithSpaces>210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2025-09-17T11:00:00Z</dcterms:created>
  <dc:creator>Administrator</dc:creator>
  <cp:lastModifiedBy>趁早</cp:lastModifiedBy>
  <dcterms:modified xsi:type="dcterms:W3CDTF">2026-07-14T09:32:04Z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eyJoZGlkIjoiZGQ0ZDc1MGU1Y2Y0NjIxODI2YmI1OGEzN2MzOWM3NjIiLCJ1c2VySWQiOiIyNDE1Nzk0OTUifQ==</vt:lpwstr>
  </property>
  <property fmtid="{D5CDD505-2E9C-101B-9397-08002B2CF9AE}" pid="4" name="ICV">
    <vt:lpwstr>B8897CA5CB014B1899CF49895D1E99A7_12</vt:lpwstr>
  </property>
</Properties>
</file>