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C70E0">
      <w:pPr>
        <w:jc w:val="center"/>
        <w:rPr>
          <w:rFonts w:hint="default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其他应包含在投标报价中的项目报价（明细报价3）</w:t>
      </w:r>
    </w:p>
    <w:p w14:paraId="52B4EE05">
      <w:pPr>
        <w:rPr>
          <w:rFonts w:hint="eastAsia" w:ascii="仿宋_GB2312" w:hAnsi="仿宋_GB2312" w:eastAsia="仿宋_GB2312" w:cs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7F632071">
      <w:pPr>
        <w:rPr>
          <w:rFonts w:hint="eastAsia" w:ascii="仿宋_GB2312" w:hAnsi="仿宋_GB2312" w:eastAsia="仿宋_GB2312" w:cs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38AEDFD6">
      <w:pPr>
        <w:rPr>
          <w:rFonts w:hint="default" w:ascii="仿宋_GB2312" w:hAnsi="仿宋_GB2312" w:eastAsia="仿宋_GB2312" w:cs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（格式自拟，品目自填。若未明确填写，视为采购范围内的所有内容已含在投标报价中，风险投标人自担）</w:t>
      </w:r>
    </w:p>
    <w:p w14:paraId="095FBF2A">
      <w:pPr>
        <w:rPr>
          <w:rFonts w:hint="eastAsia" w:ascii="仿宋_GB2312" w:hAnsi="仿宋_GB2312" w:eastAsia="仿宋_GB2312" w:cs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D7BBF9E">
      <w:pPr>
        <w:rPr>
          <w:rFonts w:hint="eastAsia" w:ascii="仿宋_GB2312" w:hAnsi="仿宋_GB2312" w:eastAsia="仿宋_GB2312" w:cs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4"/>
        <w:gridCol w:w="1706"/>
      </w:tblGrid>
      <w:tr w14:paraId="7DAB9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317D15BA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5" w:type="dxa"/>
          </w:tcPr>
          <w:p w14:paraId="6E6833F9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5" w:type="dxa"/>
          </w:tcPr>
          <w:p w14:paraId="773B603A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5" w:type="dxa"/>
          </w:tcPr>
          <w:p w14:paraId="2B7E7AE9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6" w:type="dxa"/>
          </w:tcPr>
          <w:p w14:paraId="4CC42362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5A1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533C973E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5" w:type="dxa"/>
          </w:tcPr>
          <w:p w14:paraId="6557495E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5" w:type="dxa"/>
          </w:tcPr>
          <w:p w14:paraId="657A18C7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5" w:type="dxa"/>
          </w:tcPr>
          <w:p w14:paraId="7EEEB51F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6" w:type="dxa"/>
          </w:tcPr>
          <w:p w14:paraId="211349CA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1B12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 w14:paraId="4CC9C840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5" w:type="dxa"/>
          </w:tcPr>
          <w:p w14:paraId="5663528E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5" w:type="dxa"/>
          </w:tcPr>
          <w:p w14:paraId="56680C13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5" w:type="dxa"/>
          </w:tcPr>
          <w:p w14:paraId="47C18C81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76" w:type="dxa"/>
          </w:tcPr>
          <w:p w14:paraId="0BA31A0C">
            <w:pPr>
              <w:rPr>
                <w:rFonts w:hint="eastAsia" w:ascii="仿宋_GB2312" w:hAnsi="仿宋_GB2312" w:eastAsia="仿宋_GB2312" w:cs="仿宋_GB2312"/>
                <w:color w:val="000000" w:themeColor="text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E72F199">
      <w:pPr>
        <w:rPr>
          <w:rFonts w:hint="eastAsia" w:ascii="仿宋_GB2312" w:hAnsi="仿宋_GB2312" w:eastAsia="仿宋_GB2312" w:cs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938ACBB">
      <w:pPr>
        <w:rPr>
          <w:rFonts w:hint="eastAsia" w:ascii="仿宋_GB2312" w:hAnsi="仿宋_GB2312" w:eastAsia="仿宋_GB2312" w:cs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4B847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名称：（</w:t>
      </w:r>
      <w:r>
        <w:rPr>
          <w:rFonts w:hint="eastAsia" w:ascii="仿宋" w:hAnsi="仿宋" w:eastAsia="仿宋" w:cs="仿宋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盖章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</w:t>
      </w:r>
    </w:p>
    <w:p w14:paraId="6BD3D4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2160" w:firstLineChars="90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 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  </w:t>
      </w:r>
    </w:p>
    <w:p w14:paraId="689F5A3B">
      <w:pP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</w:pPr>
    </w:p>
    <w:p w14:paraId="18C77E26">
      <w:pP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</w:pPr>
      <w:bookmarkStart w:id="0" w:name="_GoBack"/>
      <w:bookmarkEnd w:id="0"/>
    </w:p>
    <w:p w14:paraId="2AD90E48">
      <w:pPr>
        <w:spacing w:line="360" w:lineRule="auto"/>
        <w:ind w:firstLine="420" w:firstLineChars="200"/>
        <w:jc w:val="both"/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说明：开标一览表“投标报价”=标的清单“总价”=明细报价1+明细报价2+明细报价3=投标总报价。不一致，按本文件“补充说明”中的修正原则进行修正，不用澄清。供应商自行承担报价风险，采购人不再另行支付任何费用。</w:t>
      </w:r>
    </w:p>
    <w:p w14:paraId="3B06DF4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ED4D4F"/>
    <w:rsid w:val="68ED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2026-07-05T09:03:00Z</dcterms:created>
  <dc:creator>浪人</dc:creator>
  <cp:lastModifiedBy>浪人</cp:lastModifiedBy>
  <dcterms:modified xsi:type="dcterms:W3CDTF">2026-07-05T09:04:54Z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5B92CB702F834CB984E8F6C7D0E85F70_11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