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6EEC6">
      <w:pPr>
        <w:pStyle w:val="2"/>
        <w:spacing w:line="480" w:lineRule="auto"/>
        <w:ind w:firstLine="0" w:firstLineChars="0"/>
        <w:jc w:val="center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技术响应/偏离表</w:t>
      </w:r>
    </w:p>
    <w:bookmarkEnd w:id="0"/>
    <w:p w14:paraId="0971060B">
      <w:pPr>
        <w:pStyle w:val="2"/>
        <w:spacing w:line="480" w:lineRule="auto"/>
        <w:ind w:left="0" w:leftChars="0" w:firstLine="0" w:firstLineChars="0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 xml:space="preserve">项目名称：                    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</w:t>
      </w:r>
    </w:p>
    <w:p w14:paraId="1E91D970">
      <w:pPr>
        <w:pStyle w:val="3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>项目编号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>：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                          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297"/>
        <w:gridCol w:w="820"/>
        <w:gridCol w:w="1244"/>
        <w:gridCol w:w="1474"/>
        <w:gridCol w:w="1050"/>
        <w:gridCol w:w="1034"/>
        <w:gridCol w:w="1118"/>
      </w:tblGrid>
      <w:tr w14:paraId="27DF5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280" w:type="pct"/>
            <w:noWrap w:val="0"/>
            <w:vAlign w:val="center"/>
          </w:tcPr>
          <w:p w14:paraId="174962A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62" w:type="pct"/>
            <w:noWrap w:val="0"/>
            <w:vAlign w:val="center"/>
          </w:tcPr>
          <w:p w14:paraId="3C661A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品目</w:t>
            </w:r>
          </w:p>
          <w:p w14:paraId="7BACEF8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481" w:type="pct"/>
            <w:noWrap w:val="0"/>
            <w:vAlign w:val="center"/>
          </w:tcPr>
          <w:p w14:paraId="050C5C9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采购</w:t>
            </w:r>
          </w:p>
          <w:p w14:paraId="6A052FA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730" w:type="pct"/>
            <w:noWrap w:val="0"/>
            <w:vAlign w:val="center"/>
          </w:tcPr>
          <w:p w14:paraId="4E8117B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技术</w:t>
            </w:r>
          </w:p>
          <w:p w14:paraId="2925A35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应</w:t>
            </w: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答</w:t>
            </w:r>
          </w:p>
        </w:tc>
        <w:tc>
          <w:tcPr>
            <w:tcW w:w="865" w:type="pct"/>
            <w:noWrap w:val="0"/>
            <w:vAlign w:val="center"/>
          </w:tcPr>
          <w:p w14:paraId="1A159DE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</w:t>
            </w:r>
          </w:p>
          <w:p w14:paraId="0E7B6E5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偏离</w:t>
            </w:r>
          </w:p>
        </w:tc>
        <w:tc>
          <w:tcPr>
            <w:tcW w:w="616" w:type="pct"/>
            <w:noWrap w:val="0"/>
            <w:vAlign w:val="center"/>
          </w:tcPr>
          <w:p w14:paraId="3A52F1A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偏离</w:t>
            </w:r>
          </w:p>
          <w:p w14:paraId="24F571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  <w:tc>
          <w:tcPr>
            <w:tcW w:w="607" w:type="pct"/>
            <w:noWrap w:val="0"/>
            <w:vAlign w:val="center"/>
          </w:tcPr>
          <w:p w14:paraId="1AA6FCA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佐证</w:t>
            </w:r>
          </w:p>
          <w:p w14:paraId="1E05530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文件</w:t>
            </w:r>
          </w:p>
        </w:tc>
        <w:tc>
          <w:tcPr>
            <w:tcW w:w="656" w:type="pct"/>
            <w:noWrap w:val="0"/>
            <w:vAlign w:val="center"/>
          </w:tcPr>
          <w:p w14:paraId="3E275BF5">
            <w:pPr>
              <w:keepNext w:val="0"/>
              <w:keepLines w:val="0"/>
              <w:pageBreakBefore w:val="0"/>
              <w:widowControl w:val="0"/>
              <w:tabs>
                <w:tab w:val="left" w:pos="228"/>
                <w:tab w:val="center" w:pos="594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佐证文件页码</w:t>
            </w:r>
          </w:p>
        </w:tc>
      </w:tr>
      <w:tr w14:paraId="62EB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6BDFB1E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62" w:type="pct"/>
            <w:noWrap w:val="0"/>
            <w:vAlign w:val="center"/>
          </w:tcPr>
          <w:p w14:paraId="257EC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招标文件第三章 “3.3技术要求一、技术参数与性能指标”逐条明确响应</w:t>
            </w:r>
          </w:p>
        </w:tc>
        <w:tc>
          <w:tcPr>
            <w:tcW w:w="481" w:type="pct"/>
            <w:noWrap w:val="0"/>
            <w:vAlign w:val="center"/>
          </w:tcPr>
          <w:p w14:paraId="7B0F1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30" w:type="pct"/>
            <w:noWrap w:val="0"/>
            <w:vAlign w:val="center"/>
          </w:tcPr>
          <w:p w14:paraId="3E2F4B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865" w:type="pct"/>
            <w:noWrap w:val="0"/>
            <w:vAlign w:val="center"/>
          </w:tcPr>
          <w:p w14:paraId="64D444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16" w:type="pct"/>
            <w:noWrap w:val="0"/>
            <w:vAlign w:val="center"/>
          </w:tcPr>
          <w:p w14:paraId="340A878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FE103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139837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</w:p>
        </w:tc>
      </w:tr>
      <w:tr w14:paraId="7CFF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39E730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 w14:paraId="3CD03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除本表上条以外的其他技术要求，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只填写偏离项，无偏离则填写“其他技术条款全部响应”，未填写视为全部响应。</w:t>
            </w:r>
          </w:p>
        </w:tc>
        <w:tc>
          <w:tcPr>
            <w:tcW w:w="481" w:type="pct"/>
            <w:noWrap w:val="0"/>
            <w:vAlign w:val="center"/>
          </w:tcPr>
          <w:p w14:paraId="01394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0" w:type="pct"/>
            <w:noWrap w:val="0"/>
            <w:vAlign w:val="center"/>
          </w:tcPr>
          <w:p w14:paraId="5B79B37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65" w:type="pct"/>
            <w:noWrap w:val="0"/>
            <w:vAlign w:val="center"/>
          </w:tcPr>
          <w:p w14:paraId="10120FA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pct"/>
            <w:noWrap w:val="0"/>
            <w:vAlign w:val="center"/>
          </w:tcPr>
          <w:p w14:paraId="0F45DD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D29AAF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noWrap w:val="0"/>
            <w:vAlign w:val="center"/>
          </w:tcPr>
          <w:p w14:paraId="20CC6DA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008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2D734CA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62" w:type="pct"/>
            <w:noWrap w:val="0"/>
            <w:vAlign w:val="center"/>
          </w:tcPr>
          <w:p w14:paraId="4F042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....</w:t>
            </w:r>
          </w:p>
        </w:tc>
        <w:tc>
          <w:tcPr>
            <w:tcW w:w="481" w:type="pct"/>
            <w:noWrap w:val="0"/>
            <w:vAlign w:val="center"/>
          </w:tcPr>
          <w:p w14:paraId="6EC53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0" w:type="pct"/>
            <w:noWrap w:val="0"/>
            <w:vAlign w:val="center"/>
          </w:tcPr>
          <w:p w14:paraId="23F394C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65" w:type="pct"/>
            <w:noWrap w:val="0"/>
            <w:vAlign w:val="center"/>
          </w:tcPr>
          <w:p w14:paraId="1E0B71E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pct"/>
            <w:noWrap w:val="0"/>
            <w:vAlign w:val="center"/>
          </w:tcPr>
          <w:p w14:paraId="7CB3442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07" w:type="pct"/>
            <w:noWrap w:val="0"/>
            <w:vAlign w:val="center"/>
          </w:tcPr>
          <w:p w14:paraId="76CF6C7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B0FDE5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B12A8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lang w:val="en-US" w:eastAsia="zh-CN"/>
        </w:rPr>
        <w:t xml:space="preserve">                供应商名称(签章)：{供应商名称}</w:t>
      </w:r>
    </w:p>
    <w:p w14:paraId="44E416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时间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</w:p>
    <w:p w14:paraId="3222D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1.本项目提出的技术参数与性能指标均为基本描述，并未涵盖所有技术参数，投标供应商可结合本项目适用场景和用途进行响应。“技术应答”栏内填写投标真实、准确的响应参数，“响应/偏离”栏内填写“响应或正、负偏离”，在“偏离说明”栏内写偏离原因。若复制采购要求或响应不明确，评委会可能进行扣分处理，后果由供应商自行承担。</w:t>
      </w:r>
    </w:p>
    <w:p w14:paraId="437E71DD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采购人不对供应商因疏忽、遗漏、理解偏差等造成的不利后果负责。</w:t>
      </w:r>
    </w:p>
    <w:p w14:paraId="2C8B36FD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3.供应商对投标的准确性、合法性、有效性、完整性负责。</w:t>
      </w:r>
    </w:p>
    <w:p w14:paraId="4124E1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139A4"/>
    <w:rsid w:val="6881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2026-07-05T09:09:00Z</dcterms:created>
  <dc:creator>浪人</dc:creator>
  <cp:lastModifiedBy>浪人</cp:lastModifiedBy>
  <dcterms:modified xsi:type="dcterms:W3CDTF">2026-07-05T09:09:23Z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F051E8EFB7FC4031A921D5B3786C05D0_11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