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595"/>
          <w:tab w:val="center" w:pos="4207"/>
        </w:tabs>
        <w:spacing w:before="240" w:beforeLines="100" w:after="120" w:afterLines="50" w:line="360" w:lineRule="auto"/>
        <w:jc w:val="center"/>
        <w:outlineLvl w:val="0"/>
        <w:rPr>
          <w:rFonts w:hint="eastAsia" w:ascii="宋体" w:hAnsi="宋体" w:eastAsia="宋体" w:cs="宋体"/>
          <w:b/>
          <w:sz w:val="24"/>
          <w:szCs w:val="24"/>
          <w:highlight w:val="none"/>
        </w:rPr>
      </w:pPr>
      <w:bookmarkStart w:id="0" w:name="_Toc15668"/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第</w:t>
      </w:r>
      <w:r>
        <w:rPr>
          <w:rFonts w:hint="eastAsia" w:ascii="宋体" w:hAnsi="宋体" w:eastAsia="宋体" w:cs="宋体"/>
          <w:b/>
          <w:sz w:val="32"/>
          <w:szCs w:val="32"/>
          <w:highlight w:val="none"/>
          <w:lang w:val="en-US" w:eastAsia="zh-CN"/>
        </w:rPr>
        <w:t>四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章  磋商内容及技术规范</w:t>
      </w:r>
      <w:bookmarkEnd w:id="0"/>
      <w:bookmarkStart w:id="1" w:name="_Toc480470711"/>
      <w:bookmarkStart w:id="2" w:name="_Toc50152741"/>
    </w:p>
    <w:bookmarkEnd w:id="1"/>
    <w:bookmarkEnd w:id="2"/>
    <w:p>
      <w:pPr>
        <w:numPr>
          <w:ilvl w:val="0"/>
          <w:numId w:val="0"/>
        </w:numPr>
        <w:spacing w:line="360" w:lineRule="auto"/>
        <w:ind w:firstLine="420" w:firstLineChars="0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highlight w:val="none"/>
          <w:lang w:val="en-US" w:eastAsia="zh-CN"/>
        </w:rPr>
        <w:t>一、工程概况</w:t>
      </w:r>
    </w:p>
    <w:p>
      <w:pPr>
        <w:numPr>
          <w:ilvl w:val="0"/>
          <w:numId w:val="0"/>
        </w:numPr>
        <w:spacing w:line="360" w:lineRule="auto"/>
        <w:ind w:firstLine="420" w:firstLineChars="0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highlight w:val="none"/>
          <w:lang w:val="en-US" w:eastAsia="zh-CN"/>
        </w:rPr>
        <w:t>1、工程名称：2026年马王街办双桥村2025年省级千万工程项目</w:t>
      </w:r>
    </w:p>
    <w:p>
      <w:pPr>
        <w:numPr>
          <w:ilvl w:val="0"/>
          <w:numId w:val="0"/>
        </w:numPr>
        <w:spacing w:line="360" w:lineRule="auto"/>
        <w:ind w:firstLine="420" w:firstLineChars="0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highlight w:val="none"/>
          <w:lang w:val="en-US" w:eastAsia="zh-CN"/>
        </w:rPr>
        <w:t>2、工程地点：采购人指定地点。</w:t>
      </w:r>
    </w:p>
    <w:p>
      <w:pPr>
        <w:numPr>
          <w:ilvl w:val="0"/>
          <w:numId w:val="0"/>
        </w:numPr>
        <w:spacing w:line="360" w:lineRule="auto"/>
        <w:ind w:firstLine="420" w:firstLineChars="0"/>
        <w:rPr>
          <w:rFonts w:hint="default" w:ascii="宋体" w:hAnsi="宋体" w:eastAsia="宋体" w:cs="宋体"/>
          <w:b w:val="0"/>
          <w:bCs w:val="0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highlight w:val="none"/>
          <w:lang w:val="en-US" w:eastAsia="zh-CN"/>
        </w:rPr>
        <w:t>3、工期：30天。</w:t>
      </w:r>
    </w:p>
    <w:p>
      <w:pPr>
        <w:numPr>
          <w:ilvl w:val="0"/>
          <w:numId w:val="0"/>
        </w:numPr>
        <w:spacing w:line="360" w:lineRule="auto"/>
        <w:ind w:firstLine="420" w:firstLineChars="0"/>
        <w:rPr>
          <w:rFonts w:hint="default" w:ascii="宋体" w:hAnsi="宋体" w:eastAsia="宋体" w:cs="宋体"/>
          <w:b w:val="0"/>
          <w:bCs w:val="0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highlight w:val="none"/>
          <w:lang w:val="en-US" w:eastAsia="zh-CN"/>
        </w:rPr>
        <w:t>4、质量标准：符合国家现行有关质量验收规范“合格”标准。</w:t>
      </w:r>
    </w:p>
    <w:p>
      <w:pPr>
        <w:numPr>
          <w:ilvl w:val="0"/>
          <w:numId w:val="0"/>
        </w:numPr>
        <w:spacing w:line="360" w:lineRule="auto"/>
        <w:ind w:firstLine="420" w:firstLineChars="0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highlight w:val="none"/>
          <w:lang w:val="en-US" w:eastAsia="zh-CN"/>
        </w:rPr>
        <w:t>5、工程范围及内容：2026年马王街办双桥村2025年省级千万工程项目，包含道路修缮项目，农村人饮提升项目，“三线”整治项目，路牌，村民约宣传项目，公共照明设施提升项目，充电桩项目，具体详见工程量清单。</w:t>
      </w:r>
    </w:p>
    <w:p>
      <w:pPr>
        <w:numPr>
          <w:ilvl w:val="0"/>
          <w:numId w:val="0"/>
        </w:numPr>
        <w:spacing w:line="360" w:lineRule="auto"/>
        <w:ind w:firstLine="420" w:firstLineChars="0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highlight w:val="none"/>
          <w:lang w:val="en-US" w:eastAsia="zh-CN"/>
        </w:rPr>
        <w:t>二、工程量清单</w:t>
      </w:r>
    </w:p>
    <w:p>
      <w:pPr>
        <w:numPr>
          <w:ilvl w:val="0"/>
          <w:numId w:val="0"/>
        </w:numPr>
        <w:spacing w:line="360" w:lineRule="auto"/>
        <w:ind w:firstLine="420" w:firstLineChars="0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highlight w:val="none"/>
          <w:lang w:val="en-US" w:eastAsia="zh-CN"/>
        </w:rPr>
        <w:t>另附。</w:t>
      </w:r>
    </w:p>
    <w:p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3BB7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2026-10-20T03:45:17Z</dcterms:created>
  <dc:creator>Administrator</dc:creator>
  <cp:lastModifiedBy>Administrator</cp:lastModifiedBy>
  <dcterms:modified xsi:type="dcterms:W3CDTF">2026-10-20T03:45:19Z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2052-11.1.0.11372</vt:lpwstr>
  </property>
  <property fmtid="{D5CDD505-2E9C-101B-9397-08002B2CF9AE}" pid="3" name="ICV">
    <vt:lpwstr>24247C9F827342DA9E4306863B0903E6</vt:lpwstr>
  </property>
</Properties>
</file>